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7CE07B" w:rsidP="1C7CE07B" w:rsidRDefault="1C7CE07B" w14:paraId="1947A3C7" w14:textId="2BFDB704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26"/>
          <w:szCs w:val="26"/>
          <w:lang w:val="da-DK"/>
        </w:rPr>
      </w:pPr>
      <w:r w:rsidRPr="1C7CE07B" w:rsidR="1C7CE07B"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26"/>
          <w:szCs w:val="26"/>
          <w:lang w:val="da-DK"/>
        </w:rPr>
        <w:t xml:space="preserve">2.2. Funktionelle krav </w:t>
      </w:r>
    </w:p>
    <w:p w:rsidR="1C7CE07B" w:rsidP="1C7CE07B" w:rsidRDefault="1C7CE07B" w14:paraId="07243596" w14:textId="115D971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1C7CE07B" w:rsidP="1C7CE07B" w:rsidRDefault="1C7CE07B" w14:paraId="1417B665" w14:textId="68F442DC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="1C7CE07B">
        <w:drawing>
          <wp:inline wp14:editId="1F87140E" wp14:anchorId="4D61BD33">
            <wp:extent cx="5238748" cy="2667000"/>
            <wp:effectExtent l="0" t="0" r="0" b="0"/>
            <wp:docPr id="1725723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c632b748e45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74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CE07B" w:rsidP="1C7CE07B" w:rsidRDefault="1C7CE07B" w14:paraId="177F5369" w14:textId="427CFD13">
      <w:pPr>
        <w:spacing w:after="200" w:line="240" w:lineRule="auto"/>
        <w:rPr>
          <w:rFonts w:ascii="Calibri" w:hAnsi="Calibri" w:eastAsia="Calibri" w:cs="Calibri"/>
          <w:b w:val="1"/>
          <w:bCs w:val="1"/>
          <w:noProof w:val="0"/>
          <w:color w:val="5B9BD5" w:themeColor="accent5" w:themeTint="FF" w:themeShade="FF"/>
          <w:sz w:val="24"/>
          <w:szCs w:val="24"/>
          <w:lang w:val="da-DK"/>
        </w:rPr>
      </w:pPr>
      <w:r w:rsidRPr="1C7CE07B" w:rsidR="1C7CE07B">
        <w:rPr>
          <w:rFonts w:ascii="Calibri" w:hAnsi="Calibri" w:eastAsia="Calibri" w:cs="Calibri"/>
          <w:b w:val="1"/>
          <w:bCs w:val="1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                                                </w:t>
      </w:r>
      <w:r w:rsidRPr="1C7CE07B" w:rsidR="1C7CE07B">
        <w:rPr>
          <w:rFonts w:ascii="Calibri" w:hAnsi="Calibri" w:eastAsia="Calibri" w:cs="Calibri"/>
          <w:b w:val="0"/>
          <w:bCs w:val="0"/>
          <w:noProof w:val="0"/>
          <w:color w:val="5B9BD5" w:themeColor="accent5" w:themeTint="FF" w:themeShade="FF"/>
          <w:sz w:val="24"/>
          <w:szCs w:val="24"/>
          <w:lang w:val="en-US"/>
        </w:rPr>
        <w:t>Figur 7.  Use case diagram</w:t>
      </w:r>
    </w:p>
    <w:p w:rsidR="1C7CE07B" w:rsidP="1C7CE07B" w:rsidRDefault="1C7CE07B" w14:paraId="620EBFAB" w14:textId="35C3ECE7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da-DK"/>
        </w:rPr>
      </w:pPr>
    </w:p>
    <w:p w:rsidR="1C7CE07B" w:rsidP="1C7CE07B" w:rsidRDefault="1C7CE07B" w14:paraId="6CF9550C" w14:textId="4DE505AB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da-DK"/>
        </w:rPr>
      </w:pPr>
      <w:r w:rsidRPr="1C7CE07B" w:rsidR="1C7CE07B"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da-DK"/>
        </w:rPr>
        <w:t xml:space="preserve">Use case 1: ”Kør banen” </w:t>
      </w:r>
    </w:p>
    <w:p w:rsidR="1C7CE07B" w:rsidP="66DC73F4" w:rsidRDefault="1C7CE07B" w14:paraId="0D061446" w14:textId="78E49E1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single"/>
          <w:lang w:val="da-DK"/>
        </w:rPr>
        <w:t>Mål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>Denne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 xml:space="preserve"> </w:t>
      </w:r>
      <w:proofErr w:type="spellStart"/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use</w:t>
      </w:r>
      <w:proofErr w:type="spellEnd"/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case beskriver, hvordan banen skal gennemkøres.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Initieres af: Bruger.</w:t>
      </w:r>
    </w:p>
    <w:p w:rsidR="1C7CE07B" w:rsidP="66DC73F4" w:rsidRDefault="1C7CE07B" w14:paraId="33D0A90D" w14:textId="5333F03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single"/>
          <w:lang w:val="da-DK"/>
        </w:rPr>
        <w:t>Normalt scenarie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>1. Brugeren tænder for bilen og placerer den, så den kører forlæns ind på banen ved at passere startlinjen.</w:t>
      </w:r>
      <w:r>
        <w:br/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>2. Når bilen har passeret refleksbrik nummer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6, bringes bilen til standsning, inden refleksbrik nummer 7 nås.</w:t>
      </w:r>
    </w:p>
    <w:p w:rsidR="1C7CE07B" w:rsidP="1C7CE07B" w:rsidRDefault="1C7CE07B" w14:paraId="1CEED673" w14:textId="5E3935F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3. Bilen bakker, indtil refleksbrik nummer 5 er passeret, og bringes til standsning, inden refleksbrik</w:t>
      </w:r>
      <w:r>
        <w:br/>
      </w: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  nummer 4 nås.</w:t>
      </w:r>
    </w:p>
    <w:p w:rsidR="1C7CE07B" w:rsidP="1C7CE07B" w:rsidRDefault="1C7CE07B" w14:paraId="12122934" w14:textId="1B1CF70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4. Bilen kører forlæns, indtil refleksbrik nummer 7 nås.</w:t>
      </w:r>
      <w:r>
        <w:br/>
      </w:r>
      <w:r>
        <w:br/>
      </w: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5. Bilens bringes til standsning i målområdet, der er defineret som området mellem banens slut-ende og </w:t>
      </w:r>
      <w:r>
        <w:br/>
      </w: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  en meter efter banens slut-ende. Ved standsning skal hele bilen være placeret i målområdet.</w:t>
      </w:r>
    </w:p>
    <w:p w:rsidR="1C7CE07B" w:rsidP="1C7CE07B" w:rsidRDefault="1C7CE07B" w14:paraId="4A48CB96" w14:textId="51CD7AB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1C7CE07B" w:rsidP="1C7CE07B" w:rsidRDefault="1C7CE07B" w14:paraId="70946DFA" w14:textId="187BFE6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Generelt gælder:</w:t>
      </w:r>
    </w:p>
    <w:p w:rsidR="1C7CE07B" w:rsidP="1C7CE07B" w:rsidRDefault="1C7CE07B" w14:paraId="3DDE441F" w14:textId="20ABD3E5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Lyd afspilles som beskrevet i use case 2 ”Afspil lyd”.</w:t>
      </w:r>
    </w:p>
    <w:p w:rsidR="1C7CE07B" w:rsidP="1C7CE07B" w:rsidRDefault="1C7CE07B" w14:paraId="520FECA7" w14:textId="0F1C68CE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Forlyset styres som beskrevet i use case 3 ”Styr forlys”.</w:t>
      </w:r>
    </w:p>
    <w:p w:rsidR="1C7CE07B" w:rsidP="1C7CE07B" w:rsidRDefault="1C7CE07B" w14:paraId="4EF5042E" w14:textId="41430EAE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Baglyset styres som beskrevet i use case 4 ”Styr baglys”.</w:t>
      </w:r>
    </w:p>
    <w:p w:rsidR="1C7CE07B" w:rsidP="1C7CE07B" w:rsidRDefault="1C7CE07B" w14:paraId="71EC58B4" w14:textId="1EBC881E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da-DK"/>
        </w:rPr>
      </w:pPr>
      <w:r>
        <w:br w:type="page"/>
      </w:r>
    </w:p>
    <w:p w:rsidR="1C7CE07B" w:rsidP="1C7CE07B" w:rsidRDefault="1C7CE07B" w14:paraId="146D090F" w14:textId="0594380D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da-DK"/>
        </w:rPr>
      </w:pPr>
      <w:r w:rsidRPr="1C7CE07B" w:rsidR="1C7CE07B"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da-DK"/>
        </w:rPr>
        <w:t>Use case 2: ”Afspil lyd”</w:t>
      </w:r>
    </w:p>
    <w:p w:rsidR="1C7CE07B" w:rsidP="1C7CE07B" w:rsidRDefault="1C7CE07B" w14:paraId="37B5AA0D" w14:textId="0699F2F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1C7CE07B" w:rsidR="1C7CE07B">
        <w:rPr>
          <w:rFonts w:ascii="Calibri" w:hAnsi="Calibri" w:eastAsia="Calibri" w:cs="Calibri"/>
          <w:noProof w:val="0"/>
          <w:sz w:val="22"/>
          <w:szCs w:val="22"/>
          <w:u w:val="single"/>
          <w:lang w:val="da-DK"/>
        </w:rPr>
        <w:t>Mål</w:t>
      </w:r>
      <w:r>
        <w:br/>
      </w:r>
      <w:r w:rsidRPr="1C7CE07B" w:rsidR="1C7CE07B">
        <w:rPr>
          <w:rFonts w:ascii="Calibri" w:hAnsi="Calibri" w:eastAsia="Calibri" w:cs="Calibri"/>
          <w:noProof w:val="0"/>
          <w:sz w:val="22"/>
          <w:szCs w:val="22"/>
          <w:u w:val="single"/>
          <w:lang w:val="da-DK"/>
        </w:rPr>
        <w:t xml:space="preserve">Denne </w:t>
      </w: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use case beskriver styring af en i systemet indbygget lydgiver.</w:t>
      </w:r>
      <w:r>
        <w:br/>
      </w: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Initieres af: Use case 1 ”Kør banen”.</w:t>
      </w:r>
    </w:p>
    <w:p w:rsidR="1C7CE07B" w:rsidP="66DC73F4" w:rsidRDefault="1C7CE07B" w14:paraId="0E945199" w14:textId="220C203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single"/>
          <w:lang w:val="da-DK"/>
        </w:rPr>
        <w:t>Normalt scenarie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>1.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 xml:space="preserve"> 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Når bilen tændes for at køre ind på banen, afspilles en specifik ”startlyd” eller ”startmelodi”. </w:t>
      </w:r>
    </w:p>
    <w:p w:rsidR="1C7CE07B" w:rsidP="1C7CE07B" w:rsidRDefault="1C7CE07B" w14:paraId="7FB82D0C" w14:textId="490553D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2. Hver gang en refleksbrik passeres, afspilles en specifik ”refleksbriklyd”.</w:t>
      </w:r>
    </w:p>
    <w:p w:rsidR="1C7CE07B" w:rsidP="1C7CE07B" w:rsidRDefault="1C7CE07B" w14:paraId="0A94B4E6" w14:textId="3293505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1C7CE07B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3. Når refleksbrik nummer 7 passeres, afspilles en specifik ”slutlyd” eller ”slutmelodi”.</w:t>
      </w:r>
    </w:p>
    <w:p w:rsidR="1C7CE07B" w:rsidP="1C7CE07B" w:rsidRDefault="1C7CE07B" w14:paraId="281028C9" w14:textId="74A4644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1C7CE07B" w:rsidP="1C7CE07B" w:rsidRDefault="1C7CE07B" w14:paraId="48BE0933" w14:textId="4B74F79C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da-DK"/>
        </w:rPr>
      </w:pPr>
      <w:r w:rsidRPr="1C7CE07B" w:rsidR="1C7CE07B"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da-DK"/>
        </w:rPr>
        <w:t>Use case 3: ”Styr forlys”</w:t>
      </w:r>
    </w:p>
    <w:p w:rsidR="1C7CE07B" w:rsidP="66DC73F4" w:rsidRDefault="1C7CE07B" w14:paraId="6F213874" w14:textId="12D2729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single"/>
          <w:lang w:val="da-DK"/>
        </w:rPr>
        <w:t>Mål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>Denne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 xml:space="preserve"> </w:t>
      </w:r>
      <w:proofErr w:type="spellStart"/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use</w:t>
      </w:r>
      <w:proofErr w:type="spellEnd"/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case beskriver styringen af bilens indbyggede forlys.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Forlyset kan være slukket eller tændt.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Initieres af: </w:t>
      </w:r>
      <w:proofErr w:type="spellStart"/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Use</w:t>
      </w:r>
      <w:proofErr w:type="spellEnd"/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case 1 ”Kør banen”.</w:t>
      </w:r>
    </w:p>
    <w:p w:rsidR="1C7CE07B" w:rsidP="66DC73F4" w:rsidRDefault="1C7CE07B" w14:paraId="077D765C" w14:textId="66F571F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single"/>
          <w:lang w:val="da-DK"/>
        </w:rPr>
        <w:t>Normalt scenarie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>Forlyset skal være tændt, når bilens motor påtrykkes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 xml:space="preserve"> 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en spænding, for at bringe den til at køre. 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Ellers skal forlyset være slukket.</w:t>
      </w:r>
      <w:r>
        <w:br/>
      </w:r>
      <w:r>
        <w:br/>
      </w:r>
    </w:p>
    <w:p w:rsidR="1C7CE07B" w:rsidP="66DC73F4" w:rsidRDefault="1C7CE07B" w14:paraId="35D5CBE2" w14:textId="24C5735D">
      <w:pPr>
        <w:pStyle w:val="Normal"/>
        <w:spacing w:after="160" w:line="259" w:lineRule="auto"/>
      </w:pPr>
      <w:proofErr w:type="spellStart"/>
      <w:r w:rsidRPr="66DC73F4" w:rsidR="1C7CE07B"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da-DK"/>
        </w:rPr>
        <w:t>Use</w:t>
      </w:r>
      <w:proofErr w:type="spellEnd"/>
      <w:r w:rsidRPr="66DC73F4" w:rsidR="1C7CE07B"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da-DK"/>
        </w:rPr>
        <w:t xml:space="preserve"> case 4: ”Styr baglys”</w:t>
      </w:r>
    </w:p>
    <w:p w:rsidR="1C7CE07B" w:rsidP="66DC73F4" w:rsidRDefault="1C7CE07B" w14:paraId="271DB956" w14:textId="4053C17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single"/>
          <w:lang w:val="da-DK"/>
        </w:rPr>
        <w:t>Mål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>Denne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 xml:space="preserve"> </w:t>
      </w:r>
      <w:proofErr w:type="spellStart"/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use</w:t>
      </w:r>
      <w:proofErr w:type="spellEnd"/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case beskriver styringen af bilens indbyggede baglys.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Baglyset kan være slukket, lyse med mellemstyrke (”almindeligt baglys”) eller lyse med kraftig styrke (”bremselys”).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Initieres af: </w:t>
      </w:r>
      <w:proofErr w:type="spellStart"/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Use</w:t>
      </w:r>
      <w:proofErr w:type="spellEnd"/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case 1 ”Kør banen”.</w:t>
      </w:r>
    </w:p>
    <w:p w:rsidR="1C7CE07B" w:rsidP="66DC73F4" w:rsidRDefault="1C7CE07B" w14:paraId="710371D5" w14:textId="1F449D8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single"/>
          <w:lang w:val="da-DK"/>
        </w:rPr>
        <w:t>Normalt scenarie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>*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 xml:space="preserve"> 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u w:val="none"/>
          <w:lang w:val="da-DK"/>
        </w:rPr>
        <w:t>B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aglyset skal lyse med mellemstyrke (”almindeligt baglys”), når bilens motor påtrykkes en spænding, for at bringe den til at køre. Ellers skal baglyset være slukket.</w:t>
      </w:r>
      <w:r>
        <w:br/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* Baglyset skal lyse med kraftig styrke (”bremselys”), mens spændingens til bilens motor mindskes.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Bremselyset skal herefter forblive tændt i 0,5 sekund +/- 0,1 sekund.</w:t>
      </w:r>
    </w:p>
    <w:p w:rsidR="1C7CE07B" w:rsidP="66DC73F4" w:rsidRDefault="1C7CE07B" w14:paraId="0FF081B9" w14:textId="17384368">
      <w:pPr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4"/>
          <w:szCs w:val="24"/>
          <w:lang w:val="da-DK"/>
        </w:rPr>
      </w:pPr>
      <w:r>
        <w:br/>
      </w:r>
      <w:proofErr w:type="spellStart"/>
      <w:r w:rsidRPr="66DC73F4" w:rsidR="7CA8D60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4"/>
          <w:szCs w:val="24"/>
          <w:lang w:val="da-DK"/>
        </w:rPr>
        <w:t>Use</w:t>
      </w:r>
      <w:proofErr w:type="spellEnd"/>
      <w:r w:rsidRPr="66DC73F4" w:rsidR="7CA8D60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4"/>
          <w:szCs w:val="24"/>
          <w:lang w:val="da-DK"/>
        </w:rPr>
        <w:t xml:space="preserve"> case 5</w:t>
      </w:r>
      <w:r w:rsidRPr="66DC73F4" w:rsidR="40B02B0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4"/>
          <w:szCs w:val="24"/>
          <w:lang w:val="da-DK"/>
        </w:rPr>
        <w:t>: “Kørsel”</w:t>
      </w:r>
    </w:p>
    <w:p w:rsidR="1C7CE07B" w:rsidP="66DC73F4" w:rsidRDefault="1C7CE07B" w14:paraId="707E6479" w14:textId="7CDED0A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single"/>
          <w:lang w:val="da-DK"/>
        </w:rPr>
      </w:pPr>
      <w:r w:rsidRPr="66DC73F4" w:rsidR="57FFB11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single"/>
          <w:lang w:val="da-DK"/>
        </w:rPr>
        <w:t>Mål</w:t>
      </w:r>
    </w:p>
    <w:p w:rsidR="1C7CE07B" w:rsidP="66DC73F4" w:rsidRDefault="1C7CE07B" w14:paraId="36B8F29F" w14:textId="2C49B9EF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</w:pPr>
      <w:r w:rsidRPr="66DC73F4" w:rsidR="29B8A95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Denne </w:t>
      </w:r>
      <w:proofErr w:type="spellStart"/>
      <w:r w:rsidRPr="66DC73F4" w:rsidR="29B8A95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use</w:t>
      </w:r>
      <w:proofErr w:type="spellEnd"/>
      <w:r w:rsidRPr="66DC73F4" w:rsidR="29B8A95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 case beskriver styringen af bilen </w:t>
      </w:r>
      <w:r w:rsidRPr="66DC73F4" w:rsidR="11063BB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vha. Arduino mega2560 </w:t>
      </w:r>
      <w:proofErr w:type="spellStart"/>
      <w:r w:rsidRPr="66DC73F4" w:rsidR="11063BB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shield’et</w:t>
      </w:r>
      <w:proofErr w:type="spellEnd"/>
      <w:r w:rsidRPr="66DC73F4" w:rsidR="11063BB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.</w:t>
      </w:r>
      <w:r>
        <w:br/>
      </w:r>
      <w:r w:rsidRPr="66DC73F4" w:rsidR="3BA0304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Når bilen </w:t>
      </w:r>
      <w:proofErr w:type="gramStart"/>
      <w:r w:rsidRPr="66DC73F4" w:rsidR="3BA0304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tændes</w:t>
      </w:r>
      <w:proofErr w:type="gramEnd"/>
      <w:r w:rsidRPr="66DC73F4" w:rsidR="3BA0304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 går den i “tomgang” og venter på </w:t>
      </w:r>
      <w:r w:rsidRPr="66DC73F4" w:rsidR="34408D0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at brugeren påvirker en knap på Arduino </w:t>
      </w:r>
      <w:proofErr w:type="spellStart"/>
      <w:r w:rsidRPr="66DC73F4" w:rsidR="34408D0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shield’et</w:t>
      </w:r>
      <w:proofErr w:type="spellEnd"/>
      <w:r w:rsidRPr="66DC73F4" w:rsidR="34408D0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. Under kørsel kan </w:t>
      </w:r>
      <w:r w:rsidRPr="66DC73F4" w:rsidR="74A5A7C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brugeren, v</w:t>
      </w:r>
      <w:r w:rsidRPr="66DC73F4" w:rsidR="1F94BAF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00</w:t>
      </w:r>
      <w:r w:rsidRPr="66DC73F4" w:rsidR="74A5A7C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ed påvirkning af én af to mulige knapper, enten “slukke” </w:t>
      </w:r>
      <w:r w:rsidRPr="66DC73F4" w:rsidR="08680D7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bilen eller sætte den i “tomgang”. Hvis bilen “</w:t>
      </w:r>
      <w:r w:rsidRPr="66DC73F4" w:rsidR="0347DCE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s</w:t>
      </w:r>
      <w:r w:rsidRPr="66DC73F4" w:rsidR="08680D7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lukkes” skal Arduinoen reset’es før bilen kan køre igen. </w:t>
      </w:r>
      <w:r w:rsidRPr="66DC73F4" w:rsidR="69A83AA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Sættes bilen i “tomgang”, vil bilen ved gentaget påvirkning af knappen starte kørslen forfra.</w:t>
      </w:r>
      <w:r w:rsidRPr="66DC73F4" w:rsidR="3D16581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 Køres banen færdigt vil bilen automatisk gå i “tomgang” efter endt kørsel.</w:t>
      </w:r>
    </w:p>
    <w:p w:rsidR="1C7CE07B" w:rsidP="66DC73F4" w:rsidRDefault="1C7CE07B" w14:paraId="208EEA24" w14:textId="69BD2F3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single"/>
          <w:lang w:val="da-DK"/>
        </w:rPr>
      </w:pPr>
      <w:r w:rsidRPr="66DC73F4" w:rsidR="29B8A95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single"/>
          <w:lang w:val="da-DK"/>
        </w:rPr>
        <w:t>Normalt scenarie</w:t>
      </w:r>
    </w:p>
    <w:p w:rsidR="1C7CE07B" w:rsidP="66DC73F4" w:rsidRDefault="1C7CE07B" w14:paraId="115597BE" w14:textId="3036FD8D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</w:pPr>
      <w:r w:rsidRPr="66DC73F4" w:rsidR="701D9A6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Når bilen </w:t>
      </w:r>
      <w:proofErr w:type="gramStart"/>
      <w:r w:rsidRPr="66DC73F4" w:rsidR="701D9A6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tændes</w:t>
      </w:r>
      <w:proofErr w:type="gramEnd"/>
      <w:r w:rsidRPr="66DC73F4" w:rsidR="701D9A6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 går den i “tomgang” og afventer aktivering fra brugeren. </w:t>
      </w:r>
      <w:r w:rsidRPr="66DC73F4" w:rsidR="5A82C04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Når bilen </w:t>
      </w:r>
      <w:r w:rsidRPr="66DC73F4" w:rsidR="5A82C04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aktiveres</w:t>
      </w:r>
      <w:r w:rsidRPr="66DC73F4" w:rsidR="5A82C04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 køres banen i henhold til </w:t>
      </w:r>
      <w:proofErr w:type="spellStart"/>
      <w:r w:rsidRPr="66DC73F4" w:rsidR="5A82C04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use</w:t>
      </w:r>
      <w:proofErr w:type="spellEnd"/>
      <w:r w:rsidRPr="66DC73F4" w:rsidR="5A82C04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 case 1. Efter endt kørsel går bilen i</w:t>
      </w:r>
      <w:r w:rsidRPr="66DC73F4" w:rsidR="27E134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gen i “tomgang”.</w:t>
      </w:r>
    </w:p>
    <w:p w:rsidR="1C7CE07B" w:rsidP="66DC73F4" w:rsidRDefault="1C7CE07B" w14:paraId="3649522E" w14:textId="74A49F1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</w:pPr>
      <w:r w:rsidRPr="66DC73F4" w:rsidR="27E134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 xml:space="preserve">Bilen </w:t>
      </w:r>
      <w:r w:rsidRPr="66DC73F4" w:rsidR="37372DE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u w:val="none"/>
          <w:lang w:val="da-DK"/>
        </w:rPr>
        <w:t>“slukkes” ikke i et normalt scenarie.</w:t>
      </w:r>
    </w:p>
    <w:p w:rsidR="1C7CE07B" w:rsidP="66DC73F4" w:rsidRDefault="1C7CE07B" w14:paraId="6552E6D9" w14:textId="2B28BB9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>
        <w:br w:type="page"/>
      </w:r>
    </w:p>
    <w:p w:rsidR="1C7CE07B" w:rsidP="1C7CE07B" w:rsidRDefault="1C7CE07B" w14:paraId="69F945F9" w14:textId="584D8164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26"/>
          <w:szCs w:val="26"/>
          <w:lang w:val="da-DK"/>
        </w:rPr>
      </w:pPr>
      <w:r w:rsidRPr="1C7CE07B" w:rsidR="1C7CE07B"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26"/>
          <w:szCs w:val="26"/>
          <w:lang w:val="da-DK"/>
        </w:rPr>
        <w:t>2.3. Ikke-funktionelle krav</w:t>
      </w:r>
    </w:p>
    <w:p w:rsidR="1C7CE07B" w:rsidP="66DC73F4" w:rsidRDefault="1C7CE07B" w14:paraId="45D8DDF0" w14:textId="600ACD2A">
      <w:pPr>
        <w:pStyle w:val="ListParagraph"/>
        <w:numPr>
          <w:ilvl w:val="0"/>
          <w:numId w:val="2"/>
        </w:numPr>
        <w:spacing w:after="200" w:line="276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Generelle krav</w:t>
      </w:r>
    </w:p>
    <w:p w:rsidR="1C7CE07B" w:rsidP="66DC73F4" w:rsidRDefault="1C7CE07B" w14:paraId="6328E260" w14:textId="57B42B5C">
      <w:pPr>
        <w:pStyle w:val="ListParagraph"/>
        <w:numPr>
          <w:ilvl w:val="1"/>
          <w:numId w:val="2"/>
        </w:numPr>
        <w:spacing w:after="200" w:line="276" w:lineRule="auto"/>
        <w:ind/>
        <w:rPr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Bilen skal styres, så den kan ændre sin hastighed under gennemkørsel af banen.</w:t>
      </w:r>
    </w:p>
    <w:p w:rsidR="1C7CE07B" w:rsidP="66DC73F4" w:rsidRDefault="1C7CE07B" w14:paraId="77EC58C7" w14:textId="05F5B9A3">
      <w:pPr>
        <w:pStyle w:val="ListParagraph"/>
        <w:numPr>
          <w:ilvl w:val="1"/>
          <w:numId w:val="2"/>
        </w:numPr>
        <w:spacing w:after="200" w:line="276" w:lineRule="auto"/>
        <w:ind/>
        <w:rPr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Bilen skal på en enkelt opladning af dennes batterier kunne gennemføre mindst 5 gennemkørsler af banen.</w:t>
      </w:r>
    </w:p>
    <w:p w:rsidR="1C7CE07B" w:rsidP="66DC73F4" w:rsidRDefault="1C7CE07B" w14:paraId="20BB3081" w14:textId="5990A935">
      <w:pPr>
        <w:pStyle w:val="ListParagraph"/>
        <w:numPr>
          <w:ilvl w:val="1"/>
          <w:numId w:val="2"/>
        </w:numPr>
        <w:spacing w:after="200" w:line="276" w:lineRule="auto"/>
        <w:ind/>
        <w:rPr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På bilens højre og venstre side skal placeres detektorer, der kan registrere en R80 refleksbrik i afstanden 2 cm til 25 cm. Se figur 5 og figur 6.</w:t>
      </w:r>
    </w:p>
    <w:p w:rsidR="1C7CE07B" w:rsidP="66DC73F4" w:rsidRDefault="1C7CE07B" w14:paraId="33991F70" w14:textId="33E8A489">
      <w:pPr>
        <w:pStyle w:val="ListParagraph"/>
        <w:numPr>
          <w:ilvl w:val="1"/>
          <w:numId w:val="2"/>
        </w:numPr>
        <w:spacing w:after="200" w:line="276" w:lineRule="auto"/>
        <w:ind/>
        <w:rPr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Bilen monteret med al udstyr må maksimalt veje 5 kg.</w:t>
      </w:r>
    </w:p>
    <w:p w:rsidR="1C7CE07B" w:rsidP="66DC73F4" w:rsidRDefault="1C7CE07B" w14:paraId="372BC7D9" w14:textId="6AED27E3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Bilens maksimale højde skal være 41 cm.</w:t>
      </w:r>
      <w:r>
        <w:br/>
      </w:r>
    </w:p>
    <w:p w:rsidR="23A5AB4D" w:rsidP="66DC73F4" w:rsidRDefault="23A5AB4D" w14:paraId="7B5CCB09" w14:textId="346AC93B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6DC73F4" w:rsidR="23A5AB4D">
        <w:rPr>
          <w:rFonts w:ascii="Calibri" w:hAnsi="Calibri" w:eastAsia="Calibri" w:cs="Calibri"/>
          <w:noProof w:val="0"/>
          <w:sz w:val="22"/>
          <w:szCs w:val="22"/>
          <w:lang w:val="da-DK"/>
        </w:rPr>
        <w:t>Bilens forlys</w:t>
      </w:r>
    </w:p>
    <w:p w:rsidR="1C7CE07B" w:rsidP="1C7CE07B" w:rsidRDefault="1C7CE07B" w14:paraId="484F25F9" w14:textId="34DB2CCB">
      <w:pPr>
        <w:pStyle w:val="ListParagraph"/>
        <w:numPr>
          <w:ilvl w:val="1"/>
          <w:numId w:val="2"/>
        </w:numPr>
        <w:spacing w:after="160" w:line="276" w:lineRule="auto"/>
        <w:rPr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  Implementeres med 2 hvide LED-sæt, der monteres med et sæt i henholdsvis højre og venstre side. 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  Se figur 5.</w:t>
      </w:r>
    </w:p>
    <w:p w:rsidR="1C7CE07B" w:rsidP="1C7CE07B" w:rsidRDefault="1C7CE07B" w14:paraId="0971D837" w14:textId="7F5D2917">
      <w:pPr>
        <w:pStyle w:val="ListParagraph"/>
        <w:numPr>
          <w:ilvl w:val="1"/>
          <w:numId w:val="2"/>
        </w:numPr>
        <w:spacing w:after="160" w:line="276" w:lineRule="auto"/>
        <w:rPr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  Når forlyset er tændt, skal hvert LED-sæt lyse svarende til én LED med middelstrømmen 50 mA 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  +/- 5 mA.</w:t>
      </w:r>
    </w:p>
    <w:p w:rsidR="1C7CE07B" w:rsidP="1C7CE07B" w:rsidRDefault="1C7CE07B" w14:paraId="53BC9F28" w14:textId="71D5061F">
      <w:pPr>
        <w:spacing w:after="160" w:line="276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1C7CE07B" w:rsidP="66DC73F4" w:rsidRDefault="1C7CE07B" w14:paraId="43E7FDE0" w14:textId="0C5169D2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Bilens bag- og bremselys</w:t>
      </w:r>
    </w:p>
    <w:p w:rsidR="1C7CE07B" w:rsidP="1C7CE07B" w:rsidRDefault="1C7CE07B" w14:paraId="105C402B" w14:textId="4E9F95A2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  Implementeres med 2 røde LED-sæt, der monteres med et sæt i henholdsvis højre og venstre side. 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  Se figur 4 og figur 6.</w:t>
      </w:r>
    </w:p>
    <w:p w:rsidR="1C7CE07B" w:rsidP="1C7CE07B" w:rsidRDefault="1C7CE07B" w14:paraId="70A2E25E" w14:textId="7FA94718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  Ved ”bremselys” skal hvert LED-sæt lyse svarende til én LED med middelstrømmen 50 mA +/- 5 mA.</w:t>
      </w:r>
    </w:p>
    <w:p w:rsidR="1C7CE07B" w:rsidP="66DC73F4" w:rsidRDefault="1C7CE07B" w14:paraId="7517EF75" w14:textId="4A4EF91B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  Ved ”almindeligt baglys” skal hvert LED-sæt lyse svarende til én LED med middelstrømmen </w:t>
      </w:r>
      <w:r>
        <w:br/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  10 mA +/- 2 </w:t>
      </w:r>
      <w:r w:rsidRPr="66DC73F4" w:rsidR="1C7CE07B">
        <w:rPr>
          <w:rFonts w:ascii="Calibri" w:hAnsi="Calibri" w:eastAsia="Calibri" w:cs="Calibri"/>
          <w:noProof w:val="0"/>
          <w:sz w:val="22"/>
          <w:szCs w:val="22"/>
          <w:lang w:val="da-DK"/>
        </w:rPr>
        <w:t>mA.</w:t>
      </w:r>
      <w:r>
        <w:br/>
      </w:r>
    </w:p>
    <w:p w:rsidR="1C7CE07B" w:rsidP="66DC73F4" w:rsidRDefault="1C7CE07B" w14:paraId="2EE24291" w14:textId="32BB2C03">
      <w:pPr>
        <w:pStyle w:val="ListParagraph"/>
        <w:numPr>
          <w:ilvl w:val="0"/>
          <w:numId w:val="2"/>
        </w:numPr>
        <w:spacing w:after="200" w:line="276" w:lineRule="auto"/>
        <w:ind/>
        <w:rPr>
          <w:noProof w:val="0"/>
          <w:color w:val="FF0000"/>
          <w:sz w:val="22"/>
          <w:szCs w:val="22"/>
          <w:lang w:val="da-DK"/>
        </w:rPr>
      </w:pPr>
      <w:r w:rsidRPr="66DC73F4" w:rsidR="1C7CE07B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>Bilens lyd</w:t>
      </w:r>
    </w:p>
    <w:p w:rsidR="6A7EB4FE" w:rsidP="66DC73F4" w:rsidRDefault="6A7EB4FE" w14:paraId="42535E4C" w14:textId="21E8771C">
      <w:pPr>
        <w:pStyle w:val="ListParagraph"/>
        <w:numPr>
          <w:ilvl w:val="1"/>
          <w:numId w:val="2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da-DK"/>
        </w:rPr>
      </w:pPr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 xml:space="preserve">     Startlyd / startmelodi</w:t>
      </w:r>
      <w:r>
        <w:br/>
      </w:r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 xml:space="preserve">     </w:t>
      </w:r>
      <w:proofErr w:type="spellStart"/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>Spongebob</w:t>
      </w:r>
      <w:proofErr w:type="spellEnd"/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 xml:space="preserve"> </w:t>
      </w:r>
      <w:proofErr w:type="spellStart"/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>theme</w:t>
      </w:r>
      <w:proofErr w:type="spellEnd"/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 xml:space="preserve"> </w:t>
      </w:r>
      <w:proofErr w:type="gramStart"/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>–  20</w:t>
      </w:r>
      <w:proofErr w:type="gramEnd"/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 xml:space="preserve"> </w:t>
      </w:r>
      <w:proofErr w:type="spellStart"/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>sek</w:t>
      </w:r>
      <w:proofErr w:type="spellEnd"/>
    </w:p>
    <w:p w:rsidR="6A7EB4FE" w:rsidP="66DC73F4" w:rsidRDefault="6A7EB4FE" w14:paraId="7BB3B67B" w14:textId="03D61CC9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color w:val="FF0000"/>
          <w:sz w:val="22"/>
          <w:szCs w:val="22"/>
          <w:lang w:val="da-DK"/>
        </w:rPr>
      </w:pPr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 xml:space="preserve">     Refleksbriklyd</w:t>
      </w:r>
      <w:r>
        <w:br/>
      </w:r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 xml:space="preserve">    </w:t>
      </w:r>
    </w:p>
    <w:p w:rsidR="6A7EB4FE" w:rsidP="66DC73F4" w:rsidRDefault="6A7EB4FE" w14:paraId="1541EDC9" w14:textId="12ADD303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color w:val="FF0000"/>
          <w:sz w:val="22"/>
          <w:szCs w:val="22"/>
          <w:lang w:val="da-DK"/>
        </w:rPr>
      </w:pPr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 xml:space="preserve">     Slutlyd / slutmelodi</w:t>
      </w:r>
      <w:r>
        <w:br/>
      </w:r>
      <w:r w:rsidRPr="66DC73F4" w:rsidR="6A7EB4FE">
        <w:rPr>
          <w:rFonts w:ascii="Calibri" w:hAnsi="Calibri" w:eastAsia="Calibri" w:cs="Calibri"/>
          <w:noProof w:val="0"/>
          <w:color w:val="FF0000"/>
          <w:sz w:val="22"/>
          <w:szCs w:val="22"/>
          <w:lang w:val="da-DK"/>
        </w:rPr>
        <w:t xml:space="preserve">     ……</w:t>
      </w:r>
    </w:p>
    <w:p w:rsidR="66DC73F4" w:rsidP="66DC73F4" w:rsidRDefault="66DC73F4" w14:paraId="4221A4A9" w14:textId="1E860C54">
      <w:pPr>
        <w:pStyle w:val="Normal"/>
        <w:spacing w:after="200" w:line="276" w:lineRule="auto"/>
        <w:ind w:left="0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66DC73F4" w:rsidP="66DC73F4" w:rsidRDefault="66DC73F4" w14:paraId="5A229DDC" w14:textId="57168B96">
      <w:pPr>
        <w:pStyle w:val="Normal"/>
        <w:spacing w:after="200" w:line="276" w:lineRule="auto"/>
        <w:ind w:left="0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1C7CE07B" w:rsidP="1C7CE07B" w:rsidRDefault="1C7CE07B" w14:paraId="6D15C538" w14:textId="3E3AF07F">
      <w:pPr>
        <w:spacing w:after="160" w:line="259" w:lineRule="auto"/>
        <w:ind w:left="1276" w:hanging="1276"/>
        <w:rPr>
          <w:rFonts w:ascii="Calibri" w:hAnsi="Calibri" w:eastAsia="Calibri" w:cs="Calibri"/>
          <w:noProof w:val="0"/>
          <w:sz w:val="28"/>
          <w:szCs w:val="28"/>
          <w:lang w:val="da-DK"/>
        </w:rPr>
      </w:pPr>
    </w:p>
    <w:p w:rsidR="1C7CE07B" w:rsidP="1C7CE07B" w:rsidRDefault="1C7CE07B" w14:paraId="45B919A2" w14:textId="08F6CCF1">
      <w:pPr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>
        <w:br w:type="page"/>
      </w:r>
    </w:p>
    <w:p w:rsidR="1C7CE07B" w:rsidP="1C7CE07B" w:rsidRDefault="1C7CE07B" w14:paraId="6AE7136C" w14:textId="646CC84B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32"/>
          <w:szCs w:val="32"/>
          <w:lang w:val="da-DK"/>
        </w:rPr>
      </w:pPr>
      <w:r w:rsidRPr="1C7CE07B" w:rsidR="1C7CE07B"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32"/>
          <w:szCs w:val="32"/>
          <w:lang w:val="da-DK"/>
        </w:rPr>
        <w:t>3. Accepttestspecifikation</w:t>
      </w:r>
    </w:p>
    <w:p w:rsidR="1C7CE07B" w:rsidP="1C7CE07B" w:rsidRDefault="1C7CE07B" w14:paraId="411D7775" w14:textId="403A24FF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22"/>
          <w:szCs w:val="22"/>
          <w:lang w:val="da-DK"/>
        </w:rPr>
      </w:pPr>
      <w:r w:rsidRPr="1C7CE07B" w:rsidR="1C7CE07B"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26"/>
          <w:szCs w:val="26"/>
          <w:lang w:val="da-DK"/>
        </w:rPr>
        <w:t>3.1. Accepttestspecifikation for funktionelle krav (Use Cases)</w:t>
      </w: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1C7CE07B" w:rsidTr="66DC73F4" w14:paraId="77EABAEB">
        <w:tc>
          <w:tcPr>
            <w:tcW w:w="1805" w:type="dxa"/>
            <w:tcMar/>
          </w:tcPr>
          <w:p w:rsidR="1C7CE07B" w:rsidP="1C7CE07B" w:rsidRDefault="1C7CE07B" w14:paraId="677BA5FD" w14:textId="747758A2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  <w:lang w:val="da-DK"/>
              </w:rPr>
              <w:t>Use Case 1: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  <w:lang w:val="da-DK"/>
              </w:rPr>
              <w:t>”Kør banen”</w:t>
            </w:r>
          </w:p>
        </w:tc>
        <w:tc>
          <w:tcPr>
            <w:tcW w:w="1805" w:type="dxa"/>
            <w:tcMar/>
          </w:tcPr>
          <w:p w:rsidR="1C7CE07B" w:rsidP="1C7CE07B" w:rsidRDefault="1C7CE07B" w14:paraId="06AA0760" w14:textId="14FAB377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Test</w:t>
            </w:r>
          </w:p>
        </w:tc>
        <w:tc>
          <w:tcPr>
            <w:tcW w:w="1805" w:type="dxa"/>
            <w:tcMar/>
          </w:tcPr>
          <w:p w:rsidR="1C7CE07B" w:rsidP="1C7CE07B" w:rsidRDefault="1C7CE07B" w14:paraId="003B8E20" w14:textId="1A6CCDB6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Forventet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resultat</w:t>
            </w:r>
          </w:p>
        </w:tc>
        <w:tc>
          <w:tcPr>
            <w:tcW w:w="1805" w:type="dxa"/>
            <w:tcMar/>
          </w:tcPr>
          <w:p w:rsidR="1C7CE07B" w:rsidP="1C7CE07B" w:rsidRDefault="1C7CE07B" w14:paraId="1C280DCF" w14:textId="70AD0156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Resultat</w:t>
            </w:r>
          </w:p>
        </w:tc>
        <w:tc>
          <w:tcPr>
            <w:tcW w:w="1805" w:type="dxa"/>
            <w:tcMar/>
          </w:tcPr>
          <w:p w:rsidR="1C7CE07B" w:rsidP="1C7CE07B" w:rsidRDefault="1C7CE07B" w14:paraId="140D4E02" w14:textId="17F69DDC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Godkendt/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kommentar</w:t>
            </w:r>
          </w:p>
        </w:tc>
      </w:tr>
      <w:tr w:rsidR="1C7CE07B" w:rsidTr="66DC73F4" w14:paraId="7016EAAB">
        <w:tc>
          <w:tcPr>
            <w:tcW w:w="1805" w:type="dxa"/>
            <w:tcMar/>
          </w:tcPr>
          <w:p w:rsidR="1C7CE07B" w:rsidP="1C7CE07B" w:rsidRDefault="1C7CE07B" w14:paraId="4070DDFE" w14:textId="3A0F158F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Punkt 1 + punkt 2</w:t>
            </w:r>
          </w:p>
          <w:p w:rsidR="1C7CE07B" w:rsidP="1C7CE07B" w:rsidRDefault="1C7CE07B" w14:paraId="5D09123E" w14:textId="01D0C4B4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1C7CE07B" w:rsidP="1C7CE07B" w:rsidRDefault="1C7CE07B" w14:paraId="16475421" w14:textId="1D99B267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1C7CE07B" w:rsidP="1C7CE07B" w:rsidRDefault="1C7CE07B" w14:paraId="6FD41C42" w14:textId="08378A3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1C7CE07B" w:rsidP="1C7CE07B" w:rsidRDefault="1C7CE07B" w14:paraId="04FB96AE" w14:textId="53DD7108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1C7CE07B" w:rsidRDefault="1C7CE07B" w14:paraId="075FA154" w14:textId="4BB11040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Brugeren tænder for bilen og placerer den, så den kører forlæns ind på banen ved at passere startlinjen.</w:t>
            </w:r>
            <w:r>
              <w:br/>
            </w:r>
            <w:r>
              <w:br/>
            </w: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Når bilen har passeret refleksbrik nummer 6, bringes bilen til standsning inden refleksbrik nummer 7 nås.</w:t>
            </w:r>
          </w:p>
        </w:tc>
        <w:tc>
          <w:tcPr>
            <w:tcW w:w="1805" w:type="dxa"/>
            <w:tcMar/>
          </w:tcPr>
          <w:p w:rsidR="1C7CE07B" w:rsidP="1C7CE07B" w:rsidRDefault="1C7CE07B" w14:paraId="68EA3DCA" w14:textId="79177451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  <w:p w:rsidR="1C7CE07B" w:rsidP="1C7CE07B" w:rsidRDefault="1C7CE07B" w14:paraId="16F0B007" w14:textId="4A70AA91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1C7CE07B" w:rsidP="1C7CE07B" w:rsidRDefault="1C7CE07B" w14:paraId="7EE2F64F" w14:textId="7C3DDCD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 xml:space="preserve">Visuel test: Bilen standser mellem refleksbrikkerne 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6 og 7.</w:t>
            </w:r>
          </w:p>
        </w:tc>
        <w:tc>
          <w:tcPr>
            <w:tcW w:w="1805" w:type="dxa"/>
            <w:tcMar/>
          </w:tcPr>
          <w:p w:rsidR="1C7CE07B" w:rsidP="1C7CE07B" w:rsidRDefault="1C7CE07B" w14:paraId="28F7C778" w14:textId="6D27AE7F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1C7CE07B" w:rsidRDefault="1C7CE07B" w14:paraId="38FEBDDA" w14:textId="61BDA02A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</w:tr>
      <w:tr w:rsidR="1C7CE07B" w:rsidTr="66DC73F4" w14:paraId="18B2927E">
        <w:tc>
          <w:tcPr>
            <w:tcW w:w="1805" w:type="dxa"/>
            <w:tcMar/>
          </w:tcPr>
          <w:p w:rsidR="1C7CE07B" w:rsidP="1C7CE07B" w:rsidRDefault="1C7CE07B" w14:paraId="49D55D18" w14:textId="5F63F8D9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Punkt 3</w:t>
            </w:r>
          </w:p>
        </w:tc>
        <w:tc>
          <w:tcPr>
            <w:tcW w:w="1805" w:type="dxa"/>
            <w:tcMar/>
          </w:tcPr>
          <w:p w:rsidR="1C7CE07B" w:rsidP="66DC73F4" w:rsidRDefault="1C7CE07B" w14:paraId="5F73379B" w14:textId="76540B9A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66DC73F4" w:rsidR="58639005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Bilen bakker, indtil refleksbrik nummer 5 er passeret, og bringes til standsning inden refleksbrik</w:t>
            </w:r>
            <w:r>
              <w:br/>
            </w:r>
            <w:r w:rsidRPr="66DC73F4" w:rsidR="58639005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nummer 4 nås</w:t>
            </w:r>
            <w:r w:rsidRPr="66DC73F4" w:rsidR="58639005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.</w:t>
            </w:r>
          </w:p>
        </w:tc>
        <w:tc>
          <w:tcPr>
            <w:tcW w:w="1805" w:type="dxa"/>
            <w:tcMar/>
          </w:tcPr>
          <w:p w:rsidR="1C7CE07B" w:rsidP="66DC73F4" w:rsidRDefault="1C7CE07B" w14:paraId="71CD50C8" w14:textId="2EC0C49A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66DC73F4" w:rsidR="58639005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Visuel test: Bilen bakker og standser mellem refleksbrikkerne 4 og 5.</w:t>
            </w:r>
          </w:p>
        </w:tc>
        <w:tc>
          <w:tcPr>
            <w:tcW w:w="1805" w:type="dxa"/>
            <w:tcMar/>
          </w:tcPr>
          <w:p w:rsidR="1C7CE07B" w:rsidP="1C7CE07B" w:rsidRDefault="1C7CE07B" w14:paraId="6D92BB2C" w14:textId="3CCE6174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1C7CE07B" w:rsidRDefault="1C7CE07B" w14:paraId="4F80D4DE" w14:textId="1DE7F186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</w:tr>
      <w:tr w:rsidR="1C7CE07B" w:rsidTr="66DC73F4" w14:paraId="3B7654A8">
        <w:tc>
          <w:tcPr>
            <w:tcW w:w="1805" w:type="dxa"/>
            <w:tcMar/>
          </w:tcPr>
          <w:p w:rsidR="1C7CE07B" w:rsidP="1C7CE07B" w:rsidRDefault="1C7CE07B" w14:paraId="25D33547" w14:textId="0AB5F679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Punkt 4 + punkt 5</w:t>
            </w:r>
          </w:p>
        </w:tc>
        <w:tc>
          <w:tcPr>
            <w:tcW w:w="1805" w:type="dxa"/>
            <w:tcMar/>
          </w:tcPr>
          <w:p w:rsidR="1C7CE07B" w:rsidP="66DC73F4" w:rsidRDefault="1C7CE07B" w14:paraId="050C2A84" w14:textId="5245A692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Bilen kører forlæns, indtil refleksbrik nummer 7 nås.</w:t>
            </w:r>
          </w:p>
          <w:p w:rsidR="1C7CE07B" w:rsidP="66DC73F4" w:rsidRDefault="1C7CE07B" w14:paraId="4C94818B" w14:textId="4968FD9B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Bilens bringes til standsning i </w:t>
            </w: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målområdet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, der er defineret som området mellem banens </w:t>
            </w: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slut-ende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 og en meter efter banens </w:t>
            </w: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slut-ende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. Ved standsning skal hele bilen være placeret i </w:t>
            </w: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målområdet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.</w:t>
            </w:r>
          </w:p>
        </w:tc>
        <w:tc>
          <w:tcPr>
            <w:tcW w:w="1805" w:type="dxa"/>
            <w:tcMar/>
          </w:tcPr>
          <w:p w:rsidR="1C7CE07B" w:rsidP="66DC73F4" w:rsidRDefault="1C7CE07B" w14:paraId="3BF58302" w14:textId="43B6C1F6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Visuel test: Bilen standser indenfor måleområdet</w:t>
            </w:r>
          </w:p>
        </w:tc>
        <w:tc>
          <w:tcPr>
            <w:tcW w:w="1805" w:type="dxa"/>
            <w:tcMar/>
          </w:tcPr>
          <w:p w:rsidR="1C7CE07B" w:rsidP="1C7CE07B" w:rsidRDefault="1C7CE07B" w14:paraId="42781F76" w14:textId="325B0B9A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1C7CE07B" w:rsidRDefault="1C7CE07B" w14:paraId="1212945E" w14:textId="653428D3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</w:tr>
    </w:tbl>
    <w:p w:rsidR="1A644EB8" w:rsidRDefault="1A644EB8" w14:paraId="5C0F1FF1" w14:textId="542C91D7"/>
    <w:p w:rsidR="1C7CE07B" w:rsidP="1C7CE07B" w:rsidRDefault="1C7CE07B" w14:paraId="265DB537" w14:textId="300121EB">
      <w:pPr>
        <w:spacing w:after="200" w:line="240" w:lineRule="auto"/>
        <w:rPr>
          <w:rFonts w:ascii="Calibri" w:hAnsi="Calibri" w:eastAsia="Calibri" w:cs="Calibri"/>
          <w:b w:val="1"/>
          <w:bCs w:val="1"/>
          <w:noProof w:val="0"/>
          <w:color w:val="5B9BD5" w:themeColor="accent5" w:themeTint="FF" w:themeShade="FF"/>
          <w:sz w:val="22"/>
          <w:szCs w:val="22"/>
          <w:lang w:val="da-DK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1C7CE07B" w:rsidTr="66DC73F4" w14:paraId="72B7CAE6">
        <w:tc>
          <w:tcPr>
            <w:tcW w:w="1805" w:type="dxa"/>
            <w:tcMar/>
          </w:tcPr>
          <w:p w:rsidR="1C7CE07B" w:rsidP="1C7CE07B" w:rsidRDefault="1C7CE07B" w14:paraId="28638CC0" w14:textId="695E361A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  <w:lang w:val="da-DK"/>
              </w:rPr>
              <w:t>Use Case 2: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  <w:lang w:val="da-DK"/>
              </w:rPr>
              <w:t>”Afspil lyd”</w:t>
            </w:r>
          </w:p>
        </w:tc>
        <w:tc>
          <w:tcPr>
            <w:tcW w:w="1805" w:type="dxa"/>
            <w:tcMar/>
          </w:tcPr>
          <w:p w:rsidR="1C7CE07B" w:rsidP="1C7CE07B" w:rsidRDefault="1C7CE07B" w14:paraId="668E2FC6" w14:textId="5F029BB0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Test</w:t>
            </w:r>
          </w:p>
        </w:tc>
        <w:tc>
          <w:tcPr>
            <w:tcW w:w="1805" w:type="dxa"/>
            <w:tcMar/>
          </w:tcPr>
          <w:p w:rsidR="1C7CE07B" w:rsidP="1C7CE07B" w:rsidRDefault="1C7CE07B" w14:paraId="076304C2" w14:textId="4AE9281C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Forventet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resultat</w:t>
            </w:r>
          </w:p>
        </w:tc>
        <w:tc>
          <w:tcPr>
            <w:tcW w:w="1805" w:type="dxa"/>
            <w:tcMar/>
          </w:tcPr>
          <w:p w:rsidR="1C7CE07B" w:rsidP="1C7CE07B" w:rsidRDefault="1C7CE07B" w14:paraId="5D967D22" w14:textId="070C5701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Resultat</w:t>
            </w:r>
          </w:p>
        </w:tc>
        <w:tc>
          <w:tcPr>
            <w:tcW w:w="1805" w:type="dxa"/>
            <w:tcMar/>
          </w:tcPr>
          <w:p w:rsidR="1C7CE07B" w:rsidP="1C7CE07B" w:rsidRDefault="1C7CE07B" w14:paraId="110A189F" w14:textId="67BF5B5F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Godkendt/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kommentar</w:t>
            </w:r>
          </w:p>
        </w:tc>
      </w:tr>
      <w:tr w:rsidR="1C7CE07B" w:rsidTr="66DC73F4" w14:paraId="57F4F329">
        <w:tc>
          <w:tcPr>
            <w:tcW w:w="1805" w:type="dxa"/>
            <w:tcMar/>
          </w:tcPr>
          <w:p w:rsidR="1C7CE07B" w:rsidP="1C7CE07B" w:rsidRDefault="1C7CE07B" w14:paraId="3E619697" w14:textId="537DB7A7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Punkt 1.</w:t>
            </w:r>
          </w:p>
          <w:p w:rsidR="1C7CE07B" w:rsidP="1C7CE07B" w:rsidRDefault="1C7CE07B" w14:paraId="47084F01" w14:textId="484E5A19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1C7CE07B" w:rsidP="1C7CE07B" w:rsidRDefault="1C7CE07B" w14:paraId="6654D637" w14:textId="22F6C2E9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1C7CE07B" w:rsidP="1C7CE07B" w:rsidRDefault="1C7CE07B" w14:paraId="762D677C" w14:textId="4B4AE9A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1C7CE07B" w:rsidRDefault="1C7CE07B" w14:paraId="0FD9FE29" w14:textId="62F1B1B5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Use Case 1 ”Kør banen” udføres.</w:t>
            </w:r>
          </w:p>
        </w:tc>
        <w:tc>
          <w:tcPr>
            <w:tcW w:w="1805" w:type="dxa"/>
            <w:tcMar/>
          </w:tcPr>
          <w:p w:rsidR="1C7CE07B" w:rsidP="1C7CE07B" w:rsidRDefault="1C7CE07B" w14:paraId="68EBBA9A" w14:textId="5556AEF0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Akustisk test: Når bilen tændes for at køre ind på banen: Der afspilles en specifik ”startlyd” eller ”startmelodi”.</w:t>
            </w:r>
          </w:p>
        </w:tc>
        <w:tc>
          <w:tcPr>
            <w:tcW w:w="1805" w:type="dxa"/>
            <w:tcMar/>
          </w:tcPr>
          <w:p w:rsidR="1C7CE07B" w:rsidP="1C7CE07B" w:rsidRDefault="1C7CE07B" w14:paraId="7CED4733" w14:textId="21967285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1C7CE07B" w:rsidRDefault="1C7CE07B" w14:paraId="764652AD" w14:textId="181760F4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</w:tr>
      <w:tr w:rsidR="1C7CE07B" w:rsidTr="66DC73F4" w14:paraId="1E9C5878">
        <w:tc>
          <w:tcPr>
            <w:tcW w:w="1805" w:type="dxa"/>
            <w:tcMar/>
          </w:tcPr>
          <w:p w:rsidR="1C7CE07B" w:rsidP="1C7CE07B" w:rsidRDefault="1C7CE07B" w14:paraId="671465A5" w14:textId="14A20F7D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Punkt 2.</w:t>
            </w:r>
          </w:p>
        </w:tc>
        <w:tc>
          <w:tcPr>
            <w:tcW w:w="1805" w:type="dxa"/>
            <w:tcMar/>
          </w:tcPr>
          <w:p w:rsidR="1C7CE07B" w:rsidP="66DC73F4" w:rsidRDefault="1C7CE07B" w14:paraId="1937D302" w14:textId="334BC042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 Case 1 ”Kør banen” udføres.</w:t>
            </w:r>
          </w:p>
          <w:p w:rsidR="1C7CE07B" w:rsidP="1C7CE07B" w:rsidRDefault="1C7CE07B" w14:paraId="54BC4145" w14:textId="1CC333A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66DC73F4" w:rsidRDefault="1C7CE07B" w14:paraId="6ADD527A" w14:textId="420B9A14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Akustisk test: Hver gang en refleksbrik passeres, afspilles en specifik ”refleksbriklyd”.</w:t>
            </w:r>
          </w:p>
        </w:tc>
        <w:tc>
          <w:tcPr>
            <w:tcW w:w="1805" w:type="dxa"/>
            <w:tcMar/>
          </w:tcPr>
          <w:p w:rsidR="1C7CE07B" w:rsidP="1C7CE07B" w:rsidRDefault="1C7CE07B" w14:paraId="257FD90B" w14:textId="4C583D82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1C7CE07B" w:rsidRDefault="1C7CE07B" w14:paraId="1123F65F" w14:textId="0BFBBB6F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</w:tr>
      <w:tr w:rsidR="1C7CE07B" w:rsidTr="66DC73F4" w14:paraId="42860618">
        <w:tc>
          <w:tcPr>
            <w:tcW w:w="1805" w:type="dxa"/>
            <w:tcMar/>
          </w:tcPr>
          <w:p w:rsidR="1C7CE07B" w:rsidP="1C7CE07B" w:rsidRDefault="1C7CE07B" w14:paraId="7B54E93E" w14:textId="456A8B76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Punkt 3.</w:t>
            </w:r>
          </w:p>
        </w:tc>
        <w:tc>
          <w:tcPr>
            <w:tcW w:w="1805" w:type="dxa"/>
            <w:tcMar/>
          </w:tcPr>
          <w:p w:rsidR="1C7CE07B" w:rsidP="66DC73F4" w:rsidRDefault="1C7CE07B" w14:paraId="507CAC4E" w14:textId="1DD99DAB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 Case 1 ”Kør banen” udføres.</w:t>
            </w:r>
          </w:p>
          <w:p w:rsidR="1C7CE07B" w:rsidP="1C7CE07B" w:rsidRDefault="1C7CE07B" w14:paraId="155EF3CE" w14:textId="5E1E3B17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66DC73F4" w:rsidRDefault="1C7CE07B" w14:paraId="2BC6A7DF" w14:textId="1F07834F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Akustisk test: Når refleksbrik nummer 7 passeres, afspilles en specifik ”slutlyd” eller ”slutmelodi”.</w:t>
            </w:r>
          </w:p>
        </w:tc>
        <w:tc>
          <w:tcPr>
            <w:tcW w:w="1805" w:type="dxa"/>
            <w:tcMar/>
          </w:tcPr>
          <w:p w:rsidR="1C7CE07B" w:rsidP="1C7CE07B" w:rsidRDefault="1C7CE07B" w14:paraId="2066D517" w14:textId="3C0E370B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1C7CE07B" w:rsidRDefault="1C7CE07B" w14:paraId="1FCD0C00" w14:textId="27BA7D14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</w:tr>
    </w:tbl>
    <w:p w:rsidR="1C7CE07B" w:rsidP="1C7CE07B" w:rsidRDefault="1C7CE07B" w14:paraId="0870E847" w14:textId="1225754E">
      <w:pPr>
        <w:spacing w:after="200" w:line="240" w:lineRule="auto"/>
        <w:rPr>
          <w:rFonts w:ascii="Calibri" w:hAnsi="Calibri" w:eastAsia="Calibri" w:cs="Calibri"/>
          <w:b w:val="1"/>
          <w:bCs w:val="1"/>
          <w:noProof w:val="0"/>
          <w:color w:val="5B9BD5" w:themeColor="accent5" w:themeTint="FF" w:themeShade="FF"/>
          <w:sz w:val="22"/>
          <w:szCs w:val="22"/>
          <w:lang w:val="da-DK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1C7CE07B" w:rsidTr="66DC73F4" w14:paraId="5626E448">
        <w:tc>
          <w:tcPr>
            <w:tcW w:w="1805" w:type="dxa"/>
            <w:tcMar/>
          </w:tcPr>
          <w:p w:rsidR="1C7CE07B" w:rsidP="1C7CE07B" w:rsidRDefault="1C7CE07B" w14:paraId="6DC8619C" w14:textId="03783521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  <w:lang w:val="da-DK"/>
              </w:rPr>
              <w:t>Use Case 3: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  <w:lang w:val="da-DK"/>
              </w:rPr>
              <w:t>”Styr forlys”</w:t>
            </w:r>
          </w:p>
        </w:tc>
        <w:tc>
          <w:tcPr>
            <w:tcW w:w="1805" w:type="dxa"/>
            <w:tcMar/>
          </w:tcPr>
          <w:p w:rsidR="1C7CE07B" w:rsidP="1C7CE07B" w:rsidRDefault="1C7CE07B" w14:paraId="546BA2C8" w14:textId="47338020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Test</w:t>
            </w:r>
          </w:p>
        </w:tc>
        <w:tc>
          <w:tcPr>
            <w:tcW w:w="1805" w:type="dxa"/>
            <w:tcMar/>
          </w:tcPr>
          <w:p w:rsidR="1C7CE07B" w:rsidP="1C7CE07B" w:rsidRDefault="1C7CE07B" w14:paraId="3E8ADD09" w14:textId="1E18870C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Forventet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resultat</w:t>
            </w:r>
          </w:p>
        </w:tc>
        <w:tc>
          <w:tcPr>
            <w:tcW w:w="1805" w:type="dxa"/>
            <w:tcMar/>
          </w:tcPr>
          <w:p w:rsidR="1C7CE07B" w:rsidP="1C7CE07B" w:rsidRDefault="1C7CE07B" w14:paraId="3A8DE615" w14:textId="63E15D55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Resultat</w:t>
            </w:r>
          </w:p>
        </w:tc>
        <w:tc>
          <w:tcPr>
            <w:tcW w:w="1805" w:type="dxa"/>
            <w:tcMar/>
          </w:tcPr>
          <w:p w:rsidR="1C7CE07B" w:rsidP="1C7CE07B" w:rsidRDefault="1C7CE07B" w14:paraId="285CD1CE" w14:textId="680AA4A7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Godkendt/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kommentar</w:t>
            </w:r>
          </w:p>
        </w:tc>
      </w:tr>
      <w:tr w:rsidR="1C7CE07B" w:rsidTr="66DC73F4" w14:paraId="1115FFAB">
        <w:tc>
          <w:tcPr>
            <w:tcW w:w="1805" w:type="dxa"/>
            <w:tcMar/>
          </w:tcPr>
          <w:p w:rsidR="1C7CE07B" w:rsidP="1C7CE07B" w:rsidRDefault="1C7CE07B" w14:paraId="23B3A454" w14:textId="3B49156E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Punkt 1.</w:t>
            </w:r>
          </w:p>
        </w:tc>
        <w:tc>
          <w:tcPr>
            <w:tcW w:w="1805" w:type="dxa"/>
            <w:tcMar/>
          </w:tcPr>
          <w:p w:rsidR="1C7CE07B" w:rsidP="66DC73F4" w:rsidRDefault="1C7CE07B" w14:paraId="0B2F8450" w14:textId="119DF4CF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 case 1 ”Kør banen” udføres.</w:t>
            </w:r>
          </w:p>
        </w:tc>
        <w:tc>
          <w:tcPr>
            <w:tcW w:w="1805" w:type="dxa"/>
            <w:tcMar/>
          </w:tcPr>
          <w:p w:rsidR="1C7CE07B" w:rsidP="66DC73F4" w:rsidRDefault="1C7CE07B" w14:paraId="63D107C8" w14:textId="2263AFD0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Forlyset er tændt, når bilens motor påtrykkes en spænding, for at bringe den til at køre. Ellers er den slukket.</w:t>
            </w:r>
          </w:p>
        </w:tc>
        <w:tc>
          <w:tcPr>
            <w:tcW w:w="1805" w:type="dxa"/>
            <w:tcMar/>
          </w:tcPr>
          <w:p w:rsidR="1C7CE07B" w:rsidP="1C7CE07B" w:rsidRDefault="1C7CE07B" w14:paraId="7E2E6CB5" w14:textId="36AEE78C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1C7CE07B" w:rsidRDefault="1C7CE07B" w14:paraId="39451625" w14:textId="75FC8D56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</w:tr>
    </w:tbl>
    <w:p w:rsidR="1C7CE07B" w:rsidP="1C7CE07B" w:rsidRDefault="1C7CE07B" w14:paraId="46E77A01" w14:textId="333B40A5">
      <w:pPr>
        <w:spacing w:after="200" w:line="240" w:lineRule="auto"/>
        <w:rPr>
          <w:rFonts w:ascii="Calibri" w:hAnsi="Calibri" w:eastAsia="Calibri" w:cs="Calibri"/>
          <w:b w:val="1"/>
          <w:bCs w:val="1"/>
          <w:noProof w:val="0"/>
          <w:color w:val="5B9BD5" w:themeColor="accent5" w:themeTint="FF" w:themeShade="FF"/>
          <w:sz w:val="22"/>
          <w:szCs w:val="22"/>
          <w:lang w:val="da-DK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1C7CE07B" w:rsidTr="66DC73F4" w14:paraId="33A9C592">
        <w:tc>
          <w:tcPr>
            <w:tcW w:w="1805" w:type="dxa"/>
            <w:tcMar/>
          </w:tcPr>
          <w:p w:rsidR="1C7CE07B" w:rsidP="1C7CE07B" w:rsidRDefault="1C7CE07B" w14:paraId="4B83615C" w14:textId="190E0638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  <w:lang w:val="da-DK"/>
              </w:rPr>
              <w:t>Use Case 4: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  <w:lang w:val="da-DK"/>
              </w:rPr>
              <w:t>”Styr baglys”</w:t>
            </w:r>
          </w:p>
        </w:tc>
        <w:tc>
          <w:tcPr>
            <w:tcW w:w="1805" w:type="dxa"/>
            <w:tcMar/>
          </w:tcPr>
          <w:p w:rsidR="1C7CE07B" w:rsidP="1C7CE07B" w:rsidRDefault="1C7CE07B" w14:paraId="0C1A6D6C" w14:textId="043D1DA1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Test</w:t>
            </w:r>
          </w:p>
        </w:tc>
        <w:tc>
          <w:tcPr>
            <w:tcW w:w="1805" w:type="dxa"/>
            <w:tcMar/>
          </w:tcPr>
          <w:p w:rsidR="1C7CE07B" w:rsidP="1C7CE07B" w:rsidRDefault="1C7CE07B" w14:paraId="1480D04D" w14:textId="5870D263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Forventet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resultat</w:t>
            </w:r>
          </w:p>
        </w:tc>
        <w:tc>
          <w:tcPr>
            <w:tcW w:w="1805" w:type="dxa"/>
            <w:tcMar/>
          </w:tcPr>
          <w:p w:rsidR="1C7CE07B" w:rsidP="1C7CE07B" w:rsidRDefault="1C7CE07B" w14:paraId="03EB6170" w14:textId="47E0D46B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Resultat</w:t>
            </w:r>
          </w:p>
        </w:tc>
        <w:tc>
          <w:tcPr>
            <w:tcW w:w="1805" w:type="dxa"/>
            <w:tcMar/>
          </w:tcPr>
          <w:p w:rsidR="1C7CE07B" w:rsidP="1C7CE07B" w:rsidRDefault="1C7CE07B" w14:paraId="50C9996C" w14:textId="2C759201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Godkendt/</w:t>
            </w:r>
            <w:r>
              <w:br/>
            </w: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kommentar</w:t>
            </w:r>
          </w:p>
        </w:tc>
      </w:tr>
      <w:tr w:rsidR="1C7CE07B" w:rsidTr="66DC73F4" w14:paraId="6CCD4B01">
        <w:tc>
          <w:tcPr>
            <w:tcW w:w="1805" w:type="dxa"/>
            <w:tcMar/>
          </w:tcPr>
          <w:p w:rsidR="1C7CE07B" w:rsidP="1C7CE07B" w:rsidRDefault="1C7CE07B" w14:paraId="2D970147" w14:textId="5BEE331D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Punkt 1.</w:t>
            </w:r>
          </w:p>
        </w:tc>
        <w:tc>
          <w:tcPr>
            <w:tcW w:w="1805" w:type="dxa"/>
            <w:tcMar/>
          </w:tcPr>
          <w:p w:rsidR="1C7CE07B" w:rsidP="66DC73F4" w:rsidRDefault="1C7CE07B" w14:paraId="02A79F02" w14:textId="3BBF23DE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 case 1 ”Kør banen” udføres.</w:t>
            </w:r>
          </w:p>
        </w:tc>
        <w:tc>
          <w:tcPr>
            <w:tcW w:w="1805" w:type="dxa"/>
            <w:tcMar/>
          </w:tcPr>
          <w:p w:rsidR="1C7CE07B" w:rsidP="66DC73F4" w:rsidRDefault="1C7CE07B" w14:paraId="79653AFD" w14:textId="1B95758C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Baglyset lyser med mellemstyrke (”almindeligt baglys”), når bilens motor påtrykkes en spænding, for at bringe den til at køre. Ellers er baglyset slukket.</w:t>
            </w:r>
          </w:p>
        </w:tc>
        <w:tc>
          <w:tcPr>
            <w:tcW w:w="1805" w:type="dxa"/>
            <w:tcMar/>
          </w:tcPr>
          <w:p w:rsidR="1C7CE07B" w:rsidP="1C7CE07B" w:rsidRDefault="1C7CE07B" w14:paraId="43DDB754" w14:textId="50F56DFC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1C7CE07B" w:rsidRDefault="1C7CE07B" w14:paraId="5B00EF57" w14:textId="63B89C27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</w:tr>
      <w:tr w:rsidR="1C7CE07B" w:rsidTr="66DC73F4" w14:paraId="208FF000">
        <w:tc>
          <w:tcPr>
            <w:tcW w:w="1805" w:type="dxa"/>
            <w:tcMar/>
          </w:tcPr>
          <w:p w:rsidR="1C7CE07B" w:rsidP="1C7CE07B" w:rsidRDefault="1C7CE07B" w14:paraId="737A5467" w14:textId="229E7EDC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b w:val="0"/>
                <w:bCs w:val="0"/>
                <w:color w:val="5B9BD5" w:themeColor="accent5" w:themeTint="FF" w:themeShade="FF"/>
                <w:sz w:val="22"/>
                <w:szCs w:val="22"/>
                <w:lang w:val="da-DK"/>
              </w:rPr>
              <w:t>Punkt 2.</w:t>
            </w:r>
          </w:p>
        </w:tc>
        <w:tc>
          <w:tcPr>
            <w:tcW w:w="1805" w:type="dxa"/>
            <w:tcMar/>
          </w:tcPr>
          <w:p w:rsidR="1C7CE07B" w:rsidP="66DC73F4" w:rsidRDefault="1C7CE07B" w14:paraId="4ADF10B9" w14:textId="13DF14F0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 Case 1 ”Kør banen” udføres.</w:t>
            </w:r>
          </w:p>
          <w:p w:rsidR="1C7CE07B" w:rsidP="1C7CE07B" w:rsidRDefault="1C7CE07B" w14:paraId="16250655" w14:textId="3DDF02D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66DC73F4" w:rsidRDefault="1C7CE07B" w14:paraId="1DC47E21" w14:textId="01C27FE7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Baglyset lyser med kraftig styrke (”bremselys”), mens spændingens til bilens motor mindskes. Bremselyset forbliver herefter tændt i 0,5 sekund +/- 0,1 sekund.</w:t>
            </w:r>
          </w:p>
        </w:tc>
        <w:tc>
          <w:tcPr>
            <w:tcW w:w="1805" w:type="dxa"/>
            <w:tcMar/>
          </w:tcPr>
          <w:p w:rsidR="1C7CE07B" w:rsidP="1C7CE07B" w:rsidRDefault="1C7CE07B" w14:paraId="257E3E38" w14:textId="26012F24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  <w:tc>
          <w:tcPr>
            <w:tcW w:w="1805" w:type="dxa"/>
            <w:tcMar/>
          </w:tcPr>
          <w:p w:rsidR="1C7CE07B" w:rsidP="1C7CE07B" w:rsidRDefault="1C7CE07B" w14:paraId="22CF66AD" w14:textId="78BF4238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BD5" w:themeColor="accent5" w:themeTint="FF" w:themeShade="FF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66DC73F4" w:rsidTr="66DC73F4" w14:paraId="7A493057">
        <w:tc>
          <w:tcPr>
            <w:tcW w:w="1805" w:type="dxa"/>
            <w:tcMar/>
          </w:tcPr>
          <w:p w:rsidR="1FEFD40C" w:rsidP="66DC73F4" w:rsidRDefault="1FEFD40C" w14:paraId="4769ED84" w14:textId="06F9F8C0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</w:rPr>
            </w:pPr>
            <w:proofErr w:type="spellStart"/>
            <w:r w:rsidRPr="66DC73F4" w:rsidR="1FEFD40C"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  <w:lang w:val="da-DK"/>
              </w:rPr>
              <w:t>Use</w:t>
            </w:r>
            <w:proofErr w:type="spellEnd"/>
            <w:r w:rsidRPr="66DC73F4" w:rsidR="1FEFD40C"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  <w:lang w:val="da-DK"/>
              </w:rPr>
              <w:t xml:space="preserve"> Case </w:t>
            </w:r>
            <w:r w:rsidRPr="66DC73F4" w:rsidR="1FEFD40C"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  <w:lang w:val="da-DK"/>
              </w:rPr>
              <w:t>5</w:t>
            </w:r>
            <w:r w:rsidRPr="66DC73F4" w:rsidR="1FEFD40C"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  <w:lang w:val="da-DK"/>
              </w:rPr>
              <w:t>:</w:t>
            </w:r>
            <w:r>
              <w:br/>
            </w:r>
            <w:r w:rsidRPr="66DC73F4" w:rsidR="1FEFD40C"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  <w:lang w:val="da-DK"/>
              </w:rPr>
              <w:t>”</w:t>
            </w:r>
            <w:r w:rsidRPr="66DC73F4" w:rsidR="1FEFD40C"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  <w:lang w:val="da-DK"/>
              </w:rPr>
              <w:t>Kørsel</w:t>
            </w:r>
            <w:r w:rsidRPr="66DC73F4" w:rsidR="1FEFD40C"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  <w:lang w:val="da-DK"/>
              </w:rPr>
              <w:t>”</w:t>
            </w:r>
          </w:p>
        </w:tc>
        <w:tc>
          <w:tcPr>
            <w:tcW w:w="1805" w:type="dxa"/>
            <w:tcMar/>
          </w:tcPr>
          <w:p w:rsidR="1FEFD40C" w:rsidP="66DC73F4" w:rsidRDefault="1FEFD40C" w14:paraId="4A0D521C" w14:textId="56E998B1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</w:rPr>
            </w:pPr>
            <w:r w:rsidRPr="66DC73F4" w:rsidR="1FEFD40C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>Test</w:t>
            </w:r>
          </w:p>
        </w:tc>
        <w:tc>
          <w:tcPr>
            <w:tcW w:w="1805" w:type="dxa"/>
            <w:tcMar/>
          </w:tcPr>
          <w:p w:rsidR="1FEFD40C" w:rsidP="66DC73F4" w:rsidRDefault="1FEFD40C" w14:paraId="424BA616" w14:textId="5113ADB1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</w:rPr>
            </w:pPr>
            <w:r w:rsidRPr="66DC73F4" w:rsidR="1FEFD40C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>Forventet</w:t>
            </w:r>
            <w:r>
              <w:br/>
            </w:r>
            <w:r w:rsidRPr="66DC73F4" w:rsidR="1FEFD40C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>resultat</w:t>
            </w:r>
          </w:p>
        </w:tc>
        <w:tc>
          <w:tcPr>
            <w:tcW w:w="1805" w:type="dxa"/>
            <w:tcMar/>
          </w:tcPr>
          <w:p w:rsidR="1FEFD40C" w:rsidP="66DC73F4" w:rsidRDefault="1FEFD40C" w14:paraId="274A6B91" w14:textId="1A6DF35C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</w:rPr>
            </w:pPr>
            <w:r w:rsidRPr="66DC73F4" w:rsidR="1FEFD40C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>Resultat</w:t>
            </w:r>
          </w:p>
        </w:tc>
        <w:tc>
          <w:tcPr>
            <w:tcW w:w="1805" w:type="dxa"/>
            <w:tcMar/>
          </w:tcPr>
          <w:p w:rsidR="1FEFD40C" w:rsidP="66DC73F4" w:rsidRDefault="1FEFD40C" w14:paraId="494DBA59" w14:textId="76E92395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</w:rPr>
            </w:pPr>
            <w:r w:rsidRPr="66DC73F4" w:rsidR="1FEFD40C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>Godkendt/</w:t>
            </w:r>
            <w:r>
              <w:br/>
            </w:r>
            <w:r w:rsidRPr="66DC73F4" w:rsidR="1FEFD40C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>kommentar</w:t>
            </w:r>
          </w:p>
        </w:tc>
      </w:tr>
      <w:tr w:rsidR="66DC73F4" w:rsidTr="66DC73F4" w14:paraId="32B3E7B4">
        <w:tc>
          <w:tcPr>
            <w:tcW w:w="1805" w:type="dxa"/>
            <w:tcMar/>
          </w:tcPr>
          <w:p w:rsidR="3A370A4F" w:rsidP="66DC73F4" w:rsidRDefault="3A370A4F" w14:paraId="09D955CF" w14:textId="4866DE76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</w:rPr>
            </w:pPr>
            <w:r w:rsidRPr="66DC73F4" w:rsidR="3A370A4F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>Punkt 1.</w:t>
            </w:r>
          </w:p>
        </w:tc>
        <w:tc>
          <w:tcPr>
            <w:tcW w:w="1805" w:type="dxa"/>
            <w:tcMar/>
          </w:tcPr>
          <w:p w:rsidR="526FCF5C" w:rsidP="66DC73F4" w:rsidRDefault="526FCF5C" w14:paraId="3700553B" w14:textId="0A86126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</w:pPr>
            <w:proofErr w:type="spellStart"/>
            <w:r w:rsidRPr="66DC73F4" w:rsidR="526FCF5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526FCF5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Case 1 “Kør banen” udføres. Under kørsel </w:t>
            </w:r>
            <w:r w:rsidRPr="66DC73F4" w:rsidR="5030C9B8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påvirkes</w:t>
            </w:r>
            <w:r w:rsidRPr="66DC73F4" w:rsidR="526FCF5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SW2 på Arduino </w:t>
            </w:r>
            <w:proofErr w:type="spellStart"/>
            <w:r w:rsidRPr="66DC73F4" w:rsidR="526FCF5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shield’et</w:t>
            </w:r>
            <w:proofErr w:type="spellEnd"/>
            <w:r w:rsidRPr="66DC73F4" w:rsidR="526FCF5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.</w:t>
            </w:r>
          </w:p>
          <w:p w:rsidR="28E51A35" w:rsidP="66DC73F4" w:rsidRDefault="28E51A35" w14:paraId="1B8584C9" w14:textId="6B0EB97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</w:pPr>
            <w:r w:rsidRPr="66DC73F4" w:rsidR="28E51A35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Bilen placeres ved startlinjen og SW2 </w:t>
            </w:r>
            <w:r w:rsidRPr="66DC73F4" w:rsidR="69430C6A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påvirkes</w:t>
            </w:r>
            <w:r w:rsidRPr="66DC73F4" w:rsidR="28E51A35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igen.</w:t>
            </w:r>
          </w:p>
        </w:tc>
        <w:tc>
          <w:tcPr>
            <w:tcW w:w="1805" w:type="dxa"/>
            <w:tcMar/>
          </w:tcPr>
          <w:p w:rsidR="65D13681" w:rsidP="66DC73F4" w:rsidRDefault="65D13681" w14:paraId="7243345F" w14:textId="25441672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</w:pPr>
            <w:r w:rsidRPr="66DC73F4" w:rsidR="65D13681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Ved påvirkning af SW2 under kørsel stopper bilen. Når SW2 </w:t>
            </w:r>
            <w:r w:rsidRPr="66DC73F4" w:rsidR="55DA6405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påvirkes igen kører bilen jf. </w:t>
            </w:r>
            <w:proofErr w:type="spellStart"/>
            <w:r w:rsidRPr="66DC73F4" w:rsidR="55DA6405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55DA6405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Case 1.</w:t>
            </w:r>
          </w:p>
        </w:tc>
        <w:tc>
          <w:tcPr>
            <w:tcW w:w="1805" w:type="dxa"/>
            <w:tcMar/>
          </w:tcPr>
          <w:p w:rsidR="66DC73F4" w:rsidP="66DC73F4" w:rsidRDefault="66DC73F4" w14:paraId="17B4670F" w14:textId="5123DDB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</w:pPr>
          </w:p>
        </w:tc>
        <w:tc>
          <w:tcPr>
            <w:tcW w:w="1805" w:type="dxa"/>
            <w:tcMar/>
          </w:tcPr>
          <w:p w:rsidR="66DC73F4" w:rsidP="66DC73F4" w:rsidRDefault="66DC73F4" w14:paraId="41E7107E" w14:textId="6469821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</w:pPr>
          </w:p>
        </w:tc>
      </w:tr>
      <w:tr w:rsidR="66DC73F4" w:rsidTr="66DC73F4" w14:paraId="4368F25B">
        <w:tc>
          <w:tcPr>
            <w:tcW w:w="1805" w:type="dxa"/>
            <w:tcMar/>
          </w:tcPr>
          <w:p w:rsidR="69444E3E" w:rsidP="66DC73F4" w:rsidRDefault="69444E3E" w14:paraId="758B5536" w14:textId="3BCA9272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</w:rPr>
            </w:pPr>
            <w:r w:rsidRPr="66DC73F4" w:rsidR="69444E3E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 xml:space="preserve">Punkt </w:t>
            </w:r>
            <w:r w:rsidRPr="66DC73F4" w:rsidR="69444E3E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>2</w:t>
            </w:r>
            <w:r w:rsidRPr="66DC73F4" w:rsidR="69444E3E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>.</w:t>
            </w:r>
          </w:p>
        </w:tc>
        <w:tc>
          <w:tcPr>
            <w:tcW w:w="1805" w:type="dxa"/>
            <w:tcMar/>
          </w:tcPr>
          <w:p w:rsidR="69444E3E" w:rsidP="66DC73F4" w:rsidRDefault="69444E3E" w14:paraId="071E9419" w14:textId="0DD676A0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</w:pPr>
            <w:proofErr w:type="spellStart"/>
            <w:r w:rsidRPr="66DC73F4" w:rsidR="69444E3E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69444E3E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Case 1 “Kør banen” udføres. Under kørsel påvirkes SW</w:t>
            </w:r>
            <w:r w:rsidRPr="66DC73F4" w:rsidR="69444E3E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3</w:t>
            </w:r>
            <w:r w:rsidRPr="66DC73F4" w:rsidR="69444E3E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på Arduino shield’et.</w:t>
            </w:r>
          </w:p>
          <w:p w:rsidR="69444E3E" w:rsidP="66DC73F4" w:rsidRDefault="69444E3E" w14:paraId="0354DEB4" w14:textId="4CC18AD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</w:pPr>
            <w:r w:rsidRPr="66DC73F4" w:rsidR="69444E3E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Bilen placeres ved startlinjen og SW2 påvirkes.</w:t>
            </w:r>
            <w:r w:rsidRPr="66DC73F4" w:rsidR="69444E3E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Herefter påvirkes reset-knappen og efterfølgende</w:t>
            </w:r>
            <w:r w:rsidRPr="66DC73F4" w:rsidR="09885ECD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SW2 igen.</w:t>
            </w:r>
          </w:p>
        </w:tc>
        <w:tc>
          <w:tcPr>
            <w:tcW w:w="1805" w:type="dxa"/>
            <w:tcMar/>
          </w:tcPr>
          <w:p w:rsidR="09885ECD" w:rsidP="66DC73F4" w:rsidRDefault="09885ECD" w14:paraId="35CA7DED" w14:textId="6EADD35A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</w:pPr>
            <w:r w:rsidRPr="66DC73F4" w:rsidR="09885ECD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Ved påvirkning af SW3 under kørsel stopper bilen og slukker lys og lyd. Ved påvirkning af SW2 </w:t>
            </w:r>
            <w:r w:rsidRPr="66DC73F4" w:rsidR="2984D8BE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sker intet, men ved påvirkning af reset-knappen og herefter</w:t>
            </w:r>
            <w:r w:rsidRPr="66DC73F4" w:rsidR="1D6573F2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</w:t>
            </w:r>
            <w:r w:rsidRPr="66DC73F4" w:rsidR="2984D8BE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SW2</w:t>
            </w:r>
            <w:r w:rsidRPr="66DC73F4" w:rsidR="4E8E7A3A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</w:t>
            </w:r>
            <w:r>
              <w:br/>
            </w:r>
            <w:r w:rsidRPr="66DC73F4" w:rsidR="11CB3BA0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kører bilen jf. </w:t>
            </w:r>
            <w:proofErr w:type="spellStart"/>
            <w:r w:rsidRPr="66DC73F4" w:rsidR="11CB3BA0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11CB3BA0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Case 1.</w:t>
            </w:r>
          </w:p>
        </w:tc>
        <w:tc>
          <w:tcPr>
            <w:tcW w:w="1805" w:type="dxa"/>
            <w:tcMar/>
          </w:tcPr>
          <w:p w:rsidR="66DC73F4" w:rsidP="66DC73F4" w:rsidRDefault="66DC73F4" w14:paraId="78168ECC" w14:textId="0C61D82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</w:pPr>
          </w:p>
        </w:tc>
        <w:tc>
          <w:tcPr>
            <w:tcW w:w="1805" w:type="dxa"/>
            <w:tcMar/>
          </w:tcPr>
          <w:p w:rsidR="66DC73F4" w:rsidP="66DC73F4" w:rsidRDefault="66DC73F4" w14:paraId="50002F26" w14:textId="51324D9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</w:pPr>
          </w:p>
        </w:tc>
      </w:tr>
      <w:tr w:rsidR="66DC73F4" w:rsidTr="66DC73F4" w14:paraId="395A2A37">
        <w:tc>
          <w:tcPr>
            <w:tcW w:w="1805" w:type="dxa"/>
            <w:tcMar/>
          </w:tcPr>
          <w:p w:rsidR="51EA11F4" w:rsidP="66DC73F4" w:rsidRDefault="51EA11F4" w14:paraId="7B4880BD" w14:textId="38CBDB0A">
            <w:pPr>
              <w:spacing w:after="200" w:line="240" w:lineRule="auto"/>
              <w:rPr>
                <w:rFonts w:ascii="Calibri" w:hAnsi="Calibri" w:eastAsia="Calibri" w:cs="Calibri"/>
                <w:b w:val="1"/>
                <w:bCs w:val="1"/>
                <w:color w:val="5B9AD5"/>
                <w:sz w:val="22"/>
                <w:szCs w:val="22"/>
              </w:rPr>
            </w:pPr>
            <w:r w:rsidRPr="66DC73F4" w:rsidR="51EA11F4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 xml:space="preserve">Punkt </w:t>
            </w:r>
            <w:r w:rsidRPr="66DC73F4" w:rsidR="51EA11F4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>3</w:t>
            </w:r>
            <w:r w:rsidRPr="66DC73F4" w:rsidR="51EA11F4"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  <w:t>.</w:t>
            </w:r>
          </w:p>
        </w:tc>
        <w:tc>
          <w:tcPr>
            <w:tcW w:w="1805" w:type="dxa"/>
            <w:tcMar/>
          </w:tcPr>
          <w:p w:rsidR="51EA11F4" w:rsidP="66DC73F4" w:rsidRDefault="51EA11F4" w14:paraId="3D29A799" w14:textId="6B217AE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</w:pPr>
            <w:proofErr w:type="spellStart"/>
            <w:r w:rsidRPr="66DC73F4" w:rsidR="51EA11F4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51EA11F4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Case 1 “Kør banen” udføres. </w:t>
            </w:r>
            <w:r w:rsidRPr="66DC73F4" w:rsidR="51EA11F4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Efter endt kørsel placeres b</w:t>
            </w:r>
            <w:r w:rsidRPr="66DC73F4" w:rsidR="51EA11F4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ilen</w:t>
            </w:r>
            <w:r w:rsidRPr="66DC73F4" w:rsidR="51EA11F4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</w:t>
            </w:r>
            <w:r w:rsidRPr="66DC73F4" w:rsidR="51EA11F4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ved startlinjen og SW2 påvirkes igen.</w:t>
            </w:r>
          </w:p>
        </w:tc>
        <w:tc>
          <w:tcPr>
            <w:tcW w:w="1805" w:type="dxa"/>
            <w:tcMar/>
          </w:tcPr>
          <w:p w:rsidR="4DA4581C" w:rsidP="66DC73F4" w:rsidRDefault="4DA4581C" w14:paraId="2E791FA7" w14:textId="6126C6D1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</w:pPr>
            <w:r w:rsidRPr="66DC73F4" w:rsidR="4DA4581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Når bilen efter første kørsel igen placeres ved startlinjen og SW2 påvirkes, kører bilen igen jf. </w:t>
            </w:r>
            <w:proofErr w:type="spellStart"/>
            <w:r w:rsidRPr="66DC73F4" w:rsidR="4DA4581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4DA4581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da-DK"/>
              </w:rPr>
              <w:t xml:space="preserve"> Case 1.</w:t>
            </w:r>
          </w:p>
        </w:tc>
        <w:tc>
          <w:tcPr>
            <w:tcW w:w="1805" w:type="dxa"/>
            <w:tcMar/>
          </w:tcPr>
          <w:p w:rsidR="66DC73F4" w:rsidP="66DC73F4" w:rsidRDefault="66DC73F4" w14:paraId="1058076C" w14:textId="2EFD255C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</w:pPr>
          </w:p>
        </w:tc>
        <w:tc>
          <w:tcPr>
            <w:tcW w:w="1805" w:type="dxa"/>
            <w:tcMar/>
          </w:tcPr>
          <w:p w:rsidR="66DC73F4" w:rsidP="66DC73F4" w:rsidRDefault="66DC73F4" w14:paraId="4A575DFA" w14:textId="0F1276B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5B9AD5"/>
                <w:sz w:val="22"/>
                <w:szCs w:val="22"/>
                <w:lang w:val="da-DK"/>
              </w:rPr>
            </w:pPr>
          </w:p>
        </w:tc>
      </w:tr>
    </w:tbl>
    <w:p w:rsidR="1C7CE07B" w:rsidP="1C7CE07B" w:rsidRDefault="1C7CE07B" w14:paraId="03B54899" w14:textId="458682AD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26"/>
          <w:szCs w:val="26"/>
          <w:lang w:val="da-DK"/>
        </w:rPr>
      </w:pPr>
      <w:r w:rsidRPr="1C7CE07B" w:rsidR="1C7CE07B"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26"/>
          <w:szCs w:val="26"/>
          <w:lang w:val="da-DK"/>
        </w:rPr>
        <w:t>3.2. Accepttestspecifikation for ikke-funktionelle krav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1C7CE07B" w:rsidTr="66DC73F4" w14:paraId="0E8BEB15">
        <w:tc>
          <w:tcPr>
            <w:tcW w:w="1504" w:type="dxa"/>
            <w:tcMar/>
          </w:tcPr>
          <w:p w:rsidR="1C7CE07B" w:rsidP="1C7CE07B" w:rsidRDefault="1C7CE07B" w14:paraId="2C0A6B71" w14:textId="77560CB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Krav nr.</w:t>
            </w:r>
          </w:p>
        </w:tc>
        <w:tc>
          <w:tcPr>
            <w:tcW w:w="1504" w:type="dxa"/>
            <w:tcMar/>
          </w:tcPr>
          <w:p w:rsidR="1C7CE07B" w:rsidP="1C7CE07B" w:rsidRDefault="1C7CE07B" w14:paraId="310C4307" w14:textId="041F2569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Krav</w:t>
            </w:r>
          </w:p>
        </w:tc>
        <w:tc>
          <w:tcPr>
            <w:tcW w:w="1504" w:type="dxa"/>
            <w:tcMar/>
          </w:tcPr>
          <w:p w:rsidR="1C7CE07B" w:rsidP="1C7CE07B" w:rsidRDefault="1C7CE07B" w14:paraId="6B9CD574" w14:textId="419CB808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Test</w:t>
            </w:r>
          </w:p>
        </w:tc>
        <w:tc>
          <w:tcPr>
            <w:tcW w:w="1504" w:type="dxa"/>
            <w:tcMar/>
          </w:tcPr>
          <w:p w:rsidR="1C7CE07B" w:rsidP="1C7CE07B" w:rsidRDefault="1C7CE07B" w14:paraId="0D38CD34" w14:textId="1F1ADA4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Forventet resultat</w:t>
            </w:r>
          </w:p>
        </w:tc>
        <w:tc>
          <w:tcPr>
            <w:tcW w:w="1504" w:type="dxa"/>
            <w:tcMar/>
          </w:tcPr>
          <w:p w:rsidR="1C7CE07B" w:rsidP="1C7CE07B" w:rsidRDefault="1C7CE07B" w14:paraId="19672E97" w14:textId="0E331E1F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Resultat</w:t>
            </w:r>
          </w:p>
        </w:tc>
        <w:tc>
          <w:tcPr>
            <w:tcW w:w="1504" w:type="dxa"/>
            <w:tcMar/>
          </w:tcPr>
          <w:p w:rsidR="1C7CE07B" w:rsidP="1C7CE07B" w:rsidRDefault="1C7CE07B" w14:paraId="2F22EBF3" w14:textId="1EE3E7F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Godkendt/</w:t>
            </w:r>
          </w:p>
          <w:p w:rsidR="1C7CE07B" w:rsidP="1C7CE07B" w:rsidRDefault="1C7CE07B" w14:paraId="534FF7EF" w14:textId="70F220C9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kommentar</w:t>
            </w:r>
          </w:p>
        </w:tc>
      </w:tr>
      <w:tr w:rsidR="1C7CE07B" w:rsidTr="66DC73F4" w14:paraId="21D5F6EF">
        <w:tc>
          <w:tcPr>
            <w:tcW w:w="1504" w:type="dxa"/>
            <w:tcMar/>
          </w:tcPr>
          <w:p w:rsidR="1C7CE07B" w:rsidP="1C7CE07B" w:rsidRDefault="1C7CE07B" w14:paraId="6172FA2D" w14:textId="37E3BC2F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1.1.</w:t>
            </w:r>
          </w:p>
        </w:tc>
        <w:tc>
          <w:tcPr>
            <w:tcW w:w="1504" w:type="dxa"/>
            <w:tcMar/>
          </w:tcPr>
          <w:p w:rsidR="1C7CE07B" w:rsidP="1C7CE07B" w:rsidRDefault="1C7CE07B" w14:paraId="0177D718" w14:textId="7AEF656C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Bilen skal styres, så den ændrer sin hastighed under gennemkørsel af banen.</w:t>
            </w:r>
          </w:p>
        </w:tc>
        <w:tc>
          <w:tcPr>
            <w:tcW w:w="1504" w:type="dxa"/>
            <w:tcMar/>
          </w:tcPr>
          <w:p w:rsidR="1C7CE07B" w:rsidP="66DC73F4" w:rsidRDefault="1C7CE07B" w14:paraId="1F526035" w14:textId="2AD39544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 case 1 ”Kør banen” udføres.</w:t>
            </w:r>
          </w:p>
        </w:tc>
        <w:tc>
          <w:tcPr>
            <w:tcW w:w="1504" w:type="dxa"/>
            <w:tcMar/>
          </w:tcPr>
          <w:p w:rsidR="1C7CE07B" w:rsidP="66DC73F4" w:rsidRDefault="1C7CE07B" w14:paraId="56EA4CC0" w14:textId="020B48A2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Visuel test: Bilen sænker farten inden den når til bakken. Når bilen er på den anden side af bakken, øger bilen farten igen.</w:t>
            </w:r>
          </w:p>
        </w:tc>
        <w:tc>
          <w:tcPr>
            <w:tcW w:w="1504" w:type="dxa"/>
            <w:tcMar/>
          </w:tcPr>
          <w:p w:rsidR="1C7CE07B" w:rsidP="1C7CE07B" w:rsidRDefault="1C7CE07B" w14:paraId="327D355F" w14:textId="08BD598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7CD2A74F" w14:textId="52B09F8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C7CE07B" w:rsidTr="66DC73F4" w14:paraId="5641D542">
        <w:tc>
          <w:tcPr>
            <w:tcW w:w="1504" w:type="dxa"/>
            <w:tcMar/>
          </w:tcPr>
          <w:p w:rsidR="1C7CE07B" w:rsidP="1C7CE07B" w:rsidRDefault="1C7CE07B" w14:paraId="00692161" w14:textId="6B02894F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1.2.</w:t>
            </w:r>
          </w:p>
        </w:tc>
        <w:tc>
          <w:tcPr>
            <w:tcW w:w="1504" w:type="dxa"/>
            <w:tcMar/>
          </w:tcPr>
          <w:p w:rsidR="1C7CE07B" w:rsidP="1C7CE07B" w:rsidRDefault="1C7CE07B" w14:paraId="31BAC874" w14:textId="296D60A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Bilen skal på en enkelt opladning af dennes batterier kunne gennemføre mindst 5 gennemkørsler af banen.</w:t>
            </w:r>
          </w:p>
        </w:tc>
        <w:tc>
          <w:tcPr>
            <w:tcW w:w="1504" w:type="dxa"/>
            <w:tcMar/>
          </w:tcPr>
          <w:p w:rsidR="1C7CE07B" w:rsidP="66DC73F4" w:rsidRDefault="1C7CE07B" w14:paraId="27B05572" w14:textId="476140AB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 case 1 ”Kør banen” udføres fem gange.</w:t>
            </w:r>
          </w:p>
        </w:tc>
        <w:tc>
          <w:tcPr>
            <w:tcW w:w="1504" w:type="dxa"/>
            <w:tcMar/>
          </w:tcPr>
          <w:p w:rsidR="1C7CE07B" w:rsidP="66DC73F4" w:rsidRDefault="1C7CE07B" w14:paraId="52AFDA40" w14:textId="12201A99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Visuel test: Bilen gennemfører </w:t>
            </w: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 case 1 fem gange før batteriet løber tør.</w:t>
            </w:r>
          </w:p>
        </w:tc>
        <w:tc>
          <w:tcPr>
            <w:tcW w:w="1504" w:type="dxa"/>
            <w:tcMar/>
          </w:tcPr>
          <w:p w:rsidR="1C7CE07B" w:rsidP="1C7CE07B" w:rsidRDefault="1C7CE07B" w14:paraId="50906A05" w14:textId="1FAB1E85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18CAA33D" w14:textId="2B90D15D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C7CE07B" w:rsidTr="66DC73F4" w14:paraId="5FD622B9">
        <w:tc>
          <w:tcPr>
            <w:tcW w:w="1504" w:type="dxa"/>
            <w:tcMar/>
          </w:tcPr>
          <w:p w:rsidR="1C7CE07B" w:rsidP="1C7CE07B" w:rsidRDefault="1C7CE07B" w14:paraId="6F9097DE" w14:textId="68B170A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1.3</w:t>
            </w:r>
          </w:p>
        </w:tc>
        <w:tc>
          <w:tcPr>
            <w:tcW w:w="1504" w:type="dxa"/>
            <w:tcMar/>
          </w:tcPr>
          <w:p w:rsidR="1C7CE07B" w:rsidP="1C7CE07B" w:rsidRDefault="1C7CE07B" w14:paraId="6EACA619" w14:textId="3F95F36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På bilens højre og venstre side skal placeres detektorer, der kan registrere en R80 refleksbrik i afstanden 2 cm til 25 cm</w:t>
            </w:r>
          </w:p>
        </w:tc>
        <w:tc>
          <w:tcPr>
            <w:tcW w:w="1504" w:type="dxa"/>
            <w:tcMar/>
          </w:tcPr>
          <w:p w:rsidR="1C7CE07B" w:rsidP="66DC73F4" w:rsidRDefault="1C7CE07B" w14:paraId="64ADB4C4" w14:textId="74C2B01F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Ved at benytte bilens refleksbriklyd, testes om bilen kan detektere en R80 refleksbrik i en afstand af 2cm og efterfølgende i en afstand af 25cm.</w:t>
            </w:r>
          </w:p>
        </w:tc>
        <w:tc>
          <w:tcPr>
            <w:tcW w:w="1504" w:type="dxa"/>
            <w:tcMar/>
          </w:tcPr>
          <w:p w:rsidR="1C7CE07B" w:rsidP="66DC73F4" w:rsidRDefault="1C7CE07B" w14:paraId="663BBF4E" w14:textId="5932EB0C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Akustisk test: Bilens højtaler afspiller den lyd der er tilknyttet denne detektor ved aktivering, når refleksbrikken er i en afstand mellem 2cm og 25cm af detektoren.</w:t>
            </w:r>
          </w:p>
          <w:p w:rsidR="1C7CE07B" w:rsidP="1C7CE07B" w:rsidRDefault="1C7CE07B" w14:paraId="39ECBC25" w14:textId="7EEFD384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66E70E74" w14:textId="4E66FD5D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7588324A" w14:textId="7ABF070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C7CE07B" w:rsidTr="66DC73F4" w14:paraId="0C9D300A">
        <w:tc>
          <w:tcPr>
            <w:tcW w:w="1504" w:type="dxa"/>
            <w:tcMar/>
          </w:tcPr>
          <w:p w:rsidR="1C7CE07B" w:rsidP="1C7CE07B" w:rsidRDefault="1C7CE07B" w14:paraId="4EE179D4" w14:textId="528C73B0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1.4.</w:t>
            </w:r>
          </w:p>
        </w:tc>
        <w:tc>
          <w:tcPr>
            <w:tcW w:w="1504" w:type="dxa"/>
            <w:tcMar/>
          </w:tcPr>
          <w:p w:rsidR="1C7CE07B" w:rsidP="66DC73F4" w:rsidRDefault="1C7CE07B" w14:paraId="1C0941AB" w14:textId="34DDE726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Bilen monteret med al udstyr må maksimalt veje 5 kg</w:t>
            </w:r>
          </w:p>
        </w:tc>
        <w:tc>
          <w:tcPr>
            <w:tcW w:w="1504" w:type="dxa"/>
            <w:tcMar/>
          </w:tcPr>
          <w:p w:rsidR="1C7CE07B" w:rsidP="66DC73F4" w:rsidRDefault="1C7CE07B" w14:paraId="7709ED67" w14:textId="1686689D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Bilen monteret med al udstyr vejes på en vægt med en målenøjagtighed bedre end 100 gram.</w:t>
            </w:r>
          </w:p>
        </w:tc>
        <w:tc>
          <w:tcPr>
            <w:tcW w:w="1504" w:type="dxa"/>
            <w:tcMar/>
          </w:tcPr>
          <w:p w:rsidR="1C7CE07B" w:rsidP="66DC73F4" w:rsidRDefault="1C7CE07B" w14:paraId="75F70358" w14:textId="3E3C15CC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Vægten viser en vægt mindre end 4,9 kg.</w:t>
            </w:r>
          </w:p>
        </w:tc>
        <w:tc>
          <w:tcPr>
            <w:tcW w:w="1504" w:type="dxa"/>
            <w:tcMar/>
          </w:tcPr>
          <w:p w:rsidR="1C7CE07B" w:rsidP="1C7CE07B" w:rsidRDefault="1C7CE07B" w14:paraId="45C98516" w14:textId="4C5CD5B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02024413" w14:textId="6920B58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C7CE07B" w:rsidTr="66DC73F4" w14:paraId="76D8D04B">
        <w:tc>
          <w:tcPr>
            <w:tcW w:w="1504" w:type="dxa"/>
            <w:tcMar/>
          </w:tcPr>
          <w:p w:rsidR="1C7CE07B" w:rsidP="1C7CE07B" w:rsidRDefault="1C7CE07B" w14:paraId="42ED3001" w14:textId="6D4101E0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1.5.</w:t>
            </w:r>
          </w:p>
        </w:tc>
        <w:tc>
          <w:tcPr>
            <w:tcW w:w="1504" w:type="dxa"/>
            <w:tcMar/>
          </w:tcPr>
          <w:p w:rsidR="1C7CE07B" w:rsidP="66DC73F4" w:rsidRDefault="1C7CE07B" w14:paraId="17F88D68" w14:textId="3C899BAC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Bilens maksimale højde skal være 41 cm.</w:t>
            </w:r>
          </w:p>
        </w:tc>
        <w:tc>
          <w:tcPr>
            <w:tcW w:w="1504" w:type="dxa"/>
            <w:tcMar/>
          </w:tcPr>
          <w:p w:rsidR="1C7CE07B" w:rsidP="66DC73F4" w:rsidRDefault="1C7CE07B" w14:paraId="234E9292" w14:textId="7B1AAC8C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Måling af bilens højde med målebånd</w:t>
            </w:r>
          </w:p>
        </w:tc>
        <w:tc>
          <w:tcPr>
            <w:tcW w:w="1504" w:type="dxa"/>
            <w:tcMar/>
          </w:tcPr>
          <w:p w:rsidR="1C7CE07B" w:rsidP="66DC73F4" w:rsidRDefault="1C7CE07B" w14:paraId="46530361" w14:textId="0CC5B1E7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Bilen måler under 41 cm i højden.</w:t>
            </w:r>
          </w:p>
        </w:tc>
        <w:tc>
          <w:tcPr>
            <w:tcW w:w="1504" w:type="dxa"/>
            <w:tcMar/>
          </w:tcPr>
          <w:p w:rsidR="1C7CE07B" w:rsidP="1C7CE07B" w:rsidRDefault="1C7CE07B" w14:paraId="3B09A97F" w14:textId="0B6E8AD6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20A207B3" w14:textId="6305F956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C7CE07B" w:rsidTr="66DC73F4" w14:paraId="354BF09E">
        <w:tc>
          <w:tcPr>
            <w:tcW w:w="1504" w:type="dxa"/>
            <w:tcMar/>
          </w:tcPr>
          <w:p w:rsidR="1C7CE07B" w:rsidP="1C7CE07B" w:rsidRDefault="1C7CE07B" w14:paraId="5E520B58" w14:textId="1269C889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2.1.</w:t>
            </w:r>
          </w:p>
        </w:tc>
        <w:tc>
          <w:tcPr>
            <w:tcW w:w="1504" w:type="dxa"/>
            <w:tcMar/>
          </w:tcPr>
          <w:p w:rsidR="1C7CE07B" w:rsidP="66DC73F4" w:rsidRDefault="1C7CE07B" w14:paraId="5315137C" w14:textId="0D0CB59E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Forlys implementeres med 2 hvide LED-sæt, der monteres med et sæt i henholdsvis højre og venstre side.</w:t>
            </w:r>
          </w:p>
        </w:tc>
        <w:tc>
          <w:tcPr>
            <w:tcW w:w="1504" w:type="dxa"/>
            <w:tcMar/>
          </w:tcPr>
          <w:p w:rsidR="1C7CE07B" w:rsidP="66DC73F4" w:rsidRDefault="1C7CE07B" w14:paraId="158A9100" w14:textId="78EF4C05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Bilens forlys kontrolleres visuelt før </w:t>
            </w: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 case 1 udføres.</w:t>
            </w:r>
          </w:p>
        </w:tc>
        <w:tc>
          <w:tcPr>
            <w:tcW w:w="1504" w:type="dxa"/>
            <w:tcMar/>
          </w:tcPr>
          <w:p w:rsidR="1C7CE07B" w:rsidP="66DC73F4" w:rsidRDefault="1C7CE07B" w14:paraId="73079856" w14:textId="2AE25F69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Visuel test: Bilen overholder kravet om påmonterede LED-sæt</w:t>
            </w:r>
          </w:p>
        </w:tc>
        <w:tc>
          <w:tcPr>
            <w:tcW w:w="1504" w:type="dxa"/>
            <w:tcMar/>
          </w:tcPr>
          <w:p w:rsidR="1C7CE07B" w:rsidP="1C7CE07B" w:rsidRDefault="1C7CE07B" w14:paraId="776FAFBE" w14:textId="53412D08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1C7CE07B" w:rsidP="1C7CE07B" w:rsidRDefault="1C7CE07B" w14:paraId="460D83E5" w14:textId="1EC307D9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4AF18422" w14:textId="3A21D6CA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1C7CE07B" w:rsidP="1C7CE07B" w:rsidRDefault="1C7CE07B" w14:paraId="5C1B0A3D" w14:textId="38D437A4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C7CE07B" w:rsidTr="66DC73F4" w14:paraId="20C19DC7">
        <w:tc>
          <w:tcPr>
            <w:tcW w:w="1504" w:type="dxa"/>
            <w:tcMar/>
          </w:tcPr>
          <w:p w:rsidR="1C7CE07B" w:rsidP="1C7CE07B" w:rsidRDefault="1C7CE07B" w14:paraId="69C8A84D" w14:textId="35E47EBC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2.2.</w:t>
            </w:r>
          </w:p>
        </w:tc>
        <w:tc>
          <w:tcPr>
            <w:tcW w:w="1504" w:type="dxa"/>
            <w:tcMar/>
          </w:tcPr>
          <w:p w:rsidR="1C7CE07B" w:rsidP="66DC73F4" w:rsidRDefault="1C7CE07B" w14:paraId="4C9ACD3D" w14:textId="5013CDF8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Når forlyset er tændt, skal hvert LED-sæt lyse svarende til én LED med middelstrømmen 50 mA +/- 5 </w:t>
            </w: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mA.</w:t>
            </w:r>
            <w:proofErr w:type="spellEnd"/>
          </w:p>
        </w:tc>
        <w:tc>
          <w:tcPr>
            <w:tcW w:w="1504" w:type="dxa"/>
            <w:tcMar/>
          </w:tcPr>
          <w:p w:rsidR="1C7CE07B" w:rsidP="66DC73F4" w:rsidRDefault="1C7CE07B" w14:paraId="7FCE8F95" w14:textId="7AC24654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Ved måling af LED sæt vha. Multimeter viser det en middelstrøm på 50 mA og +/-5 mA</w:t>
            </w:r>
          </w:p>
        </w:tc>
        <w:tc>
          <w:tcPr>
            <w:tcW w:w="1504" w:type="dxa"/>
            <w:tcMar/>
          </w:tcPr>
          <w:p w:rsidR="1C7CE07B" w:rsidP="66DC73F4" w:rsidRDefault="1C7CE07B" w14:paraId="5D38C70B" w14:textId="1AA6497A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Multimeter viser en værdi på 50 mA +/- 5 mA</w:t>
            </w:r>
          </w:p>
        </w:tc>
        <w:tc>
          <w:tcPr>
            <w:tcW w:w="1504" w:type="dxa"/>
            <w:tcMar/>
          </w:tcPr>
          <w:p w:rsidR="1C7CE07B" w:rsidP="1C7CE07B" w:rsidRDefault="1C7CE07B" w14:paraId="3638F93B" w14:textId="2DE13ADF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35CB74F0" w14:textId="081C69E8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C7CE07B" w:rsidTr="66DC73F4" w14:paraId="2FF98075">
        <w:tc>
          <w:tcPr>
            <w:tcW w:w="1504" w:type="dxa"/>
            <w:tcMar/>
          </w:tcPr>
          <w:p w:rsidR="1C7CE07B" w:rsidP="1C7CE07B" w:rsidRDefault="1C7CE07B" w14:paraId="6CF8C158" w14:textId="0F55F6B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3.1.</w:t>
            </w:r>
          </w:p>
        </w:tc>
        <w:tc>
          <w:tcPr>
            <w:tcW w:w="1504" w:type="dxa"/>
            <w:tcMar/>
          </w:tcPr>
          <w:p w:rsidR="1C7CE07B" w:rsidP="66DC73F4" w:rsidRDefault="1C7CE07B" w14:paraId="2D6DEF90" w14:textId="41E41A84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Bag- og bremselys implementeres med 2 røde LED-sæt, der monteres med et sæt i henholdsvis højre og venstre side.</w:t>
            </w:r>
          </w:p>
        </w:tc>
        <w:tc>
          <w:tcPr>
            <w:tcW w:w="1504" w:type="dxa"/>
            <w:tcMar/>
          </w:tcPr>
          <w:p w:rsidR="1C7CE07B" w:rsidP="66DC73F4" w:rsidRDefault="1C7CE07B" w14:paraId="62D633FD" w14:textId="4B122092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Bilens bag- og bremselys kontrolleres visuelt før </w:t>
            </w: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use</w:t>
            </w:r>
            <w:proofErr w:type="spellEnd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 case 1 udføres.</w:t>
            </w:r>
          </w:p>
        </w:tc>
        <w:tc>
          <w:tcPr>
            <w:tcW w:w="1504" w:type="dxa"/>
            <w:tcMar/>
          </w:tcPr>
          <w:p w:rsidR="1C7CE07B" w:rsidP="66DC73F4" w:rsidRDefault="1C7CE07B" w14:paraId="6A9FE3FF" w14:textId="7E5A6A19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Visuel belysning kan ses fra 2 m afstand</w:t>
            </w:r>
          </w:p>
        </w:tc>
        <w:tc>
          <w:tcPr>
            <w:tcW w:w="1504" w:type="dxa"/>
            <w:tcMar/>
          </w:tcPr>
          <w:p w:rsidR="1C7CE07B" w:rsidP="1C7CE07B" w:rsidRDefault="1C7CE07B" w14:paraId="15DEDA86" w14:textId="3565D8DC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03DB3F2D" w14:textId="1D43F981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C7CE07B" w:rsidTr="66DC73F4" w14:paraId="3796D871">
        <w:tc>
          <w:tcPr>
            <w:tcW w:w="1504" w:type="dxa"/>
            <w:tcMar/>
          </w:tcPr>
          <w:p w:rsidR="1C7CE07B" w:rsidP="1C7CE07B" w:rsidRDefault="1C7CE07B" w14:paraId="3D3059FF" w14:textId="1A2F8E99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3.2.</w:t>
            </w:r>
          </w:p>
        </w:tc>
        <w:tc>
          <w:tcPr>
            <w:tcW w:w="1504" w:type="dxa"/>
            <w:tcMar/>
          </w:tcPr>
          <w:p w:rsidR="1C7CE07B" w:rsidP="66DC73F4" w:rsidRDefault="1C7CE07B" w14:paraId="1FE54307" w14:textId="7EF20A80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Ved ”bremselys” skal hvert LED-sæt lyse svarende til én LED med middelstrømmen 50 mA +/- 5 </w:t>
            </w: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mA.</w:t>
            </w:r>
            <w:proofErr w:type="spellEnd"/>
          </w:p>
        </w:tc>
        <w:tc>
          <w:tcPr>
            <w:tcW w:w="1504" w:type="dxa"/>
            <w:tcMar/>
          </w:tcPr>
          <w:p w:rsidR="1C7CE07B" w:rsidP="66DC73F4" w:rsidRDefault="1C7CE07B" w14:paraId="5C984E97" w14:textId="3BCCA319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Ved måling af LED sæt vha. Multimeter viser det en middelstrøm på 50 mA og +/-5 mA</w:t>
            </w:r>
          </w:p>
          <w:p w:rsidR="1C7CE07B" w:rsidP="66DC73F4" w:rsidRDefault="1C7CE07B" w14:paraId="18447140" w14:textId="30BF7CD8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66DC73F4" w:rsidRDefault="1C7CE07B" w14:paraId="0C83A976" w14:textId="026E3876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Multimeter viser en værdi på 50 mA +/- 5 mA</w:t>
            </w:r>
          </w:p>
          <w:p w:rsidR="1C7CE07B" w:rsidP="66DC73F4" w:rsidRDefault="1C7CE07B" w14:paraId="19AC48A9" w14:textId="6134399A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15389FF3" w14:textId="13ECF9BF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61D70B5A" w14:textId="3875A6BA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C7CE07B" w:rsidTr="66DC73F4" w14:paraId="24E4A579">
        <w:tc>
          <w:tcPr>
            <w:tcW w:w="1504" w:type="dxa"/>
            <w:tcMar/>
          </w:tcPr>
          <w:p w:rsidR="1C7CE07B" w:rsidP="1C7CE07B" w:rsidRDefault="1C7CE07B" w14:paraId="0440F324" w14:textId="28FC2DF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C7CE07B" w:rsidR="1C7CE07B">
              <w:rPr>
                <w:rFonts w:ascii="Calibri" w:hAnsi="Calibri" w:eastAsia="Calibri" w:cs="Calibri"/>
                <w:sz w:val="22"/>
                <w:szCs w:val="22"/>
                <w:lang w:val="da-DK"/>
              </w:rPr>
              <w:t>3.3.</w:t>
            </w:r>
          </w:p>
        </w:tc>
        <w:tc>
          <w:tcPr>
            <w:tcW w:w="1504" w:type="dxa"/>
            <w:tcMar/>
          </w:tcPr>
          <w:p w:rsidR="1C7CE07B" w:rsidP="66DC73F4" w:rsidRDefault="1C7CE07B" w14:paraId="5F7223D1" w14:textId="7557731F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Ved ”almindeligt baglys” skal hvert </w:t>
            </w:r>
            <w:r>
              <w:br/>
            </w: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LED-sæt lyse svarende til én LED med middelstrømmen </w:t>
            </w:r>
            <w:r>
              <w:br/>
            </w: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 xml:space="preserve">10 mA +/- 2 </w:t>
            </w:r>
            <w:proofErr w:type="spellStart"/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mA.</w:t>
            </w:r>
            <w:proofErr w:type="spellEnd"/>
          </w:p>
        </w:tc>
        <w:tc>
          <w:tcPr>
            <w:tcW w:w="1504" w:type="dxa"/>
            <w:tcMar/>
          </w:tcPr>
          <w:p w:rsidR="1C7CE07B" w:rsidP="66DC73F4" w:rsidRDefault="1C7CE07B" w14:paraId="602A827C" w14:textId="3D7947D2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Ved måling af LED sæt vha. Multimeter viser det en middelstrøm på 50 mA og +/-5 mA</w:t>
            </w:r>
          </w:p>
          <w:p w:rsidR="1C7CE07B" w:rsidP="66DC73F4" w:rsidRDefault="1C7CE07B" w14:paraId="60EBB869" w14:textId="051896B5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66DC73F4" w:rsidRDefault="1C7CE07B" w14:paraId="0F0985F6" w14:textId="2752EE6F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DC73F4" w:rsidR="1C7CE07B">
              <w:rPr>
                <w:rFonts w:ascii="Calibri" w:hAnsi="Calibri" w:eastAsia="Calibri" w:cs="Calibri"/>
                <w:color w:val="auto"/>
                <w:sz w:val="22"/>
                <w:szCs w:val="22"/>
                <w:lang w:val="da-DK"/>
              </w:rPr>
              <w:t>Multimeter viser en værdi på 50 mA +/- 5 mA</w:t>
            </w:r>
          </w:p>
          <w:p w:rsidR="1C7CE07B" w:rsidP="66DC73F4" w:rsidRDefault="1C7CE07B" w14:paraId="5E510F23" w14:textId="1E0CE00A">
            <w:pPr>
              <w:spacing w:line="259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5CF0F78C" w14:textId="4E9F500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04" w:type="dxa"/>
            <w:tcMar/>
          </w:tcPr>
          <w:p w:rsidR="1C7CE07B" w:rsidP="1C7CE07B" w:rsidRDefault="1C7CE07B" w14:paraId="2E31DABE" w14:textId="795AB66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1C7CE07B" w:rsidP="1C7CE07B" w:rsidRDefault="1C7CE07B" w14:paraId="4FD7D8CD" w14:textId="35D03DA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3C28F1"/>
  <w15:docId w15:val="{5b41b8a1-7e7a-4c75-a0bb-ddec5c3086d5}"/>
  <w:rsids>
    <w:rsidRoot w:val="693C28F1"/>
    <w:rsid w:val="02D809D0"/>
    <w:rsid w:val="0347DCE5"/>
    <w:rsid w:val="03F6450B"/>
    <w:rsid w:val="072E8165"/>
    <w:rsid w:val="076BC770"/>
    <w:rsid w:val="08680D7E"/>
    <w:rsid w:val="09885ECD"/>
    <w:rsid w:val="0BFDA63B"/>
    <w:rsid w:val="0EA3EAA4"/>
    <w:rsid w:val="0EBF6FE6"/>
    <w:rsid w:val="0FDD05EF"/>
    <w:rsid w:val="10B5A292"/>
    <w:rsid w:val="10FA866C"/>
    <w:rsid w:val="11063BB6"/>
    <w:rsid w:val="1164EA05"/>
    <w:rsid w:val="117C5843"/>
    <w:rsid w:val="11CB3BA0"/>
    <w:rsid w:val="13132EC5"/>
    <w:rsid w:val="135C3E69"/>
    <w:rsid w:val="13E582C1"/>
    <w:rsid w:val="161D3EC6"/>
    <w:rsid w:val="1671BD11"/>
    <w:rsid w:val="17957299"/>
    <w:rsid w:val="1876AA63"/>
    <w:rsid w:val="19A598B2"/>
    <w:rsid w:val="19B4C008"/>
    <w:rsid w:val="1A644EB8"/>
    <w:rsid w:val="1C7CE07B"/>
    <w:rsid w:val="1D6351A2"/>
    <w:rsid w:val="1D6573F2"/>
    <w:rsid w:val="1D8B34FD"/>
    <w:rsid w:val="1F94BAF6"/>
    <w:rsid w:val="1FEFD40C"/>
    <w:rsid w:val="200639AD"/>
    <w:rsid w:val="2238B14A"/>
    <w:rsid w:val="22D34C40"/>
    <w:rsid w:val="23A5AB4D"/>
    <w:rsid w:val="23A643E1"/>
    <w:rsid w:val="24715744"/>
    <w:rsid w:val="25DA854D"/>
    <w:rsid w:val="27E134C5"/>
    <w:rsid w:val="281B225C"/>
    <w:rsid w:val="28E51A35"/>
    <w:rsid w:val="290173B6"/>
    <w:rsid w:val="2984D8BE"/>
    <w:rsid w:val="29B8A950"/>
    <w:rsid w:val="2A8B6839"/>
    <w:rsid w:val="2B083479"/>
    <w:rsid w:val="2B6FAA21"/>
    <w:rsid w:val="2CAB7923"/>
    <w:rsid w:val="2DE3CCAD"/>
    <w:rsid w:val="2E98156A"/>
    <w:rsid w:val="2F1E9C29"/>
    <w:rsid w:val="2F416CEF"/>
    <w:rsid w:val="2FFA2BAD"/>
    <w:rsid w:val="304473FA"/>
    <w:rsid w:val="3144850D"/>
    <w:rsid w:val="31AAE37D"/>
    <w:rsid w:val="31C40277"/>
    <w:rsid w:val="32B979F2"/>
    <w:rsid w:val="336F4533"/>
    <w:rsid w:val="34408D04"/>
    <w:rsid w:val="34F2BF8B"/>
    <w:rsid w:val="35FF27FE"/>
    <w:rsid w:val="3647B639"/>
    <w:rsid w:val="36F0F34D"/>
    <w:rsid w:val="36F80E5E"/>
    <w:rsid w:val="37372DEA"/>
    <w:rsid w:val="3826B721"/>
    <w:rsid w:val="39943C0C"/>
    <w:rsid w:val="39DF000A"/>
    <w:rsid w:val="3A370A4F"/>
    <w:rsid w:val="3A5F8BCF"/>
    <w:rsid w:val="3BA03046"/>
    <w:rsid w:val="3CEDD38D"/>
    <w:rsid w:val="3D16581F"/>
    <w:rsid w:val="3DCA60E1"/>
    <w:rsid w:val="3E856A92"/>
    <w:rsid w:val="3FA6C8DE"/>
    <w:rsid w:val="40683230"/>
    <w:rsid w:val="40B02B0A"/>
    <w:rsid w:val="40D8D638"/>
    <w:rsid w:val="40DA5BFA"/>
    <w:rsid w:val="42274288"/>
    <w:rsid w:val="42BB96D8"/>
    <w:rsid w:val="43E9C993"/>
    <w:rsid w:val="457FCD41"/>
    <w:rsid w:val="46AD13E7"/>
    <w:rsid w:val="47D40B2A"/>
    <w:rsid w:val="485543E0"/>
    <w:rsid w:val="497FBF2B"/>
    <w:rsid w:val="4A5C13E0"/>
    <w:rsid w:val="4AB55EFF"/>
    <w:rsid w:val="4BA2962D"/>
    <w:rsid w:val="4CD1295F"/>
    <w:rsid w:val="4D66C50F"/>
    <w:rsid w:val="4DA4581C"/>
    <w:rsid w:val="4DE0DEBA"/>
    <w:rsid w:val="4E8E7A3A"/>
    <w:rsid w:val="4EA57A7F"/>
    <w:rsid w:val="4F5E27EB"/>
    <w:rsid w:val="4FFEAF73"/>
    <w:rsid w:val="5030C9B8"/>
    <w:rsid w:val="51E6E042"/>
    <w:rsid w:val="51EA11F4"/>
    <w:rsid w:val="526FCF5C"/>
    <w:rsid w:val="53A19E99"/>
    <w:rsid w:val="541DC4EC"/>
    <w:rsid w:val="54AC9B64"/>
    <w:rsid w:val="54D3A995"/>
    <w:rsid w:val="55C61BDA"/>
    <w:rsid w:val="55DA6405"/>
    <w:rsid w:val="56102FC9"/>
    <w:rsid w:val="57FFB111"/>
    <w:rsid w:val="58175533"/>
    <w:rsid w:val="58639005"/>
    <w:rsid w:val="5A5C6D69"/>
    <w:rsid w:val="5A82C04C"/>
    <w:rsid w:val="5A936373"/>
    <w:rsid w:val="5ADAB30A"/>
    <w:rsid w:val="5B1509BC"/>
    <w:rsid w:val="5BECECA8"/>
    <w:rsid w:val="5D2683A5"/>
    <w:rsid w:val="5D7C10A1"/>
    <w:rsid w:val="5DFCA33D"/>
    <w:rsid w:val="605FA014"/>
    <w:rsid w:val="60EFCA40"/>
    <w:rsid w:val="618B2368"/>
    <w:rsid w:val="61B77A78"/>
    <w:rsid w:val="62534487"/>
    <w:rsid w:val="6392F989"/>
    <w:rsid w:val="6563E3A1"/>
    <w:rsid w:val="65D13681"/>
    <w:rsid w:val="66CCC53E"/>
    <w:rsid w:val="66DC73F4"/>
    <w:rsid w:val="686AEF62"/>
    <w:rsid w:val="687F8C72"/>
    <w:rsid w:val="693C28F1"/>
    <w:rsid w:val="69430C6A"/>
    <w:rsid w:val="69444E3E"/>
    <w:rsid w:val="698F9DF5"/>
    <w:rsid w:val="69A83AA8"/>
    <w:rsid w:val="6A12E67C"/>
    <w:rsid w:val="6A7EB4FE"/>
    <w:rsid w:val="6A81D8F8"/>
    <w:rsid w:val="6B1DBF54"/>
    <w:rsid w:val="6DD95669"/>
    <w:rsid w:val="6EB0DFFC"/>
    <w:rsid w:val="701D9A6C"/>
    <w:rsid w:val="70D0C9D2"/>
    <w:rsid w:val="7178FF79"/>
    <w:rsid w:val="72253857"/>
    <w:rsid w:val="72FA63F7"/>
    <w:rsid w:val="732001CE"/>
    <w:rsid w:val="74A5A7CF"/>
    <w:rsid w:val="74B1D58A"/>
    <w:rsid w:val="79DE61A8"/>
    <w:rsid w:val="7B4A7032"/>
    <w:rsid w:val="7C0B0B1E"/>
    <w:rsid w:val="7CA8D604"/>
    <w:rsid w:val="7D7D86D4"/>
    <w:rsid w:val="7DD6362B"/>
    <w:rsid w:val="7F85AD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77463e55c54b5f" /><Relationship Type="http://schemas.openxmlformats.org/officeDocument/2006/relationships/image" Target="/media/image2.png" Id="R870c632b748e45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2019-11-01T11:55:48.8814272Z</dcterms:created>
  <dcterms:modified xsi:type="dcterms:W3CDTF">2020-01-13T11:04:09.5743878Z</dcterms:modified>
  <dc:creator>Simon Phi Dang</dc:creator>
  <lastModifiedBy>Anders Kallesøe Bech Pedersen</lastModifiedBy>
</coreProperties>
</file>