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E7EE" w14:textId="01E4EB4B" w:rsidR="00CB234F" w:rsidRDefault="00BA12FD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6235138" wp14:editId="71450364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390130" cy="4817110"/>
            <wp:effectExtent l="0" t="0" r="1270" b="2540"/>
            <wp:wrapTight wrapText="bothSides">
              <wp:wrapPolygon edited="0">
                <wp:start x="0" y="0"/>
                <wp:lineTo x="0" y="21526"/>
                <wp:lineTo x="21548" y="21526"/>
                <wp:lineTo x="21548" y="0"/>
                <wp:lineTo x="0" y="0"/>
              </wp:wrapPolygon>
            </wp:wrapTight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E5CF117-8E8E-4C32-BBE3-FC69C0E89B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B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EA"/>
    <w:rsid w:val="00BA12FD"/>
    <w:rsid w:val="00C175EA"/>
    <w:rsid w:val="00CB234F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74B6-FD83-4866-BD87-A53EF8E1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WorkFile\Senior\159\UROP\Timelin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noFill/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Sheet1!$D$1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multiLvlStrRef>
              <c:f>Sheet1!$A$2:$B$26</c:f>
              <c:multiLvlStrCache>
                <c:ptCount val="25"/>
                <c:lvl>
                  <c:pt idx="0">
                    <c:v>Project Design </c:v>
                  </c:pt>
                  <c:pt idx="1">
                    <c:v>Task Deconstruction and Plan</c:v>
                  </c:pt>
                  <c:pt idx="2">
                    <c:v>UROP Proposal Composition</c:v>
                  </c:pt>
                  <c:pt idx="3">
                    <c:v>Check Plan and Detail with Mentor</c:v>
                  </c:pt>
                  <c:pt idx="4">
                    <c:v>UI</c:v>
                  </c:pt>
                  <c:pt idx="5">
                    <c:v>Post Request</c:v>
                  </c:pt>
                  <c:pt idx="6">
                    <c:v>Exchange GPS Data with Server</c:v>
                  </c:pt>
                  <c:pt idx="7">
                    <c:v>Receive Video from Server</c:v>
                  </c:pt>
                  <c:pt idx="8">
                    <c:v>Receive Request and Answer</c:v>
                  </c:pt>
                  <c:pt idx="9">
                    <c:v>Exchange GPS Data with Server</c:v>
                  </c:pt>
                  <c:pt idx="10">
                    <c:v>Send Video to User App</c:v>
                  </c:pt>
                  <c:pt idx="11">
                    <c:v>Exchange GPS Data with Server</c:v>
                  </c:pt>
                  <c:pt idx="12">
                    <c:v>Decode Video to Datastream</c:v>
                  </c:pt>
                  <c:pt idx="13">
                    <c:v>Control App: Send Video to Server</c:v>
                  </c:pt>
                  <c:pt idx="14">
                    <c:v>Train Multiple Model</c:v>
                  </c:pt>
                  <c:pt idx="15">
                    <c:v>Integrate with Control App</c:v>
                  </c:pt>
                  <c:pt idx="16">
                    <c:v>Realize Following Function</c:v>
                  </c:pt>
                  <c:pt idx="17">
                    <c:v>Realize Self-Navigation Function</c:v>
                  </c:pt>
                  <c:pt idx="18">
                    <c:v>Integrate Request and Answer</c:v>
                  </c:pt>
                  <c:pt idx="19">
                    <c:v>Integrate GPS Communication</c:v>
                  </c:pt>
                  <c:pt idx="20">
                    <c:v>Integrate Video Transfer(Server and User)</c:v>
                  </c:pt>
                  <c:pt idx="21">
                    <c:v>Integrate Video Transfer(Control and Server)</c:v>
                  </c:pt>
                  <c:pt idx="22">
                    <c:v>Compare and Select Model on Testset</c:v>
                  </c:pt>
                  <c:pt idx="23">
                    <c:v>Run the whole System with Basic Goal</c:v>
                  </c:pt>
                  <c:pt idx="24">
                    <c:v>Improve System</c:v>
                  </c:pt>
                </c:lvl>
                <c:lvl>
                  <c:pt idx="0">
                    <c:v>Init </c:v>
                  </c:pt>
                  <c:pt idx="4">
                    <c:v>User App</c:v>
                  </c:pt>
                  <c:pt idx="8">
                    <c:v>Server</c:v>
                  </c:pt>
                  <c:pt idx="11">
                    <c:v>Control App</c:v>
                  </c:pt>
                  <c:pt idx="14">
                    <c:v>Vision</c:v>
                  </c:pt>
                  <c:pt idx="18">
                    <c:v>Integrate &amp; Milestone</c:v>
                  </c:pt>
                </c:lvl>
              </c:multiLvlStrCache>
            </c:multiLvlStrRef>
          </c:cat>
          <c:val>
            <c:numRef>
              <c:f>Sheet1!$D$2:$D$26</c:f>
              <c:numCache>
                <c:formatCode>m/d/yyyy</c:formatCode>
                <c:ptCount val="25"/>
                <c:pt idx="0">
                  <c:v>43378</c:v>
                </c:pt>
                <c:pt idx="1">
                  <c:v>43385</c:v>
                </c:pt>
                <c:pt idx="2">
                  <c:v>43390</c:v>
                </c:pt>
                <c:pt idx="3">
                  <c:v>43397</c:v>
                </c:pt>
                <c:pt idx="4">
                  <c:v>43405</c:v>
                </c:pt>
                <c:pt idx="5">
                  <c:v>43408</c:v>
                </c:pt>
                <c:pt idx="6">
                  <c:v>43422</c:v>
                </c:pt>
                <c:pt idx="7">
                  <c:v>43443</c:v>
                </c:pt>
                <c:pt idx="8">
                  <c:v>43405</c:v>
                </c:pt>
                <c:pt idx="9">
                  <c:v>43422</c:v>
                </c:pt>
                <c:pt idx="10">
                  <c:v>43443</c:v>
                </c:pt>
                <c:pt idx="11">
                  <c:v>43422</c:v>
                </c:pt>
                <c:pt idx="12">
                  <c:v>43443</c:v>
                </c:pt>
                <c:pt idx="13">
                  <c:v>43464</c:v>
                </c:pt>
                <c:pt idx="14">
                  <c:v>43428</c:v>
                </c:pt>
                <c:pt idx="15">
                  <c:v>43449</c:v>
                </c:pt>
                <c:pt idx="16">
                  <c:v>43456</c:v>
                </c:pt>
                <c:pt idx="17">
                  <c:v>43484</c:v>
                </c:pt>
                <c:pt idx="18">
                  <c:v>43415</c:v>
                </c:pt>
                <c:pt idx="19">
                  <c:v>43436</c:v>
                </c:pt>
                <c:pt idx="20">
                  <c:v>43464</c:v>
                </c:pt>
                <c:pt idx="21">
                  <c:v>43485</c:v>
                </c:pt>
                <c:pt idx="22">
                  <c:v>43442</c:v>
                </c:pt>
                <c:pt idx="23">
                  <c:v>43506</c:v>
                </c:pt>
                <c:pt idx="24">
                  <c:v>43520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4A-4A3F-9D03-65A701DE9684}"/>
            </c:ext>
          </c:extLst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Sheet1!$A$2:$B$26</c:f>
              <c:multiLvlStrCache>
                <c:ptCount val="25"/>
                <c:lvl>
                  <c:pt idx="0">
                    <c:v>Project Design </c:v>
                  </c:pt>
                  <c:pt idx="1">
                    <c:v>Task Deconstruction and Plan</c:v>
                  </c:pt>
                  <c:pt idx="2">
                    <c:v>UROP Proposal Composition</c:v>
                  </c:pt>
                  <c:pt idx="3">
                    <c:v>Check Plan and Detail with Mentor</c:v>
                  </c:pt>
                  <c:pt idx="4">
                    <c:v>UI</c:v>
                  </c:pt>
                  <c:pt idx="5">
                    <c:v>Post Request</c:v>
                  </c:pt>
                  <c:pt idx="6">
                    <c:v>Exchange GPS Data with Server</c:v>
                  </c:pt>
                  <c:pt idx="7">
                    <c:v>Receive Video from Server</c:v>
                  </c:pt>
                  <c:pt idx="8">
                    <c:v>Receive Request and Answer</c:v>
                  </c:pt>
                  <c:pt idx="9">
                    <c:v>Exchange GPS Data with Server</c:v>
                  </c:pt>
                  <c:pt idx="10">
                    <c:v>Send Video to User App</c:v>
                  </c:pt>
                  <c:pt idx="11">
                    <c:v>Exchange GPS Data with Server</c:v>
                  </c:pt>
                  <c:pt idx="12">
                    <c:v>Decode Video to Datastream</c:v>
                  </c:pt>
                  <c:pt idx="13">
                    <c:v>Control App: Send Video to Server</c:v>
                  </c:pt>
                  <c:pt idx="14">
                    <c:v>Train Multiple Model</c:v>
                  </c:pt>
                  <c:pt idx="15">
                    <c:v>Integrate with Control App</c:v>
                  </c:pt>
                  <c:pt idx="16">
                    <c:v>Realize Following Function</c:v>
                  </c:pt>
                  <c:pt idx="17">
                    <c:v>Realize Self-Navigation Function</c:v>
                  </c:pt>
                  <c:pt idx="18">
                    <c:v>Integrate Request and Answer</c:v>
                  </c:pt>
                  <c:pt idx="19">
                    <c:v>Integrate GPS Communication</c:v>
                  </c:pt>
                  <c:pt idx="20">
                    <c:v>Integrate Video Transfer(Server and User)</c:v>
                  </c:pt>
                  <c:pt idx="21">
                    <c:v>Integrate Video Transfer(Control and Server)</c:v>
                  </c:pt>
                  <c:pt idx="22">
                    <c:v>Compare and Select Model on Testset</c:v>
                  </c:pt>
                  <c:pt idx="23">
                    <c:v>Run the whole System with Basic Goal</c:v>
                  </c:pt>
                  <c:pt idx="24">
                    <c:v>Improve System</c:v>
                  </c:pt>
                </c:lvl>
                <c:lvl>
                  <c:pt idx="0">
                    <c:v>Init </c:v>
                  </c:pt>
                  <c:pt idx="4">
                    <c:v>User App</c:v>
                  </c:pt>
                  <c:pt idx="8">
                    <c:v>Server</c:v>
                  </c:pt>
                  <c:pt idx="11">
                    <c:v>Control App</c:v>
                  </c:pt>
                  <c:pt idx="14">
                    <c:v>Vision</c:v>
                  </c:pt>
                  <c:pt idx="18">
                    <c:v>Integrate &amp; Milestone</c:v>
                  </c:pt>
                </c:lvl>
              </c:multiLvlStrCache>
            </c:multiLvlStr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7</c:v>
                </c:pt>
                <c:pt idx="1">
                  <c:v>5</c:v>
                </c:pt>
                <c:pt idx="2">
                  <c:v>7</c:v>
                </c:pt>
                <c:pt idx="3">
                  <c:v>7</c:v>
                </c:pt>
                <c:pt idx="4">
                  <c:v>3</c:v>
                </c:pt>
                <c:pt idx="5">
                  <c:v>7</c:v>
                </c:pt>
                <c:pt idx="6">
                  <c:v>14</c:v>
                </c:pt>
                <c:pt idx="7">
                  <c:v>21</c:v>
                </c:pt>
                <c:pt idx="8">
                  <c:v>10</c:v>
                </c:pt>
                <c:pt idx="9">
                  <c:v>14</c:v>
                </c:pt>
                <c:pt idx="10">
                  <c:v>21</c:v>
                </c:pt>
                <c:pt idx="11">
                  <c:v>14</c:v>
                </c:pt>
                <c:pt idx="12">
                  <c:v>21</c:v>
                </c:pt>
                <c:pt idx="13">
                  <c:v>21</c:v>
                </c:pt>
                <c:pt idx="14">
                  <c:v>14</c:v>
                </c:pt>
                <c:pt idx="15">
                  <c:v>7</c:v>
                </c:pt>
                <c:pt idx="16">
                  <c:v>28</c:v>
                </c:pt>
                <c:pt idx="17">
                  <c:v>28</c:v>
                </c:pt>
                <c:pt idx="18">
                  <c:v>7</c:v>
                </c:pt>
                <c:pt idx="19">
                  <c:v>7</c:v>
                </c:pt>
                <c:pt idx="20">
                  <c:v>21</c:v>
                </c:pt>
                <c:pt idx="21">
                  <c:v>21</c:v>
                </c:pt>
                <c:pt idx="22">
                  <c:v>7</c:v>
                </c:pt>
                <c:pt idx="23">
                  <c:v>14</c:v>
                </c:pt>
                <c:pt idx="24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4A-4A3F-9D03-65A701DE9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3547472"/>
        <c:axId val="553554032"/>
      </c:barChart>
      <c:catAx>
        <c:axId val="55354747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3554032"/>
        <c:crosses val="autoZero"/>
        <c:auto val="1"/>
        <c:lblAlgn val="ctr"/>
        <c:lblOffset val="100"/>
        <c:noMultiLvlLbl val="0"/>
      </c:catAx>
      <c:valAx>
        <c:axId val="553554032"/>
        <c:scaling>
          <c:orientation val="minMax"/>
          <c:max val="43545"/>
          <c:min val="4337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3547472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0.38847</cdr:x>
      <cdr:y>0.11127</cdr:y>
    </cdr:from>
    <cdr:to>
      <cdr:x>0.38922</cdr:x>
      <cdr:y>0.92582</cdr:y>
    </cdr:to>
    <cdr:cxnSp macro="">
      <cdr:nvCxnSpPr>
        <cdr:cNvPr id="3" name="直接连接符 2">
          <a:extLst xmlns:a="http://schemas.openxmlformats.org/drawingml/2006/main">
            <a:ext uri="{FF2B5EF4-FFF2-40B4-BE49-F238E27FC236}">
              <a16:creationId xmlns:a16="http://schemas.microsoft.com/office/drawing/2014/main" id="{7FACB6A5-3663-4349-A901-4D20B445327C}"/>
            </a:ext>
          </a:extLst>
        </cdr:cNvPr>
        <cdr:cNvCxnSpPr/>
      </cdr:nvCxnSpPr>
      <cdr:spPr>
        <a:xfrm xmlns:a="http://schemas.openxmlformats.org/drawingml/2006/main" flipH="1" flipV="1">
          <a:off x="4488266" y="742950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0.51169</cdr:x>
      <cdr:y>0.11127</cdr:y>
    </cdr:from>
    <cdr:to>
      <cdr:x>0.51244</cdr:x>
      <cdr:y>0.92582</cdr:y>
    </cdr:to>
    <cdr:cxnSp macro="">
      <cdr:nvCxnSpPr>
        <cdr:cNvPr id="4" name="直接连接符 3">
          <a:extLst xmlns:a="http://schemas.openxmlformats.org/drawingml/2006/main">
            <a:ext uri="{FF2B5EF4-FFF2-40B4-BE49-F238E27FC236}">
              <a16:creationId xmlns:a16="http://schemas.microsoft.com/office/drawing/2014/main" id="{66AF6692-337A-4FD8-87AD-9C6546B0A870}"/>
            </a:ext>
          </a:extLst>
        </cdr:cNvPr>
        <cdr:cNvCxnSpPr/>
      </cdr:nvCxnSpPr>
      <cdr:spPr>
        <a:xfrm xmlns:a="http://schemas.openxmlformats.org/drawingml/2006/main" flipH="1" flipV="1">
          <a:off x="5911974" y="742950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0.48556</cdr:x>
      <cdr:y>0.1127</cdr:y>
    </cdr:from>
    <cdr:to>
      <cdr:x>0.48632</cdr:x>
      <cdr:y>0.92725</cdr:y>
    </cdr:to>
    <cdr:cxnSp macro="">
      <cdr:nvCxnSpPr>
        <cdr:cNvPr id="5" name="直接连接符 4">
          <a:extLst xmlns:a="http://schemas.openxmlformats.org/drawingml/2006/main">
            <a:ext uri="{FF2B5EF4-FFF2-40B4-BE49-F238E27FC236}">
              <a16:creationId xmlns:a16="http://schemas.microsoft.com/office/drawing/2014/main" id="{DCCAA6EE-5CFB-42E2-A73E-ADF05D1BC29B}"/>
            </a:ext>
          </a:extLst>
        </cdr:cNvPr>
        <cdr:cNvCxnSpPr/>
      </cdr:nvCxnSpPr>
      <cdr:spPr>
        <a:xfrm xmlns:a="http://schemas.openxmlformats.org/drawingml/2006/main" flipH="1" flipV="1">
          <a:off x="5610132" y="752475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0.61226</cdr:x>
      <cdr:y>0.11412</cdr:y>
    </cdr:from>
    <cdr:to>
      <cdr:x>0.61301</cdr:x>
      <cdr:y>0.92867</cdr:y>
    </cdr:to>
    <cdr:cxnSp macro="">
      <cdr:nvCxnSpPr>
        <cdr:cNvPr id="6" name="直接连接符 5">
          <a:extLst xmlns:a="http://schemas.openxmlformats.org/drawingml/2006/main">
            <a:ext uri="{FF2B5EF4-FFF2-40B4-BE49-F238E27FC236}">
              <a16:creationId xmlns:a16="http://schemas.microsoft.com/office/drawing/2014/main" id="{BB01DA6F-6E4D-43C8-BF7F-36A3503C3EA3}"/>
            </a:ext>
          </a:extLst>
        </cdr:cNvPr>
        <cdr:cNvCxnSpPr/>
      </cdr:nvCxnSpPr>
      <cdr:spPr>
        <a:xfrm xmlns:a="http://schemas.openxmlformats.org/drawingml/2006/main" flipH="1" flipV="1">
          <a:off x="7073924" y="762000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0.70868</cdr:x>
      <cdr:y>0.11698</cdr:y>
    </cdr:from>
    <cdr:to>
      <cdr:x>0.70943</cdr:x>
      <cdr:y>0.93153</cdr:y>
    </cdr:to>
    <cdr:cxnSp macro="">
      <cdr:nvCxnSpPr>
        <cdr:cNvPr id="7" name="直接连接符 6">
          <a:extLst xmlns:a="http://schemas.openxmlformats.org/drawingml/2006/main">
            <a:ext uri="{FF2B5EF4-FFF2-40B4-BE49-F238E27FC236}">
              <a16:creationId xmlns:a16="http://schemas.microsoft.com/office/drawing/2014/main" id="{806FE71D-262D-4F47-A90E-329840BCF904}"/>
            </a:ext>
          </a:extLst>
        </cdr:cNvPr>
        <cdr:cNvCxnSpPr/>
      </cdr:nvCxnSpPr>
      <cdr:spPr>
        <a:xfrm xmlns:a="http://schemas.openxmlformats.org/drawingml/2006/main" flipH="1" flipV="1">
          <a:off x="8187941" y="781050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0.806</cdr:x>
      <cdr:y>0.11983</cdr:y>
    </cdr:from>
    <cdr:to>
      <cdr:x>0.80675</cdr:x>
      <cdr:y>0.93438</cdr:y>
    </cdr:to>
    <cdr:cxnSp macro="">
      <cdr:nvCxnSpPr>
        <cdr:cNvPr id="8" name="直接连接符 7">
          <a:extLst xmlns:a="http://schemas.openxmlformats.org/drawingml/2006/main">
            <a:ext uri="{FF2B5EF4-FFF2-40B4-BE49-F238E27FC236}">
              <a16:creationId xmlns:a16="http://schemas.microsoft.com/office/drawing/2014/main" id="{1E5C34EA-8E67-413B-A51B-1BD3D054CFB5}"/>
            </a:ext>
          </a:extLst>
        </cdr:cNvPr>
        <cdr:cNvCxnSpPr/>
      </cdr:nvCxnSpPr>
      <cdr:spPr>
        <a:xfrm xmlns:a="http://schemas.openxmlformats.org/drawingml/2006/main" flipH="1" flipV="1">
          <a:off x="9312399" y="800100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0.87113</cdr:x>
      <cdr:y>0.12411</cdr:y>
    </cdr:from>
    <cdr:to>
      <cdr:x>0.87188</cdr:x>
      <cdr:y>0.93866</cdr:y>
    </cdr:to>
    <cdr:cxnSp macro="">
      <cdr:nvCxnSpPr>
        <cdr:cNvPr id="9" name="直接连接符 8">
          <a:extLst xmlns:a="http://schemas.openxmlformats.org/drawingml/2006/main">
            <a:ext uri="{FF2B5EF4-FFF2-40B4-BE49-F238E27FC236}">
              <a16:creationId xmlns:a16="http://schemas.microsoft.com/office/drawing/2014/main" id="{83C2E343-07A2-472D-B813-CD8DC303740D}"/>
            </a:ext>
          </a:extLst>
        </cdr:cNvPr>
        <cdr:cNvCxnSpPr/>
      </cdr:nvCxnSpPr>
      <cdr:spPr>
        <a:xfrm xmlns:a="http://schemas.openxmlformats.org/drawingml/2006/main" flipH="1" flipV="1">
          <a:off x="10064874" y="828675"/>
          <a:ext cx="8687" cy="5438775"/>
        </a:xfrm>
        <a:prstGeom xmlns:a="http://schemas.openxmlformats.org/drawingml/2006/main" prst="line">
          <a:avLst/>
        </a:prstGeom>
        <a:ln xmlns:a="http://schemas.openxmlformats.org/drawingml/2006/main" w="19050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0.26711</cdr:x>
      <cdr:y>0.51641</cdr:y>
    </cdr:from>
    <cdr:to>
      <cdr:x>0.39984</cdr:x>
      <cdr:y>0.54351</cdr:y>
    </cdr:to>
    <cdr:sp macro="" textlink="">
      <cdr:nvSpPr>
        <cdr:cNvPr id="10" name="文本框 9">
          <a:extLst xmlns:a="http://schemas.openxmlformats.org/drawingml/2006/main">
            <a:ext uri="{FF2B5EF4-FFF2-40B4-BE49-F238E27FC236}">
              <a16:creationId xmlns:a16="http://schemas.microsoft.com/office/drawing/2014/main" id="{6CE7330E-BB3A-4E6C-808A-57F3C4DAE117}"/>
            </a:ext>
          </a:extLst>
        </cdr:cNvPr>
        <cdr:cNvSpPr txBox="1"/>
      </cdr:nvSpPr>
      <cdr:spPr>
        <a:xfrm xmlns:a="http://schemas.openxmlformats.org/drawingml/2006/main">
          <a:off x="3086101" y="3448050"/>
          <a:ext cx="1533525" cy="180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3</cp:revision>
  <dcterms:created xsi:type="dcterms:W3CDTF">2018-11-02T06:38:00Z</dcterms:created>
  <dcterms:modified xsi:type="dcterms:W3CDTF">2018-11-02T07:14:00Z</dcterms:modified>
</cp:coreProperties>
</file>