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4116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2342" w:rsidRDefault="00712342">
          <w:pPr>
            <w:pStyle w:val="Inhaltsverzeichnisberschrift"/>
          </w:pPr>
          <w:r>
            <w:t>Inhalt</w:t>
          </w:r>
        </w:p>
        <w:p w:rsidR="001261A0" w:rsidRDefault="00712342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6855" w:history="1">
            <w:r w:rsidR="001261A0" w:rsidRPr="00093901">
              <w:rPr>
                <w:rStyle w:val="Hyperlink"/>
                <w:noProof/>
              </w:rPr>
              <w:t>1.</w:t>
            </w:r>
            <w:r w:rsidR="001261A0">
              <w:rPr>
                <w:rFonts w:eastAsiaTheme="minorEastAsia"/>
                <w:noProof/>
                <w:lang w:eastAsia="de-DE"/>
              </w:rPr>
              <w:tab/>
            </w:r>
            <w:r w:rsidR="001261A0" w:rsidRPr="00093901">
              <w:rPr>
                <w:rStyle w:val="Hyperlink"/>
                <w:noProof/>
              </w:rPr>
              <w:t>Zweck dieses Dokuments</w:t>
            </w:r>
            <w:r w:rsidR="001261A0">
              <w:rPr>
                <w:noProof/>
                <w:webHidden/>
              </w:rPr>
              <w:tab/>
            </w:r>
            <w:r w:rsidR="001261A0">
              <w:rPr>
                <w:noProof/>
                <w:webHidden/>
              </w:rPr>
              <w:fldChar w:fldCharType="begin"/>
            </w:r>
            <w:r w:rsidR="001261A0">
              <w:rPr>
                <w:noProof/>
                <w:webHidden/>
              </w:rPr>
              <w:instrText xml:space="preserve"> PAGEREF _Toc16066855 \h </w:instrText>
            </w:r>
            <w:r w:rsidR="001261A0">
              <w:rPr>
                <w:noProof/>
                <w:webHidden/>
              </w:rPr>
            </w:r>
            <w:r w:rsidR="001261A0">
              <w:rPr>
                <w:noProof/>
                <w:webHidden/>
              </w:rPr>
              <w:fldChar w:fldCharType="separate"/>
            </w:r>
            <w:r w:rsidR="001261A0">
              <w:rPr>
                <w:noProof/>
                <w:webHidden/>
              </w:rPr>
              <w:t>2</w:t>
            </w:r>
            <w:r w:rsidR="001261A0"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56" w:history="1">
            <w:r w:rsidRPr="0009390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57" w:history="1">
            <w:r w:rsidRPr="0009390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Softwareüberblick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58" w:history="1">
            <w:r w:rsidRPr="0009390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Comos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59" w:history="1">
            <w:r w:rsidRPr="0009390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Weitere 3rd Party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0" w:history="1">
            <w:r w:rsidRPr="00093901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Behandlung von Quelldateien / Dokumenten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1" w:history="1">
            <w:r w:rsidRPr="00093901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Zielobjekte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2" w:history="1">
            <w:r w:rsidRPr="00093901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3" w:history="1">
            <w:r w:rsidRPr="0009390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Testmerkmale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4" w:history="1">
            <w:r w:rsidRPr="0009390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Zu testende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3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5" w:history="1">
            <w:r w:rsidRPr="00093901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3rd Party Software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3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6" w:history="1">
            <w:r w:rsidRPr="00093901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Allgemein: Fehlerhafte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3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7" w:history="1">
            <w:r w:rsidRPr="00093901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Zugriffe aufs Dateisystem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3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8" w:history="1">
            <w:r w:rsidRPr="00093901">
              <w:rPr>
                <w:rStyle w:val="Hyperlink"/>
                <w:noProof/>
              </w:rPr>
              <w:t>4.1.4.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69" w:history="1">
            <w:r w:rsidRPr="0009390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Zu erfüllende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0" w:history="1">
            <w:r w:rsidRPr="0009390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Nicht zu testende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3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1" w:history="1">
            <w:r w:rsidRPr="00093901">
              <w:rPr>
                <w:rStyle w:val="Hyperlink"/>
                <w:noProof/>
              </w:rPr>
              <w:t>4.3.1.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3rd-Party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3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2" w:history="1">
            <w:r w:rsidRPr="00093901">
              <w:rPr>
                <w:rStyle w:val="Hyperlink"/>
                <w:noProof/>
              </w:rPr>
              <w:t>4.3.2.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Get / Set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3" w:history="1">
            <w:r w:rsidRPr="0009390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Testabnahme &amp; 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4" w:history="1">
            <w:r w:rsidRPr="0009390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Quellcode-Abdeckung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5" w:history="1">
            <w:r w:rsidRPr="0009390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Testergebnisse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6" w:history="1">
            <w:r w:rsidRPr="0009390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7" w:history="1">
            <w:r w:rsidRPr="00093901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Integrationstests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8" w:history="1">
            <w:r w:rsidRPr="00093901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Komponententests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79" w:history="1">
            <w:r w:rsidRPr="00093901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Funktionstests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A0" w:rsidRDefault="001261A0">
          <w:pPr>
            <w:pStyle w:val="Verzeichnis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de-DE"/>
            </w:rPr>
          </w:pPr>
          <w:hyperlink w:anchor="_Toc16066880" w:history="1">
            <w:r w:rsidRPr="0009390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9390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342" w:rsidRDefault="00712342">
          <w:r>
            <w:rPr>
              <w:b/>
              <w:bCs/>
            </w:rPr>
            <w:fldChar w:fldCharType="end"/>
          </w:r>
        </w:p>
      </w:sdtContent>
    </w:sdt>
    <w:p w:rsidR="00712342" w:rsidRDefault="00712342">
      <w:pPr>
        <w:jc w:val="left"/>
      </w:pPr>
      <w:r>
        <w:br w:type="page"/>
      </w:r>
    </w:p>
    <w:p w:rsidR="00BB5444" w:rsidRDefault="00401BF6" w:rsidP="001C4414">
      <w:pPr>
        <w:pStyle w:val="berschrift1"/>
      </w:pPr>
      <w:bookmarkStart w:id="0" w:name="_Toc16066855"/>
      <w:r>
        <w:lastRenderedPageBreak/>
        <w:t xml:space="preserve">Zweck </w:t>
      </w:r>
      <w:r w:rsidR="000A4922">
        <w:t>dieses</w:t>
      </w:r>
      <w:r>
        <w:t xml:space="preserve"> Dokuments</w:t>
      </w:r>
      <w:bookmarkEnd w:id="0"/>
    </w:p>
    <w:p w:rsidR="00401BF6" w:rsidRDefault="00401BF6" w:rsidP="00987421">
      <w:r>
        <w:t>Das vorliegende Dokument stellt den Testplan des 2D-Codereader</w:t>
      </w:r>
      <w:r w:rsidR="00756E16">
        <w:t>s</w:t>
      </w:r>
      <w:r>
        <w:t xml:space="preserve"> dar</w:t>
      </w:r>
      <w:r w:rsidR="00756E16">
        <w:t xml:space="preserve"> und unterliegt ständiger Anpassung</w:t>
      </w:r>
      <w:r>
        <w:t xml:space="preserve">. Es beinhaltet Definitionen für einen organisierten und systematischen Softwaretest. Es werden </w:t>
      </w:r>
      <w:proofErr w:type="gramStart"/>
      <w:r>
        <w:t xml:space="preserve">zu testende </w:t>
      </w:r>
      <w:r w:rsidRPr="00987421">
        <w:t>Komponenten</w:t>
      </w:r>
      <w:proofErr w:type="gramEnd"/>
      <w:r>
        <w:t xml:space="preserve"> und Anwendungsfälle benannt, deren Funktionalität inhärent sicherzustellen ist.</w:t>
      </w:r>
      <w:r w:rsidR="00D75597">
        <w:t xml:space="preserve"> Folglich gilt es Testkriterien und Rahmenbedingungen für erfolgreiche Tests zu formulieren.</w:t>
      </w:r>
    </w:p>
    <w:p w:rsidR="00987421" w:rsidRDefault="00987421" w:rsidP="00987421">
      <w:r>
        <w:t>Der Testplan richtete sich gleichermaßen an Kunden, Entwickler und Tester.</w:t>
      </w:r>
    </w:p>
    <w:p w:rsidR="00422F6C" w:rsidRDefault="00422F6C" w:rsidP="001C4414">
      <w:pPr>
        <w:pStyle w:val="berschrift1"/>
      </w:pPr>
      <w:bookmarkStart w:id="1" w:name="_Toc16066856"/>
      <w:r>
        <w:t>Umfang</w:t>
      </w:r>
      <w:bookmarkEnd w:id="1"/>
    </w:p>
    <w:p w:rsidR="00473C3B" w:rsidRDefault="00422F6C" w:rsidP="00422F6C">
      <w:r>
        <w:t>Schwerpunkte der Testfälle sollen Funktionalitäts-</w:t>
      </w:r>
      <w:r w:rsidR="008D653E">
        <w:t xml:space="preserve"> und</w:t>
      </w:r>
      <w:r>
        <w:t xml:space="preserve"> Integrations</w:t>
      </w:r>
      <w:r w:rsidR="008D653E">
        <w:t xml:space="preserve">tests </w:t>
      </w:r>
      <w:r>
        <w:t>sein, die nach Möglichkeit durch automatisierte Unit-Testfälle abzudecken sind. In diesen Fällen sind deren Spezifikationen direkt ersichtlich.</w:t>
      </w:r>
      <w:r w:rsidR="007C61BD">
        <w:t xml:space="preserve"> Als Grundlage und Abnahmetests dienen die in der Leistungsspezifikation und Handbuch beschriebenen Anwendungsfälle.</w:t>
      </w:r>
    </w:p>
    <w:p w:rsidR="00473C3B" w:rsidRDefault="00473C3B" w:rsidP="00473C3B">
      <w:bookmarkStart w:id="2" w:name="_GoBack"/>
      <w:bookmarkEnd w:id="2"/>
      <w:r>
        <w:br w:type="page"/>
      </w:r>
    </w:p>
    <w:p w:rsidR="008D3FB5" w:rsidRDefault="00F65200" w:rsidP="001C4414">
      <w:pPr>
        <w:pStyle w:val="berschrift1"/>
      </w:pPr>
      <w:bookmarkStart w:id="3" w:name="_Toc16066857"/>
      <w:r w:rsidRPr="001C4414">
        <w:lastRenderedPageBreak/>
        <w:t>Softwareüberblick</w:t>
      </w:r>
      <w:bookmarkEnd w:id="3"/>
    </w:p>
    <w:p w:rsidR="00F65200" w:rsidRDefault="00F65200" w:rsidP="00F65200">
      <w:r>
        <w:t>Dieser Abschnitt stellt einen architekturellen Überblick über den 2D-Codereader dar und beschreibt Zusammenhänge und Abhängigkeiten der einzelnen Komponenten</w:t>
      </w:r>
      <w:r w:rsidR="00D87BDB">
        <w:t xml:space="preserve"> / Module</w:t>
      </w:r>
      <w:r w:rsidR="00434865">
        <w:t>.</w:t>
      </w:r>
    </w:p>
    <w:p w:rsidR="001C4414" w:rsidRPr="001C4414" w:rsidRDefault="001C4414" w:rsidP="001C4414">
      <w:pPr>
        <w:pStyle w:val="berschrift2"/>
      </w:pPr>
      <w:bookmarkStart w:id="4" w:name="_Toc16066858"/>
      <w:r>
        <w:t>Comos</w:t>
      </w:r>
      <w:bookmarkEnd w:id="4"/>
    </w:p>
    <w:p w:rsidR="008C5062" w:rsidRDefault="001C4414" w:rsidP="001C4414">
      <w:r>
        <w:t xml:space="preserve">Die primäre Anwendung des 2D-Codereaders erfolgt als Plugin innerhalb Comos. Insofern ist Comos als Rahmen für Integrationstests zu betrachten. </w:t>
      </w:r>
      <w:r w:rsidR="008C5062">
        <w:t xml:space="preserve">Die größten </w:t>
      </w:r>
      <w:r>
        <w:t>Berührungspunkte sind das Hosting der Anwendung durch Comos</w:t>
      </w:r>
      <w:r w:rsidR="008C5062">
        <w:t xml:space="preserve"> und</w:t>
      </w:r>
      <w:r>
        <w:t xml:space="preserve"> die </w:t>
      </w:r>
      <w:r w:rsidR="008C5062">
        <w:t>N</w:t>
      </w:r>
      <w:r>
        <w:t xml:space="preserve">utzung der </w:t>
      </w:r>
      <w:r w:rsidR="008C5062">
        <w:t xml:space="preserve">Comos </w:t>
      </w:r>
      <w:r>
        <w:t>Businesslogik mittels COM-Schnittstelle</w:t>
      </w:r>
      <w:r w:rsidR="008C5062">
        <w:t xml:space="preserve">. </w:t>
      </w:r>
    </w:p>
    <w:p w:rsidR="001C4414" w:rsidRDefault="008C5062" w:rsidP="001C4414">
      <w:r>
        <w:t>Betroffene Komponenten sind von der eigentlichen Kernanwendung im Comos Helper gekapselt. Einzige Ausnahme ist das Comos-Hauptformular</w:t>
      </w:r>
      <w:r w:rsidR="00565980">
        <w:t>.</w:t>
      </w:r>
    </w:p>
    <w:p w:rsidR="001C4414" w:rsidRDefault="00AC3C1A" w:rsidP="001C4414">
      <w:pPr>
        <w:pStyle w:val="berschrift2"/>
      </w:pPr>
      <w:bookmarkStart w:id="5" w:name="_Toc16066859"/>
      <w:r>
        <w:t xml:space="preserve">Weitere </w:t>
      </w:r>
      <w:r w:rsidR="001C4414">
        <w:t>3rd Party Software</w:t>
      </w:r>
      <w:bookmarkEnd w:id="5"/>
    </w:p>
    <w:p w:rsidR="00AC3C1A" w:rsidRPr="00AC3C1A" w:rsidRDefault="00AC3C1A" w:rsidP="00AC3C1A">
      <w:r>
        <w:t xml:space="preserve">Der 2D-Codereader setzt die </w:t>
      </w:r>
      <w:r w:rsidR="00407A9E">
        <w:t xml:space="preserve">Bibliothek QS der Firma </w:t>
      </w:r>
      <w:proofErr w:type="spellStart"/>
      <w:r w:rsidR="00407A9E">
        <w:t>Qualitysoft</w:t>
      </w:r>
      <w:proofErr w:type="spellEnd"/>
      <w:r w:rsidR="00407A9E">
        <w:t xml:space="preserve"> ein. Diese wird mittels </w:t>
      </w:r>
      <w:proofErr w:type="spellStart"/>
      <w:r w:rsidR="00407A9E">
        <w:t>ISourceFile</w:t>
      </w:r>
      <w:proofErr w:type="spellEnd"/>
      <w:r w:rsidR="00407A9E">
        <w:t xml:space="preserve">, </w:t>
      </w:r>
      <w:proofErr w:type="spellStart"/>
      <w:r w:rsidR="00407A9E">
        <w:t>CodeData</w:t>
      </w:r>
      <w:proofErr w:type="spellEnd"/>
      <w:r w:rsidR="00407A9E">
        <w:t xml:space="preserve"> etc. gekapselt.</w:t>
      </w:r>
    </w:p>
    <w:p w:rsidR="001C4414" w:rsidRDefault="001C4414" w:rsidP="001C4414">
      <w:pPr>
        <w:pStyle w:val="berschrift2"/>
      </w:pPr>
      <w:bookmarkStart w:id="6" w:name="_Toc16066860"/>
      <w:r>
        <w:t>Behandlung von Quelldateien / Dokumenten</w:t>
      </w:r>
      <w:bookmarkEnd w:id="6"/>
    </w:p>
    <w:p w:rsidR="001C4414" w:rsidRDefault="001C4414" w:rsidP="001C4414">
      <w:pPr>
        <w:pStyle w:val="berschrift2"/>
      </w:pPr>
      <w:bookmarkStart w:id="7" w:name="_Toc16066861"/>
      <w:r>
        <w:t>Zielobjekte</w:t>
      </w:r>
      <w:bookmarkEnd w:id="7"/>
    </w:p>
    <w:p w:rsidR="001C4414" w:rsidRDefault="001C4414" w:rsidP="001C4414">
      <w:pPr>
        <w:pStyle w:val="berschrift2"/>
      </w:pPr>
      <w:bookmarkStart w:id="8" w:name="_Toc16066862"/>
      <w:r>
        <w:t>Oberfläche</w:t>
      </w:r>
      <w:bookmarkEnd w:id="8"/>
    </w:p>
    <w:p w:rsidR="00473C3B" w:rsidRDefault="00473C3B" w:rsidP="00473C3B"/>
    <w:p w:rsidR="00473C3B" w:rsidRDefault="00473C3B">
      <w:pPr>
        <w:jc w:val="left"/>
      </w:pPr>
      <w:r>
        <w:br w:type="page"/>
      </w:r>
    </w:p>
    <w:p w:rsidR="00394F1E" w:rsidRDefault="00394F1E" w:rsidP="00394F1E">
      <w:pPr>
        <w:pStyle w:val="berschrift1"/>
      </w:pPr>
      <w:bookmarkStart w:id="9" w:name="_Toc16066863"/>
      <w:r>
        <w:lastRenderedPageBreak/>
        <w:t>Testmerkmale</w:t>
      </w:r>
      <w:bookmarkEnd w:id="9"/>
    </w:p>
    <w:p w:rsidR="00394F1E" w:rsidRDefault="00394F1E" w:rsidP="00394F1E">
      <w:r>
        <w:t>Der folgende Abschnitt definiert sowohl den Umfang der zu testenden Merkmale des 2D-Codereaders, als auch explizite Ausschlüsse. Zudem erfolgt eine Auflistung welche Merkmalskombinationen relevant sind.</w:t>
      </w:r>
    </w:p>
    <w:p w:rsidR="0001173A" w:rsidRDefault="0001173A" w:rsidP="0001173A">
      <w:pPr>
        <w:pStyle w:val="berschrift2"/>
      </w:pPr>
      <w:bookmarkStart w:id="10" w:name="_Toc16066864"/>
      <w:r>
        <w:t>Zu testende Merkmale</w:t>
      </w:r>
      <w:bookmarkEnd w:id="10"/>
    </w:p>
    <w:p w:rsidR="0001173A" w:rsidRDefault="0001173A" w:rsidP="0001173A">
      <w:pPr>
        <w:pStyle w:val="berschrift3"/>
      </w:pPr>
      <w:bookmarkStart w:id="11" w:name="_Toc16066865"/>
      <w:r>
        <w:t xml:space="preserve">3rd Party </w:t>
      </w:r>
      <w:r w:rsidR="00C175A9">
        <w:t>Software Integration</w:t>
      </w:r>
      <w:bookmarkEnd w:id="11"/>
    </w:p>
    <w:p w:rsidR="00952B0C" w:rsidRPr="00952B0C" w:rsidRDefault="00952B0C" w:rsidP="00952B0C">
      <w:r>
        <w:t>Der 2D-Codereader setzt die QS-Soft Library als Komponente zum Lesen und Bearbeiten von Matrix-Barcodes ein. Diese kann sich naturgemäß unberechenbar verhalten. Aus diesem Grund ist eine Schnittstelle klar differenziert mit Vorgaben zu testen.</w:t>
      </w:r>
      <w:r w:rsidR="004946F4">
        <w:t xml:space="preserve"> Der Umgang mit verschiedenen PDF-Versionen ist ebenfalls Teil eines Tests.</w:t>
      </w:r>
    </w:p>
    <w:p w:rsidR="0001173A" w:rsidRDefault="0003751F" w:rsidP="0001173A">
      <w:pPr>
        <w:pStyle w:val="berschrift3"/>
      </w:pPr>
      <w:bookmarkStart w:id="12" w:name="_Toc16066866"/>
      <w:r>
        <w:t xml:space="preserve">Allgemein: </w:t>
      </w:r>
      <w:r w:rsidR="0001173A">
        <w:t>Fehlerhafte Eingaben</w:t>
      </w:r>
      <w:bookmarkEnd w:id="12"/>
    </w:p>
    <w:p w:rsidR="004F4CDA" w:rsidRPr="004F4CDA" w:rsidRDefault="004F4CDA" w:rsidP="004F4CDA">
      <w:pPr>
        <w:pStyle w:val="berschrift3"/>
      </w:pPr>
      <w:bookmarkStart w:id="13" w:name="_Toc16066867"/>
      <w:r>
        <w:t>Zugriffe aufs Dateisystem</w:t>
      </w:r>
      <w:bookmarkEnd w:id="13"/>
    </w:p>
    <w:p w:rsidR="0001173A" w:rsidRDefault="0001173A" w:rsidP="0001173A">
      <w:pPr>
        <w:pStyle w:val="berschrift3"/>
      </w:pPr>
      <w:bookmarkStart w:id="14" w:name="_Toc16066868"/>
      <w:r>
        <w:t>Oberfläche</w:t>
      </w:r>
      <w:bookmarkEnd w:id="14"/>
    </w:p>
    <w:p w:rsidR="00C1665B" w:rsidRPr="00C1665B" w:rsidRDefault="00C1665B" w:rsidP="00C1665B">
      <w:pPr>
        <w:pStyle w:val="berschrift2"/>
      </w:pPr>
      <w:bookmarkStart w:id="15" w:name="_Toc16066869"/>
      <w:r>
        <w:t>Zu erfüllende funktionale Anforderungen</w:t>
      </w:r>
      <w:bookmarkEnd w:id="15"/>
    </w:p>
    <w:p w:rsidR="00960EEF" w:rsidRDefault="00960EEF" w:rsidP="00960EEF">
      <w:pPr>
        <w:pStyle w:val="berschrift2"/>
      </w:pPr>
      <w:bookmarkStart w:id="16" w:name="_Toc16066870"/>
      <w:r>
        <w:t>Nicht zu testende Merkmale</w:t>
      </w:r>
      <w:bookmarkEnd w:id="16"/>
    </w:p>
    <w:p w:rsidR="00C175A9" w:rsidRDefault="00FB71F2" w:rsidP="00C175A9">
      <w:pPr>
        <w:pStyle w:val="berschrift3"/>
      </w:pPr>
      <w:bookmarkStart w:id="17" w:name="_Toc16066871"/>
      <w:r>
        <w:t>3rd-Party Software</w:t>
      </w:r>
      <w:bookmarkEnd w:id="17"/>
      <w:r>
        <w:t xml:space="preserve"> </w:t>
      </w:r>
    </w:p>
    <w:p w:rsidR="00FB71F2" w:rsidRDefault="00C175A9" w:rsidP="00FB71F2">
      <w:r>
        <w:t xml:space="preserve">3rd-Party Software </w:t>
      </w:r>
      <w:r w:rsidR="00FB71F2">
        <w:t>wird nicht explizit getestet. Das hat der jeweilige Hersteller bereits übernommen. Das schließt sie allerdings nicht von notwendigen Integrationstests in den 2D-Coder</w:t>
      </w:r>
      <w:r w:rsidR="003E5412">
        <w:t>eader</w:t>
      </w:r>
      <w:r w:rsidR="00FB71F2">
        <w:t xml:space="preserve"> aus.</w:t>
      </w:r>
    </w:p>
    <w:p w:rsidR="007C0DCC" w:rsidRDefault="007C0DCC" w:rsidP="007C0DCC">
      <w:pPr>
        <w:pStyle w:val="berschrift3"/>
      </w:pPr>
      <w:bookmarkStart w:id="18" w:name="_Toc16066872"/>
      <w:proofErr w:type="spellStart"/>
      <w:r>
        <w:t>Get</w:t>
      </w:r>
      <w:proofErr w:type="spellEnd"/>
      <w:r>
        <w:t xml:space="preserve"> / Set Methoden</w:t>
      </w:r>
      <w:bookmarkEnd w:id="18"/>
    </w:p>
    <w:p w:rsidR="00E71121" w:rsidRDefault="007C0DCC" w:rsidP="007C0DCC">
      <w:proofErr w:type="spellStart"/>
      <w:r w:rsidRPr="007C0DCC">
        <w:t>Get</w:t>
      </w:r>
      <w:proofErr w:type="spellEnd"/>
      <w:r w:rsidRPr="007C0DCC">
        <w:t>- &amp; Set-Methoden</w:t>
      </w:r>
      <w:r w:rsidR="00E22880">
        <w:t xml:space="preserve"> – in C# Properties -,</w:t>
      </w:r>
      <w:r w:rsidRPr="007C0DCC">
        <w:t xml:space="preserve"> die aus</w:t>
      </w:r>
      <w:r>
        <w:t>schließlich auf interne Attribute zugreifen</w:t>
      </w:r>
      <w:r w:rsidR="00E22880">
        <w:t xml:space="preserve"> sind nicht zu testen. Ausnahmen bilden hier Properties, die in seltenen Fällen Logik enthalten. </w:t>
      </w:r>
    </w:p>
    <w:p w:rsidR="00E71121" w:rsidRDefault="00E71121" w:rsidP="00E71121">
      <w:r>
        <w:br w:type="page"/>
      </w:r>
    </w:p>
    <w:p w:rsidR="008558AF" w:rsidRDefault="008558AF" w:rsidP="008558AF">
      <w:pPr>
        <w:pStyle w:val="berschrift1"/>
      </w:pPr>
      <w:bookmarkStart w:id="19" w:name="_Toc16066873"/>
      <w:r>
        <w:lastRenderedPageBreak/>
        <w:t>Testabnahme &amp; -kriterien</w:t>
      </w:r>
      <w:bookmarkEnd w:id="19"/>
    </w:p>
    <w:p w:rsidR="0003751F" w:rsidRDefault="008558AF" w:rsidP="0003751F">
      <w:r>
        <w:t>Bugs</w:t>
      </w:r>
      <w:r w:rsidR="00E71121">
        <w:t>, „Features“</w:t>
      </w:r>
      <w:r>
        <w:t xml:space="preserve"> und Fehler sind inhärenter Bestandteil von Software. Aus diesem Grund sind Kriterien des </w:t>
      </w:r>
      <w:r w:rsidR="00EA318B">
        <w:t xml:space="preserve">durchzuführenden </w:t>
      </w:r>
      <w:r>
        <w:t>Testumfangs zu bestimmen, nach deren Erfüllung Tests als abgeschlossen gelten. Kriterien gliedern sich in folgende Typen: Quellcode-Abdeckung und konkrete Testergebnisse.</w:t>
      </w:r>
    </w:p>
    <w:p w:rsidR="00E74E36" w:rsidRDefault="00E74E36" w:rsidP="00E74E36">
      <w:pPr>
        <w:pStyle w:val="berschrift2"/>
        <w:rPr>
          <w:rFonts w:eastAsiaTheme="minorHAnsi"/>
        </w:rPr>
      </w:pPr>
      <w:bookmarkStart w:id="20" w:name="_Toc16066874"/>
      <w:r>
        <w:rPr>
          <w:rFonts w:eastAsiaTheme="minorHAnsi"/>
        </w:rPr>
        <w:t>Quellcode-Abdeckung</w:t>
      </w:r>
      <w:bookmarkEnd w:id="20"/>
    </w:p>
    <w:p w:rsidR="00E74E36" w:rsidRDefault="00E74E36" w:rsidP="00E74E36">
      <w:r w:rsidRPr="00E74E36">
        <w:t xml:space="preserve">Bei White-Box-Tests </w:t>
      </w:r>
      <w:r>
        <w:t>–</w:t>
      </w:r>
      <w:r w:rsidRPr="00E74E36">
        <w:t xml:space="preserve"> der</w:t>
      </w:r>
      <w:r>
        <w:t xml:space="preserve"> Quellcode ist als bekannt vorausgesetzt – sind Testfälle zu definieren, die sämtliche Zeilen des Quellcodes abdecken.</w:t>
      </w:r>
      <w:r w:rsidR="00656758">
        <w:t xml:space="preserve"> Das lässt sich mit separaten Tools quantitativ messen.</w:t>
      </w:r>
      <w:r>
        <w:t xml:space="preserve"> </w:t>
      </w:r>
      <w:r w:rsidR="008D3DB1">
        <w:t>Anzustrebendes Ziel: 90% Abdeckung.</w:t>
      </w:r>
    </w:p>
    <w:p w:rsidR="00E71121" w:rsidRPr="00E74E36" w:rsidRDefault="00E71121" w:rsidP="00E71121">
      <w:pPr>
        <w:pStyle w:val="berschrift2"/>
      </w:pPr>
      <w:bookmarkStart w:id="21" w:name="_Toc16066875"/>
      <w:r>
        <w:t>Testergebnisse</w:t>
      </w:r>
      <w:bookmarkEnd w:id="21"/>
    </w:p>
    <w:p w:rsidR="006E7D2B" w:rsidRDefault="00C72564" w:rsidP="0003751F">
      <w:pPr>
        <w:tabs>
          <w:tab w:val="left" w:pos="5805"/>
        </w:tabs>
      </w:pPr>
      <w:r>
        <w:t>Fehlgeschlagene manuelle oder automatische Tests dürfen keine kritischen oder katastrophalen Fehler enthalten.</w:t>
      </w:r>
      <w:r w:rsidR="001C0ADA">
        <w:t xml:space="preserve"> </w:t>
      </w:r>
      <w:r w:rsidR="00344D3A">
        <w:t>Das sind Fehler, die definierte Funktionalitäten einschränken</w:t>
      </w:r>
      <w:r w:rsidR="00401236">
        <w:t xml:space="preserve">, </w:t>
      </w:r>
      <w:r w:rsidR="00344D3A">
        <w:t>vollständig verhindern</w:t>
      </w:r>
      <w:r w:rsidR="00401236">
        <w:t xml:space="preserve"> oder zu totalem Versagen führen.</w:t>
      </w:r>
    </w:p>
    <w:p w:rsidR="006E7D2B" w:rsidRDefault="006E7D2B" w:rsidP="006E7D2B">
      <w:r>
        <w:br w:type="page"/>
      </w:r>
    </w:p>
    <w:p w:rsidR="0078252E" w:rsidRDefault="0078252E" w:rsidP="0078252E">
      <w:pPr>
        <w:pStyle w:val="berschrift1"/>
      </w:pPr>
      <w:bookmarkStart w:id="22" w:name="_Toc16066876"/>
      <w:r>
        <w:lastRenderedPageBreak/>
        <w:t>Vorgehensweise</w:t>
      </w:r>
      <w:bookmarkEnd w:id="22"/>
    </w:p>
    <w:p w:rsidR="00006D81" w:rsidRDefault="00006D81" w:rsidP="00006D81">
      <w:r>
        <w:t xml:space="preserve">Der Einsatz von automatisierten Tests ist </w:t>
      </w:r>
      <w:r w:rsidR="00DF44EA">
        <w:t>grundsätzlich manuellen Tests vorzuziehen. Während</w:t>
      </w:r>
      <w:r>
        <w:t xml:space="preserve"> der Entwicklung </w:t>
      </w:r>
      <w:r w:rsidR="00943185">
        <w:t>entstehen</w:t>
      </w:r>
      <w:r w:rsidR="00927040">
        <w:t>de</w:t>
      </w:r>
      <w:r w:rsidR="00943185">
        <w:t xml:space="preserve"> </w:t>
      </w:r>
      <w:r w:rsidR="00DF44EA">
        <w:t xml:space="preserve">Klassen </w:t>
      </w:r>
      <w:r w:rsidR="00927040">
        <w:t xml:space="preserve">sind </w:t>
      </w:r>
      <w:r>
        <w:t xml:space="preserve">als Blackbox-Test zu entwerfen und </w:t>
      </w:r>
      <w:r w:rsidR="00590B65">
        <w:t>nach</w:t>
      </w:r>
      <w:r>
        <w:t xml:space="preserve"> der </w:t>
      </w:r>
      <w:r w:rsidR="00134B13">
        <w:t>Implementierung</w:t>
      </w:r>
      <w:r>
        <w:t xml:space="preserve"> durch </w:t>
      </w:r>
      <w:proofErr w:type="spellStart"/>
      <w:r>
        <w:t>Whitebox</w:t>
      </w:r>
      <w:proofErr w:type="spellEnd"/>
      <w:r>
        <w:t>-Tests zu ersetzen.</w:t>
      </w:r>
      <w:r w:rsidR="00590B65">
        <w:t xml:space="preserve"> Diese testgetriebene Entwicklung</w:t>
      </w:r>
      <w:r w:rsidR="00194F14">
        <w:t xml:space="preserve"> beinhaltet anschließend implizites Wissen der Entwickler und deckt frühzeitige Fehler auf.</w:t>
      </w:r>
    </w:p>
    <w:p w:rsidR="00322391" w:rsidRDefault="002F7577" w:rsidP="00322391">
      <w:pPr>
        <w:pStyle w:val="berschrift2"/>
      </w:pPr>
      <w:bookmarkStart w:id="23" w:name="_Toc16066877"/>
      <w:r>
        <w:t>Integrationstests</w:t>
      </w:r>
      <w:bookmarkEnd w:id="23"/>
    </w:p>
    <w:p w:rsidR="00943F60" w:rsidRPr="00943F60" w:rsidRDefault="00D95D19" w:rsidP="00943F60">
      <w:r>
        <w:t xml:space="preserve">Berührungspunkte an fremde Software durch Komponenten lassen sich nach dem Bottom-Up-Prinzip testen. </w:t>
      </w:r>
    </w:p>
    <w:p w:rsidR="00322391" w:rsidRDefault="002F7577" w:rsidP="002F7577">
      <w:pPr>
        <w:pStyle w:val="berschrift2"/>
      </w:pPr>
      <w:bookmarkStart w:id="24" w:name="_Toc16066878"/>
      <w:r>
        <w:t>Komponententests</w:t>
      </w:r>
      <w:bookmarkEnd w:id="24"/>
    </w:p>
    <w:p w:rsidR="001877E4" w:rsidRDefault="00CD17A3" w:rsidP="00D81344">
      <w:r>
        <w:t>Dem Bottom-Up-Prinzip folgend werden Komponenten in Reihenfolge ihrer Abhängigkeiten getestet. Welche Klassen werden zusammen getestet, bevor weitere hinzukommen.</w:t>
      </w:r>
      <w:r w:rsidR="005B13EA">
        <w:t xml:space="preserve"> Das Vorgehen lässt sich in Form eines Abhängigkeitsbaumes darstellen.</w:t>
      </w:r>
    </w:p>
    <w:p w:rsidR="001877E4" w:rsidRDefault="001877E4" w:rsidP="001877E4">
      <w:pPr>
        <w:pStyle w:val="berschrift2"/>
      </w:pPr>
      <w:bookmarkStart w:id="25" w:name="_Toc16066879"/>
      <w:r>
        <w:t>Funktionstests</w:t>
      </w:r>
      <w:bookmarkEnd w:id="25"/>
    </w:p>
    <w:p w:rsidR="00720835" w:rsidRDefault="001877E4" w:rsidP="001877E4">
      <w:r>
        <w:t>Anforderungsspezifikationen sind sofern möglich automatisiert abzudecken</w:t>
      </w:r>
      <w:r w:rsidR="002F4B80">
        <w:t xml:space="preserve">. </w:t>
      </w:r>
      <w:r w:rsidR="00140B1E">
        <w:t xml:space="preserve">Teilweise können Ergebnisse nicht automatisiert überprüft werden. Beispielsweise sind zusammengefügte Dokumente durch einen Tester zu bewerten. </w:t>
      </w:r>
    </w:p>
    <w:p w:rsidR="001877E4" w:rsidRDefault="002B4F26" w:rsidP="001877E4">
      <w:r>
        <w:t>Grundsätzlich</w:t>
      </w:r>
      <w:r w:rsidR="00720835">
        <w:t xml:space="preserve"> gilt</w:t>
      </w:r>
      <w:r>
        <w:t xml:space="preserve"> </w:t>
      </w:r>
      <w:r w:rsidR="00150834">
        <w:t>zusätzlich</w:t>
      </w:r>
      <w:r w:rsidR="00720835">
        <w:t xml:space="preserve">: Anwendungsfälle </w:t>
      </w:r>
      <w:r w:rsidR="002F4B80">
        <w:t>werden sie über das</w:t>
      </w:r>
      <w:r w:rsidR="001877E4">
        <w:t xml:space="preserve"> grafische Interface </w:t>
      </w:r>
      <w:r w:rsidR="002F4B80">
        <w:t>manuell getestet</w:t>
      </w:r>
      <w:r w:rsidR="00150834">
        <w:t xml:space="preserve"> und das erwartbare Ergebnis überprüft.</w:t>
      </w:r>
    </w:p>
    <w:p w:rsidR="00664BA8" w:rsidRDefault="00664BA8" w:rsidP="00664BA8">
      <w:pPr>
        <w:pStyle w:val="berschrift1"/>
      </w:pPr>
      <w:bookmarkStart w:id="26" w:name="_Toc16066880"/>
      <w:r>
        <w:t>Testfälle</w:t>
      </w:r>
      <w:bookmarkEnd w:id="26"/>
    </w:p>
    <w:p w:rsidR="0014011E" w:rsidRPr="004F38FA" w:rsidRDefault="00306F18" w:rsidP="00306F18">
      <w:r>
        <w:t>Komponenten-, Integrations-</w:t>
      </w:r>
      <w:r w:rsidR="00DE318D">
        <w:t xml:space="preserve">, </w:t>
      </w:r>
      <w:r>
        <w:t>Funktions</w:t>
      </w:r>
      <w:r w:rsidR="00DE318D">
        <w:t>- und Leistungs</w:t>
      </w:r>
      <w:r>
        <w:t>tests werden in der Liste für Testfälle aufgeführt.</w:t>
      </w:r>
    </w:p>
    <w:sectPr w:rsidR="0014011E" w:rsidRPr="004F38FA" w:rsidSect="00D42A19">
      <w:headerReference w:type="default" r:id="rId7"/>
      <w:footerReference w:type="default" r:id="rId8"/>
      <w:headerReference w:type="first" r:id="rId9"/>
      <w:pgSz w:w="12240" w:h="15840"/>
      <w:pgMar w:top="720" w:right="1134" w:bottom="720" w:left="1134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ED7" w:rsidRDefault="00AF4ED7" w:rsidP="00971A2A">
      <w:pPr>
        <w:spacing w:after="0" w:line="240" w:lineRule="auto"/>
      </w:pPr>
      <w:r>
        <w:separator/>
      </w:r>
    </w:p>
  </w:endnote>
  <w:endnote w:type="continuationSeparator" w:id="0">
    <w:p w:rsidR="00AF4ED7" w:rsidRDefault="00AF4ED7" w:rsidP="0097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706381"/>
      <w:docPartObj>
        <w:docPartGallery w:val="Page Numbers (Bottom of Page)"/>
        <w:docPartUnique/>
      </w:docPartObj>
    </w:sdtPr>
    <w:sdtEndPr/>
    <w:sdtContent>
      <w:p w:rsidR="00864A7E" w:rsidRDefault="00864A7E" w:rsidP="00971A2A">
        <w:pPr>
          <w:pStyle w:val="Fuzeile"/>
        </w:pPr>
      </w:p>
      <w:tbl>
        <w:tblPr>
          <w:tblStyle w:val="Tabellenraster"/>
          <w:tblW w:w="5000" w:type="pct"/>
          <w:tblLook w:val="04A0" w:firstRow="1" w:lastRow="0" w:firstColumn="1" w:lastColumn="0" w:noHBand="0" w:noVBand="1"/>
        </w:tblPr>
        <w:tblGrid>
          <w:gridCol w:w="1993"/>
          <w:gridCol w:w="1993"/>
          <w:gridCol w:w="1992"/>
          <w:gridCol w:w="1992"/>
          <w:gridCol w:w="1992"/>
        </w:tblGrid>
        <w:tr w:rsidR="00864A7E" w:rsidTr="0065544B">
          <w:tc>
            <w:tcPr>
              <w:tcW w:w="1000" w:type="pct"/>
            </w:tcPr>
            <w:p w:rsidR="00864A7E" w:rsidRDefault="00864A7E" w:rsidP="00971A2A">
              <w:pPr>
                <w:pStyle w:val="Fuzeile"/>
              </w:pPr>
              <w:r>
                <w:t>Referenz</w:t>
              </w:r>
            </w:p>
          </w:tc>
          <w:tc>
            <w:tcPr>
              <w:tcW w:w="1000" w:type="pct"/>
            </w:tcPr>
            <w:p w:rsidR="00864A7E" w:rsidRDefault="00864A7E" w:rsidP="00971A2A">
              <w:pPr>
                <w:pStyle w:val="Fuzeile"/>
              </w:pPr>
              <w:r>
                <w:t>Bearbeiter</w:t>
              </w:r>
            </w:p>
          </w:tc>
          <w:tc>
            <w:tcPr>
              <w:tcW w:w="1000" w:type="pct"/>
            </w:tcPr>
            <w:p w:rsidR="00864A7E" w:rsidRDefault="00864A7E" w:rsidP="00971A2A">
              <w:pPr>
                <w:pStyle w:val="Fuzeile"/>
              </w:pPr>
              <w:r>
                <w:t>Datum</w:t>
              </w:r>
            </w:p>
          </w:tc>
          <w:tc>
            <w:tcPr>
              <w:tcW w:w="1000" w:type="pct"/>
            </w:tcPr>
            <w:p w:rsidR="00864A7E" w:rsidRDefault="00864A7E" w:rsidP="00971A2A">
              <w:pPr>
                <w:pStyle w:val="Fuzeile"/>
              </w:pPr>
              <w:r>
                <w:t>Version</w:t>
              </w:r>
            </w:p>
          </w:tc>
          <w:tc>
            <w:tcPr>
              <w:tcW w:w="1000" w:type="pct"/>
              <w:vAlign w:val="center"/>
            </w:tcPr>
            <w:p w:rsidR="00864A7E" w:rsidRDefault="00864A7E" w:rsidP="00321195">
              <w:pPr>
                <w:pStyle w:val="Fuzeile"/>
                <w:jc w:val="right"/>
              </w:pPr>
              <w:r>
                <w:t>Seite</w:t>
              </w:r>
            </w:p>
          </w:tc>
        </w:tr>
        <w:tr w:rsidR="00864A7E" w:rsidTr="0065544B">
          <w:tc>
            <w:tcPr>
              <w:tcW w:w="1000" w:type="pct"/>
            </w:tcPr>
            <w:p w:rsidR="00864A7E" w:rsidRDefault="001261A0" w:rsidP="00971A2A">
              <w:pPr>
                <w:pStyle w:val="Fuzeile"/>
              </w:pPr>
              <w:r>
                <w:fldChar w:fldCharType="begin"/>
              </w:r>
              <w:r>
                <w:instrText xml:space="preserve"> DOCPROPERTY  Referenz  \* MERGEFORMAT </w:instrText>
              </w:r>
              <w:r>
                <w:fldChar w:fldCharType="separate"/>
              </w:r>
              <w:r w:rsidR="00864A7E">
                <w:t>9Y16</w:t>
              </w:r>
              <w:r>
                <w:fldChar w:fldCharType="end"/>
              </w:r>
            </w:p>
          </w:tc>
          <w:sdt>
            <w:sdtPr>
              <w:alias w:val="Autor"/>
              <w:tag w:val=""/>
              <w:id w:val="847828742"/>
              <w:placeholder>
                <w:docPart w:val="DDFEE0AB3B794AD59F7AC4102645228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tc>
                <w:tcPr>
                  <w:tcW w:w="1000" w:type="pct"/>
                </w:tcPr>
                <w:p w:rsidR="00864A7E" w:rsidRDefault="00864A7E" w:rsidP="00971A2A">
                  <w:pPr>
                    <w:pStyle w:val="Fuzeile"/>
                  </w:pPr>
                  <w:r>
                    <w:t>C. Schürmann</w:t>
                  </w:r>
                </w:p>
              </w:tc>
            </w:sdtContent>
          </w:sdt>
          <w:tc>
            <w:tcPr>
              <w:tcW w:w="1000" w:type="pct"/>
              <w:vAlign w:val="center"/>
            </w:tcPr>
            <w:p w:rsidR="00864A7E" w:rsidRDefault="001261A0" w:rsidP="00321195">
              <w:pPr>
                <w:pStyle w:val="Fuzeile"/>
                <w:jc w:val="left"/>
              </w:pPr>
              <w:r>
                <w:fldChar w:fldCharType="begin"/>
              </w:r>
              <w:r>
                <w:instrText xml:space="preserve"> DOCPROPERTY  DocDate  \* MERGEFORMAT </w:instrText>
              </w:r>
              <w:r>
                <w:fldChar w:fldCharType="separate"/>
              </w:r>
              <w:r w:rsidR="00864A7E">
                <w:t>07.08.2019</w:t>
              </w:r>
              <w:r>
                <w:fldChar w:fldCharType="end"/>
              </w:r>
            </w:p>
          </w:tc>
          <w:tc>
            <w:tcPr>
              <w:tcW w:w="1000" w:type="pct"/>
              <w:vAlign w:val="center"/>
            </w:tcPr>
            <w:p w:rsidR="00864A7E" w:rsidRDefault="001261A0" w:rsidP="00321195">
              <w:pPr>
                <w:pStyle w:val="Fuzeile"/>
                <w:jc w:val="left"/>
              </w:pPr>
              <w:r>
                <w:fldChar w:fldCharType="begin"/>
              </w:r>
              <w:r>
                <w:instrText xml:space="preserve"> DOCPROPERTY  Version  \* MERGEFORMAT </w:instrText>
              </w:r>
              <w:r>
                <w:fldChar w:fldCharType="separate"/>
              </w:r>
              <w:r w:rsidR="00864A7E">
                <w:t>1.0</w:t>
              </w:r>
              <w:r>
                <w:fldChar w:fldCharType="end"/>
              </w:r>
            </w:p>
          </w:tc>
          <w:tc>
            <w:tcPr>
              <w:tcW w:w="1000" w:type="pct"/>
              <w:vAlign w:val="center"/>
            </w:tcPr>
            <w:p w:rsidR="00864A7E" w:rsidRDefault="00864A7E" w:rsidP="00321195">
              <w:pPr>
                <w:pStyle w:val="Fuzeile"/>
                <w:jc w:val="right"/>
              </w:pPr>
              <w:r>
                <w:fldChar w:fldCharType="begin"/>
              </w:r>
              <w:r>
                <w:instrText xml:space="preserve"> PAGE  \* Arabic  \* MERGEFORMAT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  <w:r>
                <w:t xml:space="preserve"> von </w:t>
              </w:r>
              <w:r w:rsidR="001261A0">
                <w:fldChar w:fldCharType="begin"/>
              </w:r>
              <w:r w:rsidR="001261A0">
                <w:instrText xml:space="preserve"> NUMPAGES   \* MERGEFORMAT </w:instrText>
              </w:r>
              <w:r w:rsidR="001261A0">
                <w:fldChar w:fldCharType="separate"/>
              </w:r>
              <w:r>
                <w:rPr>
                  <w:noProof/>
                </w:rPr>
                <w:t>4</w:t>
              </w:r>
              <w:r w:rsidR="001261A0">
                <w:rPr>
                  <w:noProof/>
                </w:rPr>
                <w:fldChar w:fldCharType="end"/>
              </w:r>
            </w:p>
          </w:tc>
        </w:tr>
      </w:tbl>
      <w:p w:rsidR="00864A7E" w:rsidRDefault="001261A0" w:rsidP="00971A2A">
        <w:pPr>
          <w:pStyle w:val="Fuzeile"/>
        </w:pPr>
      </w:p>
    </w:sdtContent>
  </w:sdt>
  <w:p w:rsidR="00864A7E" w:rsidRDefault="00864A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ED7" w:rsidRDefault="00AF4ED7" w:rsidP="00971A2A">
      <w:pPr>
        <w:spacing w:after="0" w:line="240" w:lineRule="auto"/>
      </w:pPr>
      <w:r>
        <w:separator/>
      </w:r>
    </w:p>
  </w:footnote>
  <w:footnote w:type="continuationSeparator" w:id="0">
    <w:p w:rsidR="00AF4ED7" w:rsidRDefault="00AF4ED7" w:rsidP="0097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A7E" w:rsidRPr="00D42A19" w:rsidRDefault="001261A0" w:rsidP="00FA0C52">
    <w:pPr>
      <w:pStyle w:val="Kopfzeile"/>
      <w:spacing w:line="360" w:lineRule="auto"/>
      <w:rPr>
        <w:b/>
      </w:rPr>
    </w:pPr>
    <w:sdt>
      <w:sdtPr>
        <w:rPr>
          <w:b/>
          <w:sz w:val="40"/>
        </w:rPr>
        <w:alias w:val="Titel"/>
        <w:tag w:val=""/>
        <w:id w:val="326179289"/>
        <w:placeholder>
          <w:docPart w:val="3E4F9AD01D674E50900A55D3893A5E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4A7E" w:rsidRPr="00D42A19">
          <w:rPr>
            <w:b/>
            <w:sz w:val="40"/>
          </w:rPr>
          <w:t>Testplan des 2D-Codereaders</w:t>
        </w:r>
      </w:sdtContent>
    </w:sdt>
    <w:r w:rsidR="00864A7E" w:rsidRPr="00D42A19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feld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4A7E" w:rsidRDefault="00864A7E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"Überschrift 1"</w:instrText>
                          </w:r>
                          <w:r>
                            <w:fldChar w:fldCharType="separate"/>
                          </w:r>
                          <w:r w:rsidR="001261A0">
                            <w:rPr>
                              <w:noProof/>
                            </w:rPr>
                            <w:instrText>Softwareüberblick</w:instrText>
                          </w:r>
                          <w:r>
                            <w:fldChar w:fldCharType="end"/>
                          </w:r>
                          <w:r>
                            <w:instrText>&lt;&gt; "Fehler*" "</w:instrText>
                          </w:r>
                          <w:r>
                            <w:fldChar w:fldCharType="begin"/>
                          </w:r>
                          <w:r>
                            <w:instrText>STYLEREF "Überschrift 1"</w:instrText>
                          </w:r>
                          <w:r>
                            <w:fldChar w:fldCharType="separate"/>
                          </w:r>
                          <w:r w:rsidR="001261A0">
                            <w:rPr>
                              <w:noProof/>
                            </w:rPr>
                            <w:instrText>Softwareüberblick</w:instrText>
                          </w:r>
                          <w:r>
                            <w:fldChar w:fldCharType="end"/>
                          </w:r>
                          <w:r>
                            <w:instrText>""Fügen Sie Ihrem Dokument eine Überschrift hinzu""</w:instrText>
                          </w:r>
                          <w:r>
                            <w:fldChar w:fldCharType="separate"/>
                          </w:r>
                          <w:r w:rsidR="001261A0">
                            <w:rPr>
                              <w:noProof/>
                            </w:rPr>
                            <w:t>Softwareüberblick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NGtQIAALc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BzfsNGtQIAALcFAAAO&#10;AAAAAAAAAAAAAAAAAC4CAABkcnMvZTJvRG9jLnhtbFBLAQItABQABgAIAAAAIQAlZ7lt2wAAAAQB&#10;AAAPAAAAAAAAAAAAAAAAAA8FAABkcnMvZG93bnJldi54bWxQSwUGAAAAAAQABADzAAAAFwYAAAAA&#10;" o:allowincell="f" filled="f" stroked="f">
              <v:textbox style="mso-fit-shape-to-text:t" inset=",0,,0">
                <w:txbxContent>
                  <w:p w:rsidR="00864A7E" w:rsidRDefault="00864A7E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"Überschrift 1"</w:instrText>
                    </w:r>
                    <w:r>
                      <w:fldChar w:fldCharType="separate"/>
                    </w:r>
                    <w:r w:rsidR="001261A0">
                      <w:rPr>
                        <w:noProof/>
                      </w:rPr>
                      <w:instrText>Softwareüberblick</w:instrText>
                    </w:r>
                    <w:r>
                      <w:fldChar w:fldCharType="end"/>
                    </w:r>
                    <w:r>
                      <w:instrText>&lt;&gt; "Fehler*" "</w:instrText>
                    </w:r>
                    <w:r>
                      <w:fldChar w:fldCharType="begin"/>
                    </w:r>
                    <w:r>
                      <w:instrText>STYLEREF "Überschrift 1"</w:instrText>
                    </w:r>
                    <w:r>
                      <w:fldChar w:fldCharType="separate"/>
                    </w:r>
                    <w:r w:rsidR="001261A0">
                      <w:rPr>
                        <w:noProof/>
                      </w:rPr>
                      <w:instrText>Softwareüberblick</w:instrText>
                    </w:r>
                    <w:r>
                      <w:fldChar w:fldCharType="end"/>
                    </w:r>
                    <w:r>
                      <w:instrText>""Fügen Sie Ihrem Dokument eine Überschrift hinzu""</w:instrText>
                    </w:r>
                    <w:r>
                      <w:fldChar w:fldCharType="separate"/>
                    </w:r>
                    <w:r w:rsidR="001261A0">
                      <w:rPr>
                        <w:noProof/>
                      </w:rPr>
                      <w:t>Softwareüberblick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64A7E" w:rsidRPr="00D42A19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64A7E" w:rsidRDefault="00864A7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apIgIAADE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LDHmqSICAAAxBAAADgAAAAAAAAAAAAAAAAAuAgAAZHJzL2Uyb0RvYy54bWxQ&#10;SwECLQAUAAYACAAAACEA1N9kgNwAAAAEAQAADwAAAAAAAAAAAAAAAAB8BAAAZHJzL2Rvd25yZXYu&#10;eG1sUEsFBgAAAAAEAAQA8wAAAIUFAAAAAA==&#10;" o:allowincell="f" fillcolor="#a8d08d [1945]" stroked="f">
              <v:textbox style="mso-fit-shape-to-text:t" inset=",0,,0">
                <w:txbxContent>
                  <w:p w:rsidR="00864A7E" w:rsidRDefault="00864A7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40"/>
      </w:rPr>
      <w:alias w:val="Titel"/>
      <w:tag w:val=""/>
      <w:id w:val="-176729892"/>
      <w:placeholder>
        <w:docPart w:val="ED45FEED76754EC6BF1837A38C413C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64A7E" w:rsidRPr="00D42A19" w:rsidRDefault="00864A7E">
        <w:pPr>
          <w:pStyle w:val="Kopfzeile"/>
          <w:rPr>
            <w:b/>
          </w:rPr>
        </w:pPr>
        <w:r w:rsidRPr="00D42A19">
          <w:rPr>
            <w:b/>
            <w:sz w:val="40"/>
          </w:rPr>
          <w:t>Testplan des 2D-Codereaders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25B8B"/>
    <w:multiLevelType w:val="multilevel"/>
    <w:tmpl w:val="595211B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7E71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2"/>
    <w:rsid w:val="00006D81"/>
    <w:rsid w:val="0001173A"/>
    <w:rsid w:val="0003751F"/>
    <w:rsid w:val="00051129"/>
    <w:rsid w:val="000617E8"/>
    <w:rsid w:val="000A4922"/>
    <w:rsid w:val="001261A0"/>
    <w:rsid w:val="00134B13"/>
    <w:rsid w:val="0014011E"/>
    <w:rsid w:val="00140B1E"/>
    <w:rsid w:val="00150834"/>
    <w:rsid w:val="00155C79"/>
    <w:rsid w:val="001877E4"/>
    <w:rsid w:val="00194F14"/>
    <w:rsid w:val="001C0ADA"/>
    <w:rsid w:val="001C4414"/>
    <w:rsid w:val="00264EBA"/>
    <w:rsid w:val="00282887"/>
    <w:rsid w:val="00290473"/>
    <w:rsid w:val="002B4F26"/>
    <w:rsid w:val="002C0EBD"/>
    <w:rsid w:val="002D569F"/>
    <w:rsid w:val="002F4B80"/>
    <w:rsid w:val="002F7577"/>
    <w:rsid w:val="00306F18"/>
    <w:rsid w:val="00321195"/>
    <w:rsid w:val="00322391"/>
    <w:rsid w:val="00344D3A"/>
    <w:rsid w:val="00380EA4"/>
    <w:rsid w:val="003858A4"/>
    <w:rsid w:val="00394F1E"/>
    <w:rsid w:val="003A41F6"/>
    <w:rsid w:val="003B55F9"/>
    <w:rsid w:val="003C5280"/>
    <w:rsid w:val="003E5412"/>
    <w:rsid w:val="00401236"/>
    <w:rsid w:val="00401BF6"/>
    <w:rsid w:val="00407A9E"/>
    <w:rsid w:val="00422F6C"/>
    <w:rsid w:val="00434865"/>
    <w:rsid w:val="00473C3B"/>
    <w:rsid w:val="004946F4"/>
    <w:rsid w:val="004F38FA"/>
    <w:rsid w:val="004F4CDA"/>
    <w:rsid w:val="00565980"/>
    <w:rsid w:val="00590B65"/>
    <w:rsid w:val="005A44F7"/>
    <w:rsid w:val="005B13EA"/>
    <w:rsid w:val="0065544B"/>
    <w:rsid w:val="00656758"/>
    <w:rsid w:val="00664BA8"/>
    <w:rsid w:val="006D6458"/>
    <w:rsid w:val="006E7D2B"/>
    <w:rsid w:val="00712342"/>
    <w:rsid w:val="00720835"/>
    <w:rsid w:val="00756E16"/>
    <w:rsid w:val="0078252E"/>
    <w:rsid w:val="007C0DCC"/>
    <w:rsid w:val="007C61BD"/>
    <w:rsid w:val="00837468"/>
    <w:rsid w:val="008558AF"/>
    <w:rsid w:val="00864A7E"/>
    <w:rsid w:val="008C5062"/>
    <w:rsid w:val="008D3ACA"/>
    <w:rsid w:val="008D3DB1"/>
    <w:rsid w:val="008D3FB5"/>
    <w:rsid w:val="008D653E"/>
    <w:rsid w:val="008F3388"/>
    <w:rsid w:val="009144FA"/>
    <w:rsid w:val="00927040"/>
    <w:rsid w:val="00943185"/>
    <w:rsid w:val="00943F60"/>
    <w:rsid w:val="00952B0C"/>
    <w:rsid w:val="00960EEF"/>
    <w:rsid w:val="00971A2A"/>
    <w:rsid w:val="00986CCB"/>
    <w:rsid w:val="00987421"/>
    <w:rsid w:val="009C30C7"/>
    <w:rsid w:val="00A11388"/>
    <w:rsid w:val="00A8532B"/>
    <w:rsid w:val="00AA2CD2"/>
    <w:rsid w:val="00AB2EB2"/>
    <w:rsid w:val="00AC3C1A"/>
    <w:rsid w:val="00AF4ED7"/>
    <w:rsid w:val="00B241F6"/>
    <w:rsid w:val="00B30F89"/>
    <w:rsid w:val="00BB5444"/>
    <w:rsid w:val="00C1665B"/>
    <w:rsid w:val="00C175A9"/>
    <w:rsid w:val="00C72564"/>
    <w:rsid w:val="00C80462"/>
    <w:rsid w:val="00CD17A3"/>
    <w:rsid w:val="00D42A19"/>
    <w:rsid w:val="00D60957"/>
    <w:rsid w:val="00D75597"/>
    <w:rsid w:val="00D81344"/>
    <w:rsid w:val="00D84BF3"/>
    <w:rsid w:val="00D87BDB"/>
    <w:rsid w:val="00D95D19"/>
    <w:rsid w:val="00DE318D"/>
    <w:rsid w:val="00DF44EA"/>
    <w:rsid w:val="00E22880"/>
    <w:rsid w:val="00E5139D"/>
    <w:rsid w:val="00E71121"/>
    <w:rsid w:val="00E74E36"/>
    <w:rsid w:val="00EA318B"/>
    <w:rsid w:val="00ED469F"/>
    <w:rsid w:val="00F16BE8"/>
    <w:rsid w:val="00F47B2E"/>
    <w:rsid w:val="00F65200"/>
    <w:rsid w:val="00F750C9"/>
    <w:rsid w:val="00FA0C52"/>
    <w:rsid w:val="00FB71F2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0AC065"/>
  <w15:chartTrackingRefBased/>
  <w15:docId w15:val="{5502831C-A065-400F-B15D-EA89F33B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8742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C441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1C4414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01173A"/>
    <w:pPr>
      <w:numPr>
        <w:ilvl w:val="2"/>
      </w:num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01BF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41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2342"/>
    <w:pPr>
      <w:numPr>
        <w:numId w:val="0"/>
      </w:numPr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123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1234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1234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7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A2A"/>
  </w:style>
  <w:style w:type="paragraph" w:styleId="Fuzeile">
    <w:name w:val="footer"/>
    <w:basedOn w:val="Standard"/>
    <w:link w:val="FuzeileZchn"/>
    <w:uiPriority w:val="99"/>
    <w:unhideWhenUsed/>
    <w:rsid w:val="0097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A2A"/>
  </w:style>
  <w:style w:type="table" w:styleId="Tabellenraster">
    <w:name w:val="Table Grid"/>
    <w:basedOn w:val="NormaleTabelle"/>
    <w:uiPriority w:val="39"/>
    <w:rsid w:val="0097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C2E63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173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64A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AA2C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F9AD01D674E50900A55D3893A5E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7A999A-9040-4F05-964D-96B07198BD90}"/>
      </w:docPartPr>
      <w:docPartBody>
        <w:p w:rsidR="00EA04D7" w:rsidRDefault="00EA04D7">
          <w:r w:rsidRPr="00DF0B92">
            <w:rPr>
              <w:rStyle w:val="Platzhaltertext"/>
            </w:rPr>
            <w:t>[Titel]</w:t>
          </w:r>
        </w:p>
      </w:docPartBody>
    </w:docPart>
    <w:docPart>
      <w:docPartPr>
        <w:name w:val="DDFEE0AB3B794AD59F7AC410264522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C71C59-7955-4E48-8BEC-97FFB0C9208E}"/>
      </w:docPartPr>
      <w:docPartBody>
        <w:p w:rsidR="00EA04D7" w:rsidRDefault="00EA04D7">
          <w:r w:rsidRPr="00DF0B92">
            <w:rPr>
              <w:rStyle w:val="Platzhaltertext"/>
            </w:rPr>
            <w:t>[Autor]</w:t>
          </w:r>
        </w:p>
      </w:docPartBody>
    </w:docPart>
    <w:docPart>
      <w:docPartPr>
        <w:name w:val="ED45FEED76754EC6BF1837A38C413C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5FC34B-50A0-4DE4-91D5-68C7362A7AB2}"/>
      </w:docPartPr>
      <w:docPartBody>
        <w:p w:rsidR="00EA04D7" w:rsidRDefault="00EA04D7">
          <w:r w:rsidRPr="00DF0B92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D7"/>
    <w:rsid w:val="00E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A04D7"/>
    <w:rPr>
      <w:color w:val="808080"/>
    </w:rPr>
  </w:style>
  <w:style w:type="paragraph" w:customStyle="1" w:styleId="BB14F77945104F5BA9B7636B651EB866">
    <w:name w:val="BB14F77945104F5BA9B7636B651EB866"/>
    <w:rsid w:val="00EA04D7"/>
  </w:style>
  <w:style w:type="paragraph" w:customStyle="1" w:styleId="B4E9C16AA7A8475C89E552C715974872">
    <w:name w:val="B4E9C16AA7A8475C89E552C715974872"/>
    <w:rsid w:val="00EA0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 des 2D-Codereaders</vt:lpstr>
    </vt:vector>
  </TitlesOfParts>
  <Manager>H. May</Manager>
  <Company>A.Fasselt Engineering GmbH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des 2D-Codereaders</dc:title>
  <dc:subject/>
  <dc:creator>C. Schürmann</dc:creator>
  <cp:keywords/>
  <dc:description/>
  <cp:lastModifiedBy>Schürmann, Christoph</cp:lastModifiedBy>
  <cp:revision>99</cp:revision>
  <dcterms:created xsi:type="dcterms:W3CDTF">2019-08-07T05:23:00Z</dcterms:created>
  <dcterms:modified xsi:type="dcterms:W3CDTF">2019-08-07T08:40:00Z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ocDate">
    <vt:lpwstr>07.08.2019</vt:lpwstr>
  </property>
  <property fmtid="{D5CDD505-2E9C-101B-9397-08002B2CF9AE}" pid="4" name="Referenz">
    <vt:lpwstr>9Y16</vt:lpwstr>
  </property>
</Properties>
</file>