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B85317" w14:paraId="6A0DAF49" w14:textId="77777777" w:rsidTr="001331E0">
        <w:tc>
          <w:tcPr>
            <w:tcW w:w="9010" w:type="dxa"/>
          </w:tcPr>
          <w:p w14:paraId="3C0F247F" w14:textId="7231977E" w:rsidR="001C6C2D" w:rsidRPr="00B8531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5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2A872CBB" w14:textId="77777777" w:rsidR="00B85317" w:rsidRDefault="00B853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9C9681" w14:textId="77777777" w:rsidR="001C6C2D" w:rsidRDefault="0087034A">
            <w:p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>Wilkes-</w:t>
            </w:r>
            <w:proofErr w:type="spellStart"/>
            <w:r w:rsidRPr="00B85317">
              <w:rPr>
                <w:rFonts w:ascii="Arial" w:hAnsi="Arial" w:cs="Arial"/>
                <w:sz w:val="20"/>
                <w:szCs w:val="20"/>
              </w:rPr>
              <w:t>Gillan</w:t>
            </w:r>
            <w:proofErr w:type="spellEnd"/>
            <w:r w:rsidRPr="00B85317">
              <w:rPr>
                <w:rFonts w:ascii="Arial" w:hAnsi="Arial" w:cs="Arial"/>
                <w:sz w:val="20"/>
                <w:szCs w:val="20"/>
              </w:rPr>
              <w:t xml:space="preserve">, S., Bundy, A., Cordier, R., Lincoln, M., &amp; Chen, Y. W. (2016). </w:t>
            </w:r>
            <w:bookmarkStart w:id="0" w:name="_GoBack"/>
            <w:r w:rsidRPr="00B85317">
              <w:rPr>
                <w:rFonts w:ascii="Arial" w:hAnsi="Arial" w:cs="Arial"/>
                <w:sz w:val="20"/>
                <w:szCs w:val="20"/>
              </w:rPr>
              <w:t>A randomised controlled trial of a play-based intervention to improve the social play skills of children with attention deficit hyperactivity disorder</w:t>
            </w:r>
            <w:bookmarkEnd w:id="0"/>
            <w:r w:rsidRPr="00B85317">
              <w:rPr>
                <w:rFonts w:ascii="Arial" w:hAnsi="Arial" w:cs="Arial"/>
                <w:sz w:val="20"/>
                <w:szCs w:val="20"/>
              </w:rPr>
              <w:t xml:space="preserve"> (ADHD). </w:t>
            </w:r>
            <w:proofErr w:type="spellStart"/>
            <w:r w:rsidRPr="00B85317">
              <w:rPr>
                <w:rFonts w:ascii="Arial" w:hAnsi="Arial" w:cs="Arial"/>
                <w:i/>
                <w:iCs/>
                <w:sz w:val="20"/>
                <w:szCs w:val="20"/>
              </w:rPr>
              <w:t>PloS</w:t>
            </w:r>
            <w:proofErr w:type="spellEnd"/>
            <w:r w:rsidRPr="00B8531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one</w:t>
            </w:r>
            <w:r w:rsidRPr="00B85317">
              <w:rPr>
                <w:rFonts w:ascii="Arial" w:hAnsi="Arial" w:cs="Arial"/>
                <w:sz w:val="20"/>
                <w:szCs w:val="20"/>
              </w:rPr>
              <w:t>, </w:t>
            </w:r>
            <w:r w:rsidRPr="00B85317">
              <w:rPr>
                <w:rFonts w:ascii="Arial" w:hAnsi="Arial" w:cs="Arial"/>
                <w:i/>
                <w:iCs/>
                <w:sz w:val="20"/>
                <w:szCs w:val="20"/>
              </w:rPr>
              <w:t>11</w:t>
            </w:r>
            <w:r w:rsidRPr="00B85317">
              <w:rPr>
                <w:rFonts w:ascii="Arial" w:hAnsi="Arial" w:cs="Arial"/>
                <w:sz w:val="20"/>
                <w:szCs w:val="20"/>
              </w:rPr>
              <w:t>(8), e0160558.</w:t>
            </w:r>
          </w:p>
          <w:p w14:paraId="7526BC2B" w14:textId="655FD6EC" w:rsidR="00B85317" w:rsidRPr="00B85317" w:rsidRDefault="00B85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85317" w14:paraId="263547A7" w14:textId="77777777" w:rsidTr="008C6915">
        <w:tc>
          <w:tcPr>
            <w:tcW w:w="9010" w:type="dxa"/>
          </w:tcPr>
          <w:p w14:paraId="686637B3" w14:textId="20525EEA" w:rsidR="001C6C2D" w:rsidRPr="00B85317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B85317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20BDC04E" w14:textId="77777777" w:rsidR="00B85317" w:rsidRDefault="00B853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699D2" w14:textId="77777777" w:rsidR="001C6C2D" w:rsidRDefault="00B85317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B8531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https://www.ncbi.nlm.nih.gov/pmc/articles/PMC4987013/pdf/pone.0160558.pdf</w:t>
              </w:r>
            </w:hyperlink>
          </w:p>
          <w:p w14:paraId="6C196B46" w14:textId="7B16D955" w:rsidR="00B85317" w:rsidRPr="00B85317" w:rsidRDefault="00B85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85317" w14:paraId="57312E94" w14:textId="77777777" w:rsidTr="003713B4">
        <w:tc>
          <w:tcPr>
            <w:tcW w:w="9010" w:type="dxa"/>
          </w:tcPr>
          <w:p w14:paraId="0E93D522" w14:textId="0AD8773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5317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A5101C5" w14:textId="77777777" w:rsidR="00B85317" w:rsidRPr="00B85317" w:rsidRDefault="00B853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99AB8C" w14:textId="77777777" w:rsidR="00B85317" w:rsidRPr="00B85317" w:rsidRDefault="00B85317" w:rsidP="00B853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>This is a r</w:t>
            </w:r>
            <w:r w:rsidR="0087034A" w:rsidRPr="00B85317">
              <w:rPr>
                <w:rFonts w:ascii="Arial" w:hAnsi="Arial" w:cs="Arial"/>
                <w:sz w:val="20"/>
                <w:szCs w:val="20"/>
              </w:rPr>
              <w:t xml:space="preserve">andomised controlled trial examining the effectiveness of a play-based intervention </w:t>
            </w:r>
            <w:r w:rsidRPr="00B85317">
              <w:rPr>
                <w:rFonts w:ascii="Arial" w:hAnsi="Arial" w:cs="Arial"/>
                <w:sz w:val="20"/>
                <w:szCs w:val="20"/>
              </w:rPr>
              <w:t>in</w:t>
            </w:r>
            <w:r w:rsidR="0087034A" w:rsidRPr="00B85317">
              <w:rPr>
                <w:rFonts w:ascii="Arial" w:hAnsi="Arial" w:cs="Arial"/>
                <w:sz w:val="20"/>
                <w:szCs w:val="20"/>
              </w:rPr>
              <w:t xml:space="preserve"> improving the social play skills of children with ADHD in peer-to-peer interactions. </w:t>
            </w:r>
          </w:p>
          <w:p w14:paraId="30C4D97E" w14:textId="77777777" w:rsidR="00B85317" w:rsidRPr="00B85317" w:rsidRDefault="0087034A" w:rsidP="00B853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>Sample: 29 c</w:t>
            </w:r>
            <w:r w:rsidR="00B85317" w:rsidRPr="00B85317">
              <w:rPr>
                <w:rFonts w:ascii="Arial" w:hAnsi="Arial" w:cs="Arial"/>
                <w:sz w:val="20"/>
                <w:szCs w:val="20"/>
              </w:rPr>
              <w:t>hildren with ADHD aged 5 to 11</w:t>
            </w:r>
          </w:p>
          <w:p w14:paraId="707457C8" w14:textId="77777777" w:rsidR="001C6C2D" w:rsidRPr="00B85317" w:rsidRDefault="0038166E" w:rsidP="00B8531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 xml:space="preserve">Participants were recruited through flyers distributed in 3 paediatric services in Sydney, Australia. </w:t>
            </w:r>
            <w:r w:rsidR="0087034A" w:rsidRPr="00B85317">
              <w:rPr>
                <w:rFonts w:ascii="Arial" w:hAnsi="Arial" w:cs="Arial"/>
                <w:sz w:val="20"/>
                <w:szCs w:val="20"/>
              </w:rPr>
              <w:t>The intervention involved: six clinic play-sessions, weekly home-modules and a one-month home follow up.</w:t>
            </w:r>
          </w:p>
          <w:p w14:paraId="408F5EB5" w14:textId="6CBB81ED" w:rsidR="00B85317" w:rsidRPr="00B85317" w:rsidRDefault="00B85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B85317" w14:paraId="22CADDD7" w14:textId="77777777" w:rsidTr="003713B4">
        <w:tc>
          <w:tcPr>
            <w:tcW w:w="9010" w:type="dxa"/>
          </w:tcPr>
          <w:p w14:paraId="0F576CA1" w14:textId="00FDF8C5" w:rsidR="001C6C2D" w:rsidRPr="00B8531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5317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B85317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8B99EE" w14:textId="537DB09D" w:rsidR="0038166E" w:rsidRPr="00B85317" w:rsidRDefault="00B85317" w:rsidP="0038166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</w:t>
            </w:r>
            <w:r w:rsidR="0038166E" w:rsidRPr="00B85317">
              <w:rPr>
                <w:rFonts w:ascii="Arial" w:hAnsi="Arial" w:cs="Arial"/>
                <w:sz w:val="20"/>
                <w:szCs w:val="20"/>
              </w:rPr>
              <w:t>lay-based intervention</w:t>
            </w:r>
            <w:r>
              <w:rPr>
                <w:rFonts w:ascii="Arial" w:hAnsi="Arial" w:cs="Arial"/>
                <w:sz w:val="20"/>
                <w:szCs w:val="20"/>
              </w:rPr>
              <w:t xml:space="preserve"> was</w:t>
            </w:r>
            <w:r w:rsidR="0038166E" w:rsidRPr="00B85317">
              <w:rPr>
                <w:rFonts w:ascii="Arial" w:hAnsi="Arial" w:cs="Arial"/>
                <w:sz w:val="20"/>
                <w:szCs w:val="20"/>
              </w:rPr>
              <w:t xml:space="preserve"> effective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="0038166E" w:rsidRPr="00B85317">
              <w:rPr>
                <w:rFonts w:ascii="Arial" w:hAnsi="Arial" w:cs="Arial"/>
                <w:sz w:val="20"/>
                <w:szCs w:val="20"/>
              </w:rPr>
              <w:t xml:space="preserve"> improving social play skills for children with ADHD aged 5 to 11 years in peer-to-peer interactions in the clinic and home environment.</w:t>
            </w:r>
          </w:p>
          <w:p w14:paraId="4AB96306" w14:textId="77777777" w:rsidR="0038166E" w:rsidRPr="00B85317" w:rsidRDefault="0038166E" w:rsidP="0038166E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0C65B9" w14:textId="6291A5F0" w:rsidR="001C6C2D" w:rsidRPr="00B85317" w:rsidRDefault="00B85317" w:rsidP="0087034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social play skills (measured by</w:t>
            </w:r>
            <w:r w:rsidR="0087034A" w:rsidRPr="00B85317">
              <w:rPr>
                <w:rFonts w:ascii="Arial" w:hAnsi="Arial" w:cs="Arial"/>
                <w:sz w:val="20"/>
                <w:szCs w:val="20"/>
              </w:rPr>
              <w:t xml:space="preserve"> the Test of Playfulness) in the intervention group was significantly greater than in the control group</w:t>
            </w:r>
            <w:r>
              <w:rPr>
                <w:rFonts w:ascii="Arial" w:hAnsi="Arial" w:cs="Arial"/>
                <w:sz w:val="20"/>
                <w:szCs w:val="20"/>
              </w:rPr>
              <w:t xml:space="preserve"> post intervention</w:t>
            </w:r>
          </w:p>
          <w:p w14:paraId="1AF333D3" w14:textId="77777777" w:rsidR="001C6C2D" w:rsidRPr="00B8531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D0797" w14:textId="30370FC3" w:rsidR="001C6C2D" w:rsidRPr="00B85317" w:rsidRDefault="0038166E" w:rsidP="00B853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>Control group received the intervention 10 weeks after. After all children had completed the intervention, results showed that scores on the Test of Playfulnes</w:t>
            </w:r>
            <w:r w:rsidR="00B85317">
              <w:rPr>
                <w:rFonts w:ascii="Arial" w:hAnsi="Arial" w:cs="Arial"/>
                <w:sz w:val="20"/>
                <w:szCs w:val="20"/>
              </w:rPr>
              <w:t xml:space="preserve">s scale improved significantly in both cohorts. </w:t>
            </w:r>
          </w:p>
          <w:p w14:paraId="28D85BC1" w14:textId="77777777" w:rsidR="001C6C2D" w:rsidRPr="00B8531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DBFA03" w14:textId="4B647B7D" w:rsidR="001C6C2D" w:rsidRPr="00B85317" w:rsidRDefault="0017631F" w:rsidP="0017631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 xml:space="preserve">Lower baseline scores predicted greater change </w:t>
            </w:r>
            <w:r w:rsidRPr="00B85317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Pr="00B85317">
              <w:rPr>
                <w:rFonts w:ascii="Arial" w:hAnsi="Arial" w:cs="Arial"/>
                <w:sz w:val="20"/>
                <w:szCs w:val="20"/>
              </w:rPr>
              <w:t xml:space="preserve"> suggesting that </w:t>
            </w:r>
            <w:r w:rsidR="00B8531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B85317">
              <w:rPr>
                <w:rFonts w:ascii="Arial" w:hAnsi="Arial" w:cs="Arial"/>
                <w:sz w:val="20"/>
                <w:szCs w:val="20"/>
              </w:rPr>
              <w:t xml:space="preserve">intervention might particularly benefit children with severe social skills deficits. </w:t>
            </w:r>
          </w:p>
          <w:p w14:paraId="2B941EA5" w14:textId="77777777" w:rsidR="0017631F" w:rsidRPr="00B85317" w:rsidRDefault="0017631F" w:rsidP="0017631F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4BDCB75C" w14:textId="77777777" w:rsidR="00B85317" w:rsidRDefault="0017631F" w:rsidP="007908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85317">
              <w:rPr>
                <w:rFonts w:ascii="Arial" w:hAnsi="Arial" w:cs="Arial"/>
                <w:sz w:val="20"/>
                <w:szCs w:val="20"/>
              </w:rPr>
              <w:t xml:space="preserve">Key components of the intervention which arguably affected success: </w:t>
            </w:r>
          </w:p>
          <w:p w14:paraId="767C0991" w14:textId="77777777" w:rsidR="00B85317" w:rsidRPr="00B85317" w:rsidRDefault="00B85317" w:rsidP="00B8531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E4A65C" w14:textId="77777777" w:rsid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Include 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>typically-developing playmates</w:t>
            </w:r>
          </w:p>
          <w:p w14:paraId="35866C85" w14:textId="2A3D57DD" w:rsid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 xml:space="preserve">video-modelling with support from the therapist prior </w:t>
            </w:r>
            <w:r>
              <w:rPr>
                <w:rFonts w:ascii="Arial" w:hAnsi="Arial" w:cs="Arial"/>
                <w:sz w:val="20"/>
                <w:szCs w:val="20"/>
              </w:rPr>
              <w:t>social play interactions</w:t>
            </w:r>
          </w:p>
          <w:p w14:paraId="582F8A7D" w14:textId="16CC6CF3" w:rsid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>herapist and playmate support</w:t>
            </w:r>
            <w:r w:rsidR="00790817" w:rsidRPr="00B85317">
              <w:rPr>
                <w:rFonts w:ascii="Arial" w:hAnsi="Arial" w:cs="Arial"/>
                <w:sz w:val="20"/>
                <w:szCs w:val="20"/>
              </w:rPr>
              <w:t>ing</w:t>
            </w:r>
            <w:r>
              <w:rPr>
                <w:rFonts w:ascii="Arial" w:hAnsi="Arial" w:cs="Arial"/>
                <w:sz w:val="20"/>
                <w:szCs w:val="20"/>
              </w:rPr>
              <w:t xml:space="preserve"> problem-solving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 xml:space="preserve"> when difficulties unfolded during spontaneous child-led/initiated play interactions</w:t>
            </w:r>
          </w:p>
          <w:p w14:paraId="3B7C69F1" w14:textId="77777777" w:rsid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>he therapist ensuring children were engaged in activities</w:t>
            </w:r>
            <w:r w:rsidR="00790817" w:rsidRPr="00B85317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4F59CFCA" w14:textId="77777777" w:rsid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child’</w:t>
            </w:r>
            <w:r w:rsidR="00790817" w:rsidRPr="00B85317">
              <w:rPr>
                <w:rFonts w:ascii="Arial" w:hAnsi="Arial" w:cs="Arial"/>
                <w:sz w:val="20"/>
                <w:szCs w:val="20"/>
              </w:rPr>
              <w:t xml:space="preserve">s own 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>disposition or tendency to play</w:t>
            </w:r>
          </w:p>
          <w:p w14:paraId="6E611F06" w14:textId="72413311" w:rsidR="001C6C2D" w:rsidRPr="00B85317" w:rsidRDefault="00B85317" w:rsidP="00B8531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17631F" w:rsidRPr="00B85317">
              <w:rPr>
                <w:rFonts w:ascii="Arial" w:hAnsi="Arial" w:cs="Arial"/>
                <w:sz w:val="20"/>
                <w:szCs w:val="20"/>
              </w:rPr>
              <w:t>evel</w:t>
            </w:r>
            <w:r>
              <w:rPr>
                <w:rFonts w:ascii="Arial" w:hAnsi="Arial" w:cs="Arial"/>
                <w:sz w:val="20"/>
                <w:szCs w:val="20"/>
              </w:rPr>
              <w:t xml:space="preserve"> of time commitment from parent, with parents playing a key role in supporting play skill generalisation in the home environment to maintain skills. </w:t>
            </w:r>
          </w:p>
          <w:p w14:paraId="7B8DA7A8" w14:textId="77777777" w:rsidR="001C6C2D" w:rsidRPr="00B8531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B85317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B85317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65460"/>
    <w:multiLevelType w:val="hybridMultilevel"/>
    <w:tmpl w:val="468844A2"/>
    <w:lvl w:ilvl="0" w:tplc="4CEED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8718E"/>
    <w:multiLevelType w:val="hybridMultilevel"/>
    <w:tmpl w:val="402AD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E4DED"/>
    <w:multiLevelType w:val="hybridMultilevel"/>
    <w:tmpl w:val="603090F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7631F"/>
    <w:rsid w:val="001C6C2D"/>
    <w:rsid w:val="0038166E"/>
    <w:rsid w:val="00492E35"/>
    <w:rsid w:val="00790817"/>
    <w:rsid w:val="0087034A"/>
    <w:rsid w:val="00980E16"/>
    <w:rsid w:val="00B85317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3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4987013/pdf/pone.016055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2022-09-17T02:00:00Z</dcterms:created>
  <dcterms:modified xsi:type="dcterms:W3CDTF">2022-09-17T02:00:00Z</dcterms:modified>
</cp:coreProperties>
</file>