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EDFD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769EDE2B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470E2D59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7BE20F7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64037B9F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74AA5F12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5E3BB7B0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5EE9A4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2DA0912C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03EE0B7F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01E950C3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402CFC0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6AE8D968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24F60C8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ECC048E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23D7B2E0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614F4627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E4B3FA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77D5D4BD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4D43B8B3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9432ACC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60CDABC6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28E3B163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A1188D7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4DBB6377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7E1F2A1C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4218DEAF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4F23B07F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2736D892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0C9F628B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70A95B1B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59943766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261E3A25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292E9E3F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2C190775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573FD5AA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46F4C382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36FD2985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32FA7470" w14:textId="77777777" w:rsidTr="00346013">
        <w:trPr>
          <w:jc w:val="center"/>
        </w:trPr>
        <w:tc>
          <w:tcPr>
            <w:tcW w:w="2902" w:type="pct"/>
          </w:tcPr>
          <w:p w14:paraId="7C79A2F0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616CB909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2303852F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91919AA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141A71DF" w14:textId="77777777" w:rsidTr="00346013">
        <w:trPr>
          <w:jc w:val="center"/>
        </w:trPr>
        <w:tc>
          <w:tcPr>
            <w:tcW w:w="2902" w:type="pct"/>
          </w:tcPr>
          <w:p w14:paraId="4D51B2D2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5245FCBA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61FD4EA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4DBE2EE9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22D3B6F" w14:textId="77777777" w:rsidTr="00346013">
        <w:trPr>
          <w:jc w:val="center"/>
        </w:trPr>
        <w:tc>
          <w:tcPr>
            <w:tcW w:w="2902" w:type="pct"/>
          </w:tcPr>
          <w:p w14:paraId="558F2797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6FEEB2CE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334E78B4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64797292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7A670024" w14:textId="77777777" w:rsidTr="00346013">
        <w:trPr>
          <w:jc w:val="center"/>
        </w:trPr>
        <w:tc>
          <w:tcPr>
            <w:tcW w:w="2902" w:type="pct"/>
          </w:tcPr>
          <w:p w14:paraId="3C4DD67C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112A1FA0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180C0908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0C32B76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15B94561" w14:textId="77777777" w:rsidTr="00346013">
        <w:trPr>
          <w:jc w:val="center"/>
        </w:trPr>
        <w:tc>
          <w:tcPr>
            <w:tcW w:w="2902" w:type="pct"/>
          </w:tcPr>
          <w:p w14:paraId="5C7D60B5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50F3F4DE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3A05BED1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09762D6C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57A6F36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7FA7561A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19F28AB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61E80076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1C668EA1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65093159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2CB70F28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05CD339F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2C42162E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4477605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E59BE1F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3DF9C2E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256CDCC8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2B8867C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C0C0D73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3649EB03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C5E9CA0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34AB9A44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9BB72DE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CC9906E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6BB6AA98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6A09D175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7328CF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9576D53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15B55A36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695281E3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1A3A1375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1D4DCB1E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4C75F5B8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64607A0B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6436EEE8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2A781E3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5D2CC979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4CD07AC3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4109239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16A6C7D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174CA21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71F284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7FC3959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0D4DC2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7B3343EF" w14:textId="77777777" w:rsidR="00DD73D9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2</w:t>
            </w:r>
          </w:p>
          <w:p w14:paraId="78C23224" w14:textId="77777777" w:rsidR="00A4029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11/01/2021</w:t>
            </w:r>
          </w:p>
          <w:p w14:paraId="4D0A74E8" w14:textId="77777777" w:rsidR="00A4029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2533BC6D" w14:textId="77777777" w:rsidR="00A40291" w:rsidRPr="002D60B1" w:rsidRDefault="00A40291" w:rsidP="00DD7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15/01/2021</w:t>
            </w:r>
          </w:p>
        </w:tc>
      </w:tr>
      <w:tr w:rsidR="00DD73D9" w:rsidRPr="002D60B1" w14:paraId="06348B9C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5026A8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78BD6EC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165052F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228B92E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5F8F016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0C35BEB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04E1197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3</w:t>
            </w:r>
          </w:p>
          <w:p w14:paraId="4A9BA90D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18/01/2021</w:t>
            </w:r>
          </w:p>
          <w:p w14:paraId="50B12CF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817DAE0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22/01/2021</w:t>
            </w:r>
          </w:p>
        </w:tc>
      </w:tr>
      <w:bookmarkEnd w:id="0"/>
    </w:tbl>
    <w:p w14:paraId="28DC970C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314EA607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B63C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1BE14EFE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4415E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879E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9AE5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243984D4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1987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72000CCF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06F846F5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6CBE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4E88CE1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7156D6F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2B81ABA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4060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37892AB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4DA98FA2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15E7B950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F812CA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3F5C086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3297A979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75BCE35D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6A6B548E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735089C0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7F4D5148" w14:textId="77777777" w:rsidR="00822777" w:rsidRDefault="00000000">
            <w:r>
              <w:rPr>
                <w:rFonts w:ascii="Arial" w:hAnsi="Arial"/>
              </w:rPr>
              <w:t>Actividad 1</w:t>
            </w:r>
          </w:p>
        </w:tc>
        <w:tc>
          <w:tcPr>
            <w:tcW w:w="1181" w:type="pct"/>
            <w:shd w:val="clear" w:color="auto" w:fill="auto"/>
          </w:tcPr>
          <w:p w14:paraId="54343E8D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10%</w:t>
            </w:r>
            <w:r>
              <w:rPr>
                <w:rFonts w:ascii="Arial" w:hAnsi="Arial"/>
              </w:rPr>
              <w:br/>
            </w:r>
          </w:p>
        </w:tc>
      </w:tr>
      <w:tr w:rsidR="007179F5" w:rsidRPr="002D60B1" w14:paraId="1A5E5841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73C1857B" w14:textId="77777777" w:rsidR="00822777" w:rsidRDefault="00000000">
            <w:r>
              <w:rPr>
                <w:rFonts w:ascii="Arial" w:hAnsi="Arial"/>
              </w:rPr>
              <w:t>Actividad 2</w:t>
            </w:r>
          </w:p>
        </w:tc>
        <w:tc>
          <w:tcPr>
            <w:tcW w:w="1181" w:type="pct"/>
            <w:shd w:val="clear" w:color="auto" w:fill="auto"/>
          </w:tcPr>
          <w:p w14:paraId="622AADE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20%</w:t>
            </w:r>
            <w:r>
              <w:rPr>
                <w:rFonts w:ascii="Arial" w:hAnsi="Arial"/>
              </w:rPr>
              <w:br/>
            </w:r>
          </w:p>
        </w:tc>
      </w:tr>
      <w:tr w:rsidR="007179F5" w:rsidRPr="002D60B1" w14:paraId="7AD1B3AA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306C6738" w14:textId="77777777" w:rsidR="00822777" w:rsidRDefault="00000000">
            <w:r>
              <w:rPr>
                <w:rFonts w:ascii="Arial" w:hAnsi="Arial"/>
              </w:rPr>
              <w:t>Actividad 3</w:t>
            </w:r>
          </w:p>
        </w:tc>
        <w:tc>
          <w:tcPr>
            <w:tcW w:w="1181" w:type="pct"/>
            <w:shd w:val="clear" w:color="auto" w:fill="auto"/>
          </w:tcPr>
          <w:p w14:paraId="49C08C43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30%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018E7A83" w14:textId="77777777">
        <w:tc>
          <w:tcPr>
            <w:tcW w:w="7609" w:type="dxa"/>
          </w:tcPr>
          <w:p w14:paraId="59E66BFB" w14:textId="77777777" w:rsidR="00822777" w:rsidRDefault="00000000">
            <w:r>
              <w:rPr>
                <w:rFonts w:ascii="Arial" w:hAnsi="Arial"/>
              </w:rPr>
              <w:t>Actividad 4</w:t>
            </w:r>
          </w:p>
        </w:tc>
        <w:tc>
          <w:tcPr>
            <w:tcW w:w="2353" w:type="dxa"/>
          </w:tcPr>
          <w:p w14:paraId="77C9535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40%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2EFE898F" w14:textId="77777777">
        <w:tc>
          <w:tcPr>
            <w:tcW w:w="7609" w:type="dxa"/>
          </w:tcPr>
          <w:p w14:paraId="51FEA1AC" w14:textId="56402BA4" w:rsidR="00822777" w:rsidRDefault="00AB0736">
            <w:r>
              <w:t>actividad</w:t>
            </w:r>
          </w:p>
        </w:tc>
        <w:tc>
          <w:tcPr>
            <w:tcW w:w="2353" w:type="dxa"/>
          </w:tcPr>
          <w:p w14:paraId="308D1229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43343981" w14:textId="77777777">
        <w:tc>
          <w:tcPr>
            <w:tcW w:w="7609" w:type="dxa"/>
          </w:tcPr>
          <w:p w14:paraId="75F0048B" w14:textId="4D2FC05B" w:rsidR="00822777" w:rsidRDefault="00AB0736">
            <w:r>
              <w:t>set</w:t>
            </w:r>
          </w:p>
        </w:tc>
        <w:tc>
          <w:tcPr>
            <w:tcW w:w="2353" w:type="dxa"/>
          </w:tcPr>
          <w:p w14:paraId="13EB4149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3557644E" w14:textId="77777777">
        <w:tc>
          <w:tcPr>
            <w:tcW w:w="7609" w:type="dxa"/>
          </w:tcPr>
          <w:p w14:paraId="458ED53E" w14:textId="77777777" w:rsidR="00822777" w:rsidRDefault="00822777"/>
        </w:tc>
        <w:tc>
          <w:tcPr>
            <w:tcW w:w="2353" w:type="dxa"/>
          </w:tcPr>
          <w:p w14:paraId="13977B0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151C81DB" w14:textId="77777777">
        <w:tc>
          <w:tcPr>
            <w:tcW w:w="7609" w:type="dxa"/>
          </w:tcPr>
          <w:p w14:paraId="74AFD6FB" w14:textId="77777777" w:rsidR="00822777" w:rsidRDefault="00822777"/>
        </w:tc>
        <w:tc>
          <w:tcPr>
            <w:tcW w:w="2353" w:type="dxa"/>
          </w:tcPr>
          <w:p w14:paraId="18D74270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5B2B3A0E" w14:textId="77777777">
        <w:tc>
          <w:tcPr>
            <w:tcW w:w="7609" w:type="dxa"/>
          </w:tcPr>
          <w:p w14:paraId="01AE66C2" w14:textId="77777777" w:rsidR="00822777" w:rsidRDefault="00822777"/>
        </w:tc>
        <w:tc>
          <w:tcPr>
            <w:tcW w:w="2353" w:type="dxa"/>
          </w:tcPr>
          <w:p w14:paraId="1AA8DCC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822777" w14:paraId="7684C6DF" w14:textId="77777777">
        <w:tc>
          <w:tcPr>
            <w:tcW w:w="7609" w:type="dxa"/>
          </w:tcPr>
          <w:p w14:paraId="245F018E" w14:textId="77777777" w:rsidR="00822777" w:rsidRDefault="00822777"/>
        </w:tc>
        <w:tc>
          <w:tcPr>
            <w:tcW w:w="2353" w:type="dxa"/>
          </w:tcPr>
          <w:p w14:paraId="6BCB6F9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</w:tbl>
    <w:p w14:paraId="5ECE631A" w14:textId="77777777" w:rsidR="00B23C66" w:rsidRDefault="00B23C66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</w:p>
    <w:p w14:paraId="2EBCD3A8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D10AD80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23DCB655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654BA282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21A647F2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0322C5EA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680F61EB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312C7241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456540FA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7F81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CF7622" w:rsidRPr="002D60B1" w14:paraId="468A0147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AA09E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70B984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0AC13D2C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D23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7211590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1E907C5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DFA22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5571A17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034D795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4E3540F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6C0A4AA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61DFC4DC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6090090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10B855D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32547955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6609FE6A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6DBF7C2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04DDB238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8720F3C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3ABF4BC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7CA3EF2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360C047B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80ABBD3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5ED4714E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170BAD82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0614BBA1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646EB3E7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05F88967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2ABBD7C9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035209AC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D49C22E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11AB4F7C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7414FA52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3D4176B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A9358FC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1C991B6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CE7EEFA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8C7A9F6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D0249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218E070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3F67273E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34C6AD7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359476B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315C22A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51310605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FA3AEC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4EB3578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1809FF58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0C0C7F4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5EC3C92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003D372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295A2B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518F4454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1299BAA9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77A0845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F9C19E2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E9AAAC8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7E9675C5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1A2371B9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6D3112D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0EAC506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0395E70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28CC95F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4BA1F4D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F3A498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389CCBF4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5CCE8A17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7A9483E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2E95E05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46CBF06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18D34D62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7D4C5C86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75867C29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435617E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</w:tcPr>
          <w:p w14:paraId="58E0894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4</w:t>
            </w:r>
          </w:p>
          <w:p w14:paraId="38FF731D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25/01/2021</w:t>
            </w:r>
          </w:p>
          <w:p w14:paraId="3AEFDEDA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1F451755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29/01/2021</w:t>
            </w:r>
          </w:p>
        </w:tc>
      </w:tr>
      <w:tr w:rsidR="00DD73D9" w:rsidRPr="002D60B1" w14:paraId="6DAD35B8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724932B1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7D2AB57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6A7FCE1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118BE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70306D4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0CDC8F77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04787FE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1DCF993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403478DD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5</w:t>
            </w:r>
          </w:p>
          <w:p w14:paraId="380D997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01/02/2021</w:t>
            </w:r>
          </w:p>
          <w:p w14:paraId="7CC63D21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5C240A55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05/02/2021</w:t>
            </w:r>
          </w:p>
        </w:tc>
      </w:tr>
      <w:tr w:rsidR="00DD73D9" w:rsidRPr="002D60B1" w14:paraId="65A5A9B8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28F2C1B1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03FD61D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2AA04ED4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FCD1F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180EC38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096EBAC7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78001D6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3774488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030FAD6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6</w:t>
            </w:r>
          </w:p>
          <w:p w14:paraId="0B7CF98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08/02/2021</w:t>
            </w:r>
          </w:p>
          <w:p w14:paraId="547D7C19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6D0EA390" w14:textId="77777777" w:rsidR="00DD73D9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12/02/2021</w:t>
            </w:r>
          </w:p>
        </w:tc>
      </w:tr>
    </w:tbl>
    <w:p w14:paraId="1F6CF2F4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31B13ED4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36B6260C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409B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10424B9F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DE6F6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4A27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9F6E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8D1E674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D9B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0BC423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2144C75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66A03782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2B7E6D7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3B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2A9F1C5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350FE36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4C3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D3D041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782C7BC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5476DF6B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3537BD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07A8093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42AD2D20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6F65F48B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5636F2F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2A2F05F9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8A8F04E" w14:textId="77777777" w:rsidR="00822777" w:rsidRDefault="00000000">
            <w:r>
              <w:rPr>
                <w:rFonts w:ascii="Arial" w:hAnsi="Arial"/>
              </w:rPr>
              <w:t>Actividad 1</w:t>
            </w:r>
          </w:p>
        </w:tc>
        <w:tc>
          <w:tcPr>
            <w:tcW w:w="1181" w:type="pct"/>
            <w:shd w:val="clear" w:color="auto" w:fill="auto"/>
          </w:tcPr>
          <w:p w14:paraId="5417A558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10%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351187DB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6904F599" w14:textId="77777777" w:rsidR="00822777" w:rsidRDefault="00000000">
            <w:r>
              <w:rPr>
                <w:rFonts w:ascii="Arial" w:hAnsi="Arial"/>
              </w:rPr>
              <w:t>Actividad 2</w:t>
            </w:r>
          </w:p>
        </w:tc>
        <w:tc>
          <w:tcPr>
            <w:tcW w:w="1181" w:type="pct"/>
            <w:shd w:val="clear" w:color="auto" w:fill="auto"/>
          </w:tcPr>
          <w:p w14:paraId="7E4EEE1B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20%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4916F75D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7C95B4BF" w14:textId="77777777" w:rsidR="00822777" w:rsidRDefault="00000000">
            <w:r>
              <w:rPr>
                <w:rFonts w:ascii="Arial" w:hAnsi="Arial"/>
              </w:rPr>
              <w:t>Actividad 3</w:t>
            </w:r>
          </w:p>
        </w:tc>
        <w:tc>
          <w:tcPr>
            <w:tcW w:w="1181" w:type="pct"/>
            <w:shd w:val="clear" w:color="auto" w:fill="auto"/>
          </w:tcPr>
          <w:p w14:paraId="1643FB93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30%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4C72F97E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111C9722" w14:textId="77777777" w:rsidR="00822777" w:rsidRDefault="00000000">
            <w:r>
              <w:rPr>
                <w:rFonts w:ascii="Arial" w:hAnsi="Arial"/>
              </w:rPr>
              <w:t>Actividad 4</w:t>
            </w:r>
          </w:p>
        </w:tc>
        <w:tc>
          <w:tcPr>
            <w:tcW w:w="1181" w:type="pct"/>
            <w:shd w:val="clear" w:color="auto" w:fill="auto"/>
          </w:tcPr>
          <w:p w14:paraId="10DEBFDB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40%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592CB2C" w14:textId="77777777">
        <w:tc>
          <w:tcPr>
            <w:tcW w:w="7609" w:type="dxa"/>
          </w:tcPr>
          <w:p w14:paraId="71DA34CE" w14:textId="77777777" w:rsidR="005D5FD9" w:rsidRDefault="005D5FD9"/>
        </w:tc>
        <w:tc>
          <w:tcPr>
            <w:tcW w:w="2353" w:type="dxa"/>
          </w:tcPr>
          <w:p w14:paraId="5B28C17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4BB8585" w14:textId="77777777">
        <w:tc>
          <w:tcPr>
            <w:tcW w:w="7609" w:type="dxa"/>
          </w:tcPr>
          <w:p w14:paraId="2B8921C4" w14:textId="77777777" w:rsidR="005D5FD9" w:rsidRDefault="005D5FD9"/>
        </w:tc>
        <w:tc>
          <w:tcPr>
            <w:tcW w:w="2353" w:type="dxa"/>
          </w:tcPr>
          <w:p w14:paraId="46E11A5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55589426" w14:textId="77777777">
        <w:tc>
          <w:tcPr>
            <w:tcW w:w="7609" w:type="dxa"/>
          </w:tcPr>
          <w:p w14:paraId="68FE0EF7" w14:textId="77777777" w:rsidR="005D5FD9" w:rsidRDefault="005D5FD9"/>
        </w:tc>
        <w:tc>
          <w:tcPr>
            <w:tcW w:w="2353" w:type="dxa"/>
          </w:tcPr>
          <w:p w14:paraId="7590F6CA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64357DA6" w14:textId="77777777">
        <w:tc>
          <w:tcPr>
            <w:tcW w:w="7609" w:type="dxa"/>
          </w:tcPr>
          <w:p w14:paraId="42385DE1" w14:textId="77777777" w:rsidR="005D5FD9" w:rsidRDefault="005D5FD9"/>
        </w:tc>
        <w:tc>
          <w:tcPr>
            <w:tcW w:w="2353" w:type="dxa"/>
          </w:tcPr>
          <w:p w14:paraId="0776660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906850F" w14:textId="77777777">
        <w:tc>
          <w:tcPr>
            <w:tcW w:w="7609" w:type="dxa"/>
          </w:tcPr>
          <w:p w14:paraId="73223858" w14:textId="77777777" w:rsidR="005D5FD9" w:rsidRDefault="005D5FD9"/>
        </w:tc>
        <w:tc>
          <w:tcPr>
            <w:tcW w:w="2353" w:type="dxa"/>
          </w:tcPr>
          <w:p w14:paraId="02D88F85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5DB66948" w14:textId="77777777">
        <w:tc>
          <w:tcPr>
            <w:tcW w:w="7609" w:type="dxa"/>
          </w:tcPr>
          <w:p w14:paraId="1A2B5C95" w14:textId="77777777" w:rsidR="005D5FD9" w:rsidRDefault="005D5FD9"/>
        </w:tc>
        <w:tc>
          <w:tcPr>
            <w:tcW w:w="2353" w:type="dxa"/>
          </w:tcPr>
          <w:p w14:paraId="0C8B793A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33B025EB" w14:textId="77777777">
        <w:tc>
          <w:tcPr>
            <w:tcW w:w="7609" w:type="dxa"/>
          </w:tcPr>
          <w:p w14:paraId="39F1C660" w14:textId="77777777" w:rsidR="005D5FD9" w:rsidRDefault="005D5FD9"/>
        </w:tc>
        <w:tc>
          <w:tcPr>
            <w:tcW w:w="2353" w:type="dxa"/>
          </w:tcPr>
          <w:p w14:paraId="0B5414D7" w14:textId="77777777" w:rsidR="005D5FD9" w:rsidRDefault="00000000">
            <w:r>
              <w:t>70%</w:t>
            </w:r>
            <w:r>
              <w:br/>
            </w:r>
          </w:p>
        </w:tc>
      </w:tr>
    </w:tbl>
    <w:p w14:paraId="07AB697D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55FA8DF7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0825275B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46393BF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4B27B704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4DA4E9DF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66FB9D36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CEC8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307438F6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AFF1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9642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1DA690E4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9F47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79E4041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3B7DF39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F73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4275FEF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43C461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5FDFC4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68FBC7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33E99F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43A680E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65AC4A2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1A114DED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56C60BFA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4E7416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47DAAF0B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06C648B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7FDF841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3CDB65B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B980B6C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2B7A195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62B822B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4E2D516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2FAFA83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016949FC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3F480C95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4A17874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3AD50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B04E0B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2EAF6A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B0C5FE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4C81E6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43F89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A48D2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1C7D1E8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79CC88B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38E4E476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6A5FA1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18776EDD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679A781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01D43F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3DC5C81B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6CD3757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BFD103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66431B3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44EA70D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74D72F4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13FBAB4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00ACDD2F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0F7E60F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7141B440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02AE1724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BBA62F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10DE4EF0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6874A85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5E6AD8B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4408A66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1AE52A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4A4922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887128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012EA270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3B86FFC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450ECCF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63DA9DA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54DF4C7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586271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695478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37E536FF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7</w:t>
            </w:r>
          </w:p>
          <w:p w14:paraId="6F7B9645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15/02/2021</w:t>
            </w:r>
          </w:p>
          <w:p w14:paraId="7340D9C3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19EF020E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19/02/2021</w:t>
            </w:r>
          </w:p>
        </w:tc>
      </w:tr>
      <w:tr w:rsidR="00077385" w:rsidRPr="002D60B1" w14:paraId="591E42D9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751A63D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lastRenderedPageBreak/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1076634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28CAF37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0CEA9B7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F5B9E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8DEF53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3C7154CF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8</w:t>
            </w:r>
          </w:p>
          <w:p w14:paraId="62CF5447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22/02/2021</w:t>
            </w:r>
          </w:p>
          <w:p w14:paraId="46E101C8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410E3544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26/02/2021</w:t>
            </w:r>
          </w:p>
        </w:tc>
      </w:tr>
      <w:tr w:rsidR="00077385" w:rsidRPr="002D60B1" w14:paraId="565BC832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78F7742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483080B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07C5F5D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5076313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614C11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E45971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0EC2C1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6076B133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8</w:t>
            </w:r>
          </w:p>
          <w:p w14:paraId="4478D88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22/02/2021</w:t>
            </w:r>
          </w:p>
          <w:p w14:paraId="6B18900E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285B6C70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26/02/2021</w:t>
            </w:r>
          </w:p>
        </w:tc>
      </w:tr>
    </w:tbl>
    <w:p w14:paraId="1A1C1942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3241AFD0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1AC7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4B65CC65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297F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C39D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4C56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01880F6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F1F9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2B4B1EEC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7BEE196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7850695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2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546BDBE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48E12FB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B1A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37E51E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717FB6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5B9FDE5D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14E52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02A6FF6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46FD66D2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1F22837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0A1AF388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5DB4549E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025E6BE5" w14:textId="77777777" w:rsidR="00822777" w:rsidRDefault="00000000">
            <w:r>
              <w:rPr>
                <w:rFonts w:ascii="Arial" w:hAnsi="Arial"/>
              </w:rPr>
              <w:t>Actividad 1</w:t>
            </w:r>
          </w:p>
        </w:tc>
        <w:tc>
          <w:tcPr>
            <w:tcW w:w="1181" w:type="pct"/>
            <w:shd w:val="clear" w:color="auto" w:fill="auto"/>
          </w:tcPr>
          <w:p w14:paraId="7B5DEF5A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10%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282F9E31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A1F2B28" w14:textId="77777777" w:rsidR="00822777" w:rsidRDefault="00000000">
            <w:r>
              <w:rPr>
                <w:rFonts w:ascii="Arial" w:hAnsi="Arial"/>
              </w:rPr>
              <w:t>Actividad 2</w:t>
            </w:r>
          </w:p>
        </w:tc>
        <w:tc>
          <w:tcPr>
            <w:tcW w:w="1181" w:type="pct"/>
            <w:shd w:val="clear" w:color="auto" w:fill="auto"/>
          </w:tcPr>
          <w:p w14:paraId="48C77DBD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20%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02FB7EA0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45D4922C" w14:textId="77777777" w:rsidR="00822777" w:rsidRDefault="00000000">
            <w:r>
              <w:rPr>
                <w:rFonts w:ascii="Arial" w:hAnsi="Arial"/>
              </w:rPr>
              <w:t>Actividad 3</w:t>
            </w:r>
          </w:p>
        </w:tc>
        <w:tc>
          <w:tcPr>
            <w:tcW w:w="1181" w:type="pct"/>
            <w:shd w:val="clear" w:color="auto" w:fill="auto"/>
          </w:tcPr>
          <w:p w14:paraId="06F869B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30%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32D7CAA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05357301" w14:textId="77777777" w:rsidR="00822777" w:rsidRDefault="00000000">
            <w:r>
              <w:rPr>
                <w:rFonts w:ascii="Arial" w:hAnsi="Arial"/>
              </w:rPr>
              <w:t>Actividad 4</w:t>
            </w:r>
          </w:p>
        </w:tc>
        <w:tc>
          <w:tcPr>
            <w:tcW w:w="1181" w:type="pct"/>
            <w:shd w:val="clear" w:color="auto" w:fill="auto"/>
          </w:tcPr>
          <w:p w14:paraId="6E89ADA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40%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31840B9F" w14:textId="77777777">
        <w:tc>
          <w:tcPr>
            <w:tcW w:w="7609" w:type="dxa"/>
          </w:tcPr>
          <w:p w14:paraId="1B86686C" w14:textId="77777777" w:rsidR="005D5FD9" w:rsidRDefault="005D5FD9"/>
        </w:tc>
        <w:tc>
          <w:tcPr>
            <w:tcW w:w="2353" w:type="dxa"/>
          </w:tcPr>
          <w:p w14:paraId="0E60C57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1FB3E04" w14:textId="77777777">
        <w:tc>
          <w:tcPr>
            <w:tcW w:w="7609" w:type="dxa"/>
          </w:tcPr>
          <w:p w14:paraId="31BE9EBD" w14:textId="77777777" w:rsidR="005D5FD9" w:rsidRDefault="005D5FD9"/>
        </w:tc>
        <w:tc>
          <w:tcPr>
            <w:tcW w:w="2353" w:type="dxa"/>
          </w:tcPr>
          <w:p w14:paraId="78DC998A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0A687DE3" w14:textId="77777777">
        <w:tc>
          <w:tcPr>
            <w:tcW w:w="7609" w:type="dxa"/>
          </w:tcPr>
          <w:p w14:paraId="5E86F518" w14:textId="77777777" w:rsidR="005D5FD9" w:rsidRDefault="005D5FD9"/>
        </w:tc>
        <w:tc>
          <w:tcPr>
            <w:tcW w:w="2353" w:type="dxa"/>
          </w:tcPr>
          <w:p w14:paraId="7A758B28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13459A92" w14:textId="77777777">
        <w:tc>
          <w:tcPr>
            <w:tcW w:w="7609" w:type="dxa"/>
          </w:tcPr>
          <w:p w14:paraId="65B226C8" w14:textId="77777777" w:rsidR="005D5FD9" w:rsidRDefault="005D5FD9"/>
        </w:tc>
        <w:tc>
          <w:tcPr>
            <w:tcW w:w="2353" w:type="dxa"/>
          </w:tcPr>
          <w:p w14:paraId="7E86C52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65B23CDC" w14:textId="77777777">
        <w:tc>
          <w:tcPr>
            <w:tcW w:w="7609" w:type="dxa"/>
          </w:tcPr>
          <w:p w14:paraId="70479832" w14:textId="77777777" w:rsidR="005D5FD9" w:rsidRDefault="005D5FD9"/>
        </w:tc>
        <w:tc>
          <w:tcPr>
            <w:tcW w:w="2353" w:type="dxa"/>
          </w:tcPr>
          <w:p w14:paraId="05A6A91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0CF2BB8A" w14:textId="77777777">
        <w:tc>
          <w:tcPr>
            <w:tcW w:w="7609" w:type="dxa"/>
          </w:tcPr>
          <w:p w14:paraId="01D5ABC7" w14:textId="77777777" w:rsidR="005D5FD9" w:rsidRDefault="005D5FD9"/>
        </w:tc>
        <w:tc>
          <w:tcPr>
            <w:tcW w:w="2353" w:type="dxa"/>
          </w:tcPr>
          <w:p w14:paraId="7D2B9B53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3CEE7C5C" w14:textId="77777777">
        <w:tc>
          <w:tcPr>
            <w:tcW w:w="7609" w:type="dxa"/>
          </w:tcPr>
          <w:p w14:paraId="57115567" w14:textId="77777777" w:rsidR="005D5FD9" w:rsidRDefault="005D5FD9"/>
        </w:tc>
        <w:tc>
          <w:tcPr>
            <w:tcW w:w="2353" w:type="dxa"/>
          </w:tcPr>
          <w:p w14:paraId="4F063A11" w14:textId="77777777" w:rsidR="005D5FD9" w:rsidRDefault="00000000">
            <w:r>
              <w:t>70%</w:t>
            </w:r>
            <w:r>
              <w:br/>
            </w:r>
          </w:p>
        </w:tc>
      </w:tr>
    </w:tbl>
    <w:p w14:paraId="2425BBA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569BB9AC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2F2EDF71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343EB15E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6427294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18166F47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7899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36607AD6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7AF3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9A23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9D96FDF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5245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135F9A6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55B282B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32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7B1704F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3D27507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284727D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4CCF726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4D651F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3B69026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68EA8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55A5A8EF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1A51081D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F4EBA6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4F1D1FE6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31B0F11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6C1DCDC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4E6D387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231F7564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B5DAA8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4362B23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C5BA6E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8E74603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2B759BE9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9EB03A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7F8C90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E441E4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4B623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04981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4AE98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0EE4ED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15363A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23A81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DF4FFD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B08571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01E1B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53D6447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0F3CCB3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6B06F25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A4BD0A6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39902C79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3B4B73A7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48B483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E5E861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03890744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8A0B03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79468E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FCCD182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AE868A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103F4A3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3E6D29D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F8E15D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48E96FA7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7CEB0494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F1B9C0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3859A1FA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413E62F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116823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631C656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536BDC0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BE461F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33900D4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0EFCD833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61A7B71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7A2864F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7AB74A7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64B0FAD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494FAA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261AB7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7FCE94C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9</w:t>
            </w:r>
          </w:p>
          <w:p w14:paraId="4C8EF15C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01/03/2021</w:t>
            </w:r>
          </w:p>
          <w:p w14:paraId="22CE2DB7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5ABC9068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05/03/2021</w:t>
            </w:r>
          </w:p>
        </w:tc>
      </w:tr>
      <w:tr w:rsidR="00077385" w:rsidRPr="002D60B1" w14:paraId="614A0CD3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14FEDE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lastRenderedPageBreak/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10980FD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34A4F43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3739A9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3A29D8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264216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0663853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32FADD1C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9 - 11</w:t>
            </w:r>
          </w:p>
          <w:p w14:paraId="5D01493F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01/03/2021</w:t>
            </w:r>
          </w:p>
          <w:p w14:paraId="1563DA12" w14:textId="77777777" w:rsidR="00A4029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32B19265" w14:textId="77777777" w:rsidR="00077385" w:rsidRPr="002D60B1" w:rsidRDefault="00A40291" w:rsidP="00A40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19/03/2021</w:t>
            </w:r>
          </w:p>
        </w:tc>
      </w:tr>
    </w:tbl>
    <w:p w14:paraId="70DAD636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68DBED5D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D47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0CC439F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DE69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43EF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F88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7D41BE16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09B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34BFD0D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3DBAFC5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496FF06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3B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7B06153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3368A5C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D02E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854836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E26509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4BA42640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EFBC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4E27102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0B05122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735C3CE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499CAC7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06FFD36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C97390A" w14:textId="77777777" w:rsidR="00822777" w:rsidRDefault="00000000">
            <w:r>
              <w:rPr>
                <w:rFonts w:ascii="Arial" w:hAnsi="Arial"/>
              </w:rPr>
              <w:t>Actividad 1</w:t>
            </w:r>
          </w:p>
        </w:tc>
        <w:tc>
          <w:tcPr>
            <w:tcW w:w="1181" w:type="pct"/>
            <w:shd w:val="clear" w:color="auto" w:fill="auto"/>
          </w:tcPr>
          <w:p w14:paraId="307415AB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10%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40DA71C7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1351F462" w14:textId="77777777" w:rsidR="00822777" w:rsidRDefault="00000000">
            <w:r>
              <w:rPr>
                <w:rFonts w:ascii="Arial" w:hAnsi="Arial"/>
              </w:rPr>
              <w:t>Actividad 2</w:t>
            </w:r>
          </w:p>
        </w:tc>
        <w:tc>
          <w:tcPr>
            <w:tcW w:w="1181" w:type="pct"/>
            <w:shd w:val="clear" w:color="auto" w:fill="auto"/>
          </w:tcPr>
          <w:p w14:paraId="4A191F81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20%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6DEE6451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174BB7F0" w14:textId="77777777" w:rsidR="00822777" w:rsidRDefault="00000000">
            <w:r>
              <w:rPr>
                <w:rFonts w:ascii="Arial" w:hAnsi="Arial"/>
              </w:rPr>
              <w:t>Actividad 3</w:t>
            </w:r>
          </w:p>
        </w:tc>
        <w:tc>
          <w:tcPr>
            <w:tcW w:w="1181" w:type="pct"/>
            <w:shd w:val="clear" w:color="auto" w:fill="auto"/>
          </w:tcPr>
          <w:p w14:paraId="4EDC2118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30%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7B23230D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D8B6604" w14:textId="77777777" w:rsidR="00822777" w:rsidRDefault="00000000">
            <w:r>
              <w:rPr>
                <w:rFonts w:ascii="Arial" w:hAnsi="Arial"/>
              </w:rPr>
              <w:t>Actividad 4</w:t>
            </w:r>
          </w:p>
        </w:tc>
        <w:tc>
          <w:tcPr>
            <w:tcW w:w="1181" w:type="pct"/>
            <w:shd w:val="clear" w:color="auto" w:fill="auto"/>
          </w:tcPr>
          <w:p w14:paraId="17D5AB8E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40%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713495FC" w14:textId="77777777">
        <w:tc>
          <w:tcPr>
            <w:tcW w:w="7609" w:type="dxa"/>
          </w:tcPr>
          <w:p w14:paraId="0E0499F8" w14:textId="77777777" w:rsidR="005D5FD9" w:rsidRDefault="005D5FD9"/>
        </w:tc>
        <w:tc>
          <w:tcPr>
            <w:tcW w:w="2353" w:type="dxa"/>
          </w:tcPr>
          <w:p w14:paraId="6193767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0BC34F4" w14:textId="77777777">
        <w:tc>
          <w:tcPr>
            <w:tcW w:w="7609" w:type="dxa"/>
          </w:tcPr>
          <w:p w14:paraId="096ACDD3" w14:textId="77777777" w:rsidR="005D5FD9" w:rsidRDefault="005D5FD9"/>
        </w:tc>
        <w:tc>
          <w:tcPr>
            <w:tcW w:w="2353" w:type="dxa"/>
          </w:tcPr>
          <w:p w14:paraId="6166D312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C3398C1" w14:textId="77777777">
        <w:tc>
          <w:tcPr>
            <w:tcW w:w="7609" w:type="dxa"/>
          </w:tcPr>
          <w:p w14:paraId="0F483F33" w14:textId="77777777" w:rsidR="005D5FD9" w:rsidRDefault="005D5FD9"/>
        </w:tc>
        <w:tc>
          <w:tcPr>
            <w:tcW w:w="2353" w:type="dxa"/>
          </w:tcPr>
          <w:p w14:paraId="61AD30B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7E0BA009" w14:textId="77777777">
        <w:tc>
          <w:tcPr>
            <w:tcW w:w="7609" w:type="dxa"/>
          </w:tcPr>
          <w:p w14:paraId="7277F2A3" w14:textId="77777777" w:rsidR="005D5FD9" w:rsidRDefault="005D5FD9"/>
        </w:tc>
        <w:tc>
          <w:tcPr>
            <w:tcW w:w="2353" w:type="dxa"/>
          </w:tcPr>
          <w:p w14:paraId="7EA43ED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20D62FD" w14:textId="77777777">
        <w:tc>
          <w:tcPr>
            <w:tcW w:w="7609" w:type="dxa"/>
          </w:tcPr>
          <w:p w14:paraId="1F0762B2" w14:textId="77777777" w:rsidR="005D5FD9" w:rsidRDefault="005D5FD9"/>
        </w:tc>
        <w:tc>
          <w:tcPr>
            <w:tcW w:w="2353" w:type="dxa"/>
          </w:tcPr>
          <w:p w14:paraId="79621004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47787D9E" w14:textId="77777777">
        <w:tc>
          <w:tcPr>
            <w:tcW w:w="7609" w:type="dxa"/>
          </w:tcPr>
          <w:p w14:paraId="169B4F5E" w14:textId="77777777" w:rsidR="005D5FD9" w:rsidRDefault="005D5FD9"/>
        </w:tc>
        <w:tc>
          <w:tcPr>
            <w:tcW w:w="2353" w:type="dxa"/>
          </w:tcPr>
          <w:p w14:paraId="5F407940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0FD891CC" w14:textId="77777777">
        <w:tc>
          <w:tcPr>
            <w:tcW w:w="7609" w:type="dxa"/>
          </w:tcPr>
          <w:p w14:paraId="7477E96B" w14:textId="77777777" w:rsidR="005D5FD9" w:rsidRDefault="005D5FD9"/>
        </w:tc>
        <w:tc>
          <w:tcPr>
            <w:tcW w:w="2353" w:type="dxa"/>
          </w:tcPr>
          <w:p w14:paraId="3742919A" w14:textId="77777777" w:rsidR="005D5FD9" w:rsidRDefault="00000000">
            <w:r>
              <w:t>70%</w:t>
            </w:r>
            <w:r>
              <w:br/>
            </w:r>
          </w:p>
        </w:tc>
      </w:tr>
    </w:tbl>
    <w:p w14:paraId="025DF237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6921D6CF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523AB132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30ACAE8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6BAFF89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8E15FC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924065F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615436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479048F6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C6A40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4F38EE8A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BCEB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46626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60EA26A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4130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40FAC6C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6FA905A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AC27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49123CB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BB141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3A1B7AD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4B44F96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3021AA9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1699E3C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28C343D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5A799A64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F8CA3D9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0624DF0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4A788F47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61769E4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EA34A4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9659E5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0E3186E1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E1D73A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1AE9C3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14F821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D1017B8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0D6AA73E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4F9EAE3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58F6D9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A6D323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2C76C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D62B8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150B57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04E140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64530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D1E34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408C2F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F2BF24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3F9FC8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85ADC54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00C36F5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1F917025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492200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4E2E5A9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1555D33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987F690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00AB1D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0B216106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89572E0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3864B93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77D4DD9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93DCF4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359031D7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599B02AD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C45FDE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642AD0D9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AC28BA1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04735EBB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62D50DCE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905EB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5318FCA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00A1024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3BE0804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2EA62FF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388BB61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3DA2AAE6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227F914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12F5D4F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7BF7149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50DCD18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25FBDC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E01486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4244471A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12</w:t>
            </w:r>
          </w:p>
          <w:p w14:paraId="506891A0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22/03/2021</w:t>
            </w:r>
          </w:p>
          <w:p w14:paraId="56A79784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766C8E79" w14:textId="77777777" w:rsidR="00077385" w:rsidRPr="002D60B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26/03/2021</w:t>
            </w:r>
          </w:p>
        </w:tc>
      </w:tr>
      <w:tr w:rsidR="00077385" w:rsidRPr="002D60B1" w14:paraId="5920D3DE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2483059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lastRenderedPageBreak/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517AF3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74CF3C4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4D48DF4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FA9FB4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3718FEB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54F0E0D6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12 - 13</w:t>
            </w:r>
          </w:p>
          <w:p w14:paraId="37EE6595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22/03/2021</w:t>
            </w:r>
          </w:p>
          <w:p w14:paraId="4FBBD7ED" w14:textId="77777777" w:rsidR="00496F2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</w:p>
          <w:p w14:paraId="74576DEB" w14:textId="77777777" w:rsidR="00077385" w:rsidRPr="002D60B1" w:rsidRDefault="00496F21" w:rsidP="00496F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16/04/2021</w:t>
            </w:r>
          </w:p>
        </w:tc>
      </w:tr>
    </w:tbl>
    <w:p w14:paraId="5B6CE375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0351594A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EEA5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0703E7BD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DB103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A383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1BA13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0226B75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F8B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D9AF05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4C027F50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16DAEDC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67E0398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4BF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12CAD44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0A3DFB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06E69D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86C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3F9988D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3811D7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4A6185C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53BC9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676BFB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080FE6B5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230180CD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0BB70A39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F4D9628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512517E" w14:textId="77777777" w:rsidR="00822777" w:rsidRDefault="00000000">
            <w:r>
              <w:rPr>
                <w:rFonts w:ascii="Arial" w:hAnsi="Arial"/>
              </w:rPr>
              <w:t>Actividad 1</w:t>
            </w:r>
          </w:p>
        </w:tc>
        <w:tc>
          <w:tcPr>
            <w:tcW w:w="1181" w:type="pct"/>
            <w:shd w:val="clear" w:color="auto" w:fill="auto"/>
          </w:tcPr>
          <w:p w14:paraId="0ACD4144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10%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1C042A04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E866F2C" w14:textId="77777777" w:rsidR="00822777" w:rsidRDefault="00000000">
            <w:r>
              <w:rPr>
                <w:rFonts w:ascii="Arial" w:hAnsi="Arial"/>
              </w:rPr>
              <w:t>Actividad 2</w:t>
            </w:r>
          </w:p>
        </w:tc>
        <w:tc>
          <w:tcPr>
            <w:tcW w:w="1181" w:type="pct"/>
            <w:shd w:val="clear" w:color="auto" w:fill="auto"/>
          </w:tcPr>
          <w:p w14:paraId="6663C18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20%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0433DFBA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66CCAA5A" w14:textId="77777777" w:rsidR="00822777" w:rsidRDefault="00000000">
            <w:r>
              <w:rPr>
                <w:rFonts w:ascii="Arial" w:hAnsi="Arial"/>
              </w:rPr>
              <w:t>Actividad 3</w:t>
            </w:r>
          </w:p>
        </w:tc>
        <w:tc>
          <w:tcPr>
            <w:tcW w:w="1181" w:type="pct"/>
            <w:shd w:val="clear" w:color="auto" w:fill="auto"/>
          </w:tcPr>
          <w:p w14:paraId="54B022C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30%</w:t>
            </w:r>
            <w:r>
              <w:rPr>
                <w:rFonts w:ascii="Arial" w:hAnsi="Arial"/>
              </w:rPr>
              <w:br/>
            </w:r>
          </w:p>
        </w:tc>
      </w:tr>
      <w:tr w:rsidR="00984265" w:rsidRPr="002D60B1" w14:paraId="57AAB719" w14:textId="77777777" w:rsidTr="00DD73D9">
        <w:trPr>
          <w:trHeight w:val="450"/>
        </w:trPr>
        <w:tc>
          <w:tcPr>
            <w:tcW w:w="3819" w:type="pct"/>
            <w:shd w:val="clear" w:color="auto" w:fill="auto"/>
          </w:tcPr>
          <w:p w14:paraId="551AA076" w14:textId="77777777" w:rsidR="00822777" w:rsidRDefault="00000000">
            <w:r>
              <w:rPr>
                <w:rFonts w:ascii="Arial" w:hAnsi="Arial"/>
              </w:rPr>
              <w:t>Actividad 4</w:t>
            </w:r>
          </w:p>
        </w:tc>
        <w:tc>
          <w:tcPr>
            <w:tcW w:w="1181" w:type="pct"/>
            <w:shd w:val="clear" w:color="auto" w:fill="auto"/>
          </w:tcPr>
          <w:p w14:paraId="798AAA0D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40%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04D8021D" w14:textId="77777777">
        <w:tc>
          <w:tcPr>
            <w:tcW w:w="7609" w:type="dxa"/>
          </w:tcPr>
          <w:p w14:paraId="4B3F1605" w14:textId="77777777" w:rsidR="005D5FD9" w:rsidRDefault="005D5FD9"/>
        </w:tc>
        <w:tc>
          <w:tcPr>
            <w:tcW w:w="2353" w:type="dxa"/>
          </w:tcPr>
          <w:p w14:paraId="4E3C92C9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50%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3AFA07F2" w14:textId="77777777">
        <w:tc>
          <w:tcPr>
            <w:tcW w:w="7609" w:type="dxa"/>
          </w:tcPr>
          <w:p w14:paraId="6DD5C4E2" w14:textId="77777777" w:rsidR="005D5FD9" w:rsidRDefault="005D5FD9"/>
        </w:tc>
        <w:tc>
          <w:tcPr>
            <w:tcW w:w="2353" w:type="dxa"/>
          </w:tcPr>
          <w:p w14:paraId="3CEF14B4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60%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2806DE64" w14:textId="77777777">
        <w:tc>
          <w:tcPr>
            <w:tcW w:w="7609" w:type="dxa"/>
          </w:tcPr>
          <w:p w14:paraId="250F9E7D" w14:textId="77777777" w:rsidR="005D5FD9" w:rsidRDefault="005D5FD9"/>
        </w:tc>
        <w:tc>
          <w:tcPr>
            <w:tcW w:w="2353" w:type="dxa"/>
          </w:tcPr>
          <w:p w14:paraId="633FF780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223D1D80" w14:textId="77777777">
        <w:tc>
          <w:tcPr>
            <w:tcW w:w="7609" w:type="dxa"/>
          </w:tcPr>
          <w:p w14:paraId="2A8E6398" w14:textId="77777777" w:rsidR="005D5FD9" w:rsidRDefault="005D5FD9"/>
        </w:tc>
        <w:tc>
          <w:tcPr>
            <w:tcW w:w="2353" w:type="dxa"/>
          </w:tcPr>
          <w:p w14:paraId="338F79B7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73A8C37F" w14:textId="77777777">
        <w:tc>
          <w:tcPr>
            <w:tcW w:w="7609" w:type="dxa"/>
          </w:tcPr>
          <w:p w14:paraId="1DA17DEF" w14:textId="77777777" w:rsidR="005D5FD9" w:rsidRDefault="005D5FD9"/>
        </w:tc>
        <w:tc>
          <w:tcPr>
            <w:tcW w:w="2353" w:type="dxa"/>
          </w:tcPr>
          <w:p w14:paraId="576909C6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135A95A7" w14:textId="77777777">
        <w:tc>
          <w:tcPr>
            <w:tcW w:w="7609" w:type="dxa"/>
          </w:tcPr>
          <w:p w14:paraId="2C60E5C9" w14:textId="77777777" w:rsidR="005D5FD9" w:rsidRDefault="005D5FD9"/>
        </w:tc>
        <w:tc>
          <w:tcPr>
            <w:tcW w:w="2353" w:type="dxa"/>
          </w:tcPr>
          <w:p w14:paraId="1C5C133C" w14:textId="77777777" w:rsidR="00822777" w:rsidRDefault="00000000">
            <w:pPr>
              <w:jc w:val="center"/>
            </w:pPr>
            <w:r>
              <w:rPr>
                <w:rFonts w:ascii="Arial" w:hAnsi="Arial"/>
              </w:rPr>
              <w:t>70%</w:t>
            </w:r>
            <w:r>
              <w:rPr>
                <w:rFonts w:ascii="Arial" w:hAnsi="Arial"/>
              </w:rPr>
              <w:br/>
            </w:r>
          </w:p>
        </w:tc>
      </w:tr>
      <w:tr w:rsidR="005D5FD9" w14:paraId="542BEDDF" w14:textId="77777777">
        <w:tc>
          <w:tcPr>
            <w:tcW w:w="7609" w:type="dxa"/>
          </w:tcPr>
          <w:p w14:paraId="152BEBA2" w14:textId="77777777" w:rsidR="005D5FD9" w:rsidRDefault="005D5FD9"/>
        </w:tc>
        <w:tc>
          <w:tcPr>
            <w:tcW w:w="2353" w:type="dxa"/>
          </w:tcPr>
          <w:p w14:paraId="50FB4FA9" w14:textId="77777777" w:rsidR="005D5FD9" w:rsidRDefault="00000000">
            <w:r>
              <w:t>70%</w:t>
            </w:r>
            <w:r>
              <w:br/>
            </w:r>
          </w:p>
        </w:tc>
      </w:tr>
    </w:tbl>
    <w:p w14:paraId="345157E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2FA73016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3BEC81AD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B37A0D6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0222D87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5A394A37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6DBCC95C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1065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04B03FD8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5D07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C7E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3201265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F9BD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79B2B14E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5749020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FE11F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75CC318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3595355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382C9CC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22876B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402FA0C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7E382777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4B4F086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1298F4E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5445CFB6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626B952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72D65D18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153E4B1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1D3804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9EC21B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334B63AC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BE460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32921C9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2A5FABB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6E3B8F4E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7DF58AA9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4FD561D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816627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DCC83B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9E6C3F3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4F8166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2C8007B8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6B4EE51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27766A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2F683F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630A0A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290C472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26CD1AB7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t>CAPACIDADES DERIVADAS DE LAS COMPETENCIAS PROFESIONALES A LAS QUE CONTRIBUYE LA ASIGNATURA</w:t>
      </w:r>
    </w:p>
    <w:p w14:paraId="25869508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03FD55B4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101060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lastRenderedPageBreak/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50FCC0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270F7FCB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88EC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0A97D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6170896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3553C3A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6984CC74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26A47D9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0F7308F0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4B2A9510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3BA5514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502C72D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543EEF6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0D735D4C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1DCEF16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47B19D8F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648E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72AD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4B4470E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1BABF0C3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2E402E13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6F34627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03F65164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1B9D2606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76C86C99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1FB212C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A344491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2372F4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1D243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0303A8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B02E5B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EF293B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440DA3E9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FUENTES BIBLIOGRÁFICAS</w:t>
      </w:r>
    </w:p>
    <w:p w14:paraId="5A55F5A3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06D262A8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2EBD5FCF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lastRenderedPageBreak/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321149C3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C479534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4133E427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7EC47418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51A6CB4E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4A16BB07" w14:textId="77777777" w:rsidTr="00123735">
        <w:trPr>
          <w:cantSplit/>
        </w:trPr>
        <w:tc>
          <w:tcPr>
            <w:tcW w:w="809" w:type="pct"/>
            <w:vAlign w:val="center"/>
          </w:tcPr>
          <w:p w14:paraId="501F690C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600DDD08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0EE5566C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0F3130E6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6D2D9BD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09C0F229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0B6030ED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6511D4D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781FC32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758F8B9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1EEAC53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2F9DCDF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53F2580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1328480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7B7BFF24" w14:textId="77777777" w:rsidTr="00123735">
        <w:trPr>
          <w:cantSplit/>
        </w:trPr>
        <w:tc>
          <w:tcPr>
            <w:tcW w:w="809" w:type="pct"/>
            <w:vAlign w:val="center"/>
          </w:tcPr>
          <w:p w14:paraId="0441BBA8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68C8E16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7D7C80FC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2C6D4FD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789BB9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092C170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09DC1868" w14:textId="77777777" w:rsidTr="00123735">
        <w:trPr>
          <w:cantSplit/>
        </w:trPr>
        <w:tc>
          <w:tcPr>
            <w:tcW w:w="809" w:type="pct"/>
            <w:vAlign w:val="center"/>
          </w:tcPr>
          <w:p w14:paraId="5EF810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6DA1959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6AF5DF0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75793F7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4783CBA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2628E4B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32390629" w14:textId="77777777" w:rsidTr="00123735">
        <w:trPr>
          <w:cantSplit/>
        </w:trPr>
        <w:tc>
          <w:tcPr>
            <w:tcW w:w="809" w:type="pct"/>
            <w:vAlign w:val="center"/>
          </w:tcPr>
          <w:p w14:paraId="5BA0F6E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492D647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6D752EC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439095E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1CD3CAD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41845C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37C912DE" w14:textId="77777777" w:rsidTr="00123735">
        <w:trPr>
          <w:cantSplit/>
        </w:trPr>
        <w:tc>
          <w:tcPr>
            <w:tcW w:w="809" w:type="pct"/>
            <w:vAlign w:val="center"/>
          </w:tcPr>
          <w:p w14:paraId="50AE0ED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407C0D9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72216E1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0789FA5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356CC0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43DE074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386A9630" w14:textId="77777777" w:rsidTr="00123735">
        <w:trPr>
          <w:cantSplit/>
        </w:trPr>
        <w:tc>
          <w:tcPr>
            <w:tcW w:w="809" w:type="pct"/>
            <w:vAlign w:val="center"/>
          </w:tcPr>
          <w:p w14:paraId="37E5A8B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008634B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37A05DB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1E371EA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439FB95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619551A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6C108873" w14:textId="77777777" w:rsidR="00F93671" w:rsidRPr="002D60B1" w:rsidRDefault="00F93671" w:rsidP="00C03A74">
      <w:pPr>
        <w:rPr>
          <w:rFonts w:ascii="Arial" w:hAnsi="Arial" w:cs="Arial"/>
        </w:rPr>
      </w:pPr>
    </w:p>
    <w:p w14:paraId="514F9BE3" w14:textId="77777777" w:rsidR="00151E8A" w:rsidRPr="002D60B1" w:rsidRDefault="00151E8A" w:rsidP="00C03A74">
      <w:pPr>
        <w:rPr>
          <w:rFonts w:ascii="Arial" w:hAnsi="Arial" w:cs="Arial"/>
        </w:rPr>
      </w:pPr>
    </w:p>
    <w:p w14:paraId="761C33E5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32FFCFA1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1ACD1BA6" w14:textId="77777777" w:rsidR="00A70384" w:rsidRPr="002D60B1" w:rsidRDefault="00A70384" w:rsidP="00353C4A">
      <w:pPr>
        <w:rPr>
          <w:rFonts w:ascii="Arial" w:hAnsi="Arial" w:cs="Arial"/>
        </w:rPr>
      </w:pPr>
    </w:p>
    <w:p w14:paraId="49AA5FB5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282689A2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274C9132" w14:textId="77777777" w:rsidTr="009170F4">
        <w:tc>
          <w:tcPr>
            <w:tcW w:w="10188" w:type="dxa"/>
            <w:shd w:val="clear" w:color="auto" w:fill="D9D9D9"/>
          </w:tcPr>
          <w:p w14:paraId="697ACE63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4AECA1E4" w14:textId="77777777" w:rsidTr="009170F4">
        <w:tc>
          <w:tcPr>
            <w:tcW w:w="10188" w:type="dxa"/>
            <w:shd w:val="clear" w:color="auto" w:fill="auto"/>
          </w:tcPr>
          <w:p w14:paraId="3F6AEDDA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04339100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94E6772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5FE34DF7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2E32D67F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6F5B90D6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6D0659E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3D72C40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10C96287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18D58F44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53E5DC59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34432876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0F740073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7041FD7D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2EA689B7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45FDFB23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3B983665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596BA1DF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112DD868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26D3D2F1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27503421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</w:tc>
      </w:tr>
    </w:tbl>
    <w:p w14:paraId="730B81BD" w14:textId="77777777" w:rsidR="00EE03E5" w:rsidRPr="002D60B1" w:rsidRDefault="00EE03E5" w:rsidP="00EE03E5">
      <w:pPr>
        <w:rPr>
          <w:rFonts w:ascii="Arial" w:hAnsi="Arial" w:cs="Arial"/>
        </w:rPr>
      </w:pPr>
    </w:p>
    <w:p w14:paraId="1B7D2EAB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2C74051A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2"/>
      </w:tblGrid>
      <w:tr w:rsidR="00607E61" w:rsidRPr="002D60B1" w14:paraId="1121EF28" w14:textId="77777777" w:rsidTr="00607E61">
        <w:trPr>
          <w:jc w:val="center"/>
        </w:trPr>
        <w:tc>
          <w:tcPr>
            <w:tcW w:w="2528" w:type="dxa"/>
          </w:tcPr>
          <w:p w14:paraId="79F48C03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35AC3990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2B292780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4DD1956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11155424imagen_guardad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6A364625" w14:textId="77777777" w:rsidTr="00607E61">
        <w:trPr>
          <w:jc w:val="center"/>
        </w:trPr>
        <w:tc>
          <w:tcPr>
            <w:tcW w:w="2528" w:type="dxa"/>
          </w:tcPr>
          <w:p w14:paraId="5DE08F1F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0ADF7DF1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AEF4CAF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095DB004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27374AD6" w14:textId="77777777" w:rsidTr="00607E61">
        <w:trPr>
          <w:jc w:val="center"/>
        </w:trPr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Cuellar</w:t>
            </w:r>
          </w:p>
        </w:tc>
        <w:tc>
          <w:tcPr>
            <w:tcW w:w="2528" w:type="dxa"/>
          </w:tcPr>
          <w:p w14:paraId="5CCCFA4B" w14:textId="77777777" w:rsidR="00CD6F32" w:rsidRDefault="00CD6F32"/>
        </w:tc>
        <w:tc>
          <w:tcPr>
            <w:tcW w:w="2528" w:type="dxa"/>
          </w:tcPr>
          <w:p w14:paraId="3EAAE530" w14:textId="77777777" w:rsidR="00CD6F32" w:rsidRDefault="00CD6F32"/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0DB9B5F4" w14:textId="77777777" w:rsidTr="00607E61">
        <w:trPr>
          <w:jc w:val="center"/>
        </w:trPr>
        <w:tc>
          <w:tcPr>
            <w:tcW w:w="2528" w:type="dxa"/>
          </w:tcPr>
          <w:p w14:paraId="0F3EAE7D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72B8B478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2F04F3D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481CA383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2886118E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3A5C4C1A" w14:textId="77777777" w:rsidR="00123735" w:rsidRDefault="00123735" w:rsidP="00607E61">
      <w:pPr>
        <w:jc w:val="both"/>
        <w:rPr>
          <w:rFonts w:ascii="Arial" w:hAnsi="Arial" w:cs="Arial"/>
        </w:rPr>
      </w:pPr>
    </w:p>
    <w:p w14:paraId="01E06148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1800C6D9" w14:textId="77777777" w:rsidR="00EE03E5" w:rsidRPr="002D60B1" w:rsidRDefault="00EE03E5" w:rsidP="00EE03E5">
      <w:pPr>
        <w:rPr>
          <w:rFonts w:ascii="Arial" w:hAnsi="Arial" w:cs="Arial"/>
        </w:rPr>
      </w:pPr>
    </w:p>
    <w:p w14:paraId="70D93571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688EFA2F" w14:textId="77777777" w:rsidTr="00FA43C4">
        <w:tc>
          <w:tcPr>
            <w:tcW w:w="9962" w:type="dxa"/>
            <w:gridSpan w:val="4"/>
            <w:shd w:val="clear" w:color="auto" w:fill="D9D9D9"/>
          </w:tcPr>
          <w:p w14:paraId="57E4334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09B9D7C2" w14:textId="77777777" w:rsidTr="000A1F74">
        <w:tc>
          <w:tcPr>
            <w:tcW w:w="3702" w:type="dxa"/>
            <w:shd w:val="clear" w:color="auto" w:fill="auto"/>
          </w:tcPr>
          <w:p w14:paraId="5020D868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171AE6E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7E17D1B9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72D5A8CE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04D2A2A6" w14:textId="77777777" w:rsidTr="000A1F74">
        <w:tc>
          <w:tcPr>
            <w:tcW w:w="3702" w:type="dxa"/>
            <w:vMerge w:val="restart"/>
            <w:shd w:val="clear" w:color="auto" w:fill="auto"/>
          </w:tcPr>
          <w:p w14:paraId="3996D6C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AB9D3E6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DD73D9">
              <w:rPr>
                <w:rFonts w:ascii="Arial" w:hAnsi="Arial" w:cs="Arial"/>
                <w:szCs w:val="22"/>
              </w:rPr>
              <w:t xml:space="preserve"> el concepto de tipos de datos abstractos</w:t>
            </w:r>
            <w:r>
              <w:rPr>
                <w:rFonts w:ascii="Arial" w:hAnsi="Arial" w:cs="Arial"/>
                <w:szCs w:val="22"/>
              </w:rPr>
              <w:t>,</w:t>
            </w:r>
            <w:r w:rsidRPr="00DD73D9">
              <w:rPr>
                <w:rFonts w:ascii="Arial" w:hAnsi="Arial" w:cs="Arial"/>
                <w:szCs w:val="22"/>
              </w:rPr>
              <w:t xml:space="preserve"> las diferencias entre tipo de dato y estructuras de datos</w:t>
            </w:r>
            <w:r>
              <w:rPr>
                <w:rFonts w:ascii="Arial" w:hAnsi="Arial" w:cs="Arial"/>
                <w:szCs w:val="22"/>
              </w:rPr>
              <w:t>,</w:t>
            </w:r>
            <w:r w:rsidRPr="00DD73D9">
              <w:rPr>
                <w:rFonts w:ascii="Arial" w:hAnsi="Arial" w:cs="Arial"/>
                <w:szCs w:val="22"/>
              </w:rPr>
              <w:t xml:space="preserve"> el concepto de recursividad y su aplicación</w:t>
            </w:r>
            <w:r>
              <w:rPr>
                <w:rFonts w:ascii="Arial" w:hAnsi="Arial" w:cs="Arial"/>
                <w:szCs w:val="22"/>
              </w:rPr>
              <w:t xml:space="preserve"> y el </w:t>
            </w:r>
            <w:r w:rsidRPr="00DD73D9">
              <w:rPr>
                <w:rFonts w:ascii="Arial" w:hAnsi="Arial" w:cs="Arial"/>
                <w:szCs w:val="22"/>
              </w:rPr>
              <w:t>manejo de métodos recursivos utilizando los principios de la orientación a objetos.</w:t>
            </w:r>
          </w:p>
          <w:p w14:paraId="76030F5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6FA4C9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 y se capaz de implementar</w:t>
            </w:r>
            <w:r w:rsidRPr="00077385">
              <w:rPr>
                <w:rFonts w:ascii="Arial" w:hAnsi="Arial" w:cs="Arial"/>
                <w:szCs w:val="22"/>
              </w:rPr>
              <w:t xml:space="preserve"> los tipos de arreglos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la forma de manipular arreglos que almacena</w:t>
            </w:r>
            <w:r>
              <w:rPr>
                <w:rFonts w:ascii="Arial" w:hAnsi="Arial" w:cs="Arial"/>
                <w:szCs w:val="22"/>
              </w:rPr>
              <w:t>n</w:t>
            </w:r>
            <w:r w:rsidRPr="00077385">
              <w:rPr>
                <w:rFonts w:ascii="Arial" w:hAnsi="Arial" w:cs="Arial"/>
                <w:szCs w:val="22"/>
              </w:rPr>
              <w:t xml:space="preserve"> tipos de datos primitivos y objetos</w:t>
            </w:r>
            <w:r>
              <w:rPr>
                <w:rFonts w:ascii="Arial" w:hAnsi="Arial" w:cs="Arial"/>
                <w:szCs w:val="22"/>
              </w:rPr>
              <w:t xml:space="preserve">, y </w:t>
            </w:r>
            <w:r w:rsidRPr="00077385">
              <w:rPr>
                <w:rFonts w:ascii="Arial" w:hAnsi="Arial" w:cs="Arial"/>
                <w:szCs w:val="22"/>
              </w:rPr>
              <w:t>la aplicación de los métodos de ordenamiento y búsqueda.</w:t>
            </w:r>
          </w:p>
          <w:p w14:paraId="4C11B7B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C1DBB1" w14:textId="77777777" w:rsidR="00B77959" w:rsidRDefault="00B77959" w:rsidP="00B7795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el concepto de lista, nodo y enlace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los tipos de listas y la forma de manipular los datos</w:t>
            </w:r>
            <w:r>
              <w:rPr>
                <w:rFonts w:ascii="Arial" w:hAnsi="Arial" w:cs="Arial"/>
                <w:szCs w:val="22"/>
              </w:rPr>
              <w:t xml:space="preserve"> y</w:t>
            </w:r>
            <w:r w:rsidRPr="00077385">
              <w:rPr>
                <w:rFonts w:ascii="Arial" w:hAnsi="Arial" w:cs="Arial"/>
                <w:szCs w:val="22"/>
              </w:rPr>
              <w:t xml:space="preserve"> la aplicación de listas en la solución de problemas con el apoyo de un lenguaje de programación orientado a objetos.</w:t>
            </w:r>
          </w:p>
          <w:p w14:paraId="4E160AF0" w14:textId="77777777" w:rsidR="00BC5664" w:rsidRDefault="00BC5664" w:rsidP="00B77959">
            <w:pPr>
              <w:rPr>
                <w:rFonts w:ascii="Arial" w:hAnsi="Arial" w:cs="Arial"/>
                <w:szCs w:val="20"/>
              </w:rPr>
            </w:pPr>
          </w:p>
          <w:p w14:paraId="3EAE79C5" w14:textId="77777777" w:rsidR="00BC5664" w:rsidRPr="00B77959" w:rsidRDefault="00BC5664" w:rsidP="00BC5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el concepto de pilas y colas</w:t>
            </w:r>
            <w:r>
              <w:rPr>
                <w:rFonts w:ascii="Arial" w:hAnsi="Arial" w:cs="Arial"/>
                <w:szCs w:val="22"/>
              </w:rPr>
              <w:t xml:space="preserve">, </w:t>
            </w:r>
            <w:r w:rsidRPr="00077385">
              <w:rPr>
                <w:rFonts w:ascii="Arial" w:hAnsi="Arial" w:cs="Arial"/>
                <w:szCs w:val="22"/>
              </w:rPr>
              <w:t xml:space="preserve"> las operaciones de las pilas y colas, así como la forma de manipular los datos</w:t>
            </w:r>
            <w:r>
              <w:rPr>
                <w:rFonts w:ascii="Arial" w:hAnsi="Arial" w:cs="Arial"/>
                <w:szCs w:val="22"/>
              </w:rPr>
              <w:t xml:space="preserve"> y </w:t>
            </w:r>
            <w:r w:rsidRPr="00077385">
              <w:rPr>
                <w:rFonts w:ascii="Arial" w:hAnsi="Arial" w:cs="Arial"/>
                <w:szCs w:val="22"/>
              </w:rPr>
              <w:t>la aplicación de pilas y colas en la solución de problemas con el apoyo de un lenguaje de programación orientado a objetos.</w:t>
            </w:r>
          </w:p>
          <w:p w14:paraId="4682599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1B34288" w14:textId="77777777" w:rsidR="00B77959" w:rsidRPr="00B77959" w:rsidRDefault="00BC5664" w:rsidP="00BC5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Cs w:val="22"/>
              </w:rPr>
              <w:t>Conocer</w:t>
            </w:r>
            <w:r w:rsidRPr="00077385">
              <w:rPr>
                <w:rFonts w:ascii="Arial" w:hAnsi="Arial" w:cs="Arial"/>
                <w:szCs w:val="22"/>
              </w:rPr>
              <w:t xml:space="preserve"> los diferentes tipos de árboles binario, balanceado y R</w:t>
            </w:r>
            <w:r>
              <w:rPr>
                <w:rFonts w:ascii="Arial" w:hAnsi="Arial" w:cs="Arial"/>
                <w:szCs w:val="22"/>
              </w:rPr>
              <w:t>,</w:t>
            </w:r>
            <w:r w:rsidRPr="00077385">
              <w:rPr>
                <w:rFonts w:ascii="Arial" w:hAnsi="Arial" w:cs="Arial"/>
                <w:szCs w:val="22"/>
              </w:rPr>
              <w:t xml:space="preserve"> el concepto de árboles binarios</w:t>
            </w:r>
            <w:r>
              <w:rPr>
                <w:rFonts w:ascii="Arial" w:hAnsi="Arial" w:cs="Arial"/>
                <w:szCs w:val="22"/>
              </w:rPr>
              <w:t xml:space="preserve">, las </w:t>
            </w:r>
            <w:r w:rsidRPr="00077385">
              <w:rPr>
                <w:rFonts w:ascii="Arial" w:hAnsi="Arial" w:cs="Arial"/>
                <w:szCs w:val="22"/>
              </w:rPr>
              <w:t>operaciones de creación, inserción, eliminación, búsqueda y recorrido (inorden, preorden y postorden) de árboles binarios</w:t>
            </w:r>
            <w:r>
              <w:rPr>
                <w:rFonts w:ascii="Arial" w:hAnsi="Arial" w:cs="Arial"/>
                <w:szCs w:val="22"/>
              </w:rPr>
              <w:t xml:space="preserve"> y</w:t>
            </w:r>
            <w:r w:rsidRPr="00077385">
              <w:rPr>
                <w:rFonts w:ascii="Arial" w:hAnsi="Arial" w:cs="Arial"/>
                <w:szCs w:val="22"/>
              </w:rPr>
              <w:t xml:space="preserve"> la aplicación de árboles binarios en la solución de problemas con el apoyo de un lenguaje de programación orientado a objetos.</w:t>
            </w:r>
          </w:p>
          <w:p w14:paraId="250C24FD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F3BF9F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0B1C10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4081D5" w14:textId="77777777" w:rsidR="00B77959" w:rsidRPr="00B77959" w:rsidRDefault="00B77959" w:rsidP="00FA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59C1912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Conceptos básicos</w:t>
            </w:r>
          </w:p>
          <w:p w14:paraId="71E9AD80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B1F3C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E1B88A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715629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1603161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 w14:paraId="0F728CB4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Describir los tipos de datos abstractos y su estructura: estáticos y dinámicos.</w:t>
            </w:r>
          </w:p>
          <w:p w14:paraId="388C98E7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7959" w:rsidRPr="00B77959" w14:paraId="476F66FB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1FB66DC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49E6354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B5566E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 w14:paraId="5659A081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Explicar el concepto de recursividad y sus aplicaciones.</w:t>
            </w:r>
          </w:p>
        </w:tc>
      </w:tr>
      <w:tr w:rsidR="00B77959" w:rsidRPr="00B77959" w14:paraId="25550CBE" w14:textId="77777777" w:rsidTr="000A1F74">
        <w:tc>
          <w:tcPr>
            <w:tcW w:w="3702" w:type="dxa"/>
            <w:vMerge/>
            <w:shd w:val="clear" w:color="auto" w:fill="auto"/>
          </w:tcPr>
          <w:p w14:paraId="17CE772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66BE40C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Arreglos</w:t>
            </w:r>
          </w:p>
          <w:p w14:paraId="2BC7E6D0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EE8F35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F8AF5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6B29D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320942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99FA20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51D6C9A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54DC14A7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 w14:paraId="1A113A2A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Distinguir el concepto y características de arreglos unidimensionales.</w:t>
            </w:r>
          </w:p>
          <w:p w14:paraId="21F11B86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B9BB59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empleados en la declaración y creación de arreglos unidimensionales.</w:t>
            </w:r>
          </w:p>
        </w:tc>
      </w:tr>
      <w:tr w:rsidR="00B77959" w:rsidRPr="00B77959" w14:paraId="2F7A24EF" w14:textId="77777777" w:rsidTr="000A1F74">
        <w:tc>
          <w:tcPr>
            <w:tcW w:w="3702" w:type="dxa"/>
            <w:vMerge/>
            <w:shd w:val="clear" w:color="auto" w:fill="auto"/>
          </w:tcPr>
          <w:p w14:paraId="4AD68C7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3D7C152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 w14:paraId="27202595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 w14:paraId="174E80D9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Distinguir el concepto y características de arreglos multidimensionales.</w:t>
            </w:r>
          </w:p>
          <w:p w14:paraId="39B1D5C1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622D8B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usados en la declaración y creación de arreglos multidimensionales.</w:t>
            </w:r>
          </w:p>
        </w:tc>
      </w:tr>
      <w:tr w:rsidR="00B77959" w:rsidRPr="00B77959" w14:paraId="6B424D91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BE7ACFA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1E3EFF4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2079244E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627294CF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las operaciones entre arreglos: merge y split.</w:t>
            </w:r>
          </w:p>
          <w:p w14:paraId="60C3BD30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DBB2B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Diferenciar los métodos de ordenamiento y búsqueda.</w:t>
            </w:r>
          </w:p>
        </w:tc>
      </w:tr>
      <w:tr w:rsidR="00B77959" w:rsidRPr="00B77959" w14:paraId="1FF7B198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9A6918F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362B0BB8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Listas</w:t>
            </w:r>
          </w:p>
        </w:tc>
        <w:tc>
          <w:tcPr>
            <w:tcW w:w="2087" w:type="dxa"/>
            <w:shd w:val="clear" w:color="auto" w:fill="auto"/>
          </w:tcPr>
          <w:p w14:paraId="2C6D537C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 w14:paraId="79287404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el concepto y características de listas</w:t>
            </w:r>
          </w:p>
        </w:tc>
      </w:tr>
      <w:tr w:rsidR="00B77959" w:rsidRPr="00B77959" w14:paraId="56AC584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C64DCAC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472A520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7D35932A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 w14:paraId="0B5BAA99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Diferenciar los tipos de listas (simple, doblemente ligada y circular) y sus componentes.</w:t>
            </w:r>
          </w:p>
        </w:tc>
      </w:tr>
      <w:tr w:rsidR="00B77959" w:rsidRPr="00B77959" w14:paraId="6243CE78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2CC31ABF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53E5D665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35EC5B2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55D311CF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listas.</w:t>
            </w:r>
          </w:p>
          <w:p w14:paraId="1D5F0B5E" w14:textId="77777777" w:rsidR="00B77959" w:rsidRPr="00B77959" w:rsidRDefault="00B77959" w:rsidP="000A1F74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utilizados en la creación y manejo de listas.</w:t>
            </w:r>
          </w:p>
        </w:tc>
      </w:tr>
      <w:tr w:rsidR="00B77959" w:rsidRPr="00B77959" w14:paraId="29605393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E54A9B5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70FF75F8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Pilas y colas</w:t>
            </w:r>
          </w:p>
        </w:tc>
        <w:tc>
          <w:tcPr>
            <w:tcW w:w="2087" w:type="dxa"/>
            <w:shd w:val="clear" w:color="auto" w:fill="auto"/>
          </w:tcPr>
          <w:p w14:paraId="135D968B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 w14:paraId="08651842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el concepto y características de pilas y colas.</w:t>
            </w:r>
          </w:p>
        </w:tc>
      </w:tr>
      <w:tr w:rsidR="00B77959" w:rsidRPr="00B77959" w14:paraId="1F825312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F72FFB2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9C852F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0522A406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 w14:paraId="1CFB1DB3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pilas y colas.</w:t>
            </w:r>
          </w:p>
          <w:p w14:paraId="68AF133F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elementos del lenguaje orientado a objetos utilizados en la creación y manejo de pilas y colas.</w:t>
            </w:r>
          </w:p>
        </w:tc>
      </w:tr>
      <w:tr w:rsidR="00B77959" w:rsidRPr="00B77959" w14:paraId="0596E392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5B9A4B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1DEFFB43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b/>
                <w:sz w:val="20"/>
                <w:szCs w:val="20"/>
                <w:lang w:val="es-MX"/>
              </w:rPr>
              <w:t>Árboles binarios</w:t>
            </w:r>
          </w:p>
        </w:tc>
        <w:tc>
          <w:tcPr>
            <w:tcW w:w="2087" w:type="dxa"/>
            <w:shd w:val="clear" w:color="auto" w:fill="auto"/>
          </w:tcPr>
          <w:p w14:paraId="1A86EE77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 w14:paraId="45771CC1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Identificar los diferentes tipos de árboles (binario, balanceado y R).</w:t>
            </w:r>
          </w:p>
        </w:tc>
      </w:tr>
      <w:tr w:rsidR="00B77959" w:rsidRPr="00B77959" w14:paraId="7EEEF5D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08A50826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E363E72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42066E6F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 w14:paraId="0BC77C0F" w14:textId="77777777" w:rsidR="00B77959" w:rsidRPr="00B77959" w:rsidRDefault="00B77959" w:rsidP="00B77959">
            <w:pPr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Definir las operaciones que se realizan con árboles binarios: creación, inserción, eliminación, búsqueda y recorrido (inorden, preorden y postorden).</w:t>
            </w:r>
          </w:p>
        </w:tc>
      </w:tr>
      <w:tr w:rsidR="005D5FD9" w14:paraId="20E0B2F1" w14:textId="77777777">
        <w:tc>
          <w:tcPr>
            <w:tcW w:w="3702" w:type="dxa"/>
          </w:tcPr>
          <w:p w14:paraId="305ACB6B" w14:textId="77777777" w:rsidR="005D5FD9" w:rsidRDefault="005D5FD9"/>
        </w:tc>
        <w:tc>
          <w:tcPr>
            <w:tcW w:w="1737" w:type="dxa"/>
          </w:tcPr>
          <w:p w14:paraId="263AA143" w14:textId="77777777" w:rsidR="005D5FD9" w:rsidRDefault="005D5FD9"/>
        </w:tc>
        <w:tc>
          <w:tcPr>
            <w:tcW w:w="2087" w:type="dxa"/>
          </w:tcPr>
          <w:p w14:paraId="32495591" w14:textId="77777777" w:rsidR="005D5FD9" w:rsidRDefault="005D5FD9"/>
        </w:tc>
        <w:tc>
          <w:tcPr>
            <w:tcW w:w="2436" w:type="dxa"/>
          </w:tcPr>
          <w:p w14:paraId="4264676E" w14:textId="77777777" w:rsidR="005D5FD9" w:rsidRDefault="00000000">
            <w:r>
              <w:t>70%</w:t>
            </w:r>
            <w:r>
              <w:br/>
            </w:r>
          </w:p>
        </w:tc>
      </w:tr>
      <w:tr w:rsidR="005D5FD9" w14:paraId="2174A51A" w14:textId="77777777">
        <w:tc>
          <w:tcPr>
            <w:tcW w:w="3702" w:type="dxa"/>
          </w:tcPr>
          <w:p w14:paraId="673D8211" w14:textId="77777777" w:rsidR="005D5FD9" w:rsidRDefault="005D5FD9"/>
        </w:tc>
        <w:tc>
          <w:tcPr>
            <w:tcW w:w="1737" w:type="dxa"/>
          </w:tcPr>
          <w:p w14:paraId="3DB3C10F" w14:textId="77777777" w:rsidR="005D5FD9" w:rsidRDefault="005D5FD9"/>
        </w:tc>
        <w:tc>
          <w:tcPr>
            <w:tcW w:w="2087" w:type="dxa"/>
          </w:tcPr>
          <w:p w14:paraId="34023218" w14:textId="77777777" w:rsidR="005D5FD9" w:rsidRDefault="005D5FD9"/>
        </w:tc>
        <w:tc>
          <w:tcPr>
            <w:tcW w:w="2436" w:type="dxa"/>
          </w:tcPr>
          <w:p w14:paraId="53488DCC" w14:textId="77777777" w:rsidR="005D5FD9" w:rsidRDefault="00000000">
            <w:r>
              <w:t>70%</w:t>
            </w:r>
            <w:r>
              <w:br/>
            </w:r>
          </w:p>
        </w:tc>
      </w:tr>
      <w:tr w:rsidR="005D5FD9" w14:paraId="6071A3DB" w14:textId="77777777">
        <w:tc>
          <w:tcPr>
            <w:tcW w:w="3702" w:type="dxa"/>
          </w:tcPr>
          <w:p w14:paraId="12EE8FB2" w14:textId="77777777" w:rsidR="005D5FD9" w:rsidRDefault="005D5FD9"/>
        </w:tc>
        <w:tc>
          <w:tcPr>
            <w:tcW w:w="1737" w:type="dxa"/>
          </w:tcPr>
          <w:p w14:paraId="650B4A72" w14:textId="77777777" w:rsidR="005D5FD9" w:rsidRDefault="005D5FD9"/>
        </w:tc>
        <w:tc>
          <w:tcPr>
            <w:tcW w:w="2087" w:type="dxa"/>
          </w:tcPr>
          <w:p w14:paraId="7D33ECC0" w14:textId="77777777" w:rsidR="005D5FD9" w:rsidRDefault="005D5FD9"/>
        </w:tc>
        <w:tc>
          <w:tcPr>
            <w:tcW w:w="2436" w:type="dxa"/>
          </w:tcPr>
          <w:p w14:paraId="4C0E6CD2" w14:textId="77777777" w:rsidR="005D5FD9" w:rsidRDefault="00000000">
            <w:r>
              <w:t>70%</w:t>
            </w:r>
            <w:r>
              <w:br/>
            </w:r>
          </w:p>
        </w:tc>
      </w:tr>
    </w:tbl>
    <w:p w14:paraId="02A7F429" w14:textId="77777777" w:rsidR="00EE03E5" w:rsidRDefault="00EE03E5" w:rsidP="00EE03E5">
      <w:pPr>
        <w:rPr>
          <w:rFonts w:ascii="Arial" w:hAnsi="Arial" w:cs="Arial"/>
        </w:rPr>
      </w:pPr>
    </w:p>
    <w:p w14:paraId="004E7615" w14:textId="77777777" w:rsidR="000A1F74" w:rsidRDefault="000A1F74" w:rsidP="00EE03E5">
      <w:pPr>
        <w:rPr>
          <w:rFonts w:ascii="Arial" w:hAnsi="Arial" w:cs="Arial"/>
        </w:rPr>
      </w:pPr>
    </w:p>
    <w:p w14:paraId="5D14A50C" w14:textId="77777777" w:rsidR="000A1F74" w:rsidRDefault="000A1F74" w:rsidP="00EE03E5">
      <w:pPr>
        <w:rPr>
          <w:rFonts w:ascii="Arial" w:hAnsi="Arial" w:cs="Arial"/>
        </w:rPr>
      </w:pPr>
    </w:p>
    <w:p w14:paraId="7C0CAEA4" w14:textId="77777777" w:rsidR="000A1F74" w:rsidRPr="002D60B1" w:rsidRDefault="000A1F74" w:rsidP="00EE03E5">
      <w:pPr>
        <w:rPr>
          <w:rFonts w:ascii="Arial" w:hAnsi="Arial" w:cs="Arial"/>
        </w:rPr>
      </w:pPr>
    </w:p>
    <w:p w14:paraId="0D94D21A" w14:textId="77777777" w:rsidR="00EE03E5" w:rsidRDefault="00EE03E5" w:rsidP="00EE03E5">
      <w:pPr>
        <w:rPr>
          <w:rFonts w:ascii="Arial" w:hAnsi="Arial" w:cs="Arial"/>
        </w:rPr>
      </w:pPr>
    </w:p>
    <w:p w14:paraId="214CE120" w14:textId="77777777" w:rsidR="00FA43C4" w:rsidRPr="002D60B1" w:rsidRDefault="00FA43C4" w:rsidP="00EE03E5">
      <w:pPr>
        <w:rPr>
          <w:rFonts w:ascii="Arial" w:hAnsi="Arial" w:cs="Arial"/>
        </w:rPr>
      </w:pPr>
    </w:p>
    <w:p w14:paraId="1D654C83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Sello y Firma de la Dirección</w:t>
      </w:r>
    </w:p>
    <w:sectPr w:rsidR="00C80195" w:rsidRPr="002D60B1" w:rsidSect="0064194A">
      <w:headerReference w:type="default" r:id="rId13"/>
      <w:footerReference w:type="default" r:id="rId14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3064" w14:textId="77777777" w:rsidR="006C4C57" w:rsidRDefault="006C4C57">
      <w:r>
        <w:separator/>
      </w:r>
    </w:p>
  </w:endnote>
  <w:endnote w:type="continuationSeparator" w:id="0">
    <w:p w14:paraId="3BAC9139" w14:textId="77777777" w:rsidR="006C4C57" w:rsidRDefault="006C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A412" w14:textId="77777777" w:rsidR="000A1F74" w:rsidRDefault="000A1F74" w:rsidP="00FA0DB6"/>
  <w:p w14:paraId="23110422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5ED84BAA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2ADBA541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475F890D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37199AC7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71F9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45D2484E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2F2CB2ED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0D8F8B9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7ECACE1C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820A" w14:textId="77777777" w:rsidR="006C4C57" w:rsidRDefault="006C4C57">
      <w:r>
        <w:separator/>
      </w:r>
    </w:p>
  </w:footnote>
  <w:footnote w:type="continuationSeparator" w:id="0">
    <w:p w14:paraId="4FB7AA85" w14:textId="77777777" w:rsidR="006C4C57" w:rsidRDefault="006C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62FCF55F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3E209A3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38305179" wp14:editId="30B2541E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1988396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09F9376F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5E1C39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3E6D80F6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38D05D8A" w14:textId="77777777" w:rsidR="000A1F74" w:rsidRDefault="000A1F74"/>
  <w:p w14:paraId="2CA14429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17033A14" w14:textId="77777777" w:rsidTr="00FE3D34">
      <w:tc>
        <w:tcPr>
          <w:tcW w:w="5000" w:type="pct"/>
          <w:shd w:val="clear" w:color="auto" w:fill="D9D9D9" w:themeFill="background1" w:themeFillShade="D9"/>
        </w:tcPr>
        <w:p w14:paraId="41C0A83E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7DCBBCE2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71D7C5CA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5FDEE639" w14:textId="77777777" w:rsidTr="00FE3D34">
      <w:tc>
        <w:tcPr>
          <w:tcW w:w="5000" w:type="pct"/>
          <w:shd w:val="clear" w:color="auto" w:fill="D9D9D9" w:themeFill="background1" w:themeFillShade="D9"/>
        </w:tcPr>
        <w:p w14:paraId="0C1A1687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119AB37D" w14:textId="77777777" w:rsidTr="00FE3D34">
      <w:tc>
        <w:tcPr>
          <w:tcW w:w="5000" w:type="pct"/>
        </w:tcPr>
        <w:p w14:paraId="053306DB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76E4712A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0F0C8FA6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FA4077C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4451CF7A" wp14:editId="1191473A">
                <wp:extent cx="1394114" cy="676893"/>
                <wp:effectExtent l="19050" t="0" r="0" b="0"/>
                <wp:docPr id="1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2C01C5B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2B7CA3C3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F9CCF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65F924E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67A3391E" w14:textId="77777777" w:rsidR="000A1F74" w:rsidRDefault="000A1F74" w:rsidP="00254A2D"/>
  <w:p w14:paraId="7BD32676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77765F2F" w14:textId="77777777" w:rsidTr="00FA43C4">
      <w:tc>
        <w:tcPr>
          <w:tcW w:w="5000" w:type="pct"/>
          <w:shd w:val="clear" w:color="auto" w:fill="D9D9D9" w:themeFill="background1" w:themeFillShade="D9"/>
        </w:tcPr>
        <w:p w14:paraId="6E7772A7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7BA210B6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132E8B48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181C5CEB" w14:textId="77777777" w:rsidTr="00FA43C4">
      <w:tc>
        <w:tcPr>
          <w:tcW w:w="5000" w:type="pct"/>
          <w:shd w:val="clear" w:color="auto" w:fill="D9D9D9" w:themeFill="background1" w:themeFillShade="D9"/>
        </w:tcPr>
        <w:p w14:paraId="136801DE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1E6707A1" w14:textId="77777777" w:rsidTr="00FA43C4">
      <w:tc>
        <w:tcPr>
          <w:tcW w:w="5000" w:type="pct"/>
        </w:tcPr>
        <w:p w14:paraId="132570DA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719C7A4F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F66BB"/>
    <w:rsid w:val="0020497A"/>
    <w:rsid w:val="00216859"/>
    <w:rsid w:val="002228DD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D5FD9"/>
    <w:rsid w:val="005E2477"/>
    <w:rsid w:val="005F0199"/>
    <w:rsid w:val="005F2F88"/>
    <w:rsid w:val="00602C35"/>
    <w:rsid w:val="006047E8"/>
    <w:rsid w:val="00607E61"/>
    <w:rsid w:val="00615E07"/>
    <w:rsid w:val="006208A0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C4C57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4362A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2777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736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23C66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3DBF67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7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28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18164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22</cp:revision>
  <cp:lastPrinted>2014-04-29T12:56:00Z</cp:lastPrinted>
  <dcterms:created xsi:type="dcterms:W3CDTF">2018-10-26T19:14:00Z</dcterms:created>
  <dcterms:modified xsi:type="dcterms:W3CDTF">2023-08-10T10:36:00Z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