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18F1F08" w14:textId="77777777" w:rsidR="00EB5FBF" w:rsidRDefault="00400662" w:rsidP="00400662">
      <w:pPr>
        <w:autoSpaceDE w:val="0"/>
        <w:autoSpaceDN w:val="0"/>
        <w:adjustRightInd w:val="0"/>
        <w:spacing w:after="0" w:line="240" w:lineRule="auto"/>
        <w:jc w:val="center"/>
        <w:rPr>
          <w:rFonts w:ascii="Times New Roman" w:hAnsi="Times New Roman"/>
          <w:sz w:val="19"/>
          <w:szCs w:val="19"/>
        </w:rPr>
      </w:pPr>
      <w:r>
        <w:rPr>
          <w:rFonts w:ascii="Times New Roman" w:hAnsi="Times New Roman"/>
          <w:sz w:val="24"/>
          <w:szCs w:val="24"/>
        </w:rPr>
        <w:t>M</w:t>
      </w:r>
      <w:r>
        <w:rPr>
          <w:rFonts w:ascii="Times New Roman" w:hAnsi="Times New Roman"/>
          <w:sz w:val="19"/>
          <w:szCs w:val="19"/>
        </w:rPr>
        <w:t xml:space="preserve">EMORANDUM OF </w:t>
      </w:r>
      <w:r>
        <w:rPr>
          <w:rFonts w:ascii="Times New Roman" w:hAnsi="Times New Roman"/>
          <w:sz w:val="24"/>
          <w:szCs w:val="24"/>
        </w:rPr>
        <w:t>A</w:t>
      </w:r>
      <w:r>
        <w:rPr>
          <w:rFonts w:ascii="Times New Roman" w:hAnsi="Times New Roman"/>
          <w:sz w:val="19"/>
          <w:szCs w:val="19"/>
        </w:rPr>
        <w:t xml:space="preserve">GREEMENT </w:t>
      </w:r>
    </w:p>
    <w:p w14:paraId="0AA646D5" w14:textId="77777777" w:rsidR="00400662" w:rsidRDefault="00400662" w:rsidP="00400662">
      <w:pPr>
        <w:autoSpaceDE w:val="0"/>
        <w:autoSpaceDN w:val="0"/>
        <w:adjustRightInd w:val="0"/>
        <w:spacing w:after="0" w:line="240" w:lineRule="auto"/>
        <w:jc w:val="center"/>
        <w:rPr>
          <w:rFonts w:ascii="Times New Roman" w:hAnsi="Times New Roman"/>
          <w:sz w:val="19"/>
          <w:szCs w:val="19"/>
        </w:rPr>
      </w:pPr>
      <w:r>
        <w:rPr>
          <w:rFonts w:ascii="Times New Roman" w:hAnsi="Times New Roman"/>
          <w:sz w:val="24"/>
          <w:szCs w:val="24"/>
        </w:rPr>
        <w:t>B</w:t>
      </w:r>
      <w:r>
        <w:rPr>
          <w:rFonts w:ascii="Times New Roman" w:hAnsi="Times New Roman"/>
          <w:sz w:val="19"/>
          <w:szCs w:val="19"/>
        </w:rPr>
        <w:t>ETWEEN</w:t>
      </w:r>
    </w:p>
    <w:p w14:paraId="27F81373" w14:textId="2C90C025" w:rsidR="00400662" w:rsidRDefault="000A7A06" w:rsidP="00400662">
      <w:pPr>
        <w:autoSpaceDE w:val="0"/>
        <w:autoSpaceDN w:val="0"/>
        <w:adjustRightInd w:val="0"/>
        <w:spacing w:after="0" w:line="240" w:lineRule="auto"/>
        <w:jc w:val="center"/>
        <w:rPr>
          <w:rFonts w:ascii="Times New Roman" w:hAnsi="Times New Roman"/>
          <w:sz w:val="24"/>
          <w:szCs w:val="24"/>
        </w:rPr>
      </w:pPr>
      <w:r>
        <w:rPr>
          <w:rFonts w:ascii="Times New Roman" w:hAnsi="Times New Roman"/>
          <w:sz w:val="19"/>
          <w:szCs w:val="19"/>
        </w:rPr>
        <w:t>THE DEFENSE HEALTH AGENCY (DHA)</w:t>
      </w:r>
    </w:p>
    <w:p w14:paraId="730EF3D9" w14:textId="77777777" w:rsidR="00400662" w:rsidRDefault="00400662" w:rsidP="00400662">
      <w:pPr>
        <w:autoSpaceDE w:val="0"/>
        <w:autoSpaceDN w:val="0"/>
        <w:adjustRightInd w:val="0"/>
        <w:spacing w:after="0" w:line="240" w:lineRule="auto"/>
        <w:jc w:val="center"/>
        <w:rPr>
          <w:rFonts w:ascii="Times New Roman" w:hAnsi="Times New Roman"/>
          <w:sz w:val="19"/>
          <w:szCs w:val="19"/>
        </w:rPr>
      </w:pPr>
      <w:r>
        <w:rPr>
          <w:rFonts w:ascii="Times New Roman" w:hAnsi="Times New Roman"/>
          <w:sz w:val="19"/>
          <w:szCs w:val="19"/>
        </w:rPr>
        <w:t>AND</w:t>
      </w:r>
    </w:p>
    <w:p w14:paraId="1FADBA34" w14:textId="77777777" w:rsidR="00400662" w:rsidRDefault="00400662" w:rsidP="00400662">
      <w:pPr>
        <w:autoSpaceDE w:val="0"/>
        <w:autoSpaceDN w:val="0"/>
        <w:adjustRightInd w:val="0"/>
        <w:spacing w:after="0" w:line="240" w:lineRule="auto"/>
        <w:jc w:val="center"/>
        <w:rPr>
          <w:rFonts w:ascii="Times New Roman" w:hAnsi="Times New Roman"/>
          <w:sz w:val="24"/>
          <w:szCs w:val="24"/>
        </w:rPr>
      </w:pPr>
      <w:r>
        <w:rPr>
          <w:rFonts w:ascii="Times New Roman" w:hAnsi="Times New Roman"/>
          <w:sz w:val="19"/>
          <w:szCs w:val="19"/>
        </w:rPr>
        <w:t xml:space="preserve">THE </w:t>
      </w:r>
      <w:r>
        <w:rPr>
          <w:rFonts w:ascii="Times New Roman" w:hAnsi="Times New Roman"/>
          <w:sz w:val="24"/>
          <w:szCs w:val="24"/>
        </w:rPr>
        <w:t>[</w:t>
      </w:r>
      <w:r>
        <w:rPr>
          <w:rFonts w:ascii="Times New Roman" w:hAnsi="Times New Roman"/>
          <w:sz w:val="19"/>
          <w:szCs w:val="19"/>
        </w:rPr>
        <w:t xml:space="preserve">SECOND PARTY </w:t>
      </w:r>
      <w:r>
        <w:rPr>
          <w:rFonts w:ascii="Times New Roman" w:hAnsi="Times New Roman"/>
          <w:sz w:val="24"/>
          <w:szCs w:val="24"/>
        </w:rPr>
        <w:t>(</w:t>
      </w:r>
      <w:r>
        <w:rPr>
          <w:rFonts w:ascii="Times New Roman" w:hAnsi="Times New Roman"/>
          <w:sz w:val="19"/>
          <w:szCs w:val="19"/>
        </w:rPr>
        <w:t>AND ACRONYM</w:t>
      </w:r>
      <w:r>
        <w:rPr>
          <w:rFonts w:ascii="Times New Roman" w:hAnsi="Times New Roman"/>
          <w:sz w:val="24"/>
          <w:szCs w:val="24"/>
        </w:rPr>
        <w:t>)]</w:t>
      </w:r>
    </w:p>
    <w:p w14:paraId="66CD25CB" w14:textId="77777777" w:rsidR="00400662" w:rsidRDefault="00400662" w:rsidP="00400662">
      <w:pPr>
        <w:autoSpaceDE w:val="0"/>
        <w:autoSpaceDN w:val="0"/>
        <w:adjustRightInd w:val="0"/>
        <w:spacing w:after="0" w:line="240" w:lineRule="auto"/>
        <w:jc w:val="center"/>
        <w:rPr>
          <w:rFonts w:ascii="Times New Roman" w:hAnsi="Times New Roman"/>
          <w:sz w:val="19"/>
          <w:szCs w:val="19"/>
        </w:rPr>
      </w:pPr>
      <w:r>
        <w:rPr>
          <w:rFonts w:ascii="Times New Roman" w:hAnsi="Times New Roman"/>
          <w:sz w:val="19"/>
          <w:szCs w:val="19"/>
        </w:rPr>
        <w:t>FOR</w:t>
      </w:r>
    </w:p>
    <w:p w14:paraId="672FD2D5" w14:textId="029103BB" w:rsidR="00400662" w:rsidRPr="000A7A06" w:rsidRDefault="000A7A06" w:rsidP="00400662">
      <w:pPr>
        <w:autoSpaceDE w:val="0"/>
        <w:autoSpaceDN w:val="0"/>
        <w:adjustRightInd w:val="0"/>
        <w:spacing w:after="0" w:line="240" w:lineRule="auto"/>
        <w:jc w:val="center"/>
        <w:rPr>
          <w:rFonts w:ascii="Times New Roman" w:hAnsi="Times New Roman"/>
          <w:sz w:val="19"/>
          <w:szCs w:val="19"/>
        </w:rPr>
      </w:pPr>
      <w:r>
        <w:rPr>
          <w:rFonts w:ascii="Times New Roman" w:hAnsi="Times New Roman"/>
          <w:sz w:val="19"/>
          <w:szCs w:val="19"/>
        </w:rPr>
        <w:t>FORECASTING COVID-19 AND OTHER MILITARY RELEVANT DISEASES IN THE DOD</w:t>
      </w:r>
    </w:p>
    <w:p w14:paraId="30B81969" w14:textId="77777777" w:rsidR="00400662" w:rsidRDefault="00400662" w:rsidP="00400662">
      <w:pPr>
        <w:autoSpaceDE w:val="0"/>
        <w:autoSpaceDN w:val="0"/>
        <w:adjustRightInd w:val="0"/>
        <w:spacing w:after="0" w:line="240" w:lineRule="auto"/>
        <w:jc w:val="center"/>
        <w:rPr>
          <w:rFonts w:ascii="Times New Roman" w:hAnsi="Times New Roman"/>
          <w:sz w:val="19"/>
          <w:szCs w:val="19"/>
        </w:rPr>
      </w:pPr>
      <w:r>
        <w:rPr>
          <w:rFonts w:ascii="Times New Roman" w:hAnsi="Times New Roman"/>
          <w:sz w:val="24"/>
          <w:szCs w:val="24"/>
        </w:rPr>
        <w:t>A</w:t>
      </w:r>
      <w:r>
        <w:rPr>
          <w:rFonts w:ascii="Times New Roman" w:hAnsi="Times New Roman"/>
          <w:sz w:val="19"/>
          <w:szCs w:val="19"/>
        </w:rPr>
        <w:t xml:space="preserve">GREEMENT </w:t>
      </w:r>
      <w:r>
        <w:rPr>
          <w:rFonts w:ascii="Times New Roman" w:hAnsi="Times New Roman"/>
          <w:sz w:val="24"/>
          <w:szCs w:val="24"/>
        </w:rPr>
        <w:t>N</w:t>
      </w:r>
      <w:r>
        <w:rPr>
          <w:rFonts w:ascii="Times New Roman" w:hAnsi="Times New Roman"/>
          <w:sz w:val="19"/>
          <w:szCs w:val="19"/>
        </w:rPr>
        <w:t>UMBER</w:t>
      </w:r>
    </w:p>
    <w:p w14:paraId="21B3976E" w14:textId="77777777" w:rsidR="00400662" w:rsidRDefault="00400662" w:rsidP="00400662">
      <w:pPr>
        <w:autoSpaceDE w:val="0"/>
        <w:autoSpaceDN w:val="0"/>
        <w:adjustRightInd w:val="0"/>
        <w:spacing w:after="0" w:line="240" w:lineRule="auto"/>
        <w:jc w:val="center"/>
        <w:rPr>
          <w:rFonts w:ascii="Times New Roman" w:hAnsi="Times New Roman"/>
          <w:sz w:val="19"/>
          <w:szCs w:val="19"/>
        </w:rPr>
      </w:pPr>
    </w:p>
    <w:p w14:paraId="01C518FA" w14:textId="73B4C59A" w:rsidR="00400662" w:rsidRDefault="00EB5FBF" w:rsidP="00400662">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ab/>
        <w:t>This is a</w:t>
      </w:r>
      <w:r w:rsidR="0022174D">
        <w:rPr>
          <w:rFonts w:ascii="Times New Roman" w:hAnsi="Times New Roman"/>
          <w:sz w:val="24"/>
          <w:szCs w:val="24"/>
        </w:rPr>
        <w:t xml:space="preserve"> </w:t>
      </w:r>
      <w:r w:rsidR="0022174D" w:rsidRPr="00F61E43">
        <w:rPr>
          <w:rFonts w:ascii="Times New Roman" w:hAnsi="Times New Roman"/>
          <w:sz w:val="24"/>
          <w:szCs w:val="24"/>
        </w:rPr>
        <w:t>new</w:t>
      </w:r>
      <w:r>
        <w:rPr>
          <w:rFonts w:ascii="Times New Roman" w:hAnsi="Times New Roman"/>
          <w:sz w:val="24"/>
          <w:szCs w:val="24"/>
        </w:rPr>
        <w:t xml:space="preserve"> m</w:t>
      </w:r>
      <w:r w:rsidR="00400662">
        <w:rPr>
          <w:rFonts w:ascii="Times New Roman" w:hAnsi="Times New Roman"/>
          <w:sz w:val="24"/>
          <w:szCs w:val="24"/>
        </w:rPr>
        <w:t xml:space="preserve">emorandum of </w:t>
      </w:r>
      <w:r>
        <w:rPr>
          <w:rFonts w:ascii="Times New Roman" w:hAnsi="Times New Roman"/>
          <w:sz w:val="24"/>
          <w:szCs w:val="24"/>
        </w:rPr>
        <w:t xml:space="preserve">agreement (MOA) between the </w:t>
      </w:r>
      <w:r w:rsidR="000A7A06">
        <w:rPr>
          <w:rFonts w:ascii="Times New Roman" w:hAnsi="Times New Roman"/>
          <w:sz w:val="24"/>
          <w:szCs w:val="24"/>
        </w:rPr>
        <w:t>DHA</w:t>
      </w:r>
      <w:r>
        <w:rPr>
          <w:rFonts w:ascii="Times New Roman" w:hAnsi="Times New Roman"/>
          <w:sz w:val="24"/>
          <w:szCs w:val="24"/>
        </w:rPr>
        <w:t xml:space="preserve"> and the [S</w:t>
      </w:r>
      <w:r w:rsidR="00400662">
        <w:rPr>
          <w:rFonts w:ascii="Times New Roman" w:hAnsi="Times New Roman"/>
          <w:sz w:val="24"/>
          <w:szCs w:val="24"/>
        </w:rPr>
        <w:t xml:space="preserve">econd </w:t>
      </w:r>
      <w:r>
        <w:rPr>
          <w:rFonts w:ascii="Times New Roman" w:hAnsi="Times New Roman"/>
          <w:sz w:val="24"/>
          <w:szCs w:val="24"/>
        </w:rPr>
        <w:t>P</w:t>
      </w:r>
      <w:r w:rsidR="00400662">
        <w:rPr>
          <w:rFonts w:ascii="Times New Roman" w:hAnsi="Times New Roman"/>
          <w:sz w:val="24"/>
          <w:szCs w:val="24"/>
        </w:rPr>
        <w:t>arty</w:t>
      </w:r>
      <w:proofErr w:type="gramStart"/>
      <w:r w:rsidR="00400662">
        <w:rPr>
          <w:rFonts w:ascii="Times New Roman" w:hAnsi="Times New Roman"/>
          <w:sz w:val="24"/>
          <w:szCs w:val="24"/>
        </w:rPr>
        <w:t>]</w:t>
      </w:r>
      <w:r>
        <w:rPr>
          <w:rFonts w:ascii="Times New Roman" w:hAnsi="Times New Roman"/>
          <w:sz w:val="24"/>
          <w:szCs w:val="24"/>
        </w:rPr>
        <w:t>[</w:t>
      </w:r>
      <w:proofErr w:type="gramEnd"/>
      <w:r>
        <w:rPr>
          <w:rFonts w:ascii="Times New Roman" w:hAnsi="Times New Roman"/>
          <w:sz w:val="24"/>
          <w:szCs w:val="24"/>
        </w:rPr>
        <w:t>if the Second Party is a non-governmental entity, include its address]</w:t>
      </w:r>
      <w:r w:rsidR="00400662">
        <w:rPr>
          <w:rFonts w:ascii="Times New Roman" w:hAnsi="Times New Roman"/>
          <w:sz w:val="24"/>
          <w:szCs w:val="24"/>
        </w:rPr>
        <w:t xml:space="preserve">. </w:t>
      </w:r>
      <w:r>
        <w:rPr>
          <w:rFonts w:ascii="Times New Roman" w:hAnsi="Times New Roman"/>
          <w:sz w:val="24"/>
          <w:szCs w:val="24"/>
        </w:rPr>
        <w:t xml:space="preserve"> </w:t>
      </w:r>
      <w:r w:rsidR="00400662">
        <w:rPr>
          <w:rFonts w:ascii="Times New Roman" w:hAnsi="Times New Roman"/>
          <w:sz w:val="24"/>
          <w:szCs w:val="24"/>
        </w:rPr>
        <w:t>When referred to collecti</w:t>
      </w:r>
      <w:r>
        <w:rPr>
          <w:rFonts w:ascii="Times New Roman" w:hAnsi="Times New Roman"/>
          <w:sz w:val="24"/>
          <w:szCs w:val="24"/>
        </w:rPr>
        <w:t xml:space="preserve">vely, the </w:t>
      </w:r>
      <w:r w:rsidR="000A7A06">
        <w:rPr>
          <w:rFonts w:ascii="Times New Roman" w:hAnsi="Times New Roman"/>
          <w:sz w:val="24"/>
          <w:szCs w:val="24"/>
        </w:rPr>
        <w:t>DHA</w:t>
      </w:r>
      <w:r>
        <w:rPr>
          <w:rFonts w:ascii="Times New Roman" w:hAnsi="Times New Roman"/>
          <w:sz w:val="24"/>
          <w:szCs w:val="24"/>
        </w:rPr>
        <w:t xml:space="preserve"> and the [Second P</w:t>
      </w:r>
      <w:r w:rsidR="00400662">
        <w:rPr>
          <w:rFonts w:ascii="Times New Roman" w:hAnsi="Times New Roman"/>
          <w:sz w:val="24"/>
          <w:szCs w:val="24"/>
        </w:rPr>
        <w:t>arty] are referred to as the</w:t>
      </w:r>
      <w:r>
        <w:rPr>
          <w:rFonts w:ascii="Times New Roman" w:hAnsi="Times New Roman"/>
          <w:sz w:val="24"/>
          <w:szCs w:val="24"/>
        </w:rPr>
        <w:t xml:space="preserve"> </w:t>
      </w:r>
      <w:r w:rsidR="00400662">
        <w:rPr>
          <w:rFonts w:ascii="Times New Roman" w:hAnsi="Times New Roman"/>
          <w:sz w:val="24"/>
          <w:szCs w:val="24"/>
        </w:rPr>
        <w:t>“Parties</w:t>
      </w:r>
      <w:r>
        <w:rPr>
          <w:rFonts w:ascii="Times New Roman" w:hAnsi="Times New Roman"/>
          <w:sz w:val="24"/>
          <w:szCs w:val="24"/>
        </w:rPr>
        <w:t>.</w:t>
      </w:r>
      <w:r w:rsidR="00400662">
        <w:rPr>
          <w:rFonts w:ascii="Times New Roman" w:hAnsi="Times New Roman"/>
          <w:sz w:val="24"/>
          <w:szCs w:val="24"/>
        </w:rPr>
        <w:t>”</w:t>
      </w:r>
    </w:p>
    <w:p w14:paraId="015BE346" w14:textId="77777777" w:rsidR="00400662" w:rsidRDefault="00400662" w:rsidP="00400662">
      <w:pPr>
        <w:autoSpaceDE w:val="0"/>
        <w:autoSpaceDN w:val="0"/>
        <w:adjustRightInd w:val="0"/>
        <w:spacing w:after="0" w:line="240" w:lineRule="auto"/>
        <w:rPr>
          <w:rFonts w:ascii="Times New Roman" w:hAnsi="Times New Roman"/>
          <w:sz w:val="24"/>
          <w:szCs w:val="24"/>
        </w:rPr>
      </w:pPr>
    </w:p>
    <w:p w14:paraId="3D2AAD9A" w14:textId="6252270A" w:rsidR="00400662" w:rsidRDefault="00400662" w:rsidP="00400662">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1. B</w:t>
      </w:r>
      <w:r>
        <w:rPr>
          <w:rFonts w:ascii="Times New Roman" w:hAnsi="Times New Roman"/>
          <w:sz w:val="19"/>
          <w:szCs w:val="19"/>
        </w:rPr>
        <w:t>ACKGROUND</w:t>
      </w:r>
      <w:r>
        <w:rPr>
          <w:rFonts w:ascii="Times New Roman" w:hAnsi="Times New Roman"/>
          <w:sz w:val="24"/>
          <w:szCs w:val="24"/>
        </w:rPr>
        <w:t xml:space="preserve">: </w:t>
      </w:r>
      <w:r w:rsidR="000A7A06" w:rsidRPr="001C08D5">
        <w:rPr>
          <w:rFonts w:ascii="Times New Roman" w:hAnsi="Times New Roman"/>
          <w:sz w:val="24"/>
          <w:szCs w:val="24"/>
        </w:rPr>
        <w:t>The data will be used to inform develop</w:t>
      </w:r>
      <w:r w:rsidR="000A7A06">
        <w:rPr>
          <w:rFonts w:ascii="Times New Roman" w:hAnsi="Times New Roman"/>
          <w:sz w:val="24"/>
          <w:szCs w:val="24"/>
        </w:rPr>
        <w:t>ment of an operational</w:t>
      </w:r>
      <w:r w:rsidR="000A7A06" w:rsidRPr="001C08D5">
        <w:rPr>
          <w:rFonts w:ascii="Times New Roman" w:hAnsi="Times New Roman"/>
          <w:sz w:val="24"/>
          <w:szCs w:val="24"/>
        </w:rPr>
        <w:t xml:space="preserve"> </w:t>
      </w:r>
      <w:r w:rsidR="000A7A06">
        <w:rPr>
          <w:rFonts w:ascii="Times New Roman" w:hAnsi="Times New Roman"/>
          <w:sz w:val="24"/>
          <w:szCs w:val="24"/>
        </w:rPr>
        <w:t xml:space="preserve">forecasting </w:t>
      </w:r>
      <w:r w:rsidR="000A7A06" w:rsidRPr="001C08D5">
        <w:rPr>
          <w:rFonts w:ascii="Times New Roman" w:hAnsi="Times New Roman"/>
          <w:sz w:val="24"/>
          <w:szCs w:val="24"/>
        </w:rPr>
        <w:t>model</w:t>
      </w:r>
      <w:r w:rsidR="000A7A06">
        <w:rPr>
          <w:rFonts w:ascii="Times New Roman" w:hAnsi="Times New Roman"/>
          <w:sz w:val="24"/>
          <w:szCs w:val="24"/>
        </w:rPr>
        <w:t xml:space="preserve"> for COVID-19 and other military relevant diseases</w:t>
      </w:r>
      <w:r w:rsidR="000A7A06" w:rsidRPr="001C08D5">
        <w:rPr>
          <w:rFonts w:ascii="Times New Roman" w:hAnsi="Times New Roman"/>
          <w:sz w:val="24"/>
          <w:szCs w:val="24"/>
        </w:rPr>
        <w:t xml:space="preserve">. </w:t>
      </w:r>
      <w:r w:rsidR="000A7A06">
        <w:rPr>
          <w:rFonts w:ascii="Times New Roman" w:hAnsi="Times New Roman"/>
          <w:sz w:val="24"/>
          <w:szCs w:val="24"/>
        </w:rPr>
        <w:t xml:space="preserve"> </w:t>
      </w:r>
      <w:r w:rsidR="000A7A06" w:rsidRPr="001C08D5">
        <w:rPr>
          <w:rFonts w:ascii="Times New Roman" w:hAnsi="Times New Roman"/>
          <w:sz w:val="24"/>
          <w:szCs w:val="24"/>
        </w:rPr>
        <w:t xml:space="preserve">The </w:t>
      </w:r>
      <w:r w:rsidR="000A7A06">
        <w:rPr>
          <w:rFonts w:ascii="Times New Roman" w:hAnsi="Times New Roman"/>
          <w:sz w:val="24"/>
          <w:szCs w:val="24"/>
        </w:rPr>
        <w:t xml:space="preserve">purpose of the agreement is to facilitate sharing of </w:t>
      </w:r>
      <w:r w:rsidR="000A7A06" w:rsidRPr="001C08D5">
        <w:rPr>
          <w:rFonts w:ascii="Times New Roman" w:hAnsi="Times New Roman"/>
          <w:sz w:val="24"/>
          <w:szCs w:val="24"/>
        </w:rPr>
        <w:t xml:space="preserve">data </w:t>
      </w:r>
      <w:r w:rsidR="000A7A06">
        <w:rPr>
          <w:rFonts w:ascii="Times New Roman" w:hAnsi="Times New Roman"/>
          <w:sz w:val="24"/>
          <w:szCs w:val="24"/>
        </w:rPr>
        <w:t xml:space="preserve">with </w:t>
      </w:r>
      <w:r w:rsidR="000A7A06" w:rsidRPr="001C08D5">
        <w:rPr>
          <w:rFonts w:ascii="Times New Roman" w:hAnsi="Times New Roman"/>
          <w:sz w:val="24"/>
          <w:szCs w:val="24"/>
        </w:rPr>
        <w:t xml:space="preserve">additional academic institutions for </w:t>
      </w:r>
      <w:r w:rsidR="000A7A06">
        <w:rPr>
          <w:rFonts w:ascii="Times New Roman" w:hAnsi="Times New Roman"/>
          <w:sz w:val="24"/>
          <w:szCs w:val="24"/>
        </w:rPr>
        <w:t xml:space="preserve">developing forecasting models.  The results of each model will be evaluated individually and then </w:t>
      </w:r>
      <w:r w:rsidR="000A7A06" w:rsidRPr="001C08D5">
        <w:rPr>
          <w:rFonts w:ascii="Times New Roman" w:hAnsi="Times New Roman"/>
          <w:sz w:val="24"/>
          <w:szCs w:val="24"/>
        </w:rPr>
        <w:t xml:space="preserve">combined to generate one </w:t>
      </w:r>
      <w:r w:rsidR="000A7A06">
        <w:rPr>
          <w:rFonts w:ascii="Times New Roman" w:hAnsi="Times New Roman"/>
          <w:sz w:val="24"/>
          <w:szCs w:val="24"/>
        </w:rPr>
        <w:t xml:space="preserve">combined (ensemble) </w:t>
      </w:r>
      <w:r w:rsidR="000A7A06" w:rsidRPr="001C08D5">
        <w:rPr>
          <w:rFonts w:ascii="Times New Roman" w:hAnsi="Times New Roman"/>
          <w:sz w:val="24"/>
          <w:szCs w:val="24"/>
        </w:rPr>
        <w:t>model</w:t>
      </w:r>
      <w:r w:rsidR="000A7A06">
        <w:rPr>
          <w:rFonts w:ascii="Times New Roman" w:hAnsi="Times New Roman"/>
          <w:sz w:val="24"/>
          <w:szCs w:val="24"/>
        </w:rPr>
        <w:t>.</w:t>
      </w:r>
    </w:p>
    <w:p w14:paraId="04B08C91" w14:textId="77777777" w:rsidR="000A7A06" w:rsidRDefault="000A7A06" w:rsidP="00400662">
      <w:pPr>
        <w:autoSpaceDE w:val="0"/>
        <w:autoSpaceDN w:val="0"/>
        <w:adjustRightInd w:val="0"/>
        <w:spacing w:after="0" w:line="240" w:lineRule="auto"/>
        <w:rPr>
          <w:rFonts w:ascii="Times New Roman" w:hAnsi="Times New Roman"/>
          <w:sz w:val="24"/>
          <w:szCs w:val="24"/>
        </w:rPr>
      </w:pPr>
    </w:p>
    <w:p w14:paraId="1129B4AD" w14:textId="15F0B808" w:rsidR="000A7A06" w:rsidRPr="001C08D5" w:rsidRDefault="000A7A06" w:rsidP="000A7A06">
      <w:pPr>
        <w:autoSpaceDE w:val="0"/>
        <w:autoSpaceDN w:val="0"/>
        <w:adjustRightInd w:val="0"/>
        <w:spacing w:after="0" w:line="240" w:lineRule="auto"/>
        <w:rPr>
          <w:rFonts w:ascii="Times New Roman" w:hAnsi="Times New Roman"/>
          <w:sz w:val="24"/>
          <w:szCs w:val="24"/>
        </w:rPr>
      </w:pPr>
      <w:r w:rsidRPr="001C08D5">
        <w:rPr>
          <w:rFonts w:ascii="Times New Roman" w:hAnsi="Times New Roman"/>
          <w:sz w:val="24"/>
          <w:szCs w:val="24"/>
        </w:rPr>
        <w:t>Although it is well known that the impact, severity</w:t>
      </w:r>
      <w:r>
        <w:rPr>
          <w:rFonts w:ascii="Times New Roman" w:hAnsi="Times New Roman"/>
          <w:sz w:val="24"/>
          <w:szCs w:val="24"/>
        </w:rPr>
        <w:t>,</w:t>
      </w:r>
      <w:r w:rsidRPr="001C08D5">
        <w:rPr>
          <w:rFonts w:ascii="Times New Roman" w:hAnsi="Times New Roman"/>
          <w:sz w:val="24"/>
          <w:szCs w:val="24"/>
        </w:rPr>
        <w:t xml:space="preserve"> and timing of </w:t>
      </w:r>
      <w:r>
        <w:rPr>
          <w:rFonts w:ascii="Times New Roman" w:hAnsi="Times New Roman"/>
          <w:sz w:val="24"/>
          <w:szCs w:val="24"/>
        </w:rPr>
        <w:t xml:space="preserve">COVID-19 and </w:t>
      </w:r>
      <w:r w:rsidRPr="001C08D5">
        <w:rPr>
          <w:rFonts w:ascii="Times New Roman" w:hAnsi="Times New Roman"/>
          <w:sz w:val="24"/>
          <w:szCs w:val="24"/>
        </w:rPr>
        <w:t>influenza epidemics var</w:t>
      </w:r>
      <w:r>
        <w:rPr>
          <w:rFonts w:ascii="Times New Roman" w:hAnsi="Times New Roman"/>
          <w:sz w:val="24"/>
          <w:szCs w:val="24"/>
        </w:rPr>
        <w:t>y</w:t>
      </w:r>
      <w:r w:rsidRPr="001C08D5">
        <w:rPr>
          <w:rFonts w:ascii="Times New Roman" w:hAnsi="Times New Roman"/>
          <w:sz w:val="24"/>
          <w:szCs w:val="24"/>
        </w:rPr>
        <w:t xml:space="preserve"> substantially </w:t>
      </w:r>
      <w:r>
        <w:rPr>
          <w:rFonts w:ascii="Times New Roman" w:hAnsi="Times New Roman"/>
          <w:sz w:val="24"/>
          <w:szCs w:val="24"/>
        </w:rPr>
        <w:t>from year to year</w:t>
      </w:r>
      <w:r w:rsidRPr="001C08D5">
        <w:rPr>
          <w:rFonts w:ascii="Times New Roman" w:hAnsi="Times New Roman"/>
          <w:sz w:val="24"/>
          <w:szCs w:val="24"/>
        </w:rPr>
        <w:t>, the mechanism</w:t>
      </w:r>
      <w:r>
        <w:rPr>
          <w:rFonts w:ascii="Times New Roman" w:hAnsi="Times New Roman"/>
          <w:sz w:val="24"/>
          <w:szCs w:val="24"/>
        </w:rPr>
        <w:t xml:space="preserve"> </w:t>
      </w:r>
      <w:r w:rsidRPr="001C08D5">
        <w:rPr>
          <w:rFonts w:ascii="Times New Roman" w:hAnsi="Times New Roman"/>
          <w:sz w:val="24"/>
          <w:szCs w:val="24"/>
        </w:rPr>
        <w:t xml:space="preserve">driving inter-annual fluctuations in </w:t>
      </w:r>
      <w:r>
        <w:rPr>
          <w:rFonts w:ascii="Times New Roman" w:hAnsi="Times New Roman"/>
          <w:sz w:val="24"/>
          <w:szCs w:val="24"/>
        </w:rPr>
        <w:t>disease</w:t>
      </w:r>
      <w:r w:rsidRPr="001C08D5">
        <w:rPr>
          <w:rFonts w:ascii="Times New Roman" w:hAnsi="Times New Roman"/>
          <w:sz w:val="24"/>
          <w:szCs w:val="24"/>
        </w:rPr>
        <w:t xml:space="preserve"> dynamics are not well understood. </w:t>
      </w:r>
      <w:r>
        <w:rPr>
          <w:rFonts w:ascii="Times New Roman" w:hAnsi="Times New Roman"/>
          <w:sz w:val="24"/>
          <w:szCs w:val="24"/>
        </w:rPr>
        <w:t xml:space="preserve"> </w:t>
      </w:r>
      <w:r w:rsidRPr="001C08D5">
        <w:rPr>
          <w:rFonts w:ascii="Times New Roman" w:hAnsi="Times New Roman"/>
          <w:sz w:val="24"/>
          <w:szCs w:val="24"/>
        </w:rPr>
        <w:t xml:space="preserve">In parallel, there is much interest in designing </w:t>
      </w:r>
      <w:r>
        <w:rPr>
          <w:rFonts w:ascii="Times New Roman" w:hAnsi="Times New Roman"/>
          <w:sz w:val="24"/>
          <w:szCs w:val="24"/>
        </w:rPr>
        <w:t xml:space="preserve">forecasting </w:t>
      </w:r>
      <w:r w:rsidRPr="001C08D5">
        <w:rPr>
          <w:rFonts w:ascii="Times New Roman" w:hAnsi="Times New Roman"/>
          <w:sz w:val="24"/>
          <w:szCs w:val="24"/>
        </w:rPr>
        <w:t xml:space="preserve">models of </w:t>
      </w:r>
      <w:r>
        <w:rPr>
          <w:rFonts w:ascii="Times New Roman" w:hAnsi="Times New Roman"/>
          <w:sz w:val="24"/>
          <w:szCs w:val="24"/>
        </w:rPr>
        <w:t xml:space="preserve">COVID-19 and </w:t>
      </w:r>
      <w:r w:rsidRPr="001C08D5">
        <w:rPr>
          <w:rFonts w:ascii="Times New Roman" w:hAnsi="Times New Roman"/>
          <w:sz w:val="24"/>
          <w:szCs w:val="24"/>
        </w:rPr>
        <w:t xml:space="preserve">influenza and epidemic size to inform </w:t>
      </w:r>
      <w:r>
        <w:rPr>
          <w:rFonts w:ascii="Times New Roman" w:hAnsi="Times New Roman"/>
          <w:sz w:val="24"/>
          <w:szCs w:val="24"/>
        </w:rPr>
        <w:t xml:space="preserve">prevention </w:t>
      </w:r>
      <w:r w:rsidRPr="001C08D5">
        <w:rPr>
          <w:rFonts w:ascii="Times New Roman" w:hAnsi="Times New Roman"/>
          <w:sz w:val="24"/>
          <w:szCs w:val="24"/>
        </w:rPr>
        <w:t>control strategies and optimize hospital and emergency systems that operate</w:t>
      </w:r>
      <w:r>
        <w:rPr>
          <w:rFonts w:ascii="Times New Roman" w:hAnsi="Times New Roman"/>
          <w:sz w:val="24"/>
          <w:szCs w:val="24"/>
        </w:rPr>
        <w:t xml:space="preserve"> </w:t>
      </w:r>
      <w:r w:rsidRPr="001C08D5">
        <w:rPr>
          <w:rFonts w:ascii="Times New Roman" w:hAnsi="Times New Roman"/>
          <w:sz w:val="24"/>
          <w:szCs w:val="24"/>
        </w:rPr>
        <w:t>close to surge capacity, particularly in winter.</w:t>
      </w:r>
      <w:r>
        <w:rPr>
          <w:rFonts w:ascii="Times New Roman" w:hAnsi="Times New Roman"/>
          <w:sz w:val="24"/>
          <w:szCs w:val="24"/>
        </w:rPr>
        <w:t xml:space="preserve">  This capability will also inform senior leaders during the emergence of a novel disease, such as COVID-19.</w:t>
      </w:r>
    </w:p>
    <w:p w14:paraId="0805175C" w14:textId="77777777" w:rsidR="000A7A06" w:rsidRDefault="000A7A06" w:rsidP="000A7A06">
      <w:pPr>
        <w:autoSpaceDE w:val="0"/>
        <w:autoSpaceDN w:val="0"/>
        <w:adjustRightInd w:val="0"/>
        <w:spacing w:after="0" w:line="240" w:lineRule="auto"/>
        <w:rPr>
          <w:rFonts w:ascii="Times New Roman" w:hAnsi="Times New Roman"/>
          <w:sz w:val="24"/>
          <w:szCs w:val="24"/>
        </w:rPr>
      </w:pPr>
    </w:p>
    <w:p w14:paraId="465DD4FA" w14:textId="3F840595" w:rsidR="000A7A06" w:rsidRPr="001C08D5" w:rsidRDefault="000A7A06" w:rsidP="000A7A06">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Participants in the challenge</w:t>
      </w:r>
      <w:r w:rsidRPr="001C08D5">
        <w:rPr>
          <w:rFonts w:ascii="Times New Roman" w:hAnsi="Times New Roman"/>
          <w:sz w:val="24"/>
          <w:szCs w:val="24"/>
        </w:rPr>
        <w:t xml:space="preserve"> will use DHA medical</w:t>
      </w:r>
      <w:r>
        <w:rPr>
          <w:rFonts w:ascii="Times New Roman" w:hAnsi="Times New Roman"/>
          <w:sz w:val="24"/>
          <w:szCs w:val="24"/>
        </w:rPr>
        <w:t xml:space="preserve"> </w:t>
      </w:r>
      <w:r w:rsidRPr="001C08D5">
        <w:rPr>
          <w:rFonts w:ascii="Times New Roman" w:hAnsi="Times New Roman"/>
          <w:sz w:val="24"/>
          <w:szCs w:val="24"/>
        </w:rPr>
        <w:t xml:space="preserve">encounter and </w:t>
      </w:r>
      <w:r>
        <w:rPr>
          <w:rFonts w:ascii="Times New Roman" w:hAnsi="Times New Roman"/>
          <w:sz w:val="24"/>
          <w:szCs w:val="24"/>
        </w:rPr>
        <w:t xml:space="preserve">laboratory data </w:t>
      </w:r>
      <w:r w:rsidRPr="001C08D5">
        <w:rPr>
          <w:rFonts w:ascii="Times New Roman" w:hAnsi="Times New Roman"/>
          <w:sz w:val="24"/>
          <w:szCs w:val="24"/>
        </w:rPr>
        <w:t>to study the</w:t>
      </w:r>
      <w:r>
        <w:rPr>
          <w:rFonts w:ascii="Times New Roman" w:hAnsi="Times New Roman"/>
          <w:sz w:val="24"/>
          <w:szCs w:val="24"/>
        </w:rPr>
        <w:t xml:space="preserve"> </w:t>
      </w:r>
      <w:r w:rsidRPr="001C08D5">
        <w:rPr>
          <w:rFonts w:ascii="Times New Roman" w:hAnsi="Times New Roman"/>
          <w:sz w:val="24"/>
          <w:szCs w:val="24"/>
        </w:rPr>
        <w:t xml:space="preserve">trajectory of </w:t>
      </w:r>
      <w:r>
        <w:rPr>
          <w:rFonts w:ascii="Times New Roman" w:hAnsi="Times New Roman"/>
          <w:sz w:val="24"/>
          <w:szCs w:val="24"/>
        </w:rPr>
        <w:t>disease</w:t>
      </w:r>
      <w:r w:rsidRPr="001C08D5">
        <w:rPr>
          <w:rFonts w:ascii="Times New Roman" w:hAnsi="Times New Roman"/>
          <w:sz w:val="24"/>
          <w:szCs w:val="24"/>
        </w:rPr>
        <w:t xml:space="preserve"> </w:t>
      </w:r>
      <w:r>
        <w:rPr>
          <w:rFonts w:ascii="Times New Roman" w:hAnsi="Times New Roman"/>
          <w:sz w:val="24"/>
          <w:szCs w:val="24"/>
        </w:rPr>
        <w:t xml:space="preserve">transmission.  </w:t>
      </w:r>
      <w:r w:rsidRPr="001C08D5">
        <w:rPr>
          <w:rFonts w:ascii="Times New Roman" w:hAnsi="Times New Roman"/>
          <w:sz w:val="24"/>
          <w:szCs w:val="24"/>
        </w:rPr>
        <w:t xml:space="preserve">The DHA datasets will be regressed </w:t>
      </w:r>
      <w:r>
        <w:rPr>
          <w:rFonts w:ascii="Times New Roman" w:hAnsi="Times New Roman"/>
          <w:sz w:val="24"/>
          <w:szCs w:val="24"/>
        </w:rPr>
        <w:t>a</w:t>
      </w:r>
      <w:r w:rsidRPr="001C08D5">
        <w:rPr>
          <w:rFonts w:ascii="Times New Roman" w:hAnsi="Times New Roman"/>
          <w:sz w:val="24"/>
          <w:szCs w:val="24"/>
        </w:rPr>
        <w:t>gainst</w:t>
      </w:r>
      <w:r>
        <w:rPr>
          <w:rFonts w:ascii="Times New Roman" w:hAnsi="Times New Roman"/>
          <w:sz w:val="24"/>
          <w:szCs w:val="24"/>
        </w:rPr>
        <w:t xml:space="preserve"> other relevant datasets</w:t>
      </w:r>
      <w:r w:rsidRPr="001C08D5">
        <w:rPr>
          <w:rFonts w:ascii="Times New Roman" w:hAnsi="Times New Roman"/>
          <w:sz w:val="24"/>
          <w:szCs w:val="24"/>
        </w:rPr>
        <w:t xml:space="preserve"> to</w:t>
      </w:r>
      <w:r>
        <w:rPr>
          <w:rFonts w:ascii="Times New Roman" w:hAnsi="Times New Roman"/>
          <w:sz w:val="24"/>
          <w:szCs w:val="24"/>
        </w:rPr>
        <w:t xml:space="preserve"> </w:t>
      </w:r>
      <w:r w:rsidRPr="001C08D5">
        <w:rPr>
          <w:rFonts w:ascii="Times New Roman" w:hAnsi="Times New Roman"/>
          <w:sz w:val="24"/>
          <w:szCs w:val="24"/>
        </w:rPr>
        <w:t xml:space="preserve">obtain spatially resolved indicators of </w:t>
      </w:r>
      <w:r>
        <w:rPr>
          <w:rFonts w:ascii="Times New Roman" w:hAnsi="Times New Roman"/>
          <w:sz w:val="24"/>
          <w:szCs w:val="24"/>
        </w:rPr>
        <w:t>disease</w:t>
      </w:r>
      <w:r w:rsidRPr="001C08D5">
        <w:rPr>
          <w:rFonts w:ascii="Times New Roman" w:hAnsi="Times New Roman"/>
          <w:sz w:val="24"/>
          <w:szCs w:val="24"/>
        </w:rPr>
        <w:t xml:space="preserve"> activity at the </w:t>
      </w:r>
      <w:r>
        <w:rPr>
          <w:rFonts w:ascii="Times New Roman" w:hAnsi="Times New Roman"/>
          <w:sz w:val="24"/>
          <w:szCs w:val="24"/>
        </w:rPr>
        <w:t xml:space="preserve">MHS market </w:t>
      </w:r>
      <w:r w:rsidRPr="001C08D5">
        <w:rPr>
          <w:rFonts w:ascii="Times New Roman" w:hAnsi="Times New Roman"/>
          <w:sz w:val="24"/>
          <w:szCs w:val="24"/>
        </w:rPr>
        <w:t>level.</w:t>
      </w:r>
    </w:p>
    <w:p w14:paraId="18C04946" w14:textId="77777777" w:rsidR="000A7A06" w:rsidRDefault="000A7A06" w:rsidP="000A7A06">
      <w:pPr>
        <w:autoSpaceDE w:val="0"/>
        <w:autoSpaceDN w:val="0"/>
        <w:adjustRightInd w:val="0"/>
        <w:spacing w:after="0" w:line="240" w:lineRule="auto"/>
        <w:rPr>
          <w:rFonts w:ascii="Times New Roman" w:hAnsi="Times New Roman"/>
          <w:sz w:val="24"/>
          <w:szCs w:val="24"/>
        </w:rPr>
      </w:pPr>
    </w:p>
    <w:p w14:paraId="2952CE20" w14:textId="52EB4865" w:rsidR="00400662" w:rsidRDefault="000A7A06" w:rsidP="000A7A06">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The </w:t>
      </w:r>
      <w:r w:rsidRPr="00D9516E">
        <w:rPr>
          <w:rFonts w:ascii="Times New Roman" w:hAnsi="Times New Roman"/>
          <w:sz w:val="24"/>
          <w:szCs w:val="24"/>
        </w:rPr>
        <w:t xml:space="preserve">objective of this project is to develop and operationalize </w:t>
      </w:r>
      <w:r>
        <w:rPr>
          <w:rFonts w:ascii="Times New Roman" w:hAnsi="Times New Roman"/>
          <w:sz w:val="24"/>
          <w:szCs w:val="24"/>
        </w:rPr>
        <w:t>forecasts including, but not limited to, four</w:t>
      </w:r>
      <w:r w:rsidRPr="00D9516E">
        <w:rPr>
          <w:rFonts w:ascii="Times New Roman" w:hAnsi="Times New Roman"/>
          <w:sz w:val="24"/>
          <w:szCs w:val="24"/>
        </w:rPr>
        <w:t>-week ahead percent</w:t>
      </w:r>
      <w:r>
        <w:rPr>
          <w:rFonts w:ascii="Times New Roman" w:hAnsi="Times New Roman"/>
          <w:sz w:val="24"/>
          <w:szCs w:val="24"/>
        </w:rPr>
        <w:t xml:space="preserve"> COVID-like illness (C</w:t>
      </w:r>
      <w:r w:rsidRPr="00D9516E">
        <w:rPr>
          <w:rFonts w:ascii="Times New Roman" w:hAnsi="Times New Roman"/>
          <w:sz w:val="24"/>
          <w:szCs w:val="24"/>
        </w:rPr>
        <w:t>LI</w:t>
      </w:r>
      <w:r>
        <w:rPr>
          <w:rFonts w:ascii="Times New Roman" w:hAnsi="Times New Roman"/>
          <w:sz w:val="24"/>
          <w:szCs w:val="24"/>
        </w:rPr>
        <w:t>)</w:t>
      </w:r>
      <w:r w:rsidRPr="00D9516E">
        <w:rPr>
          <w:rFonts w:ascii="Times New Roman" w:hAnsi="Times New Roman"/>
          <w:sz w:val="24"/>
          <w:szCs w:val="24"/>
        </w:rPr>
        <w:t xml:space="preserve">. </w:t>
      </w:r>
      <w:r>
        <w:rPr>
          <w:rFonts w:ascii="Times New Roman" w:hAnsi="Times New Roman"/>
          <w:sz w:val="24"/>
          <w:szCs w:val="24"/>
        </w:rPr>
        <w:t xml:space="preserve"> </w:t>
      </w:r>
      <w:r w:rsidRPr="00D9516E">
        <w:rPr>
          <w:rFonts w:ascii="Times New Roman" w:hAnsi="Times New Roman"/>
          <w:sz w:val="24"/>
          <w:szCs w:val="24"/>
        </w:rPr>
        <w:t xml:space="preserve">In addition to receiving the weekly forecasts from component models, </w:t>
      </w:r>
      <w:r>
        <w:rPr>
          <w:rFonts w:ascii="Times New Roman" w:hAnsi="Times New Roman"/>
          <w:sz w:val="24"/>
          <w:szCs w:val="24"/>
        </w:rPr>
        <w:t xml:space="preserve">the DHA AFHSD seeks </w:t>
      </w:r>
      <w:r w:rsidRPr="00D9516E">
        <w:rPr>
          <w:rFonts w:ascii="Times New Roman" w:hAnsi="Times New Roman"/>
          <w:sz w:val="24"/>
          <w:szCs w:val="24"/>
        </w:rPr>
        <w:t xml:space="preserve">to generate a combined (ensemble) </w:t>
      </w:r>
      <w:r>
        <w:rPr>
          <w:rFonts w:ascii="Times New Roman" w:hAnsi="Times New Roman"/>
          <w:sz w:val="24"/>
          <w:szCs w:val="24"/>
        </w:rPr>
        <w:t xml:space="preserve">forecasting </w:t>
      </w:r>
      <w:r w:rsidRPr="00D9516E">
        <w:rPr>
          <w:rFonts w:ascii="Times New Roman" w:hAnsi="Times New Roman"/>
          <w:sz w:val="24"/>
          <w:szCs w:val="24"/>
        </w:rPr>
        <w:t>model</w:t>
      </w:r>
      <w:r>
        <w:rPr>
          <w:rFonts w:ascii="Times New Roman" w:hAnsi="Times New Roman"/>
          <w:sz w:val="24"/>
          <w:szCs w:val="24"/>
        </w:rPr>
        <w:t>.</w:t>
      </w:r>
    </w:p>
    <w:p w14:paraId="520E4C14" w14:textId="77777777" w:rsidR="000A7A06" w:rsidRDefault="000A7A06" w:rsidP="000A7A06">
      <w:pPr>
        <w:autoSpaceDE w:val="0"/>
        <w:autoSpaceDN w:val="0"/>
        <w:adjustRightInd w:val="0"/>
        <w:spacing w:after="0" w:line="240" w:lineRule="auto"/>
        <w:rPr>
          <w:rFonts w:ascii="Times New Roman" w:hAnsi="Times New Roman"/>
          <w:sz w:val="24"/>
          <w:szCs w:val="24"/>
        </w:rPr>
      </w:pPr>
    </w:p>
    <w:p w14:paraId="32CBE6DA" w14:textId="77777777" w:rsidR="000A7A06" w:rsidRDefault="00400662" w:rsidP="00A67360">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2. A</w:t>
      </w:r>
      <w:r>
        <w:rPr>
          <w:rFonts w:ascii="Times New Roman" w:hAnsi="Times New Roman"/>
          <w:sz w:val="19"/>
          <w:szCs w:val="19"/>
        </w:rPr>
        <w:t>UTHORITIES</w:t>
      </w:r>
      <w:r>
        <w:rPr>
          <w:rFonts w:ascii="Times New Roman" w:hAnsi="Times New Roman"/>
          <w:sz w:val="24"/>
          <w:szCs w:val="24"/>
        </w:rPr>
        <w:t xml:space="preserve">: </w:t>
      </w:r>
    </w:p>
    <w:p w14:paraId="13ACA9D1" w14:textId="77777777" w:rsidR="000A7A06" w:rsidRDefault="000A7A06" w:rsidP="00A67360">
      <w:pPr>
        <w:autoSpaceDE w:val="0"/>
        <w:autoSpaceDN w:val="0"/>
        <w:adjustRightInd w:val="0"/>
        <w:spacing w:after="0" w:line="240" w:lineRule="auto"/>
        <w:rPr>
          <w:rFonts w:ascii="Times New Roman" w:hAnsi="Times New Roman"/>
          <w:sz w:val="24"/>
          <w:szCs w:val="24"/>
        </w:rPr>
      </w:pPr>
    </w:p>
    <w:p w14:paraId="68BA588C" w14:textId="0F503923" w:rsidR="00A67360" w:rsidRDefault="000A7A06" w:rsidP="00A67360">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2.1. Department of Defense (</w:t>
      </w:r>
      <w:proofErr w:type="gramStart"/>
      <w:r>
        <w:rPr>
          <w:rFonts w:ascii="Times New Roman" w:hAnsi="Times New Roman"/>
          <w:sz w:val="24"/>
          <w:szCs w:val="24"/>
        </w:rPr>
        <w:t>DoD</w:t>
      </w:r>
      <w:proofErr w:type="gramEnd"/>
      <w:r>
        <w:rPr>
          <w:rFonts w:ascii="Times New Roman" w:hAnsi="Times New Roman"/>
          <w:sz w:val="24"/>
          <w:szCs w:val="24"/>
        </w:rPr>
        <w:t>) Instruction 4000.19, “Support Agreements,” April 25, 2013; Incorporating Updates, December 16, 2020.</w:t>
      </w:r>
    </w:p>
    <w:p w14:paraId="4FE3D22B" w14:textId="77777777" w:rsidR="00A67360" w:rsidRDefault="00A67360" w:rsidP="00A67360">
      <w:pPr>
        <w:autoSpaceDE w:val="0"/>
        <w:autoSpaceDN w:val="0"/>
        <w:adjustRightInd w:val="0"/>
        <w:spacing w:after="0" w:line="240" w:lineRule="auto"/>
        <w:rPr>
          <w:rFonts w:ascii="Times New Roman" w:hAnsi="Times New Roman"/>
          <w:sz w:val="24"/>
          <w:szCs w:val="24"/>
        </w:rPr>
      </w:pPr>
    </w:p>
    <w:p w14:paraId="1C6D9B84" w14:textId="5943DF18" w:rsidR="00400662" w:rsidRDefault="00A67360" w:rsidP="000A7A06">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2.</w:t>
      </w:r>
      <w:r w:rsidR="000A7A06">
        <w:rPr>
          <w:rFonts w:ascii="Times New Roman" w:hAnsi="Times New Roman"/>
          <w:sz w:val="24"/>
          <w:szCs w:val="24"/>
        </w:rPr>
        <w:t>2</w:t>
      </w:r>
      <w:r>
        <w:rPr>
          <w:rFonts w:ascii="Times New Roman" w:hAnsi="Times New Roman"/>
          <w:sz w:val="24"/>
          <w:szCs w:val="24"/>
        </w:rPr>
        <w:t xml:space="preserve">. </w:t>
      </w:r>
      <w:proofErr w:type="spellStart"/>
      <w:r>
        <w:rPr>
          <w:rFonts w:ascii="Times New Roman" w:hAnsi="Times New Roman"/>
          <w:sz w:val="24"/>
          <w:szCs w:val="24"/>
        </w:rPr>
        <w:t>DoDD</w:t>
      </w:r>
      <w:proofErr w:type="spellEnd"/>
      <w:r>
        <w:rPr>
          <w:rFonts w:ascii="Times New Roman" w:hAnsi="Times New Roman"/>
          <w:sz w:val="24"/>
          <w:szCs w:val="24"/>
        </w:rPr>
        <w:t xml:space="preserve"> 5136.13, “Defense Health Agency (DHA),” September 30, 2013</w:t>
      </w:r>
    </w:p>
    <w:p w14:paraId="27FCBEA8" w14:textId="77777777" w:rsidR="000A7A06" w:rsidRDefault="000A7A06" w:rsidP="000A7A06">
      <w:pPr>
        <w:autoSpaceDE w:val="0"/>
        <w:autoSpaceDN w:val="0"/>
        <w:adjustRightInd w:val="0"/>
        <w:spacing w:after="0" w:line="240" w:lineRule="auto"/>
        <w:rPr>
          <w:rFonts w:ascii="Times New Roman" w:hAnsi="Times New Roman"/>
          <w:sz w:val="24"/>
          <w:szCs w:val="24"/>
        </w:rPr>
      </w:pPr>
    </w:p>
    <w:p w14:paraId="33F3D2AC" w14:textId="15E84AA4" w:rsidR="00400662" w:rsidRDefault="00400662" w:rsidP="00400662">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3. P</w:t>
      </w:r>
      <w:r>
        <w:rPr>
          <w:rFonts w:ascii="Times New Roman" w:hAnsi="Times New Roman"/>
          <w:sz w:val="19"/>
          <w:szCs w:val="19"/>
        </w:rPr>
        <w:t>URPOSE</w:t>
      </w:r>
      <w:r w:rsidR="00EB5FBF">
        <w:rPr>
          <w:rFonts w:ascii="Times New Roman" w:hAnsi="Times New Roman"/>
          <w:sz w:val="19"/>
          <w:szCs w:val="19"/>
        </w:rPr>
        <w:t xml:space="preserve"> AND </w:t>
      </w:r>
      <w:r w:rsidR="00EB5FBF" w:rsidRPr="00EB5FBF">
        <w:rPr>
          <w:rFonts w:ascii="Times New Roman" w:hAnsi="Times New Roman"/>
          <w:sz w:val="24"/>
          <w:szCs w:val="24"/>
        </w:rPr>
        <w:t>S</w:t>
      </w:r>
      <w:r w:rsidR="00EB5FBF">
        <w:rPr>
          <w:rFonts w:ascii="Times New Roman" w:hAnsi="Times New Roman"/>
          <w:sz w:val="19"/>
          <w:szCs w:val="19"/>
        </w:rPr>
        <w:t>COPE</w:t>
      </w:r>
      <w:r>
        <w:rPr>
          <w:rFonts w:ascii="Times New Roman" w:hAnsi="Times New Roman"/>
          <w:sz w:val="24"/>
          <w:szCs w:val="24"/>
        </w:rPr>
        <w:t xml:space="preserve">: </w:t>
      </w:r>
      <w:r w:rsidR="000A7A06">
        <w:rPr>
          <w:rFonts w:ascii="Times New Roman" w:hAnsi="Times New Roman"/>
          <w:sz w:val="24"/>
          <w:szCs w:val="24"/>
        </w:rPr>
        <w:t xml:space="preserve">To partner with academia, industry, and interagency to </w:t>
      </w:r>
      <w:r w:rsidR="000A7A06" w:rsidRPr="00D9516E">
        <w:rPr>
          <w:rFonts w:ascii="Times New Roman" w:hAnsi="Times New Roman"/>
          <w:sz w:val="24"/>
          <w:szCs w:val="24"/>
        </w:rPr>
        <w:t xml:space="preserve">develop and operationalize </w:t>
      </w:r>
      <w:r w:rsidR="000A7A06">
        <w:rPr>
          <w:rFonts w:ascii="Times New Roman" w:hAnsi="Times New Roman"/>
          <w:sz w:val="24"/>
          <w:szCs w:val="24"/>
        </w:rPr>
        <w:t xml:space="preserve">forecasting </w:t>
      </w:r>
      <w:r w:rsidR="000A7A06" w:rsidRPr="00D9516E">
        <w:rPr>
          <w:rFonts w:ascii="Times New Roman" w:hAnsi="Times New Roman"/>
          <w:sz w:val="24"/>
          <w:szCs w:val="24"/>
        </w:rPr>
        <w:t xml:space="preserve">models for producing weekly accurate, probabilistic forecasts </w:t>
      </w:r>
      <w:r w:rsidR="000A7A06">
        <w:rPr>
          <w:rFonts w:ascii="Times New Roman" w:hAnsi="Times New Roman"/>
          <w:sz w:val="24"/>
          <w:szCs w:val="24"/>
        </w:rPr>
        <w:t>for each MHS market</w:t>
      </w:r>
      <w:r w:rsidR="000A7A06" w:rsidRPr="00D9516E">
        <w:rPr>
          <w:rFonts w:ascii="Times New Roman" w:hAnsi="Times New Roman"/>
          <w:sz w:val="24"/>
          <w:szCs w:val="24"/>
        </w:rPr>
        <w:t>.</w:t>
      </w:r>
      <w:r w:rsidR="000A7A06">
        <w:rPr>
          <w:rFonts w:ascii="Times New Roman" w:hAnsi="Times New Roman"/>
          <w:sz w:val="24"/>
          <w:szCs w:val="24"/>
        </w:rPr>
        <w:t xml:space="preserve">  </w:t>
      </w:r>
      <w:r w:rsidR="000A7A06" w:rsidRPr="00D9516E">
        <w:rPr>
          <w:rFonts w:ascii="Times New Roman" w:hAnsi="Times New Roman"/>
          <w:sz w:val="24"/>
          <w:szCs w:val="24"/>
        </w:rPr>
        <w:t xml:space="preserve">The forecast </w:t>
      </w:r>
      <w:r w:rsidR="000A7A06">
        <w:rPr>
          <w:rFonts w:ascii="Times New Roman" w:hAnsi="Times New Roman"/>
          <w:sz w:val="24"/>
          <w:szCs w:val="24"/>
        </w:rPr>
        <w:t xml:space="preserve">results </w:t>
      </w:r>
      <w:r w:rsidR="000A7A06" w:rsidRPr="00D9516E">
        <w:rPr>
          <w:rFonts w:ascii="Times New Roman" w:hAnsi="Times New Roman"/>
          <w:sz w:val="24"/>
          <w:szCs w:val="24"/>
        </w:rPr>
        <w:t xml:space="preserve">will be submitted to </w:t>
      </w:r>
      <w:r w:rsidR="000A7A06">
        <w:rPr>
          <w:rFonts w:ascii="Times New Roman" w:hAnsi="Times New Roman"/>
          <w:sz w:val="24"/>
          <w:szCs w:val="24"/>
        </w:rPr>
        <w:t>AFHSD via email or to a web interface</w:t>
      </w:r>
      <w:r w:rsidR="000A7A06" w:rsidRPr="00D9516E">
        <w:rPr>
          <w:rFonts w:ascii="Times New Roman" w:hAnsi="Times New Roman"/>
          <w:sz w:val="24"/>
          <w:szCs w:val="24"/>
        </w:rPr>
        <w:t xml:space="preserve">, similar to the </w:t>
      </w:r>
      <w:r w:rsidR="000A7A06">
        <w:rPr>
          <w:rFonts w:ascii="Times New Roman" w:hAnsi="Times New Roman"/>
          <w:sz w:val="24"/>
          <w:szCs w:val="24"/>
        </w:rPr>
        <w:t>Centers for Disease Control and Prevention (</w:t>
      </w:r>
      <w:r w:rsidR="000A7A06" w:rsidRPr="00D9516E">
        <w:rPr>
          <w:rFonts w:ascii="Times New Roman" w:hAnsi="Times New Roman"/>
          <w:sz w:val="24"/>
          <w:szCs w:val="24"/>
        </w:rPr>
        <w:t>CDC</w:t>
      </w:r>
      <w:r w:rsidR="000A7A06">
        <w:rPr>
          <w:rFonts w:ascii="Times New Roman" w:hAnsi="Times New Roman"/>
          <w:sz w:val="24"/>
          <w:szCs w:val="24"/>
        </w:rPr>
        <w:t>)</w:t>
      </w:r>
      <w:r w:rsidR="000A7A06" w:rsidRPr="00D9516E">
        <w:rPr>
          <w:rFonts w:ascii="Times New Roman" w:hAnsi="Times New Roman"/>
          <w:sz w:val="24"/>
          <w:szCs w:val="24"/>
        </w:rPr>
        <w:t xml:space="preserve"> Flu Challenge. </w:t>
      </w:r>
      <w:r w:rsidR="000A7A06">
        <w:rPr>
          <w:rFonts w:ascii="Times New Roman" w:hAnsi="Times New Roman"/>
          <w:sz w:val="24"/>
          <w:szCs w:val="24"/>
        </w:rPr>
        <w:t xml:space="preserve"> </w:t>
      </w:r>
      <w:r w:rsidR="000A7A06" w:rsidRPr="00D9516E">
        <w:rPr>
          <w:rFonts w:ascii="Times New Roman" w:hAnsi="Times New Roman"/>
          <w:sz w:val="24"/>
          <w:szCs w:val="24"/>
        </w:rPr>
        <w:t>The forecasts will then be displayed online</w:t>
      </w:r>
      <w:r w:rsidR="000A7A06">
        <w:rPr>
          <w:rFonts w:ascii="Times New Roman" w:hAnsi="Times New Roman"/>
          <w:sz w:val="24"/>
          <w:szCs w:val="24"/>
        </w:rPr>
        <w:t xml:space="preserve"> and/or in electronic reports</w:t>
      </w:r>
      <w:r w:rsidR="000A7A06" w:rsidRPr="00D9516E">
        <w:rPr>
          <w:rFonts w:ascii="Times New Roman" w:hAnsi="Times New Roman"/>
          <w:sz w:val="24"/>
          <w:szCs w:val="24"/>
        </w:rPr>
        <w:t xml:space="preserve"> for </w:t>
      </w:r>
      <w:proofErr w:type="gramStart"/>
      <w:r w:rsidR="000A7A06" w:rsidRPr="00D9516E">
        <w:rPr>
          <w:rFonts w:ascii="Times New Roman" w:hAnsi="Times New Roman"/>
          <w:sz w:val="24"/>
          <w:szCs w:val="24"/>
        </w:rPr>
        <w:t>DoD</w:t>
      </w:r>
      <w:proofErr w:type="gramEnd"/>
      <w:r w:rsidR="000A7A06" w:rsidRPr="00D9516E">
        <w:rPr>
          <w:rFonts w:ascii="Times New Roman" w:hAnsi="Times New Roman"/>
          <w:sz w:val="24"/>
          <w:szCs w:val="24"/>
        </w:rPr>
        <w:t xml:space="preserve"> decision makers</w:t>
      </w:r>
      <w:r w:rsidR="000A7A06">
        <w:rPr>
          <w:rFonts w:ascii="Times New Roman" w:hAnsi="Times New Roman"/>
          <w:sz w:val="24"/>
          <w:szCs w:val="24"/>
        </w:rPr>
        <w:t>.</w:t>
      </w:r>
    </w:p>
    <w:p w14:paraId="2BE5E169" w14:textId="77777777" w:rsidR="00400662" w:rsidRDefault="00400662" w:rsidP="00400662">
      <w:pPr>
        <w:autoSpaceDE w:val="0"/>
        <w:autoSpaceDN w:val="0"/>
        <w:adjustRightInd w:val="0"/>
        <w:spacing w:after="0" w:line="240" w:lineRule="auto"/>
        <w:rPr>
          <w:rFonts w:ascii="Times New Roman" w:hAnsi="Times New Roman"/>
          <w:sz w:val="24"/>
          <w:szCs w:val="24"/>
        </w:rPr>
      </w:pPr>
    </w:p>
    <w:p w14:paraId="2D053337" w14:textId="77777777" w:rsidR="00400662" w:rsidRDefault="00400662" w:rsidP="00400662">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4. R</w:t>
      </w:r>
      <w:r>
        <w:rPr>
          <w:rFonts w:ascii="Times New Roman" w:hAnsi="Times New Roman"/>
          <w:sz w:val="19"/>
          <w:szCs w:val="19"/>
        </w:rPr>
        <w:t xml:space="preserve">ESPONSIBILITIES OF THE </w:t>
      </w:r>
      <w:r>
        <w:rPr>
          <w:rFonts w:ascii="Times New Roman" w:hAnsi="Times New Roman"/>
          <w:sz w:val="24"/>
          <w:szCs w:val="24"/>
        </w:rPr>
        <w:t>P</w:t>
      </w:r>
      <w:r>
        <w:rPr>
          <w:rFonts w:ascii="Times New Roman" w:hAnsi="Times New Roman"/>
          <w:sz w:val="19"/>
          <w:szCs w:val="19"/>
        </w:rPr>
        <w:t>ARTIES</w:t>
      </w:r>
      <w:r>
        <w:rPr>
          <w:rFonts w:ascii="Times New Roman" w:hAnsi="Times New Roman"/>
          <w:sz w:val="24"/>
          <w:szCs w:val="24"/>
        </w:rPr>
        <w:t>:</w:t>
      </w:r>
    </w:p>
    <w:p w14:paraId="3B8A960E" w14:textId="77777777" w:rsidR="00400662" w:rsidRDefault="00400662" w:rsidP="00400662">
      <w:pPr>
        <w:autoSpaceDE w:val="0"/>
        <w:autoSpaceDN w:val="0"/>
        <w:adjustRightInd w:val="0"/>
        <w:spacing w:after="0" w:line="240" w:lineRule="auto"/>
        <w:rPr>
          <w:rFonts w:ascii="Times New Roman" w:hAnsi="Times New Roman"/>
          <w:sz w:val="24"/>
          <w:szCs w:val="24"/>
        </w:rPr>
      </w:pPr>
    </w:p>
    <w:p w14:paraId="4EAB5F17" w14:textId="2BC72895" w:rsidR="00400662" w:rsidRDefault="00400662" w:rsidP="00400662">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4.1. The </w:t>
      </w:r>
      <w:r w:rsidR="000A7A06">
        <w:rPr>
          <w:rFonts w:ascii="Times New Roman" w:hAnsi="Times New Roman"/>
          <w:sz w:val="24"/>
          <w:szCs w:val="24"/>
        </w:rPr>
        <w:t>DHA</w:t>
      </w:r>
      <w:r w:rsidR="00EB5FBF">
        <w:rPr>
          <w:rFonts w:ascii="Times New Roman" w:hAnsi="Times New Roman"/>
          <w:sz w:val="24"/>
          <w:szCs w:val="24"/>
        </w:rPr>
        <w:t xml:space="preserve"> wi</w:t>
      </w:r>
      <w:r>
        <w:rPr>
          <w:rFonts w:ascii="Times New Roman" w:hAnsi="Times New Roman"/>
          <w:sz w:val="24"/>
          <w:szCs w:val="24"/>
        </w:rPr>
        <w:t>ll—</w:t>
      </w:r>
    </w:p>
    <w:p w14:paraId="1F6BE48D" w14:textId="77777777" w:rsidR="00400662" w:rsidRDefault="00400662" w:rsidP="00400662">
      <w:pPr>
        <w:autoSpaceDE w:val="0"/>
        <w:autoSpaceDN w:val="0"/>
        <w:adjustRightInd w:val="0"/>
        <w:spacing w:after="0" w:line="240" w:lineRule="auto"/>
        <w:rPr>
          <w:rFonts w:ascii="Times New Roman" w:hAnsi="Times New Roman"/>
          <w:sz w:val="24"/>
          <w:szCs w:val="24"/>
        </w:rPr>
      </w:pPr>
    </w:p>
    <w:p w14:paraId="7488A156" w14:textId="7A7DF1E2" w:rsidR="000A7A06" w:rsidRDefault="00875B72" w:rsidP="000A7A06">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ab/>
      </w:r>
      <w:r w:rsidR="000A7A06">
        <w:rPr>
          <w:rFonts w:ascii="Times New Roman" w:hAnsi="Times New Roman"/>
          <w:sz w:val="24"/>
          <w:szCs w:val="24"/>
        </w:rPr>
        <w:t xml:space="preserve">4.1.1. Query the </w:t>
      </w:r>
      <w:r w:rsidR="0005785E">
        <w:rPr>
          <w:rFonts w:ascii="Times New Roman" w:hAnsi="Times New Roman"/>
          <w:sz w:val="24"/>
          <w:szCs w:val="24"/>
        </w:rPr>
        <w:t>Electronic Surveillance System for the Early Notification of Community-Based Epidemics</w:t>
      </w:r>
      <w:r>
        <w:rPr>
          <w:rFonts w:ascii="Times New Roman" w:hAnsi="Times New Roman"/>
          <w:sz w:val="24"/>
          <w:szCs w:val="24"/>
        </w:rPr>
        <w:t xml:space="preserve"> </w:t>
      </w:r>
      <w:r w:rsidR="000A7A06" w:rsidRPr="001C08D5">
        <w:rPr>
          <w:rFonts w:ascii="Times New Roman" w:hAnsi="Times New Roman"/>
          <w:sz w:val="24"/>
          <w:szCs w:val="24"/>
        </w:rPr>
        <w:t>(</w:t>
      </w:r>
      <w:r>
        <w:rPr>
          <w:rFonts w:ascii="Times New Roman" w:hAnsi="Times New Roman"/>
          <w:sz w:val="24"/>
          <w:szCs w:val="24"/>
        </w:rPr>
        <w:t>ESSENCE</w:t>
      </w:r>
      <w:r w:rsidR="000A7A06" w:rsidRPr="001C08D5">
        <w:rPr>
          <w:rFonts w:ascii="Times New Roman" w:hAnsi="Times New Roman"/>
          <w:sz w:val="24"/>
          <w:szCs w:val="24"/>
        </w:rPr>
        <w:t xml:space="preserve">) to identify encounters that meet the inclusion criteria. </w:t>
      </w:r>
      <w:r w:rsidR="000A7A06">
        <w:rPr>
          <w:rFonts w:ascii="Times New Roman" w:hAnsi="Times New Roman"/>
          <w:sz w:val="24"/>
          <w:szCs w:val="24"/>
        </w:rPr>
        <w:t xml:space="preserve"> </w:t>
      </w:r>
      <w:r w:rsidR="000A7A06" w:rsidRPr="001C08D5">
        <w:rPr>
          <w:rFonts w:ascii="Times New Roman" w:hAnsi="Times New Roman"/>
          <w:sz w:val="24"/>
          <w:szCs w:val="24"/>
        </w:rPr>
        <w:t>For all</w:t>
      </w:r>
      <w:r w:rsidR="000A7A06">
        <w:rPr>
          <w:rFonts w:ascii="Times New Roman" w:hAnsi="Times New Roman"/>
          <w:sz w:val="24"/>
          <w:szCs w:val="24"/>
        </w:rPr>
        <w:t xml:space="preserve"> </w:t>
      </w:r>
      <w:r w:rsidR="000A7A06" w:rsidRPr="001C08D5">
        <w:rPr>
          <w:rFonts w:ascii="Times New Roman" w:hAnsi="Times New Roman"/>
          <w:sz w:val="24"/>
          <w:szCs w:val="24"/>
        </w:rPr>
        <w:t xml:space="preserve">those selected, the data will be </w:t>
      </w:r>
      <w:r w:rsidR="000A7A06">
        <w:rPr>
          <w:rFonts w:ascii="Times New Roman" w:hAnsi="Times New Roman"/>
          <w:sz w:val="24"/>
          <w:szCs w:val="24"/>
        </w:rPr>
        <w:t xml:space="preserve">extracted, and then </w:t>
      </w:r>
      <w:r w:rsidR="000A7A06" w:rsidRPr="001C08D5">
        <w:rPr>
          <w:rFonts w:ascii="Times New Roman" w:hAnsi="Times New Roman"/>
          <w:sz w:val="24"/>
          <w:szCs w:val="24"/>
        </w:rPr>
        <w:t>restricted to diagnostic and laboratory test</w:t>
      </w:r>
      <w:r w:rsidR="000A7A06">
        <w:rPr>
          <w:rFonts w:ascii="Times New Roman" w:hAnsi="Times New Roman"/>
          <w:sz w:val="24"/>
          <w:szCs w:val="24"/>
        </w:rPr>
        <w:t xml:space="preserve"> results.  </w:t>
      </w:r>
    </w:p>
    <w:p w14:paraId="05B8E927" w14:textId="51E9BEB4" w:rsidR="00875B72" w:rsidRDefault="000A7A06" w:rsidP="00875B72">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ab/>
        <w:t>4.1.2. Generate a de-identified</w:t>
      </w:r>
      <w:r w:rsidR="00875B72">
        <w:rPr>
          <w:rFonts w:ascii="Times New Roman" w:hAnsi="Times New Roman"/>
          <w:sz w:val="24"/>
          <w:szCs w:val="24"/>
        </w:rPr>
        <w:t xml:space="preserve"> and aggregated</w:t>
      </w:r>
      <w:r>
        <w:rPr>
          <w:rFonts w:ascii="Times New Roman" w:hAnsi="Times New Roman"/>
          <w:sz w:val="24"/>
          <w:szCs w:val="24"/>
        </w:rPr>
        <w:t xml:space="preserve"> data set using the Safe-Harbor method; </w:t>
      </w:r>
      <w:r w:rsidR="00875B72">
        <w:rPr>
          <w:rFonts w:ascii="Times New Roman" w:hAnsi="Times New Roman"/>
          <w:sz w:val="24"/>
          <w:szCs w:val="24"/>
        </w:rPr>
        <w:t>no identifiers are used for these data</w:t>
      </w:r>
      <w:r w:rsidRPr="00087673">
        <w:rPr>
          <w:rFonts w:ascii="Times New Roman" w:hAnsi="Times New Roman"/>
          <w:sz w:val="24"/>
          <w:szCs w:val="24"/>
        </w:rPr>
        <w:t>.</w:t>
      </w:r>
    </w:p>
    <w:p w14:paraId="46C85944" w14:textId="45167859" w:rsidR="000A7A06" w:rsidRDefault="00875B72" w:rsidP="00875B72">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ab/>
      </w:r>
      <w:r w:rsidR="000A7A06">
        <w:rPr>
          <w:rFonts w:ascii="Times New Roman" w:hAnsi="Times New Roman"/>
          <w:sz w:val="24"/>
          <w:szCs w:val="24"/>
        </w:rPr>
        <w:t xml:space="preserve">4.1.3. Deliver the data to the [second party] via </w:t>
      </w:r>
      <w:r>
        <w:rPr>
          <w:rFonts w:ascii="Times New Roman" w:hAnsi="Times New Roman"/>
          <w:sz w:val="24"/>
          <w:szCs w:val="24"/>
        </w:rPr>
        <w:t>web interface</w:t>
      </w:r>
      <w:r w:rsidR="000A7A06">
        <w:rPr>
          <w:rFonts w:ascii="Times New Roman" w:hAnsi="Times New Roman"/>
          <w:sz w:val="24"/>
          <w:szCs w:val="24"/>
        </w:rPr>
        <w:t>.</w:t>
      </w:r>
    </w:p>
    <w:p w14:paraId="0F156790" w14:textId="4BD66DB2" w:rsidR="000A7A06" w:rsidRDefault="000A7A06" w:rsidP="000A7A06">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ab/>
        <w:t xml:space="preserve">4.1.4. Store data on </w:t>
      </w:r>
      <w:r w:rsidR="00875B72">
        <w:rPr>
          <w:rFonts w:ascii="Times New Roman" w:hAnsi="Times New Roman"/>
          <w:sz w:val="24"/>
          <w:szCs w:val="24"/>
        </w:rPr>
        <w:t>a web interface and an AFHSD</w:t>
      </w:r>
      <w:r>
        <w:rPr>
          <w:rFonts w:ascii="Times New Roman" w:hAnsi="Times New Roman"/>
          <w:sz w:val="24"/>
          <w:szCs w:val="24"/>
        </w:rPr>
        <w:t xml:space="preserve"> secure server.</w:t>
      </w:r>
    </w:p>
    <w:p w14:paraId="4332BB55" w14:textId="1603CAC2" w:rsidR="000A7A06" w:rsidRPr="00087673" w:rsidRDefault="000A7A06" w:rsidP="000A7A06">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ab/>
        <w:t>4.1.5. Each week</w:t>
      </w:r>
      <w:r w:rsidRPr="00B467A9">
        <w:rPr>
          <w:rFonts w:ascii="Times New Roman" w:hAnsi="Times New Roman"/>
          <w:sz w:val="24"/>
          <w:szCs w:val="24"/>
        </w:rPr>
        <w:t xml:space="preserve">, use appropriate procedures for measuring the accuracy of each forecasting approach, </w:t>
      </w:r>
      <w:r>
        <w:rPr>
          <w:rFonts w:ascii="Times New Roman" w:hAnsi="Times New Roman"/>
          <w:sz w:val="24"/>
          <w:szCs w:val="24"/>
        </w:rPr>
        <w:t xml:space="preserve">and </w:t>
      </w:r>
      <w:r w:rsidRPr="00B467A9">
        <w:rPr>
          <w:rFonts w:ascii="Times New Roman" w:hAnsi="Times New Roman"/>
          <w:sz w:val="24"/>
          <w:szCs w:val="24"/>
        </w:rPr>
        <w:t>assess the performance of a combined (ensemble) approach.</w:t>
      </w:r>
    </w:p>
    <w:p w14:paraId="380558C2" w14:textId="77777777" w:rsidR="00400662" w:rsidRDefault="00400662" w:rsidP="00400662">
      <w:pPr>
        <w:autoSpaceDE w:val="0"/>
        <w:autoSpaceDN w:val="0"/>
        <w:adjustRightInd w:val="0"/>
        <w:spacing w:after="0" w:line="240" w:lineRule="auto"/>
        <w:rPr>
          <w:rFonts w:ascii="Times New Roman" w:hAnsi="Times New Roman"/>
          <w:sz w:val="24"/>
          <w:szCs w:val="24"/>
        </w:rPr>
      </w:pPr>
    </w:p>
    <w:p w14:paraId="402ADA93" w14:textId="77777777" w:rsidR="00400662" w:rsidRDefault="004634EC" w:rsidP="00400662">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4.2. The [Second Party] wi</w:t>
      </w:r>
      <w:r w:rsidR="00400662">
        <w:rPr>
          <w:rFonts w:ascii="Times New Roman" w:hAnsi="Times New Roman"/>
          <w:sz w:val="24"/>
          <w:szCs w:val="24"/>
        </w:rPr>
        <w:t>ll—</w:t>
      </w:r>
    </w:p>
    <w:p w14:paraId="471019E9" w14:textId="77777777" w:rsidR="00400662" w:rsidRDefault="00400662" w:rsidP="00400662">
      <w:pPr>
        <w:autoSpaceDE w:val="0"/>
        <w:autoSpaceDN w:val="0"/>
        <w:adjustRightInd w:val="0"/>
        <w:spacing w:after="0" w:line="240" w:lineRule="auto"/>
        <w:rPr>
          <w:rFonts w:ascii="Times New Roman" w:hAnsi="Times New Roman"/>
          <w:sz w:val="24"/>
          <w:szCs w:val="24"/>
        </w:rPr>
      </w:pPr>
    </w:p>
    <w:p w14:paraId="17FEDB9C" w14:textId="77777777" w:rsidR="00875B72" w:rsidRDefault="00875B72" w:rsidP="00875B72">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ab/>
        <w:t>4.2.1. A</w:t>
      </w:r>
      <w:r w:rsidRPr="00B467A9">
        <w:rPr>
          <w:rFonts w:ascii="Times New Roman" w:hAnsi="Times New Roman"/>
          <w:sz w:val="24"/>
          <w:szCs w:val="24"/>
        </w:rPr>
        <w:t xml:space="preserve">pply various forecasting </w:t>
      </w:r>
      <w:r>
        <w:rPr>
          <w:rFonts w:ascii="Times New Roman" w:hAnsi="Times New Roman"/>
          <w:sz w:val="24"/>
          <w:szCs w:val="24"/>
        </w:rPr>
        <w:t>methodologies</w:t>
      </w:r>
      <w:r w:rsidRPr="00B467A9">
        <w:rPr>
          <w:rFonts w:ascii="Times New Roman" w:hAnsi="Times New Roman"/>
          <w:sz w:val="24"/>
          <w:szCs w:val="24"/>
        </w:rPr>
        <w:t xml:space="preserve"> independently, using a common dataset for building and testing models. </w:t>
      </w:r>
    </w:p>
    <w:p w14:paraId="3BCE6E7B" w14:textId="43B84060" w:rsidR="00875B72" w:rsidRDefault="00875B72" w:rsidP="00875B72">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ab/>
        <w:t>4.2.2. G</w:t>
      </w:r>
      <w:r w:rsidRPr="00B467A9">
        <w:rPr>
          <w:rFonts w:ascii="Times New Roman" w:hAnsi="Times New Roman"/>
          <w:sz w:val="24"/>
          <w:szCs w:val="24"/>
        </w:rPr>
        <w:t>enerate probabilistic forecasts for ea</w:t>
      </w:r>
      <w:r>
        <w:rPr>
          <w:rFonts w:ascii="Times New Roman" w:hAnsi="Times New Roman"/>
          <w:sz w:val="24"/>
          <w:szCs w:val="24"/>
        </w:rPr>
        <w:t xml:space="preserve">ch MHS market per week; which will include, at a minimum, </w:t>
      </w:r>
      <w:r w:rsidRPr="00B467A9">
        <w:rPr>
          <w:rFonts w:ascii="Times New Roman" w:hAnsi="Times New Roman"/>
          <w:sz w:val="24"/>
          <w:szCs w:val="24"/>
        </w:rPr>
        <w:t xml:space="preserve">seasonal targets of </w:t>
      </w:r>
      <w:r>
        <w:rPr>
          <w:rFonts w:ascii="Times New Roman" w:hAnsi="Times New Roman"/>
          <w:sz w:val="24"/>
          <w:szCs w:val="24"/>
        </w:rPr>
        <w:t>four-week ahead CLI percentage.</w:t>
      </w:r>
    </w:p>
    <w:p w14:paraId="0E11789B" w14:textId="77777777" w:rsidR="00875B72" w:rsidRDefault="00875B72" w:rsidP="00875B72">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ab/>
        <w:t>4.2.3. Submit the weekly forecast results to DHA via web interface or email.</w:t>
      </w:r>
    </w:p>
    <w:p w14:paraId="3227EDDC" w14:textId="4F4C8E8D" w:rsidR="004634EC" w:rsidRDefault="00875B72" w:rsidP="00875B72">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ab/>
        <w:t xml:space="preserve">4.2.4. Gain approval from DHA for any manuscripts utilizing </w:t>
      </w:r>
      <w:proofErr w:type="gramStart"/>
      <w:r>
        <w:rPr>
          <w:rFonts w:ascii="Times New Roman" w:hAnsi="Times New Roman"/>
          <w:sz w:val="24"/>
          <w:szCs w:val="24"/>
        </w:rPr>
        <w:t>DoD</w:t>
      </w:r>
      <w:proofErr w:type="gramEnd"/>
      <w:r>
        <w:rPr>
          <w:rFonts w:ascii="Times New Roman" w:hAnsi="Times New Roman"/>
          <w:sz w:val="24"/>
          <w:szCs w:val="24"/>
        </w:rPr>
        <w:t xml:space="preserve"> data shared through this agreement.</w:t>
      </w:r>
      <w:r w:rsidR="004634EC">
        <w:rPr>
          <w:rFonts w:ascii="Times New Roman" w:hAnsi="Times New Roman"/>
          <w:sz w:val="24"/>
          <w:szCs w:val="24"/>
        </w:rPr>
        <w:t xml:space="preserve"> </w:t>
      </w:r>
    </w:p>
    <w:p w14:paraId="49A501CC" w14:textId="238D3FEA" w:rsidR="00400662" w:rsidRDefault="00400662" w:rsidP="004634EC">
      <w:pPr>
        <w:autoSpaceDE w:val="0"/>
        <w:autoSpaceDN w:val="0"/>
        <w:adjustRightInd w:val="0"/>
        <w:spacing w:after="0" w:line="240" w:lineRule="auto"/>
        <w:ind w:firstLine="360"/>
        <w:rPr>
          <w:rFonts w:ascii="Times New Roman" w:hAnsi="Times New Roman"/>
          <w:sz w:val="24"/>
          <w:szCs w:val="24"/>
        </w:rPr>
      </w:pPr>
    </w:p>
    <w:p w14:paraId="5A42D22A" w14:textId="16A76403" w:rsidR="00400662" w:rsidRDefault="00400662" w:rsidP="00400662">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5. P</w:t>
      </w:r>
      <w:r>
        <w:rPr>
          <w:rFonts w:ascii="Times New Roman" w:hAnsi="Times New Roman"/>
          <w:sz w:val="19"/>
          <w:szCs w:val="19"/>
        </w:rPr>
        <w:t>ERSONNEL</w:t>
      </w:r>
      <w:r>
        <w:rPr>
          <w:rFonts w:ascii="Times New Roman" w:hAnsi="Times New Roman"/>
          <w:sz w:val="24"/>
          <w:szCs w:val="24"/>
        </w:rPr>
        <w:t xml:space="preserve">: </w:t>
      </w:r>
      <w:r w:rsidR="00875B72">
        <w:rPr>
          <w:rFonts w:ascii="Times New Roman" w:hAnsi="Times New Roman"/>
          <w:sz w:val="24"/>
          <w:szCs w:val="24"/>
        </w:rPr>
        <w:t>Each Party is responsible for all costs of its personnel, including pay and benefits, support, and travel, as well as for supervision and management of its personnel.</w:t>
      </w:r>
    </w:p>
    <w:p w14:paraId="5085740B" w14:textId="77777777" w:rsidR="00400662" w:rsidRDefault="00400662" w:rsidP="00400662">
      <w:pPr>
        <w:autoSpaceDE w:val="0"/>
        <w:autoSpaceDN w:val="0"/>
        <w:adjustRightInd w:val="0"/>
        <w:spacing w:after="0" w:line="240" w:lineRule="auto"/>
        <w:rPr>
          <w:rFonts w:ascii="Times New Roman" w:hAnsi="Times New Roman"/>
          <w:sz w:val="24"/>
          <w:szCs w:val="24"/>
        </w:rPr>
      </w:pPr>
    </w:p>
    <w:p w14:paraId="2AC19B38" w14:textId="77777777" w:rsidR="00400662" w:rsidRDefault="00400662" w:rsidP="00400662">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6. G</w:t>
      </w:r>
      <w:r>
        <w:rPr>
          <w:rFonts w:ascii="Times New Roman" w:hAnsi="Times New Roman"/>
          <w:sz w:val="19"/>
          <w:szCs w:val="19"/>
        </w:rPr>
        <w:t xml:space="preserve">ENERAL </w:t>
      </w:r>
      <w:r>
        <w:rPr>
          <w:rFonts w:ascii="Times New Roman" w:hAnsi="Times New Roman"/>
          <w:sz w:val="24"/>
          <w:szCs w:val="24"/>
        </w:rPr>
        <w:t>P</w:t>
      </w:r>
      <w:r>
        <w:rPr>
          <w:rFonts w:ascii="Times New Roman" w:hAnsi="Times New Roman"/>
          <w:sz w:val="19"/>
          <w:szCs w:val="19"/>
        </w:rPr>
        <w:t>ROVISIONS</w:t>
      </w:r>
      <w:r>
        <w:rPr>
          <w:rFonts w:ascii="Times New Roman" w:hAnsi="Times New Roman"/>
          <w:sz w:val="24"/>
          <w:szCs w:val="24"/>
        </w:rPr>
        <w:t>:</w:t>
      </w:r>
    </w:p>
    <w:p w14:paraId="606C8949" w14:textId="77777777" w:rsidR="00400662" w:rsidRDefault="00400662" w:rsidP="00400662">
      <w:pPr>
        <w:autoSpaceDE w:val="0"/>
        <w:autoSpaceDN w:val="0"/>
        <w:adjustRightInd w:val="0"/>
        <w:spacing w:after="0" w:line="240" w:lineRule="auto"/>
        <w:rPr>
          <w:rFonts w:ascii="Times New Roman" w:hAnsi="Times New Roman"/>
          <w:sz w:val="24"/>
          <w:szCs w:val="24"/>
        </w:rPr>
      </w:pPr>
    </w:p>
    <w:p w14:paraId="29E8847C" w14:textId="77777777" w:rsidR="00875B72" w:rsidRDefault="00875B72" w:rsidP="00875B72">
      <w:pPr>
        <w:autoSpaceDE w:val="0"/>
        <w:autoSpaceDN w:val="0"/>
        <w:adjustRightInd w:val="0"/>
        <w:spacing w:after="0" w:line="240" w:lineRule="auto"/>
        <w:ind w:left="720"/>
        <w:rPr>
          <w:rFonts w:ascii="Times New Roman" w:hAnsi="Times New Roman"/>
          <w:sz w:val="24"/>
          <w:szCs w:val="24"/>
        </w:rPr>
      </w:pPr>
      <w:r>
        <w:rPr>
          <w:rFonts w:ascii="Times New Roman" w:hAnsi="Times New Roman"/>
          <w:sz w:val="24"/>
          <w:szCs w:val="24"/>
        </w:rPr>
        <w:t>6.1. P</w:t>
      </w:r>
      <w:r>
        <w:rPr>
          <w:rFonts w:ascii="Times New Roman" w:hAnsi="Times New Roman"/>
          <w:sz w:val="19"/>
          <w:szCs w:val="19"/>
        </w:rPr>
        <w:t xml:space="preserve">OINTS OF </w:t>
      </w:r>
      <w:r>
        <w:rPr>
          <w:rFonts w:ascii="Times New Roman" w:hAnsi="Times New Roman"/>
          <w:sz w:val="24"/>
          <w:szCs w:val="24"/>
        </w:rPr>
        <w:t>C</w:t>
      </w:r>
      <w:r>
        <w:rPr>
          <w:rFonts w:ascii="Times New Roman" w:hAnsi="Times New Roman"/>
          <w:sz w:val="19"/>
          <w:szCs w:val="19"/>
        </w:rPr>
        <w:t>ONTACT</w:t>
      </w:r>
      <w:r>
        <w:rPr>
          <w:rFonts w:ascii="Times New Roman" w:hAnsi="Times New Roman"/>
          <w:sz w:val="24"/>
          <w:szCs w:val="24"/>
        </w:rPr>
        <w:t>: The following points of contact (POC) shall be used by the</w:t>
      </w:r>
    </w:p>
    <w:p w14:paraId="582F4A4F" w14:textId="77777777" w:rsidR="00875B72" w:rsidRDefault="00875B72" w:rsidP="00875B72">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Parties to communicate in the implementation of this MOA.  Each Party may change its POC upon reasonable notice to the other Party.</w:t>
      </w:r>
    </w:p>
    <w:p w14:paraId="29429A8F" w14:textId="77777777" w:rsidR="00875B72" w:rsidRDefault="00875B72" w:rsidP="00875B72">
      <w:pPr>
        <w:autoSpaceDE w:val="0"/>
        <w:autoSpaceDN w:val="0"/>
        <w:adjustRightInd w:val="0"/>
        <w:spacing w:after="0" w:line="240" w:lineRule="auto"/>
        <w:rPr>
          <w:rFonts w:ascii="Times New Roman" w:hAnsi="Times New Roman"/>
          <w:sz w:val="24"/>
          <w:szCs w:val="24"/>
        </w:rPr>
      </w:pPr>
    </w:p>
    <w:p w14:paraId="7B301BF7" w14:textId="77777777" w:rsidR="00875B72" w:rsidRDefault="00875B72" w:rsidP="00875B72">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t>6.1.1. For the DHA—</w:t>
      </w:r>
    </w:p>
    <w:p w14:paraId="7FADBF86" w14:textId="0D548BD6" w:rsidR="00875B72" w:rsidRDefault="00875B72" w:rsidP="00875B72">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6.1.1.1. Juan Ubiera, Integrated </w:t>
      </w:r>
      <w:proofErr w:type="spellStart"/>
      <w:r>
        <w:rPr>
          <w:rFonts w:ascii="Times New Roman" w:hAnsi="Times New Roman"/>
          <w:sz w:val="24"/>
          <w:szCs w:val="24"/>
        </w:rPr>
        <w:t>Biosurveillance</w:t>
      </w:r>
      <w:proofErr w:type="spellEnd"/>
      <w:r>
        <w:rPr>
          <w:rFonts w:ascii="Times New Roman" w:hAnsi="Times New Roman"/>
          <w:sz w:val="24"/>
          <w:szCs w:val="24"/>
        </w:rPr>
        <w:t xml:space="preserve"> Chief, 301-319-3241</w:t>
      </w:r>
    </w:p>
    <w:p w14:paraId="47996DFE" w14:textId="201988E8" w:rsidR="00875B72" w:rsidRDefault="00875B72" w:rsidP="00875B72">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6.1.1.2. Dr. Jamaal Russell, Epidemiologist, Integrated </w:t>
      </w:r>
      <w:proofErr w:type="spellStart"/>
      <w:r>
        <w:rPr>
          <w:rFonts w:ascii="Times New Roman" w:hAnsi="Times New Roman"/>
          <w:sz w:val="24"/>
          <w:szCs w:val="24"/>
        </w:rPr>
        <w:t>Biosurveillance</w:t>
      </w:r>
      <w:proofErr w:type="spellEnd"/>
      <w:r>
        <w:rPr>
          <w:rFonts w:ascii="Times New Roman" w:hAnsi="Times New Roman"/>
          <w:sz w:val="24"/>
          <w:szCs w:val="24"/>
        </w:rPr>
        <w:t>, 301-319-2227</w:t>
      </w:r>
    </w:p>
    <w:p w14:paraId="641D7BEB" w14:textId="77777777" w:rsidR="00875B72" w:rsidRDefault="00875B72" w:rsidP="00875B72">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t xml:space="preserve">6.1.2. For the [second party] </w:t>
      </w:r>
    </w:p>
    <w:p w14:paraId="60337B45" w14:textId="5A27CD9F" w:rsidR="00400662" w:rsidRDefault="00875B72" w:rsidP="00875B72">
      <w:pPr>
        <w:autoSpaceDE w:val="0"/>
        <w:autoSpaceDN w:val="0"/>
        <w:adjustRightInd w:val="0"/>
        <w:spacing w:after="0" w:line="240" w:lineRule="auto"/>
        <w:ind w:firstLine="1080"/>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6.1.2.1. </w:t>
      </w:r>
      <w:r w:rsidRPr="00382E5F">
        <w:rPr>
          <w:rFonts w:ascii="Times New Roman" w:hAnsi="Times New Roman"/>
          <w:sz w:val="24"/>
          <w:szCs w:val="24"/>
        </w:rPr>
        <w:t xml:space="preserve">Name, position, and phone number of </w:t>
      </w:r>
      <w:r>
        <w:rPr>
          <w:rFonts w:ascii="Times New Roman" w:hAnsi="Times New Roman"/>
          <w:sz w:val="24"/>
          <w:szCs w:val="24"/>
        </w:rPr>
        <w:t>Primary</w:t>
      </w:r>
      <w:r w:rsidRPr="00382E5F">
        <w:rPr>
          <w:rFonts w:ascii="Times New Roman" w:hAnsi="Times New Roman"/>
          <w:sz w:val="24"/>
          <w:szCs w:val="24"/>
        </w:rPr>
        <w:t xml:space="preserve"> POC:</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6.1.2.2. </w:t>
      </w:r>
      <w:r w:rsidRPr="00382E5F">
        <w:rPr>
          <w:rFonts w:ascii="Times New Roman" w:hAnsi="Times New Roman"/>
          <w:sz w:val="24"/>
          <w:szCs w:val="24"/>
        </w:rPr>
        <w:t>Name, position, and phone number of Alternate POC:</w:t>
      </w:r>
    </w:p>
    <w:p w14:paraId="320CFEB4" w14:textId="77777777" w:rsidR="00400662" w:rsidRDefault="00400662" w:rsidP="00400662">
      <w:pPr>
        <w:autoSpaceDE w:val="0"/>
        <w:autoSpaceDN w:val="0"/>
        <w:adjustRightInd w:val="0"/>
        <w:spacing w:after="0" w:line="240" w:lineRule="auto"/>
        <w:rPr>
          <w:rFonts w:ascii="Times New Roman" w:hAnsi="Times New Roman"/>
          <w:sz w:val="24"/>
          <w:szCs w:val="24"/>
        </w:rPr>
      </w:pPr>
    </w:p>
    <w:p w14:paraId="37941230" w14:textId="4E0E3900" w:rsidR="00400662" w:rsidRDefault="00400662" w:rsidP="00F517C3">
      <w:pPr>
        <w:autoSpaceDE w:val="0"/>
        <w:autoSpaceDN w:val="0"/>
        <w:adjustRightInd w:val="0"/>
        <w:spacing w:after="0" w:line="240" w:lineRule="auto"/>
        <w:ind w:firstLine="270"/>
        <w:rPr>
          <w:rFonts w:ascii="Times New Roman" w:hAnsi="Times New Roman"/>
          <w:sz w:val="24"/>
          <w:szCs w:val="24"/>
        </w:rPr>
      </w:pPr>
      <w:r>
        <w:rPr>
          <w:rFonts w:ascii="Times New Roman" w:hAnsi="Times New Roman"/>
          <w:sz w:val="24"/>
          <w:szCs w:val="24"/>
        </w:rPr>
        <w:t>6.2. C</w:t>
      </w:r>
      <w:r>
        <w:rPr>
          <w:rFonts w:ascii="Times New Roman" w:hAnsi="Times New Roman"/>
          <w:sz w:val="19"/>
          <w:szCs w:val="19"/>
        </w:rPr>
        <w:t>ORRESPONDENCE</w:t>
      </w:r>
      <w:r w:rsidR="00F517C3">
        <w:rPr>
          <w:rFonts w:ascii="Times New Roman" w:hAnsi="Times New Roman"/>
          <w:sz w:val="24"/>
          <w:szCs w:val="24"/>
        </w:rPr>
        <w:t xml:space="preserve">. </w:t>
      </w:r>
      <w:r>
        <w:rPr>
          <w:rFonts w:ascii="Times New Roman" w:hAnsi="Times New Roman"/>
          <w:sz w:val="24"/>
          <w:szCs w:val="24"/>
        </w:rPr>
        <w:t xml:space="preserve"> All correspondence to be sent and notices to be given pursuant to</w:t>
      </w:r>
      <w:r w:rsidR="00F517C3">
        <w:rPr>
          <w:rFonts w:ascii="Times New Roman" w:hAnsi="Times New Roman"/>
          <w:sz w:val="24"/>
          <w:szCs w:val="24"/>
        </w:rPr>
        <w:t xml:space="preserve"> </w:t>
      </w:r>
      <w:r>
        <w:rPr>
          <w:rFonts w:ascii="Times New Roman" w:hAnsi="Times New Roman"/>
          <w:sz w:val="24"/>
          <w:szCs w:val="24"/>
        </w:rPr>
        <w:t xml:space="preserve">this MOA </w:t>
      </w:r>
      <w:r w:rsidR="00F517C3">
        <w:rPr>
          <w:rFonts w:ascii="Times New Roman" w:hAnsi="Times New Roman"/>
          <w:sz w:val="24"/>
          <w:szCs w:val="24"/>
        </w:rPr>
        <w:t xml:space="preserve">shall be addressed, if to the </w:t>
      </w:r>
      <w:r w:rsidR="00875B72">
        <w:rPr>
          <w:rFonts w:ascii="Times New Roman" w:hAnsi="Times New Roman"/>
          <w:sz w:val="24"/>
          <w:szCs w:val="24"/>
        </w:rPr>
        <w:t>DHA</w:t>
      </w:r>
      <w:r>
        <w:rPr>
          <w:rFonts w:ascii="Times New Roman" w:hAnsi="Times New Roman"/>
          <w:sz w:val="24"/>
          <w:szCs w:val="24"/>
        </w:rPr>
        <w:t>, to—</w:t>
      </w:r>
    </w:p>
    <w:p w14:paraId="468A8A43" w14:textId="77777777" w:rsidR="00F517C3" w:rsidRDefault="00F517C3" w:rsidP="00F517C3">
      <w:pPr>
        <w:autoSpaceDE w:val="0"/>
        <w:autoSpaceDN w:val="0"/>
        <w:adjustRightInd w:val="0"/>
        <w:spacing w:after="0" w:line="240" w:lineRule="auto"/>
        <w:ind w:firstLine="270"/>
        <w:rPr>
          <w:rFonts w:ascii="Times New Roman" w:hAnsi="Times New Roman"/>
          <w:sz w:val="24"/>
          <w:szCs w:val="24"/>
        </w:rPr>
      </w:pPr>
    </w:p>
    <w:p w14:paraId="1D91197F" w14:textId="77777777" w:rsidR="00875B72" w:rsidRDefault="00F517C3" w:rsidP="00875B72">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lastRenderedPageBreak/>
        <w:tab/>
      </w:r>
      <w:r w:rsidR="00875B72">
        <w:rPr>
          <w:rFonts w:ascii="Times New Roman" w:hAnsi="Times New Roman"/>
          <w:sz w:val="24"/>
          <w:szCs w:val="24"/>
        </w:rPr>
        <w:t>6.2.1.   7700 Arlington Boulevard, #5101</w:t>
      </w:r>
    </w:p>
    <w:p w14:paraId="4BE7097A" w14:textId="53608B88" w:rsidR="00400662" w:rsidRDefault="00875B72" w:rsidP="00875B72">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t>Falls Church, Virginia 22042</w:t>
      </w:r>
    </w:p>
    <w:p w14:paraId="79635EB0" w14:textId="77777777" w:rsidR="00400662" w:rsidRDefault="00400662" w:rsidP="00400662">
      <w:pPr>
        <w:autoSpaceDE w:val="0"/>
        <w:autoSpaceDN w:val="0"/>
        <w:adjustRightInd w:val="0"/>
        <w:spacing w:after="0" w:line="240" w:lineRule="auto"/>
        <w:rPr>
          <w:rFonts w:ascii="Times New Roman" w:hAnsi="Times New Roman"/>
          <w:sz w:val="24"/>
          <w:szCs w:val="24"/>
        </w:rPr>
      </w:pPr>
    </w:p>
    <w:p w14:paraId="7434902D" w14:textId="77777777" w:rsidR="00400662" w:rsidRDefault="00F517C3" w:rsidP="00400662">
      <w:pPr>
        <w:autoSpaceDE w:val="0"/>
        <w:autoSpaceDN w:val="0"/>
        <w:adjustRightInd w:val="0"/>
        <w:spacing w:after="0" w:line="240" w:lineRule="auto"/>
        <w:rPr>
          <w:rFonts w:ascii="Times New Roman" w:hAnsi="Times New Roman"/>
          <w:sz w:val="24"/>
          <w:szCs w:val="24"/>
        </w:rPr>
      </w:pPr>
      <w:proofErr w:type="gramStart"/>
      <w:r>
        <w:rPr>
          <w:rFonts w:ascii="Times New Roman" w:hAnsi="Times New Roman"/>
          <w:sz w:val="24"/>
          <w:szCs w:val="24"/>
        </w:rPr>
        <w:t>and</w:t>
      </w:r>
      <w:proofErr w:type="gramEnd"/>
      <w:r>
        <w:rPr>
          <w:rFonts w:ascii="Times New Roman" w:hAnsi="Times New Roman"/>
          <w:sz w:val="24"/>
          <w:szCs w:val="24"/>
        </w:rPr>
        <w:t xml:space="preserve">, </w:t>
      </w:r>
      <w:r w:rsidR="00400662">
        <w:rPr>
          <w:rFonts w:ascii="Times New Roman" w:hAnsi="Times New Roman"/>
          <w:sz w:val="24"/>
          <w:szCs w:val="24"/>
        </w:rPr>
        <w:t>if to the [second party], to—</w:t>
      </w:r>
    </w:p>
    <w:p w14:paraId="1F8C137F" w14:textId="77777777" w:rsidR="00F517C3" w:rsidRDefault="00400662" w:rsidP="00400662">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p>
    <w:p w14:paraId="5BD4C06F" w14:textId="77777777" w:rsidR="00400662" w:rsidRDefault="00400662" w:rsidP="00F517C3">
      <w:pPr>
        <w:autoSpaceDE w:val="0"/>
        <w:autoSpaceDN w:val="0"/>
        <w:adjustRightInd w:val="0"/>
        <w:spacing w:after="0" w:line="240" w:lineRule="auto"/>
        <w:ind w:firstLine="720"/>
        <w:rPr>
          <w:rFonts w:ascii="Times New Roman" w:hAnsi="Times New Roman"/>
          <w:sz w:val="24"/>
          <w:szCs w:val="24"/>
        </w:rPr>
      </w:pPr>
      <w:r>
        <w:rPr>
          <w:rFonts w:ascii="Times New Roman" w:hAnsi="Times New Roman"/>
          <w:sz w:val="24"/>
          <w:szCs w:val="24"/>
        </w:rPr>
        <w:t>6.2.2. [</w:t>
      </w:r>
      <w:proofErr w:type="gramStart"/>
      <w:r>
        <w:rPr>
          <w:rFonts w:ascii="Times New Roman" w:hAnsi="Times New Roman"/>
          <w:sz w:val="24"/>
          <w:szCs w:val="24"/>
        </w:rPr>
        <w:t>insert</w:t>
      </w:r>
      <w:proofErr w:type="gramEnd"/>
      <w:r>
        <w:rPr>
          <w:rFonts w:ascii="Times New Roman" w:hAnsi="Times New Roman"/>
          <w:sz w:val="24"/>
          <w:szCs w:val="24"/>
        </w:rPr>
        <w:t xml:space="preserve"> mailing address]</w:t>
      </w:r>
    </w:p>
    <w:p w14:paraId="0BE73F3D" w14:textId="77777777" w:rsidR="00400662" w:rsidRDefault="00400662" w:rsidP="00400662">
      <w:pPr>
        <w:autoSpaceDE w:val="0"/>
        <w:autoSpaceDN w:val="0"/>
        <w:adjustRightInd w:val="0"/>
        <w:spacing w:after="0" w:line="240" w:lineRule="auto"/>
        <w:rPr>
          <w:rFonts w:ascii="Times New Roman" w:hAnsi="Times New Roman"/>
          <w:sz w:val="24"/>
          <w:szCs w:val="24"/>
        </w:rPr>
      </w:pPr>
    </w:p>
    <w:p w14:paraId="4171C3A1" w14:textId="77777777" w:rsidR="00400662" w:rsidRDefault="00400662" w:rsidP="00400662">
      <w:pPr>
        <w:autoSpaceDE w:val="0"/>
        <w:autoSpaceDN w:val="0"/>
        <w:adjustRightInd w:val="0"/>
        <w:spacing w:after="0" w:line="240" w:lineRule="auto"/>
        <w:rPr>
          <w:rFonts w:ascii="Times New Roman" w:hAnsi="Times New Roman"/>
          <w:sz w:val="24"/>
          <w:szCs w:val="24"/>
        </w:rPr>
      </w:pPr>
      <w:proofErr w:type="gramStart"/>
      <w:r>
        <w:rPr>
          <w:rFonts w:ascii="Times New Roman" w:hAnsi="Times New Roman"/>
          <w:sz w:val="24"/>
          <w:szCs w:val="24"/>
        </w:rPr>
        <w:t>or</w:t>
      </w:r>
      <w:proofErr w:type="gramEnd"/>
      <w:r>
        <w:rPr>
          <w:rFonts w:ascii="Times New Roman" w:hAnsi="Times New Roman"/>
          <w:sz w:val="24"/>
          <w:szCs w:val="24"/>
        </w:rPr>
        <w:t xml:space="preserve"> as may from time to time otherwise be directed by the Parties.</w:t>
      </w:r>
    </w:p>
    <w:p w14:paraId="446AC15E" w14:textId="77777777" w:rsidR="00400662" w:rsidRDefault="00400662" w:rsidP="00400662">
      <w:pPr>
        <w:autoSpaceDE w:val="0"/>
        <w:autoSpaceDN w:val="0"/>
        <w:adjustRightInd w:val="0"/>
        <w:spacing w:after="0" w:line="240" w:lineRule="auto"/>
        <w:rPr>
          <w:rFonts w:ascii="Times New Roman" w:hAnsi="Times New Roman"/>
          <w:sz w:val="24"/>
          <w:szCs w:val="24"/>
        </w:rPr>
      </w:pPr>
    </w:p>
    <w:p w14:paraId="4E8910BC" w14:textId="77777777" w:rsidR="00400662" w:rsidRDefault="00400662" w:rsidP="00F517C3">
      <w:pPr>
        <w:autoSpaceDE w:val="0"/>
        <w:autoSpaceDN w:val="0"/>
        <w:adjustRightInd w:val="0"/>
        <w:spacing w:after="0" w:line="240" w:lineRule="auto"/>
        <w:ind w:firstLine="270"/>
        <w:rPr>
          <w:rFonts w:ascii="Times New Roman" w:hAnsi="Times New Roman"/>
          <w:sz w:val="24"/>
          <w:szCs w:val="24"/>
        </w:rPr>
      </w:pPr>
      <w:r>
        <w:rPr>
          <w:rFonts w:ascii="Times New Roman" w:hAnsi="Times New Roman"/>
          <w:sz w:val="24"/>
          <w:szCs w:val="24"/>
        </w:rPr>
        <w:t>6.3. R</w:t>
      </w:r>
      <w:r w:rsidRPr="00F517C3">
        <w:rPr>
          <w:rFonts w:ascii="Times New Roman" w:hAnsi="Times New Roman"/>
          <w:sz w:val="19"/>
          <w:szCs w:val="19"/>
        </w:rPr>
        <w:t xml:space="preserve">EVIEW OF </w:t>
      </w:r>
      <w:r>
        <w:rPr>
          <w:rFonts w:ascii="Times New Roman" w:hAnsi="Times New Roman"/>
          <w:sz w:val="24"/>
          <w:szCs w:val="24"/>
        </w:rPr>
        <w:t>A</w:t>
      </w:r>
      <w:r w:rsidRPr="00F517C3">
        <w:rPr>
          <w:rFonts w:ascii="Times New Roman" w:hAnsi="Times New Roman"/>
          <w:sz w:val="19"/>
          <w:szCs w:val="19"/>
        </w:rPr>
        <w:t>GREEMENT</w:t>
      </w:r>
      <w:r w:rsidR="00F517C3">
        <w:rPr>
          <w:rFonts w:ascii="Times New Roman" w:hAnsi="Times New Roman"/>
          <w:sz w:val="24"/>
          <w:szCs w:val="24"/>
        </w:rPr>
        <w:t>.</w:t>
      </w:r>
      <w:r>
        <w:rPr>
          <w:rFonts w:ascii="Times New Roman" w:hAnsi="Times New Roman"/>
          <w:sz w:val="24"/>
          <w:szCs w:val="24"/>
        </w:rPr>
        <w:t xml:space="preserve"> </w:t>
      </w:r>
      <w:r w:rsidR="00F517C3">
        <w:rPr>
          <w:rFonts w:ascii="Times New Roman" w:hAnsi="Times New Roman"/>
          <w:sz w:val="24"/>
          <w:szCs w:val="24"/>
        </w:rPr>
        <w:t xml:space="preserve"> </w:t>
      </w:r>
      <w:r w:rsidR="00F517C3" w:rsidRPr="00F517C3">
        <w:rPr>
          <w:rFonts w:ascii="Times New Roman" w:hAnsi="Times New Roman"/>
          <w:sz w:val="24"/>
          <w:szCs w:val="24"/>
        </w:rPr>
        <w:t xml:space="preserve">If non-reimbursable, this MOA will be reviewed no less often than mid-point on or around the anniversary of its effective date in its entirety.  If reimbursable, this MOA will be reviewed on or around the anniversary of its effective date annually for financial impacts; if there are substantial changes in resource requirements, the agreement will be reviewed in its entirety.  </w:t>
      </w:r>
    </w:p>
    <w:p w14:paraId="7B53D11D" w14:textId="77777777" w:rsidR="00400662" w:rsidRDefault="00400662" w:rsidP="00F517C3">
      <w:pPr>
        <w:autoSpaceDE w:val="0"/>
        <w:autoSpaceDN w:val="0"/>
        <w:adjustRightInd w:val="0"/>
        <w:spacing w:after="0" w:line="240" w:lineRule="auto"/>
        <w:ind w:firstLine="270"/>
        <w:rPr>
          <w:rFonts w:ascii="Times New Roman" w:hAnsi="Times New Roman"/>
          <w:sz w:val="24"/>
          <w:szCs w:val="24"/>
        </w:rPr>
      </w:pPr>
    </w:p>
    <w:p w14:paraId="598A370D" w14:textId="77777777" w:rsidR="00400662" w:rsidRDefault="00400662" w:rsidP="00F517C3">
      <w:pPr>
        <w:autoSpaceDE w:val="0"/>
        <w:autoSpaceDN w:val="0"/>
        <w:adjustRightInd w:val="0"/>
        <w:spacing w:after="0" w:line="240" w:lineRule="auto"/>
        <w:ind w:firstLine="270"/>
        <w:rPr>
          <w:rFonts w:ascii="Times New Roman" w:hAnsi="Times New Roman"/>
          <w:sz w:val="24"/>
          <w:szCs w:val="24"/>
        </w:rPr>
      </w:pPr>
      <w:r>
        <w:rPr>
          <w:rFonts w:ascii="Times New Roman" w:hAnsi="Times New Roman"/>
          <w:sz w:val="24"/>
          <w:szCs w:val="24"/>
        </w:rPr>
        <w:t>6.4. M</w:t>
      </w:r>
      <w:r w:rsidRPr="00F517C3">
        <w:rPr>
          <w:rFonts w:ascii="Times New Roman" w:hAnsi="Times New Roman"/>
          <w:sz w:val="19"/>
          <w:szCs w:val="19"/>
        </w:rPr>
        <w:t xml:space="preserve">ODIFICATION OF </w:t>
      </w:r>
      <w:r>
        <w:rPr>
          <w:rFonts w:ascii="Times New Roman" w:hAnsi="Times New Roman"/>
          <w:sz w:val="24"/>
          <w:szCs w:val="24"/>
        </w:rPr>
        <w:t>A</w:t>
      </w:r>
      <w:r w:rsidRPr="00F517C3">
        <w:rPr>
          <w:rFonts w:ascii="Times New Roman" w:hAnsi="Times New Roman"/>
          <w:sz w:val="19"/>
          <w:szCs w:val="19"/>
        </w:rPr>
        <w:t>GREEMENT</w:t>
      </w:r>
      <w:r w:rsidR="00F517C3">
        <w:rPr>
          <w:rFonts w:ascii="Times New Roman" w:hAnsi="Times New Roman"/>
          <w:sz w:val="24"/>
          <w:szCs w:val="24"/>
        </w:rPr>
        <w:t xml:space="preserve">. </w:t>
      </w:r>
      <w:r>
        <w:rPr>
          <w:rFonts w:ascii="Times New Roman" w:hAnsi="Times New Roman"/>
          <w:sz w:val="24"/>
          <w:szCs w:val="24"/>
        </w:rPr>
        <w:t xml:space="preserve"> This MOA may </w:t>
      </w:r>
      <w:r w:rsidR="00F517C3">
        <w:rPr>
          <w:rFonts w:ascii="Times New Roman" w:hAnsi="Times New Roman"/>
          <w:sz w:val="24"/>
          <w:szCs w:val="24"/>
        </w:rPr>
        <w:t xml:space="preserve">only be modified by the written </w:t>
      </w:r>
      <w:r>
        <w:rPr>
          <w:rFonts w:ascii="Times New Roman" w:hAnsi="Times New Roman"/>
          <w:sz w:val="24"/>
          <w:szCs w:val="24"/>
        </w:rPr>
        <w:t>agreement of the Parties, duly signed by their authorized representatives.</w:t>
      </w:r>
    </w:p>
    <w:p w14:paraId="266ECEC2" w14:textId="77777777" w:rsidR="00400662" w:rsidRDefault="00400662" w:rsidP="00F517C3">
      <w:pPr>
        <w:autoSpaceDE w:val="0"/>
        <w:autoSpaceDN w:val="0"/>
        <w:adjustRightInd w:val="0"/>
        <w:spacing w:after="0" w:line="240" w:lineRule="auto"/>
        <w:ind w:firstLine="270"/>
        <w:rPr>
          <w:rFonts w:ascii="Times New Roman" w:hAnsi="Times New Roman"/>
          <w:sz w:val="24"/>
          <w:szCs w:val="24"/>
        </w:rPr>
      </w:pPr>
    </w:p>
    <w:p w14:paraId="03FEA493" w14:textId="77777777" w:rsidR="00400662" w:rsidRDefault="00400662" w:rsidP="00F517C3">
      <w:pPr>
        <w:autoSpaceDE w:val="0"/>
        <w:autoSpaceDN w:val="0"/>
        <w:adjustRightInd w:val="0"/>
        <w:spacing w:after="0" w:line="240" w:lineRule="auto"/>
        <w:ind w:firstLine="270"/>
        <w:rPr>
          <w:rFonts w:ascii="Times New Roman" w:hAnsi="Times New Roman"/>
          <w:sz w:val="24"/>
          <w:szCs w:val="24"/>
        </w:rPr>
      </w:pPr>
      <w:r>
        <w:rPr>
          <w:rFonts w:ascii="Times New Roman" w:hAnsi="Times New Roman"/>
          <w:sz w:val="24"/>
          <w:szCs w:val="24"/>
        </w:rPr>
        <w:t>6.5. D</w:t>
      </w:r>
      <w:r w:rsidRPr="00F517C3">
        <w:rPr>
          <w:rFonts w:ascii="Times New Roman" w:hAnsi="Times New Roman"/>
          <w:sz w:val="19"/>
          <w:szCs w:val="19"/>
        </w:rPr>
        <w:t>ISPUTES</w:t>
      </w:r>
      <w:r w:rsidR="00F517C3">
        <w:rPr>
          <w:rFonts w:ascii="Times New Roman" w:hAnsi="Times New Roman"/>
          <w:sz w:val="19"/>
          <w:szCs w:val="19"/>
        </w:rPr>
        <w:t>.</w:t>
      </w:r>
      <w:r>
        <w:rPr>
          <w:rFonts w:ascii="Times New Roman" w:hAnsi="Times New Roman"/>
          <w:sz w:val="24"/>
          <w:szCs w:val="24"/>
        </w:rPr>
        <w:t xml:space="preserve"> </w:t>
      </w:r>
      <w:r w:rsidR="00F517C3">
        <w:rPr>
          <w:rFonts w:ascii="Times New Roman" w:hAnsi="Times New Roman"/>
          <w:sz w:val="24"/>
          <w:szCs w:val="24"/>
        </w:rPr>
        <w:t xml:space="preserve"> </w:t>
      </w:r>
      <w:r>
        <w:rPr>
          <w:rFonts w:ascii="Times New Roman" w:hAnsi="Times New Roman"/>
          <w:sz w:val="24"/>
          <w:szCs w:val="24"/>
        </w:rPr>
        <w:t>Any disputes re</w:t>
      </w:r>
      <w:r w:rsidR="00F517C3">
        <w:rPr>
          <w:rFonts w:ascii="Times New Roman" w:hAnsi="Times New Roman"/>
          <w:sz w:val="24"/>
          <w:szCs w:val="24"/>
        </w:rPr>
        <w:t>lating to this MOA wi</w:t>
      </w:r>
      <w:r>
        <w:rPr>
          <w:rFonts w:ascii="Times New Roman" w:hAnsi="Times New Roman"/>
          <w:sz w:val="24"/>
          <w:szCs w:val="24"/>
        </w:rPr>
        <w:t xml:space="preserve">ll, subject to any applicable law, Executive Order, </w:t>
      </w:r>
      <w:r w:rsidR="00F517C3">
        <w:rPr>
          <w:rFonts w:ascii="Times New Roman" w:hAnsi="Times New Roman"/>
          <w:sz w:val="24"/>
          <w:szCs w:val="24"/>
        </w:rPr>
        <w:t xml:space="preserve">or </w:t>
      </w:r>
      <w:proofErr w:type="gramStart"/>
      <w:r w:rsidR="00F517C3">
        <w:rPr>
          <w:rFonts w:ascii="Times New Roman" w:hAnsi="Times New Roman"/>
          <w:sz w:val="24"/>
          <w:szCs w:val="24"/>
        </w:rPr>
        <w:t>DoD</w:t>
      </w:r>
      <w:proofErr w:type="gramEnd"/>
      <w:r w:rsidR="00F517C3">
        <w:rPr>
          <w:rFonts w:ascii="Times New Roman" w:hAnsi="Times New Roman"/>
          <w:sz w:val="24"/>
          <w:szCs w:val="24"/>
        </w:rPr>
        <w:t xml:space="preserve"> issuance</w:t>
      </w:r>
      <w:r>
        <w:rPr>
          <w:rFonts w:ascii="Times New Roman" w:hAnsi="Times New Roman"/>
          <w:sz w:val="24"/>
          <w:szCs w:val="24"/>
        </w:rPr>
        <w:t>, be resolved by consultation between the Parties.</w:t>
      </w:r>
    </w:p>
    <w:p w14:paraId="5AFC4270" w14:textId="77777777" w:rsidR="00400662" w:rsidRDefault="00400662" w:rsidP="00F517C3">
      <w:pPr>
        <w:autoSpaceDE w:val="0"/>
        <w:autoSpaceDN w:val="0"/>
        <w:adjustRightInd w:val="0"/>
        <w:spacing w:after="0" w:line="240" w:lineRule="auto"/>
        <w:ind w:firstLine="270"/>
        <w:rPr>
          <w:rFonts w:ascii="Times New Roman" w:hAnsi="Times New Roman"/>
          <w:sz w:val="24"/>
          <w:szCs w:val="24"/>
        </w:rPr>
      </w:pPr>
    </w:p>
    <w:p w14:paraId="1A8DB4E1" w14:textId="37751F0F" w:rsidR="00400662" w:rsidRDefault="00400662" w:rsidP="00F517C3">
      <w:pPr>
        <w:autoSpaceDE w:val="0"/>
        <w:autoSpaceDN w:val="0"/>
        <w:adjustRightInd w:val="0"/>
        <w:spacing w:after="0" w:line="240" w:lineRule="auto"/>
        <w:ind w:firstLine="270"/>
        <w:rPr>
          <w:rFonts w:ascii="Times New Roman" w:hAnsi="Times New Roman"/>
          <w:sz w:val="24"/>
          <w:szCs w:val="24"/>
        </w:rPr>
      </w:pPr>
      <w:r>
        <w:rPr>
          <w:rFonts w:ascii="Times New Roman" w:hAnsi="Times New Roman"/>
          <w:sz w:val="24"/>
          <w:szCs w:val="24"/>
        </w:rPr>
        <w:t>6.6. T</w:t>
      </w:r>
      <w:r w:rsidRPr="00F517C3">
        <w:rPr>
          <w:rFonts w:ascii="Times New Roman" w:hAnsi="Times New Roman"/>
          <w:sz w:val="19"/>
          <w:szCs w:val="19"/>
        </w:rPr>
        <w:t xml:space="preserve">ERMINATION OF </w:t>
      </w:r>
      <w:r>
        <w:rPr>
          <w:rFonts w:ascii="Times New Roman" w:hAnsi="Times New Roman"/>
          <w:sz w:val="24"/>
          <w:szCs w:val="24"/>
        </w:rPr>
        <w:t>A</w:t>
      </w:r>
      <w:r w:rsidRPr="00F517C3">
        <w:rPr>
          <w:rFonts w:ascii="Times New Roman" w:hAnsi="Times New Roman"/>
          <w:sz w:val="19"/>
          <w:szCs w:val="19"/>
        </w:rPr>
        <w:t>GREEMENT</w:t>
      </w:r>
      <w:r w:rsidR="00F517C3">
        <w:rPr>
          <w:rFonts w:ascii="Times New Roman" w:hAnsi="Times New Roman"/>
          <w:sz w:val="19"/>
          <w:szCs w:val="19"/>
        </w:rPr>
        <w:t>.</w:t>
      </w:r>
      <w:r>
        <w:rPr>
          <w:rFonts w:ascii="Times New Roman" w:hAnsi="Times New Roman"/>
          <w:sz w:val="24"/>
          <w:szCs w:val="24"/>
        </w:rPr>
        <w:t xml:space="preserve"> </w:t>
      </w:r>
      <w:r w:rsidR="00F517C3">
        <w:rPr>
          <w:rFonts w:ascii="Times New Roman" w:hAnsi="Times New Roman"/>
          <w:sz w:val="24"/>
          <w:szCs w:val="24"/>
        </w:rPr>
        <w:t xml:space="preserve"> </w:t>
      </w:r>
      <w:r>
        <w:rPr>
          <w:rFonts w:ascii="Times New Roman" w:hAnsi="Times New Roman"/>
          <w:sz w:val="24"/>
          <w:szCs w:val="24"/>
        </w:rPr>
        <w:t xml:space="preserve">This MOA may be terminated by either Party by giving at least </w:t>
      </w:r>
      <w:r w:rsidR="00875B72">
        <w:rPr>
          <w:rFonts w:ascii="Times New Roman" w:hAnsi="Times New Roman"/>
          <w:sz w:val="24"/>
          <w:szCs w:val="24"/>
        </w:rPr>
        <w:t>180</w:t>
      </w:r>
      <w:r>
        <w:rPr>
          <w:rFonts w:ascii="Times New Roman" w:hAnsi="Times New Roman"/>
          <w:sz w:val="24"/>
          <w:szCs w:val="24"/>
        </w:rPr>
        <w:t xml:space="preserve"> days</w:t>
      </w:r>
      <w:r w:rsidR="00F517C3">
        <w:rPr>
          <w:rFonts w:ascii="Times New Roman" w:hAnsi="Times New Roman"/>
          <w:sz w:val="24"/>
          <w:szCs w:val="24"/>
        </w:rPr>
        <w:t xml:space="preserve">’ written notice to the other Party.  </w:t>
      </w:r>
      <w:r>
        <w:rPr>
          <w:rFonts w:ascii="Times New Roman" w:hAnsi="Times New Roman"/>
          <w:sz w:val="24"/>
          <w:szCs w:val="24"/>
        </w:rPr>
        <w:t>The MOA may also be terminated at any time upon the mutual written consent of the Parties.</w:t>
      </w:r>
    </w:p>
    <w:p w14:paraId="4960EEAF" w14:textId="77777777" w:rsidR="00400662" w:rsidRDefault="00400662" w:rsidP="00F517C3">
      <w:pPr>
        <w:autoSpaceDE w:val="0"/>
        <w:autoSpaceDN w:val="0"/>
        <w:adjustRightInd w:val="0"/>
        <w:spacing w:after="0" w:line="240" w:lineRule="auto"/>
        <w:ind w:firstLine="270"/>
        <w:rPr>
          <w:rFonts w:ascii="Times New Roman" w:hAnsi="Times New Roman"/>
          <w:sz w:val="24"/>
          <w:szCs w:val="24"/>
        </w:rPr>
      </w:pPr>
    </w:p>
    <w:p w14:paraId="26B18C56" w14:textId="77777777" w:rsidR="00400662" w:rsidRDefault="00400662" w:rsidP="00F517C3">
      <w:pPr>
        <w:autoSpaceDE w:val="0"/>
        <w:autoSpaceDN w:val="0"/>
        <w:adjustRightInd w:val="0"/>
        <w:spacing w:after="0" w:line="240" w:lineRule="auto"/>
        <w:ind w:firstLine="270"/>
        <w:rPr>
          <w:rFonts w:ascii="Times New Roman" w:hAnsi="Times New Roman"/>
          <w:sz w:val="24"/>
          <w:szCs w:val="24"/>
        </w:rPr>
      </w:pPr>
      <w:r>
        <w:rPr>
          <w:rFonts w:ascii="Times New Roman" w:hAnsi="Times New Roman"/>
          <w:sz w:val="24"/>
          <w:szCs w:val="24"/>
        </w:rPr>
        <w:t>6.7. T</w:t>
      </w:r>
      <w:r w:rsidRPr="00F517C3">
        <w:rPr>
          <w:rFonts w:ascii="Times New Roman" w:hAnsi="Times New Roman"/>
          <w:sz w:val="19"/>
          <w:szCs w:val="19"/>
        </w:rPr>
        <w:t>RANSFERABILITY</w:t>
      </w:r>
      <w:r w:rsidR="00F517C3">
        <w:rPr>
          <w:rFonts w:ascii="Times New Roman" w:hAnsi="Times New Roman"/>
          <w:sz w:val="24"/>
          <w:szCs w:val="24"/>
        </w:rPr>
        <w:t>.</w:t>
      </w:r>
      <w:r>
        <w:rPr>
          <w:rFonts w:ascii="Times New Roman" w:hAnsi="Times New Roman"/>
          <w:sz w:val="24"/>
          <w:szCs w:val="24"/>
        </w:rPr>
        <w:t xml:space="preserve"> </w:t>
      </w:r>
      <w:r w:rsidR="00F517C3">
        <w:rPr>
          <w:rFonts w:ascii="Times New Roman" w:hAnsi="Times New Roman"/>
          <w:sz w:val="24"/>
          <w:szCs w:val="24"/>
        </w:rPr>
        <w:t xml:space="preserve"> </w:t>
      </w:r>
      <w:r>
        <w:rPr>
          <w:rFonts w:ascii="Times New Roman" w:hAnsi="Times New Roman"/>
          <w:sz w:val="24"/>
          <w:szCs w:val="24"/>
        </w:rPr>
        <w:t xml:space="preserve">This </w:t>
      </w:r>
      <w:r w:rsidR="00F517C3">
        <w:rPr>
          <w:rFonts w:ascii="Times New Roman" w:hAnsi="Times New Roman"/>
          <w:sz w:val="24"/>
          <w:szCs w:val="24"/>
        </w:rPr>
        <w:t>MOA</w:t>
      </w:r>
      <w:r>
        <w:rPr>
          <w:rFonts w:ascii="Times New Roman" w:hAnsi="Times New Roman"/>
          <w:sz w:val="24"/>
          <w:szCs w:val="24"/>
        </w:rPr>
        <w:t xml:space="preserve"> is not transferable except with the written consent of the Parties.</w:t>
      </w:r>
    </w:p>
    <w:p w14:paraId="04619424" w14:textId="77777777" w:rsidR="00400662" w:rsidRDefault="00400662" w:rsidP="00400662">
      <w:pPr>
        <w:autoSpaceDE w:val="0"/>
        <w:autoSpaceDN w:val="0"/>
        <w:adjustRightInd w:val="0"/>
        <w:spacing w:after="0" w:line="240" w:lineRule="auto"/>
        <w:rPr>
          <w:rFonts w:ascii="Times New Roman" w:hAnsi="Times New Roman"/>
          <w:sz w:val="24"/>
          <w:szCs w:val="24"/>
        </w:rPr>
      </w:pPr>
    </w:p>
    <w:p w14:paraId="2E7CD4D6" w14:textId="77777777" w:rsidR="00400662" w:rsidRDefault="00400662" w:rsidP="00F517C3">
      <w:pPr>
        <w:autoSpaceDE w:val="0"/>
        <w:autoSpaceDN w:val="0"/>
        <w:adjustRightInd w:val="0"/>
        <w:spacing w:after="0" w:line="240" w:lineRule="auto"/>
        <w:ind w:firstLine="270"/>
        <w:rPr>
          <w:rFonts w:ascii="Times New Roman" w:hAnsi="Times New Roman"/>
          <w:sz w:val="24"/>
          <w:szCs w:val="24"/>
        </w:rPr>
      </w:pPr>
      <w:r>
        <w:rPr>
          <w:rFonts w:ascii="Times New Roman" w:hAnsi="Times New Roman"/>
          <w:sz w:val="24"/>
          <w:szCs w:val="24"/>
        </w:rPr>
        <w:t>6.8. E</w:t>
      </w:r>
      <w:r w:rsidRPr="00F517C3">
        <w:rPr>
          <w:rFonts w:ascii="Times New Roman" w:hAnsi="Times New Roman"/>
          <w:sz w:val="19"/>
          <w:szCs w:val="19"/>
        </w:rPr>
        <w:t>NTIRE</w:t>
      </w:r>
      <w:r w:rsidRPr="00F517C3">
        <w:rPr>
          <w:rFonts w:ascii="Times New Roman" w:hAnsi="Times New Roman"/>
          <w:sz w:val="24"/>
          <w:szCs w:val="24"/>
        </w:rPr>
        <w:t xml:space="preserve"> </w:t>
      </w:r>
      <w:r>
        <w:rPr>
          <w:rFonts w:ascii="Times New Roman" w:hAnsi="Times New Roman"/>
          <w:sz w:val="24"/>
          <w:szCs w:val="24"/>
        </w:rPr>
        <w:t>A</w:t>
      </w:r>
      <w:r w:rsidRPr="00F517C3">
        <w:rPr>
          <w:rFonts w:ascii="Times New Roman" w:hAnsi="Times New Roman"/>
          <w:sz w:val="19"/>
          <w:szCs w:val="19"/>
        </w:rPr>
        <w:t>GREEMENT</w:t>
      </w:r>
      <w:r w:rsidR="00F517C3">
        <w:rPr>
          <w:rFonts w:ascii="Times New Roman" w:hAnsi="Times New Roman"/>
          <w:sz w:val="24"/>
          <w:szCs w:val="24"/>
        </w:rPr>
        <w:t>.</w:t>
      </w:r>
      <w:r>
        <w:rPr>
          <w:rFonts w:ascii="Times New Roman" w:hAnsi="Times New Roman"/>
          <w:sz w:val="24"/>
          <w:szCs w:val="24"/>
        </w:rPr>
        <w:t xml:space="preserve"> </w:t>
      </w:r>
      <w:r w:rsidR="00F517C3">
        <w:rPr>
          <w:rFonts w:ascii="Times New Roman" w:hAnsi="Times New Roman"/>
          <w:sz w:val="24"/>
          <w:szCs w:val="24"/>
        </w:rPr>
        <w:t xml:space="preserve"> </w:t>
      </w:r>
      <w:r>
        <w:rPr>
          <w:rFonts w:ascii="Times New Roman" w:hAnsi="Times New Roman"/>
          <w:sz w:val="24"/>
          <w:szCs w:val="24"/>
        </w:rPr>
        <w:t>It is expressly understood and agreed that this MOA embodies the entire agreement between the Parties reg</w:t>
      </w:r>
      <w:r w:rsidR="00F517C3">
        <w:rPr>
          <w:rFonts w:ascii="Times New Roman" w:hAnsi="Times New Roman"/>
          <w:sz w:val="24"/>
          <w:szCs w:val="24"/>
        </w:rPr>
        <w:t xml:space="preserve">arding the MOA’s subject matter, </w:t>
      </w:r>
      <w:r w:rsidR="00F517C3" w:rsidRPr="00F517C3">
        <w:rPr>
          <w:rFonts w:ascii="Times New Roman" w:hAnsi="Times New Roman"/>
          <w:sz w:val="24"/>
          <w:szCs w:val="24"/>
        </w:rPr>
        <w:t>thereby merging and superseding all prior agreements and representations by the Parties with respect to such subject matter.</w:t>
      </w:r>
    </w:p>
    <w:p w14:paraId="05FDF295" w14:textId="77777777" w:rsidR="00400662" w:rsidRDefault="00400662" w:rsidP="00F517C3">
      <w:pPr>
        <w:autoSpaceDE w:val="0"/>
        <w:autoSpaceDN w:val="0"/>
        <w:adjustRightInd w:val="0"/>
        <w:spacing w:after="0" w:line="240" w:lineRule="auto"/>
        <w:ind w:firstLine="270"/>
        <w:rPr>
          <w:rFonts w:ascii="Times New Roman" w:hAnsi="Times New Roman"/>
          <w:sz w:val="24"/>
          <w:szCs w:val="24"/>
        </w:rPr>
      </w:pPr>
    </w:p>
    <w:p w14:paraId="7A4FF3A0" w14:textId="77777777" w:rsidR="00400662" w:rsidRDefault="00400662" w:rsidP="00F517C3">
      <w:pPr>
        <w:autoSpaceDE w:val="0"/>
        <w:autoSpaceDN w:val="0"/>
        <w:adjustRightInd w:val="0"/>
        <w:spacing w:after="0" w:line="240" w:lineRule="auto"/>
        <w:ind w:firstLine="270"/>
        <w:rPr>
          <w:rFonts w:ascii="Times New Roman" w:hAnsi="Times New Roman"/>
          <w:sz w:val="24"/>
          <w:szCs w:val="24"/>
        </w:rPr>
      </w:pPr>
      <w:r>
        <w:rPr>
          <w:rFonts w:ascii="Times New Roman" w:hAnsi="Times New Roman"/>
          <w:sz w:val="24"/>
          <w:szCs w:val="24"/>
        </w:rPr>
        <w:t>6.9. E</w:t>
      </w:r>
      <w:r w:rsidRPr="00F517C3">
        <w:rPr>
          <w:rFonts w:ascii="Times New Roman" w:hAnsi="Times New Roman"/>
          <w:sz w:val="19"/>
          <w:szCs w:val="19"/>
        </w:rPr>
        <w:t>FFECTIVE</w:t>
      </w:r>
      <w:r w:rsidRPr="00F517C3">
        <w:rPr>
          <w:rFonts w:ascii="Times New Roman" w:hAnsi="Times New Roman"/>
          <w:sz w:val="24"/>
          <w:szCs w:val="24"/>
        </w:rPr>
        <w:t xml:space="preserve"> </w:t>
      </w:r>
      <w:r>
        <w:rPr>
          <w:rFonts w:ascii="Times New Roman" w:hAnsi="Times New Roman"/>
          <w:sz w:val="24"/>
          <w:szCs w:val="24"/>
        </w:rPr>
        <w:t>D</w:t>
      </w:r>
      <w:r w:rsidRPr="00F517C3">
        <w:rPr>
          <w:rFonts w:ascii="Times New Roman" w:hAnsi="Times New Roman"/>
          <w:sz w:val="19"/>
          <w:szCs w:val="19"/>
        </w:rPr>
        <w:t>ATE</w:t>
      </w:r>
      <w:r w:rsidR="00F517C3">
        <w:rPr>
          <w:rFonts w:ascii="Times New Roman" w:hAnsi="Times New Roman"/>
          <w:sz w:val="19"/>
          <w:szCs w:val="19"/>
        </w:rPr>
        <w:t>.</w:t>
      </w:r>
      <w:r>
        <w:rPr>
          <w:rFonts w:ascii="Times New Roman" w:hAnsi="Times New Roman"/>
          <w:sz w:val="24"/>
          <w:szCs w:val="24"/>
        </w:rPr>
        <w:t xml:space="preserve"> </w:t>
      </w:r>
      <w:r w:rsidR="00F517C3">
        <w:rPr>
          <w:rFonts w:ascii="Times New Roman" w:hAnsi="Times New Roman"/>
          <w:sz w:val="24"/>
          <w:szCs w:val="24"/>
        </w:rPr>
        <w:t xml:space="preserve"> </w:t>
      </w:r>
      <w:r>
        <w:rPr>
          <w:rFonts w:ascii="Times New Roman" w:hAnsi="Times New Roman"/>
          <w:sz w:val="24"/>
          <w:szCs w:val="24"/>
        </w:rPr>
        <w:t>This MOA takes effect beginning on the day after the last Party signs.</w:t>
      </w:r>
    </w:p>
    <w:p w14:paraId="6842357D" w14:textId="77777777" w:rsidR="00400662" w:rsidRDefault="00400662" w:rsidP="00F517C3">
      <w:pPr>
        <w:autoSpaceDE w:val="0"/>
        <w:autoSpaceDN w:val="0"/>
        <w:adjustRightInd w:val="0"/>
        <w:spacing w:after="0" w:line="240" w:lineRule="auto"/>
        <w:ind w:firstLine="270"/>
        <w:rPr>
          <w:rFonts w:ascii="Times New Roman" w:hAnsi="Times New Roman"/>
          <w:sz w:val="24"/>
          <w:szCs w:val="24"/>
        </w:rPr>
      </w:pPr>
    </w:p>
    <w:p w14:paraId="4F0AD9B2" w14:textId="1E003D52" w:rsidR="00400662" w:rsidRDefault="00400662" w:rsidP="00F517C3">
      <w:pPr>
        <w:autoSpaceDE w:val="0"/>
        <w:autoSpaceDN w:val="0"/>
        <w:adjustRightInd w:val="0"/>
        <w:spacing w:after="0" w:line="240" w:lineRule="auto"/>
        <w:ind w:firstLine="270"/>
        <w:rPr>
          <w:rFonts w:ascii="Times New Roman" w:hAnsi="Times New Roman"/>
          <w:sz w:val="24"/>
          <w:szCs w:val="24"/>
        </w:rPr>
      </w:pPr>
      <w:r>
        <w:rPr>
          <w:rFonts w:ascii="Times New Roman" w:hAnsi="Times New Roman"/>
          <w:sz w:val="24"/>
          <w:szCs w:val="24"/>
        </w:rPr>
        <w:t>6.10. E</w:t>
      </w:r>
      <w:r w:rsidRPr="00F517C3">
        <w:rPr>
          <w:rFonts w:ascii="Times New Roman" w:hAnsi="Times New Roman"/>
          <w:sz w:val="19"/>
          <w:szCs w:val="19"/>
        </w:rPr>
        <w:t>XPIRATION</w:t>
      </w:r>
      <w:r w:rsidRPr="00F517C3">
        <w:rPr>
          <w:rFonts w:ascii="Times New Roman" w:hAnsi="Times New Roman"/>
          <w:sz w:val="24"/>
          <w:szCs w:val="24"/>
        </w:rPr>
        <w:t xml:space="preserve"> </w:t>
      </w:r>
      <w:r>
        <w:rPr>
          <w:rFonts w:ascii="Times New Roman" w:hAnsi="Times New Roman"/>
          <w:sz w:val="24"/>
          <w:szCs w:val="24"/>
        </w:rPr>
        <w:t>D</w:t>
      </w:r>
      <w:r w:rsidRPr="00F517C3">
        <w:rPr>
          <w:rFonts w:ascii="Times New Roman" w:hAnsi="Times New Roman"/>
          <w:sz w:val="19"/>
          <w:szCs w:val="19"/>
        </w:rPr>
        <w:t>ATE</w:t>
      </w:r>
      <w:r w:rsidR="00F517C3">
        <w:rPr>
          <w:rFonts w:ascii="Times New Roman" w:hAnsi="Times New Roman"/>
          <w:sz w:val="19"/>
          <w:szCs w:val="19"/>
        </w:rPr>
        <w:t>.</w:t>
      </w:r>
      <w:r>
        <w:rPr>
          <w:rFonts w:ascii="Times New Roman" w:hAnsi="Times New Roman"/>
          <w:sz w:val="24"/>
          <w:szCs w:val="24"/>
        </w:rPr>
        <w:t xml:space="preserve"> </w:t>
      </w:r>
      <w:r w:rsidR="00F517C3">
        <w:rPr>
          <w:rFonts w:ascii="Times New Roman" w:hAnsi="Times New Roman"/>
          <w:sz w:val="24"/>
          <w:szCs w:val="24"/>
        </w:rPr>
        <w:t xml:space="preserve"> </w:t>
      </w:r>
      <w:r>
        <w:rPr>
          <w:rFonts w:ascii="Times New Roman" w:hAnsi="Times New Roman"/>
          <w:sz w:val="24"/>
          <w:szCs w:val="24"/>
        </w:rPr>
        <w:t xml:space="preserve">This </w:t>
      </w:r>
      <w:r w:rsidR="00F517C3">
        <w:rPr>
          <w:rFonts w:ascii="Times New Roman" w:hAnsi="Times New Roman"/>
          <w:sz w:val="24"/>
          <w:szCs w:val="24"/>
        </w:rPr>
        <w:t xml:space="preserve">MOA </w:t>
      </w:r>
      <w:r>
        <w:rPr>
          <w:rFonts w:ascii="Times New Roman" w:hAnsi="Times New Roman"/>
          <w:sz w:val="24"/>
          <w:szCs w:val="24"/>
        </w:rPr>
        <w:t xml:space="preserve">expires on </w:t>
      </w:r>
      <w:r w:rsidR="00875B72">
        <w:rPr>
          <w:rFonts w:ascii="Times New Roman" w:hAnsi="Times New Roman"/>
          <w:sz w:val="24"/>
          <w:szCs w:val="24"/>
        </w:rPr>
        <w:t>1 September 2026.</w:t>
      </w:r>
    </w:p>
    <w:p w14:paraId="6E4E60F8" w14:textId="77777777" w:rsidR="00400662" w:rsidRDefault="00400662" w:rsidP="00F517C3">
      <w:pPr>
        <w:autoSpaceDE w:val="0"/>
        <w:autoSpaceDN w:val="0"/>
        <w:adjustRightInd w:val="0"/>
        <w:spacing w:after="0" w:line="240" w:lineRule="auto"/>
        <w:ind w:firstLine="270"/>
        <w:rPr>
          <w:rFonts w:ascii="Times New Roman" w:hAnsi="Times New Roman"/>
          <w:sz w:val="24"/>
          <w:szCs w:val="24"/>
        </w:rPr>
      </w:pPr>
    </w:p>
    <w:p w14:paraId="1D4A8BCB" w14:textId="77777777" w:rsidR="00FD3FC6" w:rsidRDefault="00FD3FC6" w:rsidP="00FD3FC6">
      <w:pPr>
        <w:autoSpaceDE w:val="0"/>
        <w:autoSpaceDN w:val="0"/>
        <w:adjustRightInd w:val="0"/>
        <w:spacing w:after="0" w:line="240" w:lineRule="auto"/>
        <w:ind w:firstLine="270"/>
        <w:rPr>
          <w:rFonts w:ascii="Times New Roman" w:hAnsi="Times New Roman"/>
          <w:sz w:val="24"/>
          <w:szCs w:val="24"/>
        </w:rPr>
      </w:pPr>
      <w:r>
        <w:rPr>
          <w:rFonts w:ascii="Times New Roman" w:hAnsi="Times New Roman"/>
          <w:sz w:val="24"/>
          <w:szCs w:val="24"/>
        </w:rPr>
        <w:t xml:space="preserve">6.12. </w:t>
      </w:r>
      <w:r w:rsidRPr="00FD3FC6">
        <w:rPr>
          <w:rFonts w:ascii="Times New Roman" w:hAnsi="Times New Roman"/>
          <w:sz w:val="24"/>
          <w:szCs w:val="24"/>
        </w:rPr>
        <w:t>N</w:t>
      </w:r>
      <w:r w:rsidRPr="00FD3FC6">
        <w:rPr>
          <w:rFonts w:ascii="Times New Roman" w:hAnsi="Times New Roman"/>
          <w:sz w:val="19"/>
          <w:szCs w:val="19"/>
        </w:rPr>
        <w:t>O</w:t>
      </w:r>
      <w:r w:rsidRPr="00FD3FC6">
        <w:rPr>
          <w:rFonts w:ascii="Times New Roman" w:hAnsi="Times New Roman"/>
          <w:sz w:val="24"/>
          <w:szCs w:val="24"/>
        </w:rPr>
        <w:t xml:space="preserve"> T</w:t>
      </w:r>
      <w:r w:rsidRPr="00FD3FC6">
        <w:rPr>
          <w:rFonts w:ascii="Times New Roman" w:hAnsi="Times New Roman"/>
          <w:sz w:val="19"/>
          <w:szCs w:val="19"/>
        </w:rPr>
        <w:t xml:space="preserve">HIRD </w:t>
      </w:r>
      <w:r w:rsidRPr="00FD3FC6">
        <w:rPr>
          <w:rFonts w:ascii="Times New Roman" w:hAnsi="Times New Roman"/>
          <w:sz w:val="24"/>
          <w:szCs w:val="24"/>
        </w:rPr>
        <w:t>P</w:t>
      </w:r>
      <w:r w:rsidRPr="00FD3FC6">
        <w:rPr>
          <w:rFonts w:ascii="Times New Roman" w:hAnsi="Times New Roman"/>
          <w:sz w:val="19"/>
          <w:szCs w:val="19"/>
        </w:rPr>
        <w:t xml:space="preserve">ARTY </w:t>
      </w:r>
      <w:r w:rsidRPr="00FD3FC6">
        <w:rPr>
          <w:rFonts w:ascii="Times New Roman" w:hAnsi="Times New Roman"/>
          <w:sz w:val="24"/>
          <w:szCs w:val="24"/>
        </w:rPr>
        <w:t>B</w:t>
      </w:r>
      <w:r w:rsidRPr="00FD3FC6">
        <w:rPr>
          <w:rFonts w:ascii="Times New Roman" w:hAnsi="Times New Roman"/>
          <w:sz w:val="19"/>
          <w:szCs w:val="19"/>
        </w:rPr>
        <w:t>ENEFICIARIES</w:t>
      </w:r>
      <w:r w:rsidRPr="00FD3FC6">
        <w:rPr>
          <w:rFonts w:ascii="Times New Roman" w:hAnsi="Times New Roman"/>
          <w:sz w:val="24"/>
          <w:szCs w:val="24"/>
        </w:rPr>
        <w:t xml:space="preserve">.  Nothing in this MOA, express or implied, is intended to give to, or will be construed to confer upon, any person or entity not a party any remedy or claim under or by reason of this MOA and this MOA will be for the sole and exclusive benefit of the Parties. </w:t>
      </w:r>
    </w:p>
    <w:p w14:paraId="4FE1BDD7" w14:textId="77777777" w:rsidR="00FD3FC6" w:rsidRPr="00FD3FC6" w:rsidRDefault="00FD3FC6" w:rsidP="00FD3FC6">
      <w:pPr>
        <w:autoSpaceDE w:val="0"/>
        <w:autoSpaceDN w:val="0"/>
        <w:adjustRightInd w:val="0"/>
        <w:spacing w:after="0" w:line="240" w:lineRule="auto"/>
        <w:ind w:firstLine="270"/>
        <w:rPr>
          <w:rFonts w:ascii="Times New Roman" w:hAnsi="Times New Roman"/>
          <w:sz w:val="24"/>
          <w:szCs w:val="24"/>
        </w:rPr>
      </w:pPr>
    </w:p>
    <w:p w14:paraId="223CCBCE" w14:textId="77777777" w:rsidR="00FD3FC6" w:rsidRDefault="00FD3FC6" w:rsidP="00FD3FC6">
      <w:pPr>
        <w:autoSpaceDE w:val="0"/>
        <w:autoSpaceDN w:val="0"/>
        <w:adjustRightInd w:val="0"/>
        <w:spacing w:after="0" w:line="240" w:lineRule="auto"/>
        <w:ind w:firstLine="270"/>
        <w:rPr>
          <w:rFonts w:ascii="Times New Roman" w:hAnsi="Times New Roman"/>
          <w:sz w:val="24"/>
          <w:szCs w:val="24"/>
        </w:rPr>
      </w:pPr>
      <w:r>
        <w:rPr>
          <w:rFonts w:ascii="Times New Roman" w:hAnsi="Times New Roman"/>
          <w:sz w:val="24"/>
          <w:szCs w:val="24"/>
        </w:rPr>
        <w:t xml:space="preserve"> 6.13. </w:t>
      </w:r>
      <w:r w:rsidRPr="00FD3FC6">
        <w:rPr>
          <w:rFonts w:ascii="Times New Roman" w:hAnsi="Times New Roman"/>
          <w:sz w:val="24"/>
          <w:szCs w:val="24"/>
        </w:rPr>
        <w:t>S</w:t>
      </w:r>
      <w:r w:rsidRPr="00FD3FC6">
        <w:rPr>
          <w:rFonts w:ascii="Times New Roman" w:hAnsi="Times New Roman"/>
          <w:sz w:val="19"/>
          <w:szCs w:val="19"/>
        </w:rPr>
        <w:t>EVERABILITY</w:t>
      </w:r>
      <w:r w:rsidRPr="00FD3FC6">
        <w:rPr>
          <w:rFonts w:ascii="Times New Roman" w:hAnsi="Times New Roman"/>
          <w:sz w:val="24"/>
          <w:szCs w:val="24"/>
        </w:rPr>
        <w:t xml:space="preserve">.  If any term, provision, or condition of this MOA is held to be invalid, void, or unenforceable by a governmental authority and such holding is not or cannot be appealed further, then such invalid, void, or unenforceable term, provision, or condition shall be deemed severed from this MOA and all remaining terms, provisions, and conditions of this MOA </w:t>
      </w:r>
      <w:r w:rsidRPr="00FD3FC6">
        <w:rPr>
          <w:rFonts w:ascii="Times New Roman" w:hAnsi="Times New Roman"/>
          <w:sz w:val="24"/>
          <w:szCs w:val="24"/>
        </w:rPr>
        <w:lastRenderedPageBreak/>
        <w:t xml:space="preserve">shall continue in full force and effect.  The Parties shall endeavor in good faith to replace such invalid, void, or unenforceable term, provision, or condition with valid and enforceable terms, provisions, or conditions which achieve the purpose intended by the Parties to the greatest extent permitted by law. </w:t>
      </w:r>
    </w:p>
    <w:p w14:paraId="11636A7E" w14:textId="77777777" w:rsidR="00FD3FC6" w:rsidRPr="00FD3FC6" w:rsidRDefault="00FD3FC6" w:rsidP="00FD3FC6">
      <w:pPr>
        <w:autoSpaceDE w:val="0"/>
        <w:autoSpaceDN w:val="0"/>
        <w:adjustRightInd w:val="0"/>
        <w:spacing w:after="0" w:line="240" w:lineRule="auto"/>
        <w:ind w:firstLine="270"/>
        <w:rPr>
          <w:rFonts w:ascii="Times New Roman" w:hAnsi="Times New Roman"/>
          <w:sz w:val="24"/>
          <w:szCs w:val="24"/>
        </w:rPr>
      </w:pPr>
    </w:p>
    <w:p w14:paraId="2DF91048" w14:textId="77777777" w:rsidR="00FD3FC6" w:rsidRPr="00FD3FC6" w:rsidRDefault="00FD3FC6" w:rsidP="00FD3FC6">
      <w:pPr>
        <w:autoSpaceDE w:val="0"/>
        <w:autoSpaceDN w:val="0"/>
        <w:adjustRightInd w:val="0"/>
        <w:spacing w:after="0" w:line="240" w:lineRule="auto"/>
        <w:ind w:firstLine="270"/>
        <w:rPr>
          <w:rFonts w:ascii="Times New Roman" w:hAnsi="Times New Roman"/>
          <w:sz w:val="24"/>
          <w:szCs w:val="24"/>
        </w:rPr>
      </w:pPr>
      <w:r>
        <w:rPr>
          <w:rFonts w:ascii="Times New Roman" w:hAnsi="Times New Roman"/>
          <w:sz w:val="24"/>
          <w:szCs w:val="24"/>
        </w:rPr>
        <w:t xml:space="preserve"> 6.14. </w:t>
      </w:r>
      <w:r w:rsidRPr="00FD3FC6">
        <w:rPr>
          <w:rFonts w:ascii="Times New Roman" w:hAnsi="Times New Roman"/>
          <w:sz w:val="24"/>
          <w:szCs w:val="24"/>
        </w:rPr>
        <w:t>O</w:t>
      </w:r>
      <w:r w:rsidRPr="00FD3FC6">
        <w:rPr>
          <w:rFonts w:ascii="Times New Roman" w:hAnsi="Times New Roman"/>
          <w:sz w:val="19"/>
          <w:szCs w:val="19"/>
        </w:rPr>
        <w:t>THER</w:t>
      </w:r>
      <w:r w:rsidRPr="00FD3FC6">
        <w:rPr>
          <w:rFonts w:ascii="Times New Roman" w:hAnsi="Times New Roman"/>
          <w:sz w:val="24"/>
          <w:szCs w:val="24"/>
        </w:rPr>
        <w:t xml:space="preserve"> F</w:t>
      </w:r>
      <w:r w:rsidRPr="00FD3FC6">
        <w:rPr>
          <w:rFonts w:ascii="Times New Roman" w:hAnsi="Times New Roman"/>
          <w:sz w:val="19"/>
          <w:szCs w:val="19"/>
        </w:rPr>
        <w:t>EDERAL</w:t>
      </w:r>
      <w:r w:rsidRPr="00FD3FC6">
        <w:rPr>
          <w:rFonts w:ascii="Times New Roman" w:hAnsi="Times New Roman"/>
          <w:sz w:val="24"/>
          <w:szCs w:val="24"/>
        </w:rPr>
        <w:t xml:space="preserve"> A</w:t>
      </w:r>
      <w:r w:rsidRPr="00FD3FC6">
        <w:rPr>
          <w:rFonts w:ascii="Times New Roman" w:hAnsi="Times New Roman"/>
          <w:sz w:val="19"/>
          <w:szCs w:val="19"/>
        </w:rPr>
        <w:t>GENCIES</w:t>
      </w:r>
      <w:r w:rsidRPr="00FD3FC6">
        <w:rPr>
          <w:rFonts w:ascii="Times New Roman" w:hAnsi="Times New Roman"/>
          <w:sz w:val="24"/>
          <w:szCs w:val="24"/>
        </w:rPr>
        <w:t xml:space="preserve">.  This MOA does not bind any federal agency, other than the Parties, nor waive required compliance with any law or regulation. </w:t>
      </w:r>
    </w:p>
    <w:p w14:paraId="46F26FF3" w14:textId="77777777" w:rsidR="00FD3FC6" w:rsidRDefault="00FD3FC6" w:rsidP="00FD3FC6">
      <w:pPr>
        <w:autoSpaceDE w:val="0"/>
        <w:autoSpaceDN w:val="0"/>
        <w:adjustRightInd w:val="0"/>
        <w:spacing w:after="0" w:line="240" w:lineRule="auto"/>
        <w:rPr>
          <w:rFonts w:ascii="Times New Roman" w:hAnsi="Times New Roman"/>
          <w:sz w:val="24"/>
          <w:szCs w:val="24"/>
        </w:rPr>
      </w:pPr>
    </w:p>
    <w:p w14:paraId="41488707" w14:textId="7E657456" w:rsidR="003764B5" w:rsidRDefault="00F61E43" w:rsidP="00400662">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7</w:t>
      </w:r>
      <w:r w:rsidR="00FD3FC6" w:rsidRPr="00FD3FC6">
        <w:rPr>
          <w:rFonts w:ascii="Times New Roman" w:hAnsi="Times New Roman"/>
          <w:sz w:val="24"/>
          <w:szCs w:val="24"/>
        </w:rPr>
        <w:t>. L</w:t>
      </w:r>
      <w:r w:rsidR="00FD3FC6" w:rsidRPr="00FD3FC6">
        <w:rPr>
          <w:rFonts w:ascii="Times New Roman" w:hAnsi="Times New Roman"/>
          <w:sz w:val="19"/>
          <w:szCs w:val="19"/>
        </w:rPr>
        <w:t xml:space="preserve">IST OF </w:t>
      </w:r>
      <w:r w:rsidR="00FD3FC6" w:rsidRPr="00FD3FC6">
        <w:rPr>
          <w:rFonts w:ascii="Times New Roman" w:hAnsi="Times New Roman"/>
          <w:sz w:val="24"/>
          <w:szCs w:val="24"/>
        </w:rPr>
        <w:t>A</w:t>
      </w:r>
      <w:r w:rsidR="00FD3FC6" w:rsidRPr="00FD3FC6">
        <w:rPr>
          <w:rFonts w:ascii="Times New Roman" w:hAnsi="Times New Roman"/>
          <w:sz w:val="19"/>
          <w:szCs w:val="19"/>
        </w:rPr>
        <w:t>TTACHMENTS</w:t>
      </w:r>
      <w:r w:rsidR="00FD3FC6" w:rsidRPr="00FD3FC6">
        <w:rPr>
          <w:rFonts w:ascii="Times New Roman" w:hAnsi="Times New Roman"/>
          <w:sz w:val="24"/>
          <w:szCs w:val="24"/>
        </w:rPr>
        <w:t>:</w:t>
      </w:r>
    </w:p>
    <w:p w14:paraId="167101DE" w14:textId="77777777" w:rsidR="003764B5" w:rsidRDefault="003764B5" w:rsidP="00400662">
      <w:pPr>
        <w:autoSpaceDE w:val="0"/>
        <w:autoSpaceDN w:val="0"/>
        <w:adjustRightInd w:val="0"/>
        <w:spacing w:after="0" w:line="240" w:lineRule="auto"/>
        <w:rPr>
          <w:rFonts w:ascii="Times New Roman" w:hAnsi="Times New Roman"/>
          <w:sz w:val="24"/>
          <w:szCs w:val="24"/>
        </w:rPr>
      </w:pPr>
    </w:p>
    <w:p w14:paraId="1D586CC4" w14:textId="77777777" w:rsidR="003764B5" w:rsidRDefault="003764B5" w:rsidP="00400662">
      <w:pPr>
        <w:autoSpaceDE w:val="0"/>
        <w:autoSpaceDN w:val="0"/>
        <w:adjustRightInd w:val="0"/>
        <w:spacing w:after="0" w:line="240" w:lineRule="auto"/>
        <w:rPr>
          <w:rFonts w:ascii="Times New Roman" w:hAnsi="Times New Roman"/>
          <w:sz w:val="24"/>
          <w:szCs w:val="24"/>
        </w:rPr>
      </w:pPr>
    </w:p>
    <w:p w14:paraId="64516F1F" w14:textId="77777777" w:rsidR="00400662" w:rsidRDefault="00400662" w:rsidP="00400662">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A</w:t>
      </w:r>
      <w:r>
        <w:rPr>
          <w:rFonts w:ascii="Times New Roman" w:hAnsi="Times New Roman"/>
          <w:sz w:val="19"/>
          <w:szCs w:val="19"/>
        </w:rPr>
        <w:t>GREED</w:t>
      </w:r>
      <w:r>
        <w:rPr>
          <w:rFonts w:ascii="Times New Roman" w:hAnsi="Times New Roman"/>
          <w:sz w:val="24"/>
          <w:szCs w:val="24"/>
        </w:rPr>
        <w:t xml:space="preserve">: [Approval </w:t>
      </w:r>
      <w:r w:rsidR="00FD3FC6">
        <w:rPr>
          <w:rFonts w:ascii="Times New Roman" w:hAnsi="Times New Roman"/>
          <w:sz w:val="24"/>
          <w:szCs w:val="24"/>
        </w:rPr>
        <w:t>a</w:t>
      </w:r>
      <w:r>
        <w:rPr>
          <w:rFonts w:ascii="Times New Roman" w:hAnsi="Times New Roman"/>
          <w:sz w:val="24"/>
          <w:szCs w:val="24"/>
        </w:rPr>
        <w:t>uthority signatures shall never be alone on a blank page]</w:t>
      </w:r>
    </w:p>
    <w:p w14:paraId="2320E2E3" w14:textId="77777777" w:rsidR="00400662" w:rsidRDefault="00400662" w:rsidP="00400662">
      <w:pPr>
        <w:autoSpaceDE w:val="0"/>
        <w:autoSpaceDN w:val="0"/>
        <w:adjustRightInd w:val="0"/>
        <w:spacing w:after="0" w:line="240" w:lineRule="auto"/>
        <w:rPr>
          <w:rFonts w:ascii="Times New Roman" w:hAnsi="Times New Roman"/>
          <w:sz w:val="24"/>
          <w:szCs w:val="24"/>
        </w:rPr>
      </w:pPr>
    </w:p>
    <w:p w14:paraId="3FACE426" w14:textId="77777777" w:rsidR="003764B5" w:rsidRDefault="00400662" w:rsidP="003764B5">
      <w:r>
        <w:t xml:space="preserve"> </w:t>
      </w:r>
    </w:p>
    <w:p w14:paraId="66B95CCB" w14:textId="77777777" w:rsidR="00400662" w:rsidRPr="00400662" w:rsidRDefault="00400662" w:rsidP="003764B5">
      <w:pPr>
        <w:rPr>
          <w:rFonts w:ascii="Times New Roman" w:hAnsi="Times New Roman"/>
          <w:sz w:val="24"/>
          <w:szCs w:val="24"/>
        </w:rPr>
      </w:pPr>
      <w:r w:rsidRPr="00400662">
        <w:rPr>
          <w:rFonts w:ascii="Times New Roman" w:hAnsi="Times New Roman"/>
          <w:sz w:val="24"/>
          <w:szCs w:val="24"/>
        </w:rPr>
        <w:t xml:space="preserve">For the </w:t>
      </w:r>
      <w:r w:rsidR="00855EBE">
        <w:rPr>
          <w:rFonts w:ascii="Times New Roman" w:hAnsi="Times New Roman"/>
          <w:sz w:val="24"/>
          <w:szCs w:val="24"/>
        </w:rPr>
        <w:t>DHA</w:t>
      </w:r>
      <w:r w:rsidRPr="00400662">
        <w:rPr>
          <w:rFonts w:ascii="Times New Roman" w:hAnsi="Times New Roman"/>
          <w:sz w:val="24"/>
          <w:szCs w:val="24"/>
        </w:rPr>
        <w:t>—</w:t>
      </w:r>
      <w:r w:rsidRPr="00400662">
        <w:rPr>
          <w:rFonts w:ascii="Times New Roman" w:hAnsi="Times New Roman"/>
          <w:sz w:val="24"/>
          <w:szCs w:val="24"/>
        </w:rPr>
        <w:tab/>
      </w:r>
      <w:r w:rsidR="00300331">
        <w:rPr>
          <w:rFonts w:ascii="Times New Roman" w:hAnsi="Times New Roman"/>
          <w:sz w:val="24"/>
          <w:szCs w:val="24"/>
        </w:rPr>
        <w:tab/>
      </w:r>
      <w:r w:rsidR="00300331">
        <w:rPr>
          <w:rFonts w:ascii="Times New Roman" w:hAnsi="Times New Roman"/>
          <w:sz w:val="24"/>
          <w:szCs w:val="24"/>
        </w:rPr>
        <w:tab/>
      </w:r>
      <w:r w:rsidR="00300331">
        <w:rPr>
          <w:rFonts w:ascii="Times New Roman" w:hAnsi="Times New Roman"/>
          <w:sz w:val="24"/>
          <w:szCs w:val="24"/>
        </w:rPr>
        <w:tab/>
      </w:r>
      <w:r w:rsidR="00300331">
        <w:rPr>
          <w:rFonts w:ascii="Times New Roman" w:hAnsi="Times New Roman"/>
          <w:sz w:val="24"/>
          <w:szCs w:val="24"/>
        </w:rPr>
        <w:tab/>
      </w:r>
      <w:r w:rsidRPr="00400662">
        <w:rPr>
          <w:rFonts w:ascii="Times New Roman" w:hAnsi="Times New Roman"/>
          <w:sz w:val="24"/>
          <w:szCs w:val="24"/>
        </w:rPr>
        <w:t>For [</w:t>
      </w:r>
      <w:r w:rsidR="00FD3FC6">
        <w:rPr>
          <w:rFonts w:ascii="Times New Roman" w:hAnsi="Times New Roman"/>
          <w:sz w:val="24"/>
          <w:szCs w:val="24"/>
        </w:rPr>
        <w:t>Second Party</w:t>
      </w:r>
      <w:r w:rsidRPr="00400662">
        <w:rPr>
          <w:rFonts w:ascii="Times New Roman" w:hAnsi="Times New Roman"/>
          <w:sz w:val="24"/>
          <w:szCs w:val="24"/>
        </w:rPr>
        <w:t>]—</w:t>
      </w:r>
    </w:p>
    <w:p w14:paraId="7029D386" w14:textId="77777777" w:rsidR="00400662" w:rsidRPr="00400662" w:rsidRDefault="00400662" w:rsidP="00400662">
      <w:pPr>
        <w:tabs>
          <w:tab w:val="left" w:pos="5040"/>
        </w:tabs>
        <w:spacing w:after="0" w:line="240" w:lineRule="auto"/>
        <w:rPr>
          <w:rFonts w:ascii="Times New Roman" w:hAnsi="Times New Roman"/>
          <w:sz w:val="24"/>
          <w:szCs w:val="24"/>
        </w:rPr>
      </w:pPr>
    </w:p>
    <w:p w14:paraId="0FA4BE95" w14:textId="77777777" w:rsidR="00400662" w:rsidRPr="00400662" w:rsidRDefault="00400662" w:rsidP="00400662">
      <w:pPr>
        <w:tabs>
          <w:tab w:val="left" w:pos="5040"/>
        </w:tabs>
        <w:spacing w:after="0" w:line="240" w:lineRule="auto"/>
        <w:rPr>
          <w:rFonts w:ascii="Times New Roman" w:hAnsi="Times New Roman"/>
          <w:sz w:val="24"/>
          <w:szCs w:val="24"/>
        </w:rPr>
      </w:pPr>
      <w:r w:rsidRPr="00400662">
        <w:rPr>
          <w:rFonts w:ascii="Times New Roman" w:hAnsi="Times New Roman"/>
          <w:sz w:val="24"/>
          <w:szCs w:val="24"/>
        </w:rPr>
        <w:t>_________________________________</w:t>
      </w:r>
      <w:r w:rsidRPr="00400662">
        <w:rPr>
          <w:rFonts w:ascii="Times New Roman" w:hAnsi="Times New Roman"/>
          <w:sz w:val="24"/>
          <w:szCs w:val="24"/>
        </w:rPr>
        <w:tab/>
        <w:t>________________________________</w:t>
      </w:r>
    </w:p>
    <w:p w14:paraId="3E301A31" w14:textId="7049551C" w:rsidR="00400662" w:rsidRPr="00400662" w:rsidRDefault="000B1EF6" w:rsidP="00400662">
      <w:pPr>
        <w:spacing w:after="0" w:line="240" w:lineRule="auto"/>
        <w:rPr>
          <w:rFonts w:ascii="Times New Roman" w:hAnsi="Times New Roman"/>
          <w:sz w:val="24"/>
          <w:szCs w:val="24"/>
          <w:highlight w:val="cyan"/>
        </w:rPr>
      </w:pPr>
      <w:r>
        <w:rPr>
          <w:rFonts w:ascii="Times New Roman" w:hAnsi="Times New Roman"/>
          <w:sz w:val="24"/>
          <w:szCs w:val="24"/>
        </w:rPr>
        <w:t>Michael</w:t>
      </w:r>
      <w:r w:rsidR="002D45A8">
        <w:rPr>
          <w:rFonts w:ascii="Times New Roman" w:hAnsi="Times New Roman"/>
          <w:sz w:val="24"/>
          <w:szCs w:val="24"/>
        </w:rPr>
        <w:t xml:space="preserve"> P.</w:t>
      </w:r>
      <w:r>
        <w:rPr>
          <w:rFonts w:ascii="Times New Roman" w:hAnsi="Times New Roman"/>
          <w:sz w:val="24"/>
          <w:szCs w:val="24"/>
        </w:rPr>
        <w:t xml:space="preserve"> </w:t>
      </w:r>
      <w:proofErr w:type="spellStart"/>
      <w:r>
        <w:rPr>
          <w:rFonts w:ascii="Times New Roman" w:hAnsi="Times New Roman"/>
          <w:sz w:val="24"/>
          <w:szCs w:val="24"/>
        </w:rPr>
        <w:t>Malanoski</w:t>
      </w:r>
      <w:proofErr w:type="spellEnd"/>
      <w:r w:rsidR="00FB0E5F">
        <w:rPr>
          <w:rFonts w:ascii="Times New Roman" w:hAnsi="Times New Roman"/>
          <w:sz w:val="24"/>
          <w:szCs w:val="24"/>
        </w:rPr>
        <w:t>, M</w:t>
      </w:r>
      <w:r w:rsidR="003B4151">
        <w:rPr>
          <w:rFonts w:ascii="Times New Roman" w:hAnsi="Times New Roman"/>
          <w:sz w:val="24"/>
          <w:szCs w:val="24"/>
        </w:rPr>
        <w:t>.</w:t>
      </w:r>
      <w:r w:rsidR="00FB0E5F">
        <w:rPr>
          <w:rFonts w:ascii="Times New Roman" w:hAnsi="Times New Roman"/>
          <w:sz w:val="24"/>
          <w:szCs w:val="24"/>
        </w:rPr>
        <w:t>D</w:t>
      </w:r>
      <w:r w:rsidR="003B4151">
        <w:rPr>
          <w:rFonts w:ascii="Times New Roman" w:hAnsi="Times New Roman"/>
          <w:sz w:val="24"/>
          <w:szCs w:val="24"/>
        </w:rPr>
        <w:t>.</w:t>
      </w:r>
      <w:r w:rsidR="00FB0E5F">
        <w:rPr>
          <w:rFonts w:ascii="Times New Roman" w:hAnsi="Times New Roman"/>
          <w:sz w:val="24"/>
          <w:szCs w:val="24"/>
        </w:rPr>
        <w:t>, SES</w:t>
      </w:r>
      <w:r w:rsidR="00291603">
        <w:rPr>
          <w:rFonts w:ascii="Times New Roman" w:hAnsi="Times New Roman"/>
          <w:sz w:val="24"/>
          <w:szCs w:val="24"/>
        </w:rPr>
        <w:tab/>
      </w:r>
      <w:r w:rsidR="00400662" w:rsidRPr="00400662">
        <w:rPr>
          <w:rFonts w:ascii="Times New Roman" w:hAnsi="Times New Roman"/>
          <w:sz w:val="24"/>
          <w:szCs w:val="24"/>
        </w:rPr>
        <w:tab/>
      </w:r>
      <w:r w:rsidR="00400662" w:rsidRPr="00400662">
        <w:rPr>
          <w:rFonts w:ascii="Times New Roman" w:hAnsi="Times New Roman"/>
          <w:sz w:val="24"/>
          <w:szCs w:val="24"/>
        </w:rPr>
        <w:tab/>
      </w:r>
      <w:r w:rsidR="00291603">
        <w:rPr>
          <w:rFonts w:ascii="Times New Roman" w:hAnsi="Times New Roman"/>
          <w:sz w:val="24"/>
          <w:szCs w:val="24"/>
        </w:rPr>
        <w:t>J</w:t>
      </w:r>
      <w:r w:rsidR="00400662" w:rsidRPr="00400662">
        <w:rPr>
          <w:rFonts w:ascii="Times New Roman" w:hAnsi="Times New Roman"/>
          <w:sz w:val="24"/>
          <w:szCs w:val="24"/>
        </w:rPr>
        <w:t xml:space="preserve">. G. </w:t>
      </w:r>
      <w:r w:rsidR="00291603">
        <w:rPr>
          <w:rFonts w:ascii="Times New Roman" w:hAnsi="Times New Roman"/>
          <w:sz w:val="24"/>
          <w:szCs w:val="24"/>
        </w:rPr>
        <w:t xml:space="preserve">Doe, </w:t>
      </w:r>
      <w:r w:rsidR="00400662" w:rsidRPr="00400662">
        <w:rPr>
          <w:rFonts w:ascii="Times New Roman" w:hAnsi="Times New Roman"/>
          <w:sz w:val="24"/>
          <w:szCs w:val="24"/>
        </w:rPr>
        <w:t>RADM, USN</w:t>
      </w:r>
    </w:p>
    <w:p w14:paraId="5669AF41" w14:textId="2DECE43A" w:rsidR="00400662" w:rsidRPr="00400662" w:rsidRDefault="00400662" w:rsidP="00400662">
      <w:pPr>
        <w:spacing w:after="0" w:line="240" w:lineRule="auto"/>
        <w:rPr>
          <w:rFonts w:ascii="Times New Roman" w:hAnsi="Times New Roman"/>
          <w:sz w:val="24"/>
          <w:szCs w:val="24"/>
        </w:rPr>
      </w:pPr>
      <w:r w:rsidRPr="00400662">
        <w:rPr>
          <w:rFonts w:ascii="Times New Roman" w:hAnsi="Times New Roman"/>
          <w:sz w:val="24"/>
          <w:szCs w:val="24"/>
        </w:rPr>
        <w:t>Deputy Director</w:t>
      </w:r>
      <w:r w:rsidR="000B1EF6">
        <w:rPr>
          <w:rFonts w:ascii="Times New Roman" w:hAnsi="Times New Roman"/>
          <w:sz w:val="24"/>
          <w:szCs w:val="24"/>
        </w:rPr>
        <w:tab/>
      </w:r>
      <w:r w:rsidRPr="00400662">
        <w:rPr>
          <w:rFonts w:ascii="Times New Roman" w:hAnsi="Times New Roman"/>
          <w:sz w:val="24"/>
          <w:szCs w:val="24"/>
        </w:rPr>
        <w:tab/>
      </w:r>
      <w:r w:rsidRPr="00400662">
        <w:rPr>
          <w:rFonts w:ascii="Times New Roman" w:hAnsi="Times New Roman"/>
          <w:sz w:val="24"/>
          <w:szCs w:val="24"/>
        </w:rPr>
        <w:tab/>
        <w:t xml:space="preserve">       </w:t>
      </w:r>
      <w:r w:rsidRPr="00400662">
        <w:rPr>
          <w:rFonts w:ascii="Times New Roman" w:hAnsi="Times New Roman"/>
          <w:sz w:val="24"/>
          <w:szCs w:val="24"/>
        </w:rPr>
        <w:tab/>
      </w:r>
      <w:r w:rsidR="00D23909">
        <w:rPr>
          <w:rFonts w:ascii="Times New Roman" w:hAnsi="Times New Roman"/>
          <w:sz w:val="24"/>
          <w:szCs w:val="24"/>
        </w:rPr>
        <w:tab/>
      </w:r>
      <w:r w:rsidRPr="00400662">
        <w:rPr>
          <w:rFonts w:ascii="Times New Roman" w:hAnsi="Times New Roman"/>
          <w:sz w:val="24"/>
          <w:szCs w:val="24"/>
        </w:rPr>
        <w:t>Vice Director</w:t>
      </w:r>
    </w:p>
    <w:p w14:paraId="2F752835" w14:textId="77777777" w:rsidR="00400662" w:rsidRPr="00400662" w:rsidRDefault="00855EBE" w:rsidP="00400662">
      <w:pPr>
        <w:spacing w:after="0" w:line="240" w:lineRule="auto"/>
        <w:rPr>
          <w:rFonts w:ascii="Times New Roman" w:hAnsi="Times New Roman"/>
          <w:sz w:val="24"/>
          <w:szCs w:val="24"/>
        </w:rPr>
      </w:pPr>
      <w:r>
        <w:rPr>
          <w:rFonts w:ascii="Times New Roman" w:hAnsi="Times New Roman"/>
          <w:sz w:val="24"/>
          <w:szCs w:val="24"/>
        </w:rPr>
        <w:t>Defense Health Agency</w:t>
      </w:r>
      <w:r>
        <w:rPr>
          <w:rFonts w:ascii="Times New Roman" w:hAnsi="Times New Roman"/>
          <w:sz w:val="24"/>
          <w:szCs w:val="24"/>
        </w:rPr>
        <w:tab/>
      </w:r>
      <w:r>
        <w:rPr>
          <w:rFonts w:ascii="Times New Roman" w:hAnsi="Times New Roman"/>
          <w:sz w:val="24"/>
          <w:szCs w:val="24"/>
        </w:rPr>
        <w:tab/>
      </w:r>
      <w:r w:rsidR="00400662" w:rsidRPr="00400662">
        <w:rPr>
          <w:rFonts w:ascii="Times New Roman" w:hAnsi="Times New Roman"/>
          <w:sz w:val="24"/>
          <w:szCs w:val="24"/>
        </w:rPr>
        <w:t xml:space="preserve">        </w:t>
      </w:r>
      <w:r w:rsidR="00400662" w:rsidRPr="00400662">
        <w:rPr>
          <w:rFonts w:ascii="Times New Roman" w:hAnsi="Times New Roman"/>
          <w:sz w:val="24"/>
          <w:szCs w:val="24"/>
        </w:rPr>
        <w:tab/>
      </w:r>
      <w:r w:rsidR="00400662" w:rsidRPr="00400662">
        <w:rPr>
          <w:rFonts w:ascii="Times New Roman" w:hAnsi="Times New Roman"/>
          <w:sz w:val="24"/>
          <w:szCs w:val="24"/>
        </w:rPr>
        <w:tab/>
      </w:r>
      <w:r w:rsidR="00291603">
        <w:rPr>
          <w:rFonts w:ascii="Times New Roman" w:hAnsi="Times New Roman"/>
          <w:sz w:val="24"/>
          <w:szCs w:val="24"/>
        </w:rPr>
        <w:t xml:space="preserve">ACME </w:t>
      </w:r>
    </w:p>
    <w:p w14:paraId="3C9439B1" w14:textId="77777777" w:rsidR="00400662" w:rsidRPr="00400662" w:rsidRDefault="00400662" w:rsidP="00400662">
      <w:pPr>
        <w:tabs>
          <w:tab w:val="left" w:pos="5040"/>
        </w:tabs>
        <w:spacing w:after="0" w:line="240" w:lineRule="auto"/>
        <w:rPr>
          <w:rFonts w:ascii="Times New Roman" w:hAnsi="Times New Roman"/>
          <w:sz w:val="24"/>
          <w:szCs w:val="24"/>
        </w:rPr>
      </w:pPr>
    </w:p>
    <w:p w14:paraId="1D761D3C" w14:textId="77777777" w:rsidR="00400662" w:rsidRPr="00400662" w:rsidRDefault="00400662" w:rsidP="00400662">
      <w:pPr>
        <w:tabs>
          <w:tab w:val="left" w:pos="5040"/>
        </w:tabs>
        <w:spacing w:after="0" w:line="240" w:lineRule="auto"/>
        <w:rPr>
          <w:rFonts w:ascii="Times New Roman" w:hAnsi="Times New Roman"/>
          <w:sz w:val="24"/>
          <w:szCs w:val="24"/>
        </w:rPr>
      </w:pPr>
      <w:r w:rsidRPr="00400662">
        <w:rPr>
          <w:rFonts w:ascii="Times New Roman" w:hAnsi="Times New Roman"/>
          <w:sz w:val="24"/>
          <w:szCs w:val="24"/>
        </w:rPr>
        <w:t>________________</w:t>
      </w:r>
      <w:r w:rsidRPr="00400662">
        <w:rPr>
          <w:rFonts w:ascii="Times New Roman" w:hAnsi="Times New Roman"/>
          <w:sz w:val="24"/>
          <w:szCs w:val="24"/>
        </w:rPr>
        <w:tab/>
        <w:t>________________</w:t>
      </w:r>
    </w:p>
    <w:p w14:paraId="574C49C8" w14:textId="77777777" w:rsidR="00400662" w:rsidRDefault="00400662" w:rsidP="00400662">
      <w:pPr>
        <w:tabs>
          <w:tab w:val="left" w:pos="540"/>
          <w:tab w:val="left" w:pos="5670"/>
        </w:tabs>
        <w:spacing w:after="0" w:line="240" w:lineRule="auto"/>
        <w:rPr>
          <w:rFonts w:ascii="Times New Roman" w:hAnsi="Times New Roman"/>
          <w:sz w:val="24"/>
          <w:szCs w:val="24"/>
        </w:rPr>
      </w:pPr>
      <w:r w:rsidRPr="00400662">
        <w:rPr>
          <w:rFonts w:ascii="Times New Roman" w:hAnsi="Times New Roman"/>
          <w:sz w:val="24"/>
          <w:szCs w:val="24"/>
        </w:rPr>
        <w:tab/>
      </w:r>
      <w:r w:rsidR="00291603">
        <w:rPr>
          <w:rFonts w:ascii="Times New Roman" w:hAnsi="Times New Roman"/>
          <w:sz w:val="24"/>
          <w:szCs w:val="24"/>
        </w:rPr>
        <w:t>(</w:t>
      </w:r>
      <w:r w:rsidRPr="00400662">
        <w:rPr>
          <w:rFonts w:ascii="Times New Roman" w:hAnsi="Times New Roman"/>
          <w:sz w:val="24"/>
          <w:szCs w:val="24"/>
        </w:rPr>
        <w:t>Date</w:t>
      </w:r>
      <w:r w:rsidR="00291603">
        <w:rPr>
          <w:rFonts w:ascii="Times New Roman" w:hAnsi="Times New Roman"/>
          <w:sz w:val="24"/>
          <w:szCs w:val="24"/>
        </w:rPr>
        <w:t>)</w:t>
      </w:r>
      <w:r w:rsidRPr="00400662">
        <w:rPr>
          <w:rFonts w:ascii="Times New Roman" w:hAnsi="Times New Roman"/>
          <w:sz w:val="24"/>
          <w:szCs w:val="24"/>
        </w:rPr>
        <w:tab/>
      </w:r>
      <w:r w:rsidR="00291603">
        <w:rPr>
          <w:rFonts w:ascii="Times New Roman" w:hAnsi="Times New Roman"/>
          <w:sz w:val="24"/>
          <w:szCs w:val="24"/>
        </w:rPr>
        <w:t>(</w:t>
      </w:r>
      <w:r w:rsidRPr="00400662">
        <w:rPr>
          <w:rFonts w:ascii="Times New Roman" w:hAnsi="Times New Roman"/>
          <w:sz w:val="24"/>
          <w:szCs w:val="24"/>
        </w:rPr>
        <w:t>Date</w:t>
      </w:r>
      <w:r w:rsidR="00291603">
        <w:rPr>
          <w:rFonts w:ascii="Times New Roman" w:hAnsi="Times New Roman"/>
          <w:sz w:val="24"/>
          <w:szCs w:val="24"/>
        </w:rPr>
        <w:t>)</w:t>
      </w:r>
    </w:p>
    <w:p w14:paraId="24B76655" w14:textId="77777777" w:rsidR="00FD3FC6" w:rsidRDefault="00FD3FC6" w:rsidP="00400662">
      <w:pPr>
        <w:tabs>
          <w:tab w:val="left" w:pos="540"/>
          <w:tab w:val="left" w:pos="5670"/>
        </w:tabs>
        <w:spacing w:after="0" w:line="240" w:lineRule="auto"/>
        <w:rPr>
          <w:rFonts w:ascii="Times New Roman" w:hAnsi="Times New Roman"/>
          <w:sz w:val="24"/>
          <w:szCs w:val="24"/>
        </w:rPr>
      </w:pPr>
    </w:p>
    <w:p w14:paraId="2ADD9B34" w14:textId="77777777" w:rsidR="00FD3FC6" w:rsidRDefault="00FD3FC6" w:rsidP="00400662">
      <w:pPr>
        <w:tabs>
          <w:tab w:val="left" w:pos="540"/>
          <w:tab w:val="left" w:pos="5670"/>
        </w:tabs>
        <w:spacing w:after="0" w:line="240" w:lineRule="auto"/>
        <w:rPr>
          <w:rFonts w:ascii="Times New Roman" w:hAnsi="Times New Roman"/>
          <w:sz w:val="24"/>
          <w:szCs w:val="24"/>
        </w:rPr>
      </w:pPr>
      <w:r w:rsidRPr="00FD3FC6">
        <w:rPr>
          <w:rFonts w:ascii="Times New Roman" w:hAnsi="Times New Roman"/>
          <w:sz w:val="24"/>
          <w:szCs w:val="24"/>
        </w:rPr>
        <w:t>Mid-Point Review Due Date: _______________ [Enter date mid-point review due] Mid-Point Review completed by: _____________________________</w:t>
      </w:r>
    </w:p>
    <w:p w14:paraId="1297E8F1" w14:textId="77777777" w:rsidR="00FD3FC6" w:rsidRPr="00400662" w:rsidRDefault="00FD3FC6" w:rsidP="00FD3FC6">
      <w:pPr>
        <w:tabs>
          <w:tab w:val="left" w:pos="540"/>
          <w:tab w:val="left" w:pos="5670"/>
        </w:tabs>
        <w:spacing w:after="0" w:line="240" w:lineRule="auto"/>
        <w:ind w:left="2250" w:hanging="2160"/>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sidRPr="00FD3FC6">
        <w:rPr>
          <w:rFonts w:ascii="Times New Roman" w:hAnsi="Times New Roman"/>
          <w:sz w:val="24"/>
          <w:szCs w:val="24"/>
        </w:rPr>
        <w:t>Signature and Name of Reviewer</w:t>
      </w:r>
    </w:p>
    <w:p w14:paraId="68D0313A" w14:textId="77777777" w:rsidR="00136964" w:rsidRDefault="00136964" w:rsidP="00855EBE">
      <w:pPr>
        <w:autoSpaceDE w:val="0"/>
        <w:autoSpaceDN w:val="0"/>
        <w:adjustRightInd w:val="0"/>
        <w:spacing w:after="0" w:line="240" w:lineRule="auto"/>
      </w:pPr>
    </w:p>
    <w:p w14:paraId="15FD6972" w14:textId="77777777" w:rsidR="003B6AED" w:rsidRDefault="003B6AED" w:rsidP="00855EBE">
      <w:pPr>
        <w:autoSpaceDE w:val="0"/>
        <w:autoSpaceDN w:val="0"/>
        <w:adjustRightInd w:val="0"/>
        <w:spacing w:after="0" w:line="240" w:lineRule="auto"/>
      </w:pPr>
    </w:p>
    <w:p w14:paraId="61AC398C" w14:textId="3A1B87C7" w:rsidR="003B6AED" w:rsidRPr="00B33CDF" w:rsidRDefault="003B6AED" w:rsidP="000977B0">
      <w:pPr>
        <w:pStyle w:val="Default"/>
        <w:jc w:val="center"/>
        <w:rPr>
          <w:sz w:val="23"/>
          <w:szCs w:val="23"/>
        </w:rPr>
      </w:pPr>
      <w:bookmarkStart w:id="0" w:name="_GoBack"/>
      <w:bookmarkEnd w:id="0"/>
    </w:p>
    <w:sectPr w:rsidR="003B6AED" w:rsidRPr="00B33C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0662"/>
    <w:rsid w:val="0005785E"/>
    <w:rsid w:val="000977B0"/>
    <w:rsid w:val="000A7A06"/>
    <w:rsid w:val="000B1EF6"/>
    <w:rsid w:val="00136964"/>
    <w:rsid w:val="0022174D"/>
    <w:rsid w:val="0024296B"/>
    <w:rsid w:val="00291603"/>
    <w:rsid w:val="002D45A8"/>
    <w:rsid w:val="00300331"/>
    <w:rsid w:val="003764B5"/>
    <w:rsid w:val="003B4151"/>
    <w:rsid w:val="003B6AED"/>
    <w:rsid w:val="003E39BB"/>
    <w:rsid w:val="00400662"/>
    <w:rsid w:val="004634EC"/>
    <w:rsid w:val="00855EBE"/>
    <w:rsid w:val="00875B72"/>
    <w:rsid w:val="008C70A2"/>
    <w:rsid w:val="0096464B"/>
    <w:rsid w:val="00A67360"/>
    <w:rsid w:val="00B06E3E"/>
    <w:rsid w:val="00B33CDF"/>
    <w:rsid w:val="00C52B4A"/>
    <w:rsid w:val="00D124EE"/>
    <w:rsid w:val="00D23909"/>
    <w:rsid w:val="00EB5FBF"/>
    <w:rsid w:val="00EC6181"/>
    <w:rsid w:val="00F517C3"/>
    <w:rsid w:val="00F61E43"/>
    <w:rsid w:val="00FA3B97"/>
    <w:rsid w:val="00FB0E5F"/>
    <w:rsid w:val="00FD3F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9644F1"/>
  <w15:chartTrackingRefBased/>
  <w15:docId w15:val="{948E1462-F6EC-42C7-AE4E-1BACCA0E38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B6AED"/>
    <w:pPr>
      <w:autoSpaceDE w:val="0"/>
      <w:autoSpaceDN w:val="0"/>
      <w:adjustRightInd w:val="0"/>
    </w:pPr>
    <w:rPr>
      <w:rFonts w:ascii="Times New Roman" w:hAnsi="Times New Roman"/>
      <w:color w:val="000000"/>
      <w:sz w:val="24"/>
      <w:szCs w:val="24"/>
    </w:rPr>
  </w:style>
  <w:style w:type="character" w:styleId="CommentReference">
    <w:name w:val="annotation reference"/>
    <w:basedOn w:val="DefaultParagraphFont"/>
    <w:uiPriority w:val="99"/>
    <w:semiHidden/>
    <w:unhideWhenUsed/>
    <w:rsid w:val="0022174D"/>
    <w:rPr>
      <w:sz w:val="16"/>
      <w:szCs w:val="16"/>
    </w:rPr>
  </w:style>
  <w:style w:type="paragraph" w:styleId="CommentText">
    <w:name w:val="annotation text"/>
    <w:basedOn w:val="Normal"/>
    <w:link w:val="CommentTextChar"/>
    <w:uiPriority w:val="99"/>
    <w:semiHidden/>
    <w:unhideWhenUsed/>
    <w:rsid w:val="0022174D"/>
    <w:pPr>
      <w:spacing w:line="240" w:lineRule="auto"/>
    </w:pPr>
    <w:rPr>
      <w:sz w:val="20"/>
      <w:szCs w:val="20"/>
    </w:rPr>
  </w:style>
  <w:style w:type="character" w:customStyle="1" w:styleId="CommentTextChar">
    <w:name w:val="Comment Text Char"/>
    <w:basedOn w:val="DefaultParagraphFont"/>
    <w:link w:val="CommentText"/>
    <w:uiPriority w:val="99"/>
    <w:semiHidden/>
    <w:rsid w:val="0022174D"/>
  </w:style>
  <w:style w:type="paragraph" w:styleId="CommentSubject">
    <w:name w:val="annotation subject"/>
    <w:basedOn w:val="CommentText"/>
    <w:next w:val="CommentText"/>
    <w:link w:val="CommentSubjectChar"/>
    <w:uiPriority w:val="99"/>
    <w:semiHidden/>
    <w:unhideWhenUsed/>
    <w:rsid w:val="0022174D"/>
    <w:rPr>
      <w:b/>
      <w:bCs/>
    </w:rPr>
  </w:style>
  <w:style w:type="character" w:customStyle="1" w:styleId="CommentSubjectChar">
    <w:name w:val="Comment Subject Char"/>
    <w:basedOn w:val="CommentTextChar"/>
    <w:link w:val="CommentSubject"/>
    <w:uiPriority w:val="99"/>
    <w:semiHidden/>
    <w:rsid w:val="0022174D"/>
    <w:rPr>
      <w:b/>
      <w:bCs/>
    </w:rPr>
  </w:style>
  <w:style w:type="paragraph" w:styleId="BalloonText">
    <w:name w:val="Balloon Text"/>
    <w:basedOn w:val="Normal"/>
    <w:link w:val="BalloonTextChar"/>
    <w:uiPriority w:val="99"/>
    <w:semiHidden/>
    <w:unhideWhenUsed/>
    <w:rsid w:val="0022174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2174D"/>
    <w:rPr>
      <w:rFonts w:ascii="Segoe UI" w:hAnsi="Segoe UI" w:cs="Segoe UI"/>
      <w:sz w:val="18"/>
      <w:szCs w:val="18"/>
    </w:rPr>
  </w:style>
  <w:style w:type="paragraph" w:styleId="ListParagraph">
    <w:name w:val="List Paragraph"/>
    <w:basedOn w:val="Normal"/>
    <w:uiPriority w:val="34"/>
    <w:qFormat/>
    <w:rsid w:val="000A7A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2513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1240</Words>
  <Characters>7073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Department of Defense - Health Affairs</Company>
  <LinksUpToDate>false</LinksUpToDate>
  <CharactersWithSpaces>8297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Shea, Melissa, CTR, OASD(HA)/TMA</dc:creator>
  <cp:keywords/>
  <cp:lastModifiedBy>Bova, Mark L Jr CTR DHA PUB HLTH (USA)</cp:lastModifiedBy>
  <cp:revision>4</cp:revision>
  <dcterms:created xsi:type="dcterms:W3CDTF">2022-08-23T19:30:00Z</dcterms:created>
  <dcterms:modified xsi:type="dcterms:W3CDTF">2022-08-24T13:01:00Z</dcterms:modified>
</cp:coreProperties>
</file>