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1418"/>
        <w:gridCol w:w="1984"/>
        <w:gridCol w:w="1418"/>
        <w:gridCol w:w="4501"/>
      </w:tblGrid>
      <w:tr w:rsidR="00EB401F" w:rsidRPr="00EB401F" w:rsidTr="00EB401F">
        <w:trPr>
          <w:jc w:val="center"/>
        </w:trPr>
        <w:tc>
          <w:tcPr>
            <w:tcW w:w="4673" w:type="dxa"/>
          </w:tcPr>
          <w:p w:rsidR="00EB401F" w:rsidRPr="00EB401F" w:rsidRDefault="00EB401F" w:rsidP="00EB401F">
            <w:pPr>
              <w:jc w:val="center"/>
              <w:rPr>
                <w:b/>
                <w:sz w:val="26"/>
                <w:szCs w:val="26"/>
              </w:rPr>
            </w:pPr>
            <w:r w:rsidRPr="00EB401F">
              <w:rPr>
                <w:b/>
                <w:sz w:val="26"/>
                <w:szCs w:val="26"/>
              </w:rPr>
              <w:t>Test</w:t>
            </w:r>
            <w:r>
              <w:rPr>
                <w:b/>
                <w:sz w:val="26"/>
                <w:szCs w:val="26"/>
              </w:rPr>
              <w:t xml:space="preserve"> effectué</w:t>
            </w:r>
          </w:p>
        </w:tc>
        <w:tc>
          <w:tcPr>
            <w:tcW w:w="1418" w:type="dxa"/>
          </w:tcPr>
          <w:p w:rsidR="00EB401F" w:rsidRPr="00EB401F" w:rsidRDefault="00EB401F" w:rsidP="00EB40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Réu</w:t>
            </w:r>
            <w:r w:rsidRPr="00EB401F">
              <w:rPr>
                <w:b/>
                <w:sz w:val="26"/>
                <w:szCs w:val="26"/>
              </w:rPr>
              <w:t>ssi</w:t>
            </w:r>
          </w:p>
        </w:tc>
        <w:tc>
          <w:tcPr>
            <w:tcW w:w="1984" w:type="dxa"/>
          </w:tcPr>
          <w:p w:rsidR="00EB401F" w:rsidRPr="00EB401F" w:rsidRDefault="00EB401F" w:rsidP="00EB40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Partiellement</w:t>
            </w:r>
          </w:p>
        </w:tc>
        <w:tc>
          <w:tcPr>
            <w:tcW w:w="1418" w:type="dxa"/>
          </w:tcPr>
          <w:p w:rsidR="00EB401F" w:rsidRPr="00EB401F" w:rsidRDefault="00EB401F" w:rsidP="00EB401F">
            <w:pPr>
              <w:jc w:val="center"/>
              <w:rPr>
                <w:b/>
                <w:sz w:val="26"/>
                <w:szCs w:val="26"/>
              </w:rPr>
            </w:pPr>
            <w:r w:rsidRPr="00EB401F">
              <w:rPr>
                <w:b/>
                <w:sz w:val="26"/>
                <w:szCs w:val="26"/>
              </w:rPr>
              <w:t>Echoué</w:t>
            </w:r>
          </w:p>
        </w:tc>
        <w:tc>
          <w:tcPr>
            <w:tcW w:w="4501" w:type="dxa"/>
          </w:tcPr>
          <w:p w:rsidR="00EB401F" w:rsidRPr="00EB401F" w:rsidRDefault="00EB401F" w:rsidP="00EB40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Remarque</w:t>
            </w:r>
          </w:p>
        </w:tc>
      </w:tr>
      <w:tr w:rsidR="00EB401F" w:rsidRPr="00EB401F" w:rsidTr="00EB401F">
        <w:trPr>
          <w:jc w:val="center"/>
        </w:trPr>
        <w:tc>
          <w:tcPr>
            <w:tcW w:w="4673" w:type="dxa"/>
          </w:tcPr>
          <w:p w:rsidR="00EB401F" w:rsidRPr="00EB401F" w:rsidRDefault="00EB401F" w:rsidP="00EB401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Appuie sur </w:t>
            </w:r>
            <w:r w:rsidR="00B86637">
              <w:rPr>
                <w:b/>
                <w:sz w:val="26"/>
                <w:szCs w:val="26"/>
              </w:rPr>
              <w:t>« </w:t>
            </w:r>
            <w:r>
              <w:rPr>
                <w:b/>
                <w:sz w:val="26"/>
                <w:szCs w:val="26"/>
              </w:rPr>
              <w:t>start</w:t>
            </w:r>
            <w:r w:rsidR="00B86637">
              <w:rPr>
                <w:b/>
                <w:sz w:val="26"/>
                <w:szCs w:val="26"/>
              </w:rPr>
              <w:t> »</w:t>
            </w:r>
          </w:p>
        </w:tc>
        <w:sdt>
          <w:sdtPr>
            <w:rPr>
              <w:b/>
              <w:sz w:val="26"/>
              <w:szCs w:val="26"/>
            </w:rPr>
            <w:id w:val="1547101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190276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4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1484046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4501" w:type="dxa"/>
          </w:tcPr>
          <w:p w:rsidR="00EB401F" w:rsidRPr="00EB401F" w:rsidRDefault="00EB401F" w:rsidP="00EB401F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EB401F" w:rsidRPr="00EB401F" w:rsidTr="00EB401F">
        <w:trPr>
          <w:jc w:val="center"/>
        </w:trPr>
        <w:tc>
          <w:tcPr>
            <w:tcW w:w="4673" w:type="dxa"/>
          </w:tcPr>
          <w:p w:rsidR="00EB401F" w:rsidRPr="00EB401F" w:rsidRDefault="00EB401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Appuie sur l’écran -&gt; piece tourne de 90°</w:t>
            </w:r>
          </w:p>
        </w:tc>
        <w:sdt>
          <w:sdtPr>
            <w:rPr>
              <w:b/>
              <w:sz w:val="26"/>
              <w:szCs w:val="26"/>
            </w:rPr>
            <w:id w:val="239062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982006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4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11621242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tc>
          <w:tcPr>
            <w:tcW w:w="4501" w:type="dxa"/>
          </w:tcPr>
          <w:p w:rsidR="00EB401F" w:rsidRPr="00EB401F" w:rsidRDefault="00EB401F" w:rsidP="00EB401F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EB401F" w:rsidRPr="00EB401F" w:rsidTr="00EB401F">
        <w:trPr>
          <w:jc w:val="center"/>
        </w:trPr>
        <w:tc>
          <w:tcPr>
            <w:tcW w:w="4673" w:type="dxa"/>
          </w:tcPr>
          <w:p w:rsidR="00EB401F" w:rsidRPr="00EB401F" w:rsidRDefault="00EB401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La pièces s’arrête en bas de l’écran</w:t>
            </w:r>
          </w:p>
        </w:tc>
        <w:sdt>
          <w:sdtPr>
            <w:rPr>
              <w:b/>
              <w:sz w:val="26"/>
              <w:szCs w:val="26"/>
            </w:rPr>
            <w:id w:val="-14150835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878203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4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386880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4501" w:type="dxa"/>
          </w:tcPr>
          <w:p w:rsidR="00EB401F" w:rsidRPr="00EB401F" w:rsidRDefault="00EB401F" w:rsidP="00EB401F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EB401F" w:rsidRPr="00EB401F" w:rsidTr="00EB401F">
        <w:trPr>
          <w:jc w:val="center"/>
        </w:trPr>
        <w:tc>
          <w:tcPr>
            <w:tcW w:w="4673" w:type="dxa"/>
          </w:tcPr>
          <w:p w:rsidR="00EB401F" w:rsidRPr="00EB401F" w:rsidRDefault="00EB401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Appuie sur le bouton Home -&gt;</w:t>
            </w:r>
            <w:r w:rsidR="00B86637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stop partie</w:t>
            </w:r>
          </w:p>
        </w:tc>
        <w:sdt>
          <w:sdtPr>
            <w:rPr>
              <w:b/>
              <w:sz w:val="26"/>
              <w:szCs w:val="26"/>
            </w:rPr>
            <w:id w:val="1136075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1517549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4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1274465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Pr="00EB401F" w:rsidRDefault="00EB401F" w:rsidP="00EB401F">
                <w:pPr>
                  <w:jc w:val="center"/>
                  <w:rPr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4501" w:type="dxa"/>
          </w:tcPr>
          <w:p w:rsidR="00EB401F" w:rsidRPr="00EB401F" w:rsidRDefault="00EB401F" w:rsidP="00EB40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Arrête le jeu complet</w:t>
            </w:r>
            <w:r w:rsidR="00B86637">
              <w:rPr>
                <w:b/>
                <w:sz w:val="26"/>
                <w:szCs w:val="26"/>
              </w:rPr>
              <w:t xml:space="preserve"> et supprime la partie en cours</w:t>
            </w:r>
          </w:p>
        </w:tc>
      </w:tr>
      <w:tr w:rsidR="00EB401F" w:rsidRPr="00EB401F" w:rsidTr="00EB401F">
        <w:trPr>
          <w:jc w:val="center"/>
        </w:trPr>
        <w:tc>
          <w:tcPr>
            <w:tcW w:w="4673" w:type="dxa"/>
          </w:tcPr>
          <w:p w:rsidR="00EB401F" w:rsidRDefault="00B8663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Appuie sur « Resume »</w:t>
            </w:r>
          </w:p>
        </w:tc>
        <w:sdt>
          <w:sdtPr>
            <w:rPr>
              <w:b/>
              <w:sz w:val="26"/>
              <w:szCs w:val="26"/>
            </w:rPr>
            <w:id w:val="1186783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Default="00EB401F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5611392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4" w:type="dxa"/>
              </w:tcPr>
              <w:p w:rsidR="00EB401F" w:rsidRDefault="00B86637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376816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Default="00EB401F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4501" w:type="dxa"/>
          </w:tcPr>
          <w:p w:rsidR="00EB401F" w:rsidRDefault="00B86637" w:rsidP="00EB40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Affiche l’écran de jeu mais la partie c’est supprimée</w:t>
            </w:r>
          </w:p>
        </w:tc>
      </w:tr>
      <w:tr w:rsidR="00EB401F" w:rsidRPr="00EB401F" w:rsidTr="00EB401F">
        <w:trPr>
          <w:jc w:val="center"/>
        </w:trPr>
        <w:tc>
          <w:tcPr>
            <w:tcW w:w="4673" w:type="dxa"/>
          </w:tcPr>
          <w:p w:rsidR="00EB401F" w:rsidRDefault="00B8663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 joueur appuie sur le bouton « pause »</w:t>
            </w:r>
          </w:p>
        </w:tc>
        <w:sdt>
          <w:sdtPr>
            <w:rPr>
              <w:b/>
              <w:sz w:val="26"/>
              <w:szCs w:val="26"/>
            </w:rPr>
            <w:id w:val="635767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Default="00EB401F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21093426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4" w:type="dxa"/>
              </w:tcPr>
              <w:p w:rsidR="00EB401F" w:rsidRDefault="00B86637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1932421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Default="00EB401F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4501" w:type="dxa"/>
          </w:tcPr>
          <w:p w:rsidR="00EB401F" w:rsidRDefault="00B86637" w:rsidP="00EB40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La partie s’arrête mais elle se supprime également</w:t>
            </w:r>
          </w:p>
        </w:tc>
      </w:tr>
      <w:tr w:rsidR="00EB401F" w:rsidRPr="00EB401F" w:rsidTr="00EB401F">
        <w:trPr>
          <w:jc w:val="center"/>
        </w:trPr>
        <w:tc>
          <w:tcPr>
            <w:tcW w:w="4673" w:type="dxa"/>
          </w:tcPr>
          <w:p w:rsidR="00EB401F" w:rsidRDefault="00B8663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La pièces s’arrête quand elle tombe sur une autre pièces </w:t>
            </w:r>
          </w:p>
        </w:tc>
        <w:sdt>
          <w:sdtPr>
            <w:rPr>
              <w:b/>
              <w:sz w:val="26"/>
              <w:szCs w:val="26"/>
            </w:rPr>
            <w:id w:val="12590988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Default="00B86637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921480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4" w:type="dxa"/>
              </w:tcPr>
              <w:p w:rsidR="00EB401F" w:rsidRDefault="00EB401F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215821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Default="00EB401F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4501" w:type="dxa"/>
          </w:tcPr>
          <w:p w:rsidR="00EB401F" w:rsidRDefault="00EB401F" w:rsidP="00EB401F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EB401F" w:rsidRPr="00EB401F" w:rsidTr="00EB401F">
        <w:trPr>
          <w:jc w:val="center"/>
        </w:trPr>
        <w:tc>
          <w:tcPr>
            <w:tcW w:w="4673" w:type="dxa"/>
          </w:tcPr>
          <w:p w:rsidR="00EB401F" w:rsidRDefault="00B8663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La partie s’arrête quand il n’y a plus de place pour les pièces</w:t>
            </w:r>
          </w:p>
        </w:tc>
        <w:sdt>
          <w:sdtPr>
            <w:rPr>
              <w:b/>
              <w:sz w:val="26"/>
              <w:szCs w:val="26"/>
            </w:rPr>
            <w:id w:val="1092367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Default="00EB401F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1363282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4" w:type="dxa"/>
              </w:tcPr>
              <w:p w:rsidR="00EB401F" w:rsidRDefault="00B86637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1607571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EB401F" w:rsidRDefault="00EB401F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4501" w:type="dxa"/>
          </w:tcPr>
          <w:p w:rsidR="00EB401F" w:rsidRDefault="00B86637" w:rsidP="00EB40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La partie s’arrête mais n’affiche pas l’écran de fin de partie</w:t>
            </w:r>
          </w:p>
        </w:tc>
      </w:tr>
      <w:tr w:rsidR="00B86637" w:rsidRPr="00EB401F" w:rsidTr="00EB401F">
        <w:trPr>
          <w:jc w:val="center"/>
        </w:trPr>
        <w:tc>
          <w:tcPr>
            <w:tcW w:w="4673" w:type="dxa"/>
          </w:tcPr>
          <w:p w:rsidR="00B86637" w:rsidRDefault="00B8663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 joueur laisse son doigt appuyé sur l’écran</w:t>
            </w:r>
          </w:p>
        </w:tc>
        <w:sdt>
          <w:sdtPr>
            <w:rPr>
              <w:b/>
              <w:sz w:val="26"/>
              <w:szCs w:val="26"/>
            </w:rPr>
            <w:id w:val="1149328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B86637" w:rsidRDefault="00B86637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886387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4" w:type="dxa"/>
              </w:tcPr>
              <w:p w:rsidR="00B86637" w:rsidRDefault="00B86637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5018624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B86637" w:rsidRDefault="00B86637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tc>
          <w:tcPr>
            <w:tcW w:w="4501" w:type="dxa"/>
          </w:tcPr>
          <w:p w:rsidR="00B86637" w:rsidRDefault="00B86637" w:rsidP="00EB40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Rien ne se passe</w:t>
            </w:r>
          </w:p>
        </w:tc>
      </w:tr>
      <w:tr w:rsidR="00B86637" w:rsidRPr="00EB401F" w:rsidTr="00EB401F">
        <w:trPr>
          <w:jc w:val="center"/>
        </w:trPr>
        <w:tc>
          <w:tcPr>
            <w:tcW w:w="4673" w:type="dxa"/>
          </w:tcPr>
          <w:p w:rsidR="00B86637" w:rsidRDefault="00B8663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 minutes passe</w:t>
            </w:r>
          </w:p>
        </w:tc>
        <w:sdt>
          <w:sdtPr>
            <w:rPr>
              <w:b/>
              <w:sz w:val="26"/>
              <w:szCs w:val="26"/>
            </w:rPr>
            <w:id w:val="-127493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B86637" w:rsidRDefault="00B86637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1495874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4" w:type="dxa"/>
              </w:tcPr>
              <w:p w:rsidR="00B86637" w:rsidRDefault="00B86637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b/>
              <w:sz w:val="26"/>
              <w:szCs w:val="26"/>
            </w:rPr>
            <w:id w:val="-13177885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</w:tcPr>
              <w:p w:rsidR="00B86637" w:rsidRDefault="00B86637" w:rsidP="00EB401F">
                <w:pPr>
                  <w:jc w:val="center"/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tc>
          <w:tcPr>
            <w:tcW w:w="4501" w:type="dxa"/>
          </w:tcPr>
          <w:p w:rsidR="00B86637" w:rsidRDefault="00B86637" w:rsidP="00EB40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 jeu ne s’accélère pas</w:t>
            </w:r>
          </w:p>
        </w:tc>
      </w:tr>
    </w:tbl>
    <w:p w:rsidR="00A80671" w:rsidRDefault="00A80671"/>
    <w:p w:rsidR="00793E42" w:rsidRDefault="00793E42">
      <w:r>
        <w:t>*</w:t>
      </w:r>
      <w:bookmarkStart w:id="0" w:name="_GoBack"/>
      <w:bookmarkEnd w:id="0"/>
      <w:r>
        <w:t xml:space="preserve">Les tests ont été effectué selon les Use case/scénario </w:t>
      </w:r>
    </w:p>
    <w:sectPr w:rsidR="00793E42" w:rsidSect="00EB401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858FE"/>
    <w:multiLevelType w:val="hybridMultilevel"/>
    <w:tmpl w:val="C240BA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1F"/>
    <w:rsid w:val="00793E42"/>
    <w:rsid w:val="00A80671"/>
    <w:rsid w:val="00B86637"/>
    <w:rsid w:val="00E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2FF31"/>
  <w15:chartTrackingRefBased/>
  <w15:docId w15:val="{4C548835-8C71-4276-930E-0E8E0E91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B4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HARNISCH Mikel</dc:creator>
  <cp:keywords/>
  <dc:description/>
  <cp:lastModifiedBy>HARNISCH Mikel</cp:lastModifiedBy>
  <cp:revision>2</cp:revision>
  <dcterms:created xsi:type="dcterms:W3CDTF">2018-04-19T08:13:00Z</dcterms:created>
  <dcterms:modified xsi:type="dcterms:W3CDTF">2018-04-19T08:37:00Z</dcterms:modified>
</cp:coreProperties>
</file>