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2A239" w14:textId="77777777" w:rsidR="006B6187" w:rsidRDefault="00413930" w:rsidP="00743A76">
      <w:pPr>
        <w:spacing w:after="188" w:line="259" w:lineRule="auto"/>
        <w:ind w:left="0" w:firstLine="0"/>
      </w:pPr>
      <w:r>
        <w:rPr>
          <w:rFonts w:cs="Century Gothic"/>
          <w:sz w:val="22"/>
        </w:rPr>
        <w:t xml:space="preserve"> </w:t>
      </w:r>
    </w:p>
    <w:p w14:paraId="19C627FF" w14:textId="7BDEDEBA" w:rsidR="006B6187" w:rsidRDefault="00413930" w:rsidP="00743A76">
      <w:pPr>
        <w:spacing w:after="172"/>
        <w:ind w:left="-15" w:firstLine="0"/>
      </w:pPr>
      <w:r>
        <w:t xml:space="preserve">Armenia, </w:t>
      </w:r>
      <w:r w:rsidR="00BE7D94">
        <w:t>6</w:t>
      </w:r>
      <w:r w:rsidR="00043DB9">
        <w:t xml:space="preserve"> </w:t>
      </w:r>
      <w:r w:rsidR="00DC7F79">
        <w:t xml:space="preserve">de </w:t>
      </w:r>
      <w:r w:rsidR="00BE7D94">
        <w:t>junio</w:t>
      </w:r>
      <w:r w:rsidR="00043DB9">
        <w:t xml:space="preserve"> de 2025</w:t>
      </w:r>
    </w:p>
    <w:p w14:paraId="29DB341E" w14:textId="77777777" w:rsidR="00A86183" w:rsidRDefault="00A86183" w:rsidP="00743A76">
      <w:pPr>
        <w:spacing w:after="172"/>
        <w:ind w:left="-15" w:firstLine="0"/>
      </w:pPr>
    </w:p>
    <w:p w14:paraId="61F91975" w14:textId="77777777" w:rsidR="006B6187" w:rsidRDefault="00413930" w:rsidP="00743A76">
      <w:pPr>
        <w:pStyle w:val="Sinespaciado"/>
      </w:pPr>
      <w:r>
        <w:t>Señores:</w:t>
      </w:r>
      <w:r>
        <w:rPr>
          <w:rFonts w:cs="Century Gothic"/>
        </w:rPr>
        <w:t xml:space="preserve"> </w:t>
      </w:r>
    </w:p>
    <w:p w14:paraId="2C5283B5" w14:textId="069C7407" w:rsidR="006B6187" w:rsidRPr="00A86183" w:rsidRDefault="00A86183" w:rsidP="00743A76">
      <w:pPr>
        <w:pStyle w:val="Sinespaciado"/>
        <w:rPr>
          <w:b/>
        </w:rPr>
      </w:pPr>
      <w:r w:rsidRPr="00A86183">
        <w:rPr>
          <w:b/>
        </w:rPr>
        <w:t xml:space="preserve">EDIFICIO </w:t>
      </w:r>
      <w:r w:rsidR="00DC7F79">
        <w:rPr>
          <w:b/>
        </w:rPr>
        <w:t>ATLANTIS</w:t>
      </w:r>
    </w:p>
    <w:p w14:paraId="624C30E3" w14:textId="0067E283" w:rsidR="00A86183" w:rsidRPr="00DC7F79" w:rsidRDefault="00A86183" w:rsidP="00743A76">
      <w:pPr>
        <w:pStyle w:val="Sinespaciado"/>
        <w:rPr>
          <w:b/>
        </w:rPr>
      </w:pPr>
      <w:r w:rsidRPr="00A86183">
        <w:rPr>
          <w:b/>
        </w:rPr>
        <w:t xml:space="preserve">Atte. </w:t>
      </w:r>
      <w:r w:rsidR="00DC7F79">
        <w:rPr>
          <w:b/>
        </w:rPr>
        <w:t>ADMINISTRACIÓN</w:t>
      </w:r>
    </w:p>
    <w:p w14:paraId="494CFEE3" w14:textId="19EFFAC9" w:rsidR="00A86183" w:rsidRDefault="008F5D97" w:rsidP="00743A76">
      <w:pPr>
        <w:pStyle w:val="Sinespaciado"/>
      </w:pPr>
      <w:r w:rsidRPr="008F5D97">
        <w:rPr>
          <w:b/>
          <w:bCs/>
        </w:rPr>
        <w:t>Asunto:</w:t>
      </w:r>
      <w:r w:rsidRPr="008F5D97">
        <w:t xml:space="preserve"> Justificación de precios y procedimientos en APU</w:t>
      </w:r>
    </w:p>
    <w:p w14:paraId="3AE8A165" w14:textId="77777777" w:rsidR="008F5D97" w:rsidRDefault="008F5D97" w:rsidP="00743A76">
      <w:pPr>
        <w:pStyle w:val="Sinespaciado"/>
      </w:pPr>
    </w:p>
    <w:p w14:paraId="3413C312" w14:textId="2D4816C1" w:rsidR="008F5D97" w:rsidRDefault="008F5D97" w:rsidP="00150D0C">
      <w:pPr>
        <w:spacing w:after="170"/>
        <w:ind w:left="0" w:firstLine="0"/>
      </w:pPr>
      <w:r>
        <w:t xml:space="preserve">En atención a su solicitud de presentar los Análisis de Precios Unitarios (APU) correspondientes a la cotización previamente enviada, </w:t>
      </w:r>
      <w:r>
        <w:t>nos</w:t>
      </w:r>
      <w:r>
        <w:t xml:space="preserve"> permit</w:t>
      </w:r>
      <w:r>
        <w:t>imos</w:t>
      </w:r>
      <w:r>
        <w:t xml:space="preserve"> remitir los documentos solicitados y explicar brevemente los criterios técnicos y económicos que sustentan la distribución de los valores cotizados, en especial en lo correspondiente a los ítems de </w:t>
      </w:r>
      <w:r>
        <w:t>impermeabilización y pérgola.</w:t>
      </w:r>
    </w:p>
    <w:p w14:paraId="712DA5B9" w14:textId="5DC36D61" w:rsidR="008F5D97" w:rsidRDefault="008F5D97" w:rsidP="008F5D97">
      <w:pPr>
        <w:spacing w:after="170"/>
        <w:ind w:left="0" w:firstLine="0"/>
      </w:pPr>
      <w:r>
        <w:t>En nuestra propuesta, los valores asignados a cada actividad responden a la metodología constructiva, la calidad de materiales especificada, la cantidad de mano de obra especializada requerida, así como a las condiciones particulares del proyecto. A continuación, se detallan los aspectos más relevantes:</w:t>
      </w:r>
    </w:p>
    <w:p w14:paraId="594B7DA7" w14:textId="77777777" w:rsidR="00150D0C" w:rsidRDefault="00150D0C" w:rsidP="008F5D97">
      <w:pPr>
        <w:spacing w:after="170"/>
        <w:ind w:left="0" w:firstLine="0"/>
      </w:pPr>
    </w:p>
    <w:p w14:paraId="11EE8737" w14:textId="531E94CF" w:rsidR="008F5D97" w:rsidRDefault="008F5D97" w:rsidP="008F5D97">
      <w:pPr>
        <w:pStyle w:val="Prrafodelista"/>
        <w:numPr>
          <w:ilvl w:val="0"/>
          <w:numId w:val="10"/>
        </w:numPr>
        <w:spacing w:after="170"/>
        <w:rPr>
          <w:lang w:val="es-CO"/>
        </w:rPr>
      </w:pPr>
      <w:r w:rsidRPr="008F5D97">
        <w:rPr>
          <w:lang w:val="es-CO"/>
        </w:rPr>
        <w:t xml:space="preserve">En relación con los ítems </w:t>
      </w:r>
      <w:r w:rsidRPr="008F5D97">
        <w:rPr>
          <w:b/>
          <w:bCs/>
          <w:lang w:val="es-CO"/>
        </w:rPr>
        <w:t>2.1 y 2.2</w:t>
      </w:r>
      <w:r w:rsidRPr="008F5D97">
        <w:rPr>
          <w:lang w:val="es-CO"/>
        </w:rPr>
        <w:t>, se ha considerado el uso del product</w:t>
      </w:r>
      <w:r w:rsidRPr="008F5D97">
        <w:rPr>
          <w:lang w:val="es-CO"/>
        </w:rPr>
        <w:t xml:space="preserve">o </w:t>
      </w:r>
      <w:r w:rsidRPr="008F5D97">
        <w:rPr>
          <w:b/>
          <w:bCs/>
          <w:lang w:val="es-CO"/>
        </w:rPr>
        <w:t>Sikalastic®-612</w:t>
      </w:r>
      <w:r w:rsidRPr="008F5D97">
        <w:rPr>
          <w:lang w:val="es-CO"/>
        </w:rPr>
        <w:t xml:space="preserve">, debido a sus características técnicas superiores en términos de </w:t>
      </w:r>
      <w:r w:rsidRPr="008F5D97">
        <w:rPr>
          <w:b/>
          <w:bCs/>
          <w:lang w:val="es-CO"/>
        </w:rPr>
        <w:t>elasticidad, durabilidad, resistencia a la intemperie y capacidad de puenteo de fisuras</w:t>
      </w:r>
      <w:r w:rsidRPr="008F5D97">
        <w:rPr>
          <w:lang w:val="es-CO"/>
        </w:rPr>
        <w:t xml:space="preserve">, lo cual lo convierte en la opción más idónea para garantizar el nivel de </w:t>
      </w:r>
      <w:r w:rsidRPr="008F5D97">
        <w:rPr>
          <w:b/>
          <w:bCs/>
          <w:lang w:val="es-CO"/>
        </w:rPr>
        <w:t>calidad y desempeño</w:t>
      </w:r>
      <w:r w:rsidRPr="008F5D97">
        <w:rPr>
          <w:lang w:val="es-CO"/>
        </w:rPr>
        <w:t xml:space="preserve"> que nuestro equipo considera necesario y que ha caracterizado históricamente nuestras ejecuciones. Esta elección obedece a la necesidad de brindar mayor confiabilidad en zonas críticas o con requerimientos especiales dentro del proyecto.</w:t>
      </w:r>
    </w:p>
    <w:p w14:paraId="359D6F93" w14:textId="77777777" w:rsidR="008F5D97" w:rsidRPr="008F5D97" w:rsidRDefault="008F5D97" w:rsidP="008F5D97">
      <w:pPr>
        <w:pStyle w:val="Prrafodelista"/>
        <w:spacing w:after="170"/>
        <w:ind w:firstLine="0"/>
        <w:rPr>
          <w:lang w:val="es-CO"/>
        </w:rPr>
      </w:pPr>
    </w:p>
    <w:p w14:paraId="06C61303" w14:textId="77777777" w:rsidR="008F5D97" w:rsidRDefault="008F5D97" w:rsidP="008F5D97">
      <w:pPr>
        <w:pStyle w:val="Prrafodelista"/>
        <w:numPr>
          <w:ilvl w:val="0"/>
          <w:numId w:val="10"/>
        </w:numPr>
        <w:spacing w:after="170"/>
        <w:rPr>
          <w:lang w:val="es-CO"/>
        </w:rPr>
      </w:pPr>
      <w:r w:rsidRPr="008F5D97">
        <w:rPr>
          <w:lang w:val="es-CO"/>
        </w:rPr>
        <w:t xml:space="preserve">Para el resto de los ítems de impermeabilización incluidos en nuestra propuesta, se ha considerado el uso de </w:t>
      </w:r>
      <w:r w:rsidRPr="008F5D97">
        <w:rPr>
          <w:b/>
          <w:bCs/>
          <w:lang w:val="es-CO"/>
        </w:rPr>
        <w:t>Sikalastic®-560</w:t>
      </w:r>
      <w:r w:rsidRPr="008F5D97">
        <w:rPr>
          <w:lang w:val="es-CO"/>
        </w:rPr>
        <w:t>, un producto igualmente confiable, pero más adecuado en relación costo-beneficio para superficies con condiciones estándar de exposición y exigencia, permitiendo así una optimización responsable de los recursos sin comprometer la calidad técnica del trabajo.</w:t>
      </w:r>
    </w:p>
    <w:p w14:paraId="2F00A0B8" w14:textId="77777777" w:rsidR="008F5D97" w:rsidRPr="008F5D97" w:rsidRDefault="008F5D97" w:rsidP="008F5D97">
      <w:pPr>
        <w:pStyle w:val="Prrafodelista"/>
        <w:rPr>
          <w:lang w:val="es-CO"/>
        </w:rPr>
      </w:pPr>
    </w:p>
    <w:p w14:paraId="22121DF4" w14:textId="77777777" w:rsidR="008F5D97" w:rsidRPr="008F5D97" w:rsidRDefault="008F5D97" w:rsidP="008F5D97">
      <w:pPr>
        <w:pStyle w:val="Prrafodelista"/>
        <w:numPr>
          <w:ilvl w:val="0"/>
          <w:numId w:val="10"/>
        </w:numPr>
        <w:spacing w:after="170"/>
        <w:rPr>
          <w:lang w:val="es-CO"/>
        </w:rPr>
      </w:pPr>
      <w:r w:rsidRPr="008F5D97">
        <w:rPr>
          <w:lang w:val="es-CO"/>
        </w:rPr>
        <w:lastRenderedPageBreak/>
        <w:t>En cuanto al ítem correspondiente a la pérgola, nuestra propuesta incluye la elaboración de un diseño arquitectónico detallado, el cual será presentado mediante renderizado 3D, con el fin de brindar una visualización clara del resultado final y asegurar la aprobación previa del cliente. Adicionalmente, se entregarán los cálculos estructurales correspondientes que garanticen la resistencia y estabilidad de la estructura.</w:t>
      </w:r>
    </w:p>
    <w:p w14:paraId="2C13D9B5" w14:textId="77777777" w:rsidR="008F5D97" w:rsidRPr="008F5D97" w:rsidRDefault="008F5D97" w:rsidP="008F5D97">
      <w:pPr>
        <w:pStyle w:val="Prrafodelista"/>
        <w:spacing w:after="170"/>
        <w:ind w:firstLine="0"/>
        <w:rPr>
          <w:lang w:val="es-CO"/>
        </w:rPr>
      </w:pPr>
    </w:p>
    <w:p w14:paraId="62E389F8" w14:textId="793E1548" w:rsidR="008F5D97" w:rsidRPr="00150D0C" w:rsidRDefault="008F5D97" w:rsidP="00150D0C">
      <w:pPr>
        <w:pStyle w:val="Prrafodelista"/>
        <w:numPr>
          <w:ilvl w:val="0"/>
          <w:numId w:val="10"/>
        </w:numPr>
        <w:spacing w:after="170"/>
        <w:rPr>
          <w:lang w:val="es-CO"/>
        </w:rPr>
      </w:pPr>
      <w:r w:rsidRPr="008F5D97">
        <w:rPr>
          <w:lang w:val="es-CO"/>
        </w:rPr>
        <w:t xml:space="preserve">La ejecución se realizará utilizando </w:t>
      </w:r>
      <w:r w:rsidRPr="008F5D97">
        <w:rPr>
          <w:b/>
          <w:bCs/>
          <w:lang w:val="es-CO"/>
        </w:rPr>
        <w:t>perfiles estructurales metálicos de 100 x 100 x 2,5 mm</w:t>
      </w:r>
      <w:r w:rsidRPr="008F5D97">
        <w:rPr>
          <w:lang w:val="es-CO"/>
        </w:rPr>
        <w:t xml:space="preserve">, lo cual asegura una estructura robusta y duradera. La cubierta se ejecutará con </w:t>
      </w:r>
      <w:r w:rsidRPr="008F5D97">
        <w:rPr>
          <w:b/>
          <w:bCs/>
          <w:lang w:val="es-CO"/>
        </w:rPr>
        <w:t>teja UPVC</w:t>
      </w:r>
      <w:r w:rsidRPr="008F5D97">
        <w:rPr>
          <w:lang w:val="es-CO"/>
        </w:rPr>
        <w:t xml:space="preserve"> o, en su defecto, </w:t>
      </w:r>
      <w:r w:rsidRPr="008F5D97">
        <w:rPr>
          <w:b/>
          <w:bCs/>
          <w:lang w:val="es-CO"/>
        </w:rPr>
        <w:t>policarbonato alveolar</w:t>
      </w:r>
      <w:r w:rsidRPr="008F5D97">
        <w:rPr>
          <w:lang w:val="es-CO"/>
        </w:rPr>
        <w:t>, según las condiciones de diseño y preferencia final del cliente. Para las canaletas, se emplearán perfiles galvanizados con protección mediante pintura 3 en 1 o, alternativamente, se utilizará PVC como opción resistente a la intemperie y de bajo mantenimiento.</w:t>
      </w:r>
    </w:p>
    <w:p w14:paraId="2FEAF218" w14:textId="6A8DB838" w:rsidR="008F5D97" w:rsidRDefault="008F5D97" w:rsidP="008F5D97">
      <w:pPr>
        <w:spacing w:after="170"/>
        <w:ind w:left="0" w:firstLine="0"/>
      </w:pPr>
      <w:r>
        <w:t xml:space="preserve">Adicionalmente nos permitimos aclarar unas inconsistencias detectadas en el proceso de </w:t>
      </w:r>
      <w:r w:rsidR="00150D0C">
        <w:t>análisis</w:t>
      </w:r>
      <w:r>
        <w:t xml:space="preserve"> de los APU de acuerdo a la solicitud.</w:t>
      </w:r>
    </w:p>
    <w:p w14:paraId="0193C9C8" w14:textId="3C477046" w:rsidR="008F5D97" w:rsidRDefault="00150D0C" w:rsidP="008F5D97">
      <w:pPr>
        <w:pStyle w:val="Prrafodelista"/>
        <w:numPr>
          <w:ilvl w:val="0"/>
          <w:numId w:val="11"/>
        </w:numPr>
        <w:spacing w:after="170"/>
      </w:pPr>
      <w:r>
        <w:t>Ítem</w:t>
      </w:r>
      <w:r w:rsidR="008F5D97">
        <w:t xml:space="preserve"> 2.2, error de digitación (se </w:t>
      </w:r>
      <w:r>
        <w:t xml:space="preserve">repitió el valor del ítem 2.1) por lo cual el valor de </w:t>
      </w:r>
      <w:r w:rsidRPr="00150D0C">
        <w:t>$</w:t>
      </w:r>
      <w:r w:rsidRPr="00150D0C">
        <w:t xml:space="preserve"> 186.300,00</w:t>
      </w:r>
      <w:r>
        <w:t xml:space="preserve"> esta errado y el valor real es de </w:t>
      </w:r>
      <w:r w:rsidRPr="00150D0C">
        <w:t>$</w:t>
      </w:r>
      <w:r w:rsidRPr="00150D0C">
        <w:t xml:space="preserve"> 142.155,93</w:t>
      </w:r>
      <w:r>
        <w:t>.</w:t>
      </w:r>
    </w:p>
    <w:p w14:paraId="529E1D80" w14:textId="23A72ED3" w:rsidR="00150D0C" w:rsidRDefault="00150D0C" w:rsidP="008F5D97">
      <w:pPr>
        <w:pStyle w:val="Prrafodelista"/>
        <w:numPr>
          <w:ilvl w:val="0"/>
          <w:numId w:val="11"/>
        </w:numPr>
        <w:spacing w:after="170"/>
      </w:pPr>
      <w:r>
        <w:t xml:space="preserve">Ítem 2.4 error de digitación en el APU (se digito mal el valor de </w:t>
      </w:r>
      <w:r w:rsidRPr="00150D0C">
        <w:t>$</w:t>
      </w:r>
      <w:r w:rsidRPr="00150D0C">
        <w:t xml:space="preserve"> 81.456,00</w:t>
      </w:r>
      <w:r>
        <w:t xml:space="preserve"> y se digito como </w:t>
      </w:r>
      <w:r w:rsidRPr="00150D0C">
        <w:t>$</w:t>
      </w:r>
      <w:r w:rsidRPr="00150D0C">
        <w:t xml:space="preserve"> </w:t>
      </w:r>
      <w:r>
        <w:t>18</w:t>
      </w:r>
      <w:r w:rsidRPr="00150D0C">
        <w:t>.456,00</w:t>
      </w:r>
      <w:r>
        <w:t>)</w:t>
      </w:r>
    </w:p>
    <w:p w14:paraId="61C84AC5" w14:textId="77777777" w:rsidR="00150D0C" w:rsidRDefault="00150D0C" w:rsidP="00150D0C">
      <w:pPr>
        <w:pStyle w:val="Prrafodelista"/>
        <w:spacing w:after="170"/>
        <w:ind w:firstLine="0"/>
      </w:pPr>
    </w:p>
    <w:p w14:paraId="1C3DEDD3" w14:textId="4020502D" w:rsidR="006B6187" w:rsidRPr="00043DB9" w:rsidRDefault="00150D0C" w:rsidP="00150D0C">
      <w:pPr>
        <w:spacing w:after="170"/>
        <w:ind w:left="0" w:firstLine="0"/>
      </w:pPr>
      <w:r>
        <w:t>Estos valores ya fueron corregidos y revisados, se adjunta en el documento que acompaña esta revisión</w:t>
      </w:r>
    </w:p>
    <w:p w14:paraId="13ADFA9B" w14:textId="3B376B59" w:rsidR="006B6187" w:rsidRPr="00150D0C" w:rsidRDefault="00413930" w:rsidP="00150D0C">
      <w:pPr>
        <w:spacing w:line="259" w:lineRule="auto"/>
        <w:ind w:left="0" w:firstLine="0"/>
      </w:pPr>
      <w:r>
        <w:t xml:space="preserve">Gracias por su atención y estamos en espera de poderles servir y cumplir con </w:t>
      </w:r>
      <w:r w:rsidR="00150D0C">
        <w:t>s</w:t>
      </w:r>
      <w:r>
        <w:t>us expectativas.</w:t>
      </w:r>
      <w:r>
        <w:rPr>
          <w:rFonts w:cs="Century Gothic"/>
        </w:rPr>
        <w:t xml:space="preserve"> </w:t>
      </w:r>
    </w:p>
    <w:p w14:paraId="0BC4DE5D" w14:textId="77777777" w:rsidR="004275B7" w:rsidRDefault="004275B7" w:rsidP="00743A76">
      <w:pPr>
        <w:spacing w:line="259" w:lineRule="auto"/>
        <w:ind w:left="720" w:firstLine="0"/>
      </w:pPr>
    </w:p>
    <w:p w14:paraId="1473DAD6" w14:textId="442B8B33" w:rsidR="006B6187" w:rsidRDefault="00413930" w:rsidP="00743A76">
      <w:pPr>
        <w:pStyle w:val="Ttulo1"/>
        <w:ind w:left="715"/>
        <w:jc w:val="both"/>
      </w:pPr>
      <w:r>
        <w:t xml:space="preserve">Atentamente, </w:t>
      </w:r>
    </w:p>
    <w:p w14:paraId="0A17649D" w14:textId="2E83B5FE" w:rsidR="00A86183" w:rsidRDefault="00150D0C" w:rsidP="00743A76">
      <w:pPr>
        <w:rPr>
          <w:lang w:val="es-CO" w:eastAsia="es-ES"/>
        </w:rPr>
      </w:pPr>
      <w:r>
        <w:rPr>
          <w:noProof/>
          <w:lang w:val="es-CO" w:eastAsia="es-CO"/>
        </w:rPr>
        <w:drawing>
          <wp:anchor distT="0" distB="0" distL="114300" distR="114300" simplePos="0" relativeHeight="251660288" behindDoc="1" locked="0" layoutInCell="1" allowOverlap="1" wp14:anchorId="27168F97" wp14:editId="7679CDC4">
            <wp:simplePos x="0" y="0"/>
            <wp:positionH relativeFrom="column">
              <wp:posOffset>155575</wp:posOffset>
            </wp:positionH>
            <wp:positionV relativeFrom="paragraph">
              <wp:posOffset>173990</wp:posOffset>
            </wp:positionV>
            <wp:extent cx="2242185" cy="589915"/>
            <wp:effectExtent l="0" t="0" r="5715" b="635"/>
            <wp:wrapNone/>
            <wp:docPr id="555" name="Picture 555" descr="Un dibujo de un pizarrón blanco&#10;&#10;Descripción generada automáticamente con confianza ba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B8392" w14:textId="23B33EFA" w:rsidR="00A86183" w:rsidRPr="00A86183" w:rsidRDefault="00A86183" w:rsidP="00743A76">
      <w:pPr>
        <w:rPr>
          <w:lang w:val="es-CO" w:eastAsia="es-ES"/>
        </w:rPr>
      </w:pPr>
    </w:p>
    <w:p w14:paraId="3B9F0501" w14:textId="7D8DDE53" w:rsidR="006B6187" w:rsidRDefault="006B6187">
      <w:pPr>
        <w:spacing w:after="64" w:line="259" w:lineRule="auto"/>
        <w:ind w:left="630" w:firstLine="0"/>
        <w:jc w:val="left"/>
      </w:pPr>
    </w:p>
    <w:p w14:paraId="5E8FD938" w14:textId="77777777" w:rsidR="006B6187" w:rsidRDefault="00413930">
      <w:pPr>
        <w:spacing w:line="259" w:lineRule="auto"/>
        <w:ind w:left="720" w:firstLine="0"/>
        <w:jc w:val="left"/>
      </w:pPr>
      <w:r>
        <w:rPr>
          <w:rFonts w:cs="Century Gothic"/>
          <w:i/>
        </w:rPr>
        <w:t xml:space="preserve"> </w:t>
      </w:r>
    </w:p>
    <w:p w14:paraId="4F8D1BB9" w14:textId="77777777" w:rsidR="006B6187" w:rsidRDefault="00413930">
      <w:pPr>
        <w:spacing w:line="259" w:lineRule="auto"/>
        <w:ind w:left="720" w:firstLine="0"/>
        <w:jc w:val="left"/>
      </w:pPr>
      <w:r>
        <w:rPr>
          <w:rFonts w:cs="Century Gothic"/>
          <w:b/>
          <w:i/>
        </w:rPr>
        <w:t xml:space="preserve">RENSO MONTOYA </w:t>
      </w:r>
    </w:p>
    <w:p w14:paraId="4398E533" w14:textId="77777777" w:rsidR="00A86183" w:rsidRDefault="00413930">
      <w:pPr>
        <w:pStyle w:val="Ttulo1"/>
        <w:ind w:left="715"/>
      </w:pPr>
      <w:r>
        <w:t xml:space="preserve">GERENTE FRESH HOUSE </w:t>
      </w:r>
    </w:p>
    <w:p w14:paraId="736D7500" w14:textId="5B9DBDAD" w:rsidR="006B6187" w:rsidRDefault="00413930">
      <w:pPr>
        <w:pStyle w:val="Ttulo1"/>
        <w:ind w:left="715"/>
      </w:pPr>
      <w:r>
        <w:t xml:space="preserve">3104617353 </w:t>
      </w:r>
    </w:p>
    <w:p w14:paraId="528E9A3F" w14:textId="77777777" w:rsidR="00DE646C" w:rsidRPr="00DE646C" w:rsidRDefault="00DE646C" w:rsidP="00DE646C">
      <w:pPr>
        <w:rPr>
          <w:lang w:val="es-CO" w:eastAsia="es-ES"/>
        </w:rPr>
      </w:pPr>
    </w:p>
    <w:sectPr w:rsidR="00DE646C" w:rsidRPr="00DE64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868" w:right="1696" w:bottom="1421" w:left="1702" w:header="570" w:footer="3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9C303" w14:textId="77777777" w:rsidR="00740B60" w:rsidRDefault="00740B60">
      <w:pPr>
        <w:spacing w:line="240" w:lineRule="auto"/>
      </w:pPr>
      <w:r>
        <w:separator/>
      </w:r>
    </w:p>
  </w:endnote>
  <w:endnote w:type="continuationSeparator" w:id="0">
    <w:p w14:paraId="01F9E448" w14:textId="77777777" w:rsidR="00740B60" w:rsidRDefault="00740B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7F7CF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9639669" wp14:editId="4C8DE53A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55" name="Group 3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57" name="Picture 33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6" name="Picture 33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8" name="Picture 335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55" style="width:288.53pt;height:56.45pt;position:absolute;mso-position-horizontal-relative:page;mso-position-horizontal:absolute;margin-left:301.65pt;mso-position-vertical-relative:page;margin-top:720.022pt;" coordsize="36643,7169">
              <v:shape id="Picture 3357" style="position:absolute;width:9981;height:7162;left:0;top:6;" filled="f">
                <v:imagedata r:id="rId10"/>
              </v:shape>
              <v:shape id="Picture 3356" style="position:absolute;width:6717;height:5778;left:12211;top:0;" filled="f">
                <v:imagedata r:id="rId11"/>
              </v:shape>
              <v:shape id="Picture 3358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89850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A9FCCEA" wp14:editId="5F852DF5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12" name="Group 33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14" name="Picture 33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3" name="Picture 33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5" name="Picture 331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2" style="width:288.53pt;height:56.45pt;position:absolute;mso-position-horizontal-relative:page;mso-position-horizontal:absolute;margin-left:301.65pt;mso-position-vertical-relative:page;margin-top:720.022pt;" coordsize="36643,7169">
              <v:shape id="Picture 3314" style="position:absolute;width:9981;height:7162;left:0;top:6;" filled="f">
                <v:imagedata r:id="rId10"/>
              </v:shape>
              <v:shape id="Picture 3313" style="position:absolute;width:6717;height:5778;left:12211;top:0;" filled="f">
                <v:imagedata r:id="rId11"/>
              </v:shape>
              <v:shape id="Picture 3315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29399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9DCD993" wp14:editId="4893ABAD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269" name="Group 3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271" name="Picture 32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0" name="Picture 32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2" name="Picture 327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9" style="width:288.53pt;height:56.45pt;position:absolute;mso-position-horizontal-relative:page;mso-position-horizontal:absolute;margin-left:301.65pt;mso-position-vertical-relative:page;margin-top:720.022pt;" coordsize="36643,7169">
              <v:shape id="Picture 3271" style="position:absolute;width:9981;height:7162;left:0;top:6;" filled="f">
                <v:imagedata r:id="rId10"/>
              </v:shape>
              <v:shape id="Picture 3270" style="position:absolute;width:6717;height:5778;left:12211;top:0;" filled="f">
                <v:imagedata r:id="rId11"/>
              </v:shape>
              <v:shape id="Picture 3272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5CFE4" w14:textId="77777777" w:rsidR="00740B60" w:rsidRDefault="00740B60">
      <w:pPr>
        <w:spacing w:line="240" w:lineRule="auto"/>
      </w:pPr>
      <w:r>
        <w:separator/>
      </w:r>
    </w:p>
  </w:footnote>
  <w:footnote w:type="continuationSeparator" w:id="0">
    <w:p w14:paraId="496D85A0" w14:textId="77777777" w:rsidR="00740B60" w:rsidRDefault="00740B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DF71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allowOverlap="0" wp14:anchorId="55FD6A42" wp14:editId="75E2413C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208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5F2D1AC0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60681915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 xml:space="preserve">Calle 3 Norte </w:t>
    </w:r>
    <w:proofErr w:type="spellStart"/>
    <w:r>
      <w:rPr>
        <w:rFonts w:ascii="Arial" w:eastAsia="Arial" w:hAnsi="Arial" w:cs="Arial"/>
        <w:b/>
        <w:color w:val="222222"/>
      </w:rPr>
      <w:t>Cra</w:t>
    </w:r>
    <w:proofErr w:type="spellEnd"/>
    <w:r>
      <w:rPr>
        <w:rFonts w:ascii="Arial" w:eastAsia="Arial" w:hAnsi="Arial" w:cs="Arial"/>
        <w:b/>
        <w:color w:val="222222"/>
      </w:rPr>
      <w:t xml:space="preserve">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2742" w14:textId="423F4B8E" w:rsidR="00F31041" w:rsidRPr="00F31041" w:rsidRDefault="00F31041" w:rsidP="00F31041">
    <w:pPr>
      <w:spacing w:after="19" w:line="259" w:lineRule="auto"/>
      <w:ind w:left="0" w:firstLine="0"/>
      <w:rPr>
        <w:sz w:val="20"/>
      </w:rPr>
    </w:pPr>
    <w:r w:rsidRPr="00F31041">
      <w:rPr>
        <w:noProof/>
        <w:sz w:val="20"/>
        <w:lang w:val="es-CO" w:eastAsia="es-CO"/>
      </w:rPr>
      <w:drawing>
        <wp:anchor distT="0" distB="0" distL="114300" distR="114300" simplePos="0" relativeHeight="251665408" behindDoc="1" locked="0" layoutInCell="1" allowOverlap="1" wp14:anchorId="430596D4" wp14:editId="199C387C">
          <wp:simplePos x="0" y="0"/>
          <wp:positionH relativeFrom="margin">
            <wp:posOffset>4139573</wp:posOffset>
          </wp:positionH>
          <wp:positionV relativeFrom="paragraph">
            <wp:posOffset>-142875</wp:posOffset>
          </wp:positionV>
          <wp:extent cx="2252337" cy="876300"/>
          <wp:effectExtent l="0" t="0" r="0" b="0"/>
          <wp:wrapNone/>
          <wp:docPr id="1" name="Imagen 1" descr="C:\Users\Fresshouse\Desktop\LOGO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resshouse\Desktop\LOGO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9790" cy="87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3930" w:rsidRPr="00F31041">
      <w:rPr>
        <w:rFonts w:ascii="Arial" w:eastAsia="Arial" w:hAnsi="Arial" w:cs="Arial"/>
        <w:b/>
        <w:sz w:val="20"/>
      </w:rPr>
      <w:t xml:space="preserve">FRESH HOUSE </w:t>
    </w:r>
  </w:p>
  <w:p w14:paraId="6337DFD3" w14:textId="7AFC75C7" w:rsidR="006B6187" w:rsidRPr="00F31041" w:rsidRDefault="00413930" w:rsidP="00F31041">
    <w:pPr>
      <w:spacing w:after="19" w:line="259" w:lineRule="auto"/>
      <w:ind w:left="0" w:firstLine="0"/>
      <w:rPr>
        <w:sz w:val="20"/>
      </w:rPr>
    </w:pPr>
    <w:r w:rsidRPr="00F31041">
      <w:rPr>
        <w:rFonts w:ascii="Arial" w:eastAsia="Arial" w:hAnsi="Arial" w:cs="Arial"/>
        <w:b/>
        <w:sz w:val="20"/>
      </w:rPr>
      <w:t>NIT.</w:t>
    </w:r>
    <w:r w:rsidRPr="00F31041">
      <w:rPr>
        <w:rFonts w:ascii="Calibri" w:eastAsia="Calibri" w:hAnsi="Calibri" w:cs="Calibri"/>
        <w:sz w:val="20"/>
      </w:rPr>
      <w:t xml:space="preserve"> </w:t>
    </w:r>
    <w:r w:rsidRPr="00F31041">
      <w:rPr>
        <w:rFonts w:ascii="Arial" w:eastAsia="Arial" w:hAnsi="Arial" w:cs="Arial"/>
        <w:b/>
        <w:sz w:val="20"/>
      </w:rPr>
      <w:t xml:space="preserve">901.718.258-4 </w:t>
    </w:r>
    <w:r w:rsidR="00F31041" w:rsidRPr="00F31041">
      <w:rPr>
        <w:rFonts w:ascii="Arial" w:eastAsia="Arial" w:hAnsi="Arial" w:cs="Arial"/>
        <w:b/>
        <w:sz w:val="20"/>
      </w:rPr>
      <w:tab/>
    </w:r>
  </w:p>
  <w:p w14:paraId="51D77A7E" w14:textId="76BDA4E0" w:rsidR="00F31041" w:rsidRPr="00F31041" w:rsidRDefault="00413930" w:rsidP="00F31041">
    <w:pPr>
      <w:spacing w:line="262" w:lineRule="auto"/>
      <w:ind w:left="0" w:right="2205" w:firstLine="0"/>
      <w:rPr>
        <w:rFonts w:ascii="Arial" w:eastAsia="Arial" w:hAnsi="Arial" w:cs="Arial"/>
        <w:b/>
        <w:color w:val="222222"/>
        <w:sz w:val="20"/>
      </w:rPr>
    </w:pPr>
    <w:r w:rsidRPr="00F31041">
      <w:rPr>
        <w:rFonts w:ascii="Arial" w:eastAsia="Arial" w:hAnsi="Arial" w:cs="Arial"/>
        <w:b/>
        <w:color w:val="222222"/>
        <w:sz w:val="20"/>
      </w:rPr>
      <w:t>C</w:t>
    </w:r>
    <w:r w:rsidR="00F31041" w:rsidRPr="00F31041">
      <w:rPr>
        <w:rFonts w:ascii="Arial" w:eastAsia="Arial" w:hAnsi="Arial" w:cs="Arial"/>
        <w:b/>
        <w:color w:val="222222"/>
        <w:sz w:val="20"/>
      </w:rPr>
      <w:t xml:space="preserve">alle 3 Norte </w:t>
    </w:r>
    <w:proofErr w:type="spellStart"/>
    <w:r w:rsidR="00F31041" w:rsidRPr="00F31041">
      <w:rPr>
        <w:rFonts w:ascii="Arial" w:eastAsia="Arial" w:hAnsi="Arial" w:cs="Arial"/>
        <w:b/>
        <w:color w:val="222222"/>
        <w:sz w:val="20"/>
      </w:rPr>
      <w:t>Cra</w:t>
    </w:r>
    <w:proofErr w:type="spellEnd"/>
    <w:r w:rsidR="00F31041" w:rsidRPr="00F31041">
      <w:rPr>
        <w:rFonts w:ascii="Arial" w:eastAsia="Arial" w:hAnsi="Arial" w:cs="Arial"/>
        <w:b/>
        <w:color w:val="222222"/>
        <w:sz w:val="20"/>
      </w:rPr>
      <w:t xml:space="preserve"> 18-49 Local 2 </w:t>
    </w:r>
  </w:p>
  <w:p w14:paraId="35131705" w14:textId="137FA303" w:rsidR="00F31041" w:rsidRPr="00F31041" w:rsidRDefault="00F31041" w:rsidP="00F31041">
    <w:pPr>
      <w:spacing w:line="262" w:lineRule="auto"/>
      <w:ind w:left="0" w:right="2205" w:firstLine="0"/>
      <w:rPr>
        <w:sz w:val="20"/>
      </w:rPr>
    </w:pPr>
    <w:r>
      <w:rPr>
        <w:rFonts w:ascii="Arial" w:eastAsia="Arial" w:hAnsi="Arial" w:cs="Arial"/>
        <w:b/>
        <w:noProof/>
        <w:color w:val="222222"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9D57F3" wp14:editId="7D82DE06">
              <wp:simplePos x="0" y="0"/>
              <wp:positionH relativeFrom="column">
                <wp:posOffset>-23496</wp:posOffset>
              </wp:positionH>
              <wp:positionV relativeFrom="paragraph">
                <wp:posOffset>215900</wp:posOffset>
              </wp:positionV>
              <wp:extent cx="3933825" cy="19050"/>
              <wp:effectExtent l="0" t="0" r="2857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933825" cy="1905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4F5B27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7pt" to="307.9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" strokecolor="#e97132 [3205]" strokeweight=".25pt">
              <v:stroke joinstyle="miter"/>
            </v:line>
          </w:pict>
        </mc:Fallback>
      </mc:AlternateContent>
    </w:r>
    <w:r w:rsidRPr="00F31041">
      <w:rPr>
        <w:rFonts w:ascii="Arial" w:eastAsia="Arial" w:hAnsi="Arial" w:cs="Arial"/>
        <w:b/>
        <w:color w:val="222222"/>
        <w:sz w:val="20"/>
      </w:rPr>
      <w:t>C</w:t>
    </w:r>
    <w:r w:rsidR="00413930" w:rsidRPr="00F31041">
      <w:rPr>
        <w:rFonts w:ascii="Arial" w:eastAsia="Arial" w:hAnsi="Arial" w:cs="Arial"/>
        <w:b/>
        <w:color w:val="222222"/>
        <w:sz w:val="20"/>
      </w:rPr>
      <w:t>el. 310 461 7353</w:t>
    </w:r>
    <w:r w:rsidR="00413930" w:rsidRPr="00F31041">
      <w:rPr>
        <w:rFonts w:ascii="Arial" w:eastAsia="Arial" w:hAnsi="Arial" w:cs="Arial"/>
        <w:b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18EE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60288" behindDoc="0" locked="0" layoutInCell="1" allowOverlap="0" wp14:anchorId="13410113" wp14:editId="3FD2ED0D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1920676952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22D4031F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3A886F83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 xml:space="preserve">Calle 3 Norte </w:t>
    </w:r>
    <w:proofErr w:type="spellStart"/>
    <w:r>
      <w:rPr>
        <w:rFonts w:ascii="Arial" w:eastAsia="Arial" w:hAnsi="Arial" w:cs="Arial"/>
        <w:b/>
        <w:color w:val="222222"/>
      </w:rPr>
      <w:t>Cra</w:t>
    </w:r>
    <w:proofErr w:type="spellEnd"/>
    <w:r>
      <w:rPr>
        <w:rFonts w:ascii="Arial" w:eastAsia="Arial" w:hAnsi="Arial" w:cs="Arial"/>
        <w:b/>
        <w:color w:val="222222"/>
      </w:rPr>
      <w:t xml:space="preserve">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405"/>
    <w:multiLevelType w:val="multilevel"/>
    <w:tmpl w:val="7508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D2892"/>
    <w:multiLevelType w:val="hybridMultilevel"/>
    <w:tmpl w:val="6194CF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370E6"/>
    <w:multiLevelType w:val="hybridMultilevel"/>
    <w:tmpl w:val="FFFFFFFF"/>
    <w:lvl w:ilvl="0" w:tplc="FFDC5A40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BCAB00">
      <w:start w:val="1"/>
      <w:numFmt w:val="decimal"/>
      <w:lvlText w:val="%2."/>
      <w:lvlJc w:val="left"/>
      <w:pPr>
        <w:ind w:left="705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8E9FA8">
      <w:start w:val="1"/>
      <w:numFmt w:val="lowerRoman"/>
      <w:lvlText w:val="%3"/>
      <w:lvlJc w:val="left"/>
      <w:pPr>
        <w:ind w:left="14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C8AA4">
      <w:start w:val="1"/>
      <w:numFmt w:val="decimal"/>
      <w:lvlText w:val="%4"/>
      <w:lvlJc w:val="left"/>
      <w:pPr>
        <w:ind w:left="21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94A478">
      <w:start w:val="1"/>
      <w:numFmt w:val="lowerLetter"/>
      <w:lvlText w:val="%5"/>
      <w:lvlJc w:val="left"/>
      <w:pPr>
        <w:ind w:left="288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286AFC">
      <w:start w:val="1"/>
      <w:numFmt w:val="lowerRoman"/>
      <w:lvlText w:val="%6"/>
      <w:lvlJc w:val="left"/>
      <w:pPr>
        <w:ind w:left="360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02D54">
      <w:start w:val="1"/>
      <w:numFmt w:val="decimal"/>
      <w:lvlText w:val="%7"/>
      <w:lvlJc w:val="left"/>
      <w:pPr>
        <w:ind w:left="432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146A4A">
      <w:start w:val="1"/>
      <w:numFmt w:val="lowerLetter"/>
      <w:lvlText w:val="%8"/>
      <w:lvlJc w:val="left"/>
      <w:pPr>
        <w:ind w:left="50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CC6470">
      <w:start w:val="1"/>
      <w:numFmt w:val="lowerRoman"/>
      <w:lvlText w:val="%9"/>
      <w:lvlJc w:val="left"/>
      <w:pPr>
        <w:ind w:left="57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804CDD"/>
    <w:multiLevelType w:val="multilevel"/>
    <w:tmpl w:val="03E4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A13B2"/>
    <w:multiLevelType w:val="hybridMultilevel"/>
    <w:tmpl w:val="FFFFFFFF"/>
    <w:lvl w:ilvl="0" w:tplc="B0B6C112">
      <w:start w:val="1"/>
      <w:numFmt w:val="bullet"/>
      <w:lvlText w:val="-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AD9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A8DEE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A690B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68AF7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62EC1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96A9B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9802C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0A8CC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495846"/>
    <w:multiLevelType w:val="multilevel"/>
    <w:tmpl w:val="563E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020E4"/>
    <w:multiLevelType w:val="multilevel"/>
    <w:tmpl w:val="07D0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649FC"/>
    <w:multiLevelType w:val="multilevel"/>
    <w:tmpl w:val="135E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47019"/>
    <w:multiLevelType w:val="multilevel"/>
    <w:tmpl w:val="9058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710AD"/>
    <w:multiLevelType w:val="hybridMultilevel"/>
    <w:tmpl w:val="DF1237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19107B"/>
    <w:multiLevelType w:val="hybridMultilevel"/>
    <w:tmpl w:val="FFFFFFFF"/>
    <w:lvl w:ilvl="0" w:tplc="CEE020BA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F41DA2">
      <w:start w:val="1"/>
      <w:numFmt w:val="decimal"/>
      <w:lvlText w:val="%2."/>
      <w:lvlJc w:val="left"/>
      <w:pPr>
        <w:ind w:left="7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E6FEA">
      <w:start w:val="1"/>
      <w:numFmt w:val="lowerRoman"/>
      <w:lvlText w:val="%3"/>
      <w:lvlJc w:val="left"/>
      <w:pPr>
        <w:ind w:left="15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80F4C8">
      <w:start w:val="1"/>
      <w:numFmt w:val="decimal"/>
      <w:lvlText w:val="%4"/>
      <w:lvlJc w:val="left"/>
      <w:pPr>
        <w:ind w:left="22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F86F02">
      <w:start w:val="1"/>
      <w:numFmt w:val="lowerLetter"/>
      <w:lvlText w:val="%5"/>
      <w:lvlJc w:val="left"/>
      <w:pPr>
        <w:ind w:left="294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020DB8">
      <w:start w:val="1"/>
      <w:numFmt w:val="lowerRoman"/>
      <w:lvlText w:val="%6"/>
      <w:lvlJc w:val="left"/>
      <w:pPr>
        <w:ind w:left="366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18A750">
      <w:start w:val="1"/>
      <w:numFmt w:val="decimal"/>
      <w:lvlText w:val="%7"/>
      <w:lvlJc w:val="left"/>
      <w:pPr>
        <w:ind w:left="43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2A7644">
      <w:start w:val="1"/>
      <w:numFmt w:val="lowerLetter"/>
      <w:lvlText w:val="%8"/>
      <w:lvlJc w:val="left"/>
      <w:pPr>
        <w:ind w:left="51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662C32">
      <w:start w:val="1"/>
      <w:numFmt w:val="lowerRoman"/>
      <w:lvlText w:val="%9"/>
      <w:lvlJc w:val="left"/>
      <w:pPr>
        <w:ind w:left="58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7157074">
    <w:abstractNumId w:val="4"/>
  </w:num>
  <w:num w:numId="2" w16cid:durableId="169373538">
    <w:abstractNumId w:val="2"/>
  </w:num>
  <w:num w:numId="3" w16cid:durableId="338895629">
    <w:abstractNumId w:val="10"/>
  </w:num>
  <w:num w:numId="4" w16cid:durableId="1091465999">
    <w:abstractNumId w:val="5"/>
  </w:num>
  <w:num w:numId="5" w16cid:durableId="2018652604">
    <w:abstractNumId w:val="6"/>
  </w:num>
  <w:num w:numId="6" w16cid:durableId="1164904188">
    <w:abstractNumId w:val="8"/>
  </w:num>
  <w:num w:numId="7" w16cid:durableId="1392582853">
    <w:abstractNumId w:val="0"/>
  </w:num>
  <w:num w:numId="8" w16cid:durableId="1781217178">
    <w:abstractNumId w:val="3"/>
  </w:num>
  <w:num w:numId="9" w16cid:durableId="1512523672">
    <w:abstractNumId w:val="7"/>
  </w:num>
  <w:num w:numId="10" w16cid:durableId="851841024">
    <w:abstractNumId w:val="9"/>
  </w:num>
  <w:num w:numId="11" w16cid:durableId="1971277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187"/>
    <w:rsid w:val="000218A6"/>
    <w:rsid w:val="00043DB9"/>
    <w:rsid w:val="00046478"/>
    <w:rsid w:val="00150D0C"/>
    <w:rsid w:val="001B1E38"/>
    <w:rsid w:val="001D5F2F"/>
    <w:rsid w:val="002C70BF"/>
    <w:rsid w:val="003C7F46"/>
    <w:rsid w:val="00413930"/>
    <w:rsid w:val="004275B7"/>
    <w:rsid w:val="00443657"/>
    <w:rsid w:val="0047300E"/>
    <w:rsid w:val="0059413C"/>
    <w:rsid w:val="005C138A"/>
    <w:rsid w:val="005D0107"/>
    <w:rsid w:val="00603657"/>
    <w:rsid w:val="006318E4"/>
    <w:rsid w:val="006B6187"/>
    <w:rsid w:val="00740B60"/>
    <w:rsid w:val="00743A76"/>
    <w:rsid w:val="00834EF9"/>
    <w:rsid w:val="008F5D97"/>
    <w:rsid w:val="00901BA7"/>
    <w:rsid w:val="00921967"/>
    <w:rsid w:val="0093052D"/>
    <w:rsid w:val="009A2E08"/>
    <w:rsid w:val="009F0AEE"/>
    <w:rsid w:val="00A86183"/>
    <w:rsid w:val="00A876CC"/>
    <w:rsid w:val="00B54832"/>
    <w:rsid w:val="00B723B6"/>
    <w:rsid w:val="00BE7D94"/>
    <w:rsid w:val="00BF1979"/>
    <w:rsid w:val="00C21AB2"/>
    <w:rsid w:val="00C259E0"/>
    <w:rsid w:val="00D66DDC"/>
    <w:rsid w:val="00DC7F79"/>
    <w:rsid w:val="00DE646C"/>
    <w:rsid w:val="00F210F5"/>
    <w:rsid w:val="00F31041"/>
    <w:rsid w:val="00F84CD9"/>
    <w:rsid w:val="00FE3467"/>
    <w:rsid w:val="00FF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C25A98"/>
  <w15:docId w15:val="{3F89CE25-AA8D-A64F-B2C4-C870A63C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38A"/>
    <w:pPr>
      <w:spacing w:after="0" w:line="256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" w:line="259" w:lineRule="auto"/>
      <w:ind w:left="730" w:hanging="10"/>
      <w:outlineLvl w:val="0"/>
    </w:pPr>
    <w:rPr>
      <w:rFonts w:ascii="Century Gothic" w:eastAsia="Century Gothic" w:hAnsi="Century Gothic" w:cs="Century Gothic"/>
      <w:i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entury Gothic" w:eastAsia="Century Gothic" w:hAnsi="Century Gothic" w:cs="Century Gothic"/>
      <w:i/>
      <w:color w:val="000000"/>
      <w:sz w:val="24"/>
    </w:rPr>
  </w:style>
  <w:style w:type="paragraph" w:styleId="Sinespaciado">
    <w:name w:val="No Spacing"/>
    <w:uiPriority w:val="1"/>
    <w:qFormat/>
    <w:rsid w:val="00A86183"/>
    <w:pPr>
      <w:spacing w:after="0" w:line="240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61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6183"/>
    <w:rPr>
      <w:rFonts w:ascii="Segoe UI" w:eastAsia="Century Gothic" w:hAnsi="Segoe UI" w:cs="Segoe UI"/>
      <w:color w:val="000000"/>
      <w:sz w:val="18"/>
      <w:szCs w:val="18"/>
      <w:lang w:val="es" w:eastAsia="es"/>
    </w:rPr>
  </w:style>
  <w:style w:type="paragraph" w:styleId="Prrafodelista">
    <w:name w:val="List Paragraph"/>
    <w:basedOn w:val="Normal"/>
    <w:uiPriority w:val="34"/>
    <w:qFormat/>
    <w:rsid w:val="00743A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6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9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3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3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0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36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88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2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31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3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4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12" Type="http://schemas.openxmlformats.org/officeDocument/2006/relationships/image" Target="media/image30.jp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12" Type="http://schemas.openxmlformats.org/officeDocument/2006/relationships/image" Target="media/image30.jp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12" Type="http://schemas.openxmlformats.org/officeDocument/2006/relationships/image" Target="media/image30.jp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516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</dc:creator>
  <cp:keywords/>
  <cp:lastModifiedBy>Andrés Felipe Montoya Osorio</cp:lastModifiedBy>
  <cp:revision>2</cp:revision>
  <cp:lastPrinted>2024-08-15T15:41:00Z</cp:lastPrinted>
  <dcterms:created xsi:type="dcterms:W3CDTF">2025-06-06T16:02:00Z</dcterms:created>
  <dcterms:modified xsi:type="dcterms:W3CDTF">2025-06-06T16:02:00Z</dcterms:modified>
</cp:coreProperties>
</file>