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4B80A1A2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Armenia,</w:t>
      </w:r>
      <w:r w:rsidR="00FE4450">
        <w:rPr>
          <w:b/>
          <w:bCs/>
        </w:rPr>
        <w:t xml:space="preserve"> 22</w:t>
      </w:r>
      <w:r w:rsidRPr="008925CC">
        <w:rPr>
          <w:b/>
          <w:bCs/>
        </w:rPr>
        <w:t xml:space="preserve"> de septiembre 2025</w:t>
      </w:r>
    </w:p>
    <w:p w14:paraId="39F61ED1" w14:textId="1A03E342" w:rsidR="008925CC" w:rsidRPr="008925CC" w:rsidRDefault="00F932AF" w:rsidP="008925CC">
      <w:pPr>
        <w:rPr>
          <w:b/>
          <w:bCs/>
        </w:rPr>
      </w:pPr>
      <w:r>
        <w:rPr>
          <w:b/>
          <w:bCs/>
        </w:rPr>
        <w:t>Conjunto Residencial Bosques de Palermo</w:t>
      </w:r>
    </w:p>
    <w:p w14:paraId="1ECAD719" w14:textId="21B47584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Att: Administración</w:t>
      </w:r>
    </w:p>
    <w:p w14:paraId="37A69CE4" w14:textId="77777777" w:rsidR="008925CC" w:rsidRDefault="008925CC" w:rsidP="008925CC"/>
    <w:p w14:paraId="0DDD9EC3" w14:textId="0B7A9B92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>8 años de experiencia y más de 300,000 metros cuadrados pintados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de obra blanca en el Quindío. </w:t>
      </w:r>
      <w:r w:rsidRPr="008925CC">
        <w:rPr>
          <w:b/>
          <w:bCs/>
        </w:rPr>
        <w:t>Reconocida y recomendada por marcas de renombre como Pintuco y Sika</w:t>
      </w:r>
      <w:r>
        <w:t xml:space="preserve"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Pr="008925CC" w:rsidRDefault="00067C4E"/>
    <w:p w14:paraId="1DD5CF08" w14:textId="77777777" w:rsidR="00067C4E" w:rsidRPr="008925CC" w:rsidRDefault="00067C4E"/>
    <w:p w14:paraId="016F3492" w14:textId="77777777" w:rsidR="008925CC" w:rsidRPr="00D05F0E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lastRenderedPageBreak/>
        <w:t>¿Qué ofrecemos?</w:t>
      </w: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19CC9292" w14:textId="77777777" w:rsidR="008925CC" w:rsidRPr="00D05F0E" w:rsidRDefault="008925CC" w:rsidP="008925CC">
      <w:pPr>
        <w:tabs>
          <w:tab w:val="left" w:pos="1325"/>
        </w:tabs>
        <w:spacing w:line="240" w:lineRule="auto"/>
        <w:jc w:val="both"/>
        <w:rPr>
          <w:sz w:val="28"/>
          <w:szCs w:val="28"/>
        </w:rPr>
      </w:pPr>
    </w:p>
    <w:p w14:paraId="4F928551" w14:textId="1978EE4C" w:rsidR="008925CC" w:rsidRPr="00D05F0E" w:rsidRDefault="008925CC" w:rsidP="008925CC">
      <w:pPr>
        <w:tabs>
          <w:tab w:val="left" w:pos="1325"/>
        </w:tabs>
        <w:spacing w:line="240" w:lineRule="auto"/>
        <w:jc w:val="both"/>
        <w:rPr>
          <w:sz w:val="28"/>
          <w:szCs w:val="28"/>
        </w:rPr>
      </w:pPr>
      <w:r w:rsidRPr="00D05F0E">
        <w:rPr>
          <w:sz w:val="28"/>
          <w:szCs w:val="28"/>
        </w:rPr>
        <w:t xml:space="preserve">Esta cotización incluye las siguientes </w:t>
      </w:r>
      <w:r w:rsidR="00FE4450" w:rsidRPr="00D05F0E">
        <w:rPr>
          <w:sz w:val="28"/>
          <w:szCs w:val="28"/>
        </w:rPr>
        <w:t>pólizas</w:t>
      </w:r>
      <w:r w:rsidRPr="00D05F0E">
        <w:rPr>
          <w:sz w:val="28"/>
          <w:szCs w:val="28"/>
        </w:rPr>
        <w:t>:</w:t>
      </w:r>
    </w:p>
    <w:p w14:paraId="43114353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0850AB43" w14:textId="61F43EDE" w:rsidR="008925CC" w:rsidRPr="00D05F0E" w:rsidRDefault="00FE4450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Póliza</w:t>
      </w:r>
      <w:r w:rsidR="008925CC" w:rsidRPr="00D05F0E">
        <w:rPr>
          <w:rFonts w:cs="Arial"/>
          <w:sz w:val="28"/>
          <w:szCs w:val="28"/>
        </w:rPr>
        <w:t xml:space="preserve"> de buen manejo de </w:t>
      </w:r>
      <w:r>
        <w:rPr>
          <w:rFonts w:cs="Arial"/>
          <w:sz w:val="28"/>
          <w:szCs w:val="28"/>
        </w:rPr>
        <w:t>anticipo</w:t>
      </w:r>
    </w:p>
    <w:p w14:paraId="19C6D03B" w14:textId="5126D257" w:rsidR="008925CC" w:rsidRPr="00D05F0E" w:rsidRDefault="00FE4450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Póliza</w:t>
      </w:r>
      <w:r w:rsidR="008925CC" w:rsidRPr="00D05F0E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de cumplimiento</w:t>
      </w:r>
    </w:p>
    <w:p w14:paraId="7B2F2552" w14:textId="5840D128" w:rsidR="008925CC" w:rsidRDefault="00FE4450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Póliza</w:t>
      </w:r>
      <w:r w:rsidR="008925CC" w:rsidRPr="00D05F0E">
        <w:rPr>
          <w:rFonts w:cs="Arial"/>
          <w:sz w:val="28"/>
          <w:szCs w:val="28"/>
        </w:rPr>
        <w:t xml:space="preserve"> de </w:t>
      </w:r>
      <w:r>
        <w:rPr>
          <w:rFonts w:cs="Arial"/>
          <w:sz w:val="28"/>
          <w:szCs w:val="28"/>
        </w:rPr>
        <w:t>pago de salarios, prestaciones sociales e indemnizaciones</w:t>
      </w:r>
    </w:p>
    <w:p w14:paraId="5E85AD17" w14:textId="0E473571" w:rsidR="00FE4450" w:rsidRPr="00FE4450" w:rsidRDefault="00FE4450" w:rsidP="00FE4450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Póliza de responsabilidad civil</w:t>
      </w:r>
    </w:p>
    <w:p w14:paraId="2E92DCDD" w14:textId="77777777" w:rsidR="00FE4450" w:rsidRDefault="00FE4450" w:rsidP="00FE4450">
      <w:pPr>
        <w:rPr>
          <w:b/>
          <w:bCs/>
          <w:sz w:val="28"/>
          <w:szCs w:val="28"/>
        </w:rPr>
      </w:pPr>
    </w:p>
    <w:p w14:paraId="6B41BFFB" w14:textId="77777777" w:rsidR="00FE4450" w:rsidRDefault="00FE4450" w:rsidP="00FE4450">
      <w:pPr>
        <w:rPr>
          <w:b/>
          <w:bCs/>
          <w:sz w:val="28"/>
          <w:szCs w:val="28"/>
        </w:rPr>
      </w:pPr>
    </w:p>
    <w:p w14:paraId="45904663" w14:textId="195059C1" w:rsidR="008925CC" w:rsidRPr="00FE4450" w:rsidRDefault="00F932AF" w:rsidP="00FE4450">
      <w:r w:rsidRPr="00F932AF">
        <w:lastRenderedPageBreak/>
        <w:drawing>
          <wp:anchor distT="0" distB="0" distL="114300" distR="114300" simplePos="0" relativeHeight="251662336" behindDoc="0" locked="0" layoutInCell="1" allowOverlap="1" wp14:anchorId="3A8FFD48" wp14:editId="6B518BEC">
            <wp:simplePos x="0" y="0"/>
            <wp:positionH relativeFrom="column">
              <wp:posOffset>-864235</wp:posOffset>
            </wp:positionH>
            <wp:positionV relativeFrom="page">
              <wp:posOffset>508000</wp:posOffset>
            </wp:positionV>
            <wp:extent cx="7350760" cy="8981440"/>
            <wp:effectExtent l="0" t="0" r="2540" b="0"/>
            <wp:wrapTopAndBottom/>
            <wp:docPr id="1087065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65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50760" cy="898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EF090" w14:textId="34CE7183" w:rsidR="00FE4450" w:rsidRDefault="00FE4450" w:rsidP="008925CC">
      <w:pPr>
        <w:spacing w:before="100" w:beforeAutospacing="1" w:after="100" w:afterAutospacing="1" w:line="240" w:lineRule="auto"/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286B8D">
        <w:rPr>
          <w:b/>
          <w:bCs/>
          <w:sz w:val="28"/>
          <w:szCs w:val="28"/>
        </w:rPr>
        <w:lastRenderedPageBreak/>
        <w:t xml:space="preserve">VALOR TOTAL: </w:t>
      </w:r>
      <w:r>
        <w:rPr>
          <w:b/>
          <w:bCs/>
          <w:sz w:val="28"/>
          <w:szCs w:val="28"/>
        </w:rPr>
        <w:t xml:space="preserve"> </w:t>
      </w:r>
      <w:r w:rsidR="00F932AF" w:rsidRPr="00F932AF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$ 851.944.443,55</w:t>
      </w:r>
    </w:p>
    <w:p w14:paraId="4AE92DC3" w14:textId="2635F544" w:rsidR="008925CC" w:rsidRPr="00286B8D" w:rsidRDefault="008925CC" w:rsidP="008925CC">
      <w:pPr>
        <w:spacing w:before="100" w:beforeAutospacing="1" w:after="100" w:afterAutospacing="1" w:line="240" w:lineRule="auto"/>
        <w:rPr>
          <w:sz w:val="28"/>
          <w:szCs w:val="28"/>
        </w:rPr>
      </w:pPr>
      <w:r w:rsidRPr="00286B8D">
        <w:rPr>
          <w:sz w:val="28"/>
          <w:szCs w:val="28"/>
        </w:rPr>
        <w:t>LOS PRODUCTOS SON 100% GARANTIZADOS Y SU COMPRA SE HARA EN LOS ALMACENES FERREINOX O EL ARQUITECTO.</w:t>
      </w:r>
    </w:p>
    <w:p w14:paraId="6E8D7DF5" w14:textId="77777777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45262454" w14:textId="4556F939" w:rsidR="008925CC" w:rsidRPr="00FE4450" w:rsidRDefault="008925CC" w:rsidP="008925CC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color w:val="auto"/>
          <w:sz w:val="28"/>
          <w:szCs w:val="28"/>
        </w:rPr>
        <w:t>TIEMPO</w:t>
      </w:r>
      <w:r w:rsidRPr="00286B8D">
        <w:rPr>
          <w:b/>
          <w:bCs/>
          <w:color w:val="auto"/>
          <w:sz w:val="28"/>
          <w:szCs w:val="28"/>
        </w:rPr>
        <w:t xml:space="preserve"> DE ENTREGA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</w:t>
      </w:r>
      <w:r w:rsidR="00F932AF">
        <w:rPr>
          <w:bCs/>
          <w:iCs/>
          <w:color w:val="auto"/>
          <w:sz w:val="28"/>
          <w:szCs w:val="28"/>
        </w:rPr>
        <w:t>150</w:t>
      </w:r>
      <w:r w:rsidRPr="00286B8D">
        <w:rPr>
          <w:bCs/>
          <w:iCs/>
          <w:color w:val="auto"/>
          <w:sz w:val="28"/>
          <w:szCs w:val="28"/>
        </w:rPr>
        <w:t xml:space="preserve"> </w:t>
      </w:r>
      <w:r w:rsidRPr="00286B8D">
        <w:rPr>
          <w:iCs/>
          <w:color w:val="auto"/>
          <w:sz w:val="28"/>
          <w:szCs w:val="28"/>
        </w:rPr>
        <w:t>días hábiles</w:t>
      </w:r>
    </w:p>
    <w:p w14:paraId="640338C8" w14:textId="77777777" w:rsidR="00FE4450" w:rsidRPr="00286B8D" w:rsidRDefault="00FE4450" w:rsidP="00FE4450">
      <w:pPr>
        <w:pStyle w:val="Default"/>
        <w:ind w:left="720"/>
        <w:rPr>
          <w:color w:val="auto"/>
          <w:sz w:val="28"/>
          <w:szCs w:val="28"/>
        </w:rPr>
      </w:pPr>
    </w:p>
    <w:p w14:paraId="634C7BD0" w14:textId="77777777" w:rsidR="008925CC" w:rsidRPr="00286B8D" w:rsidRDefault="008925CC" w:rsidP="008925CC">
      <w:pPr>
        <w:pStyle w:val="Default"/>
        <w:rPr>
          <w:b/>
          <w:color w:val="auto"/>
          <w:sz w:val="28"/>
          <w:szCs w:val="28"/>
        </w:rPr>
      </w:pPr>
    </w:p>
    <w:p w14:paraId="0836B77A" w14:textId="77777777" w:rsidR="008925CC" w:rsidRPr="00FE4450" w:rsidRDefault="008925CC" w:rsidP="008925CC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bCs/>
          <w:color w:val="auto"/>
          <w:sz w:val="28"/>
          <w:szCs w:val="28"/>
        </w:rPr>
        <w:t>FORMA DE PAGO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 </w:t>
      </w:r>
    </w:p>
    <w:p w14:paraId="05FAE1D1" w14:textId="77777777" w:rsidR="00FE4450" w:rsidRPr="00286B8D" w:rsidRDefault="00FE4450" w:rsidP="00FE4450">
      <w:pPr>
        <w:pStyle w:val="Default"/>
        <w:ind w:left="720"/>
        <w:rPr>
          <w:color w:val="auto"/>
          <w:sz w:val="28"/>
          <w:szCs w:val="28"/>
        </w:rPr>
      </w:pPr>
    </w:p>
    <w:p w14:paraId="36297FCA" w14:textId="77777777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38E314A9" w14:textId="132EA735" w:rsidR="00FE4450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20</w:t>
      </w:r>
      <w:r w:rsidR="008925CC" w:rsidRPr="00286B8D">
        <w:rPr>
          <w:color w:val="auto"/>
          <w:sz w:val="28"/>
          <w:szCs w:val="28"/>
        </w:rPr>
        <w:t xml:space="preserve">% </w:t>
      </w:r>
      <w:r>
        <w:rPr>
          <w:color w:val="auto"/>
          <w:sz w:val="28"/>
          <w:szCs w:val="28"/>
        </w:rPr>
        <w:t>Del valor total como anticipo una vez materiales y documentación en sitio</w:t>
      </w:r>
    </w:p>
    <w:p w14:paraId="4E3740D6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9EAE15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B26CDE" w14:textId="77777777" w:rsidR="00FE4450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60% Mediante cortes de obra</w:t>
      </w:r>
    </w:p>
    <w:p w14:paraId="1A0318C7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49CF346B" w14:textId="77777777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71183242" w14:textId="67749155" w:rsidR="008925CC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20% </w:t>
      </w:r>
      <w:r w:rsidR="008925CC" w:rsidRPr="00286B8D">
        <w:rPr>
          <w:color w:val="auto"/>
          <w:sz w:val="28"/>
          <w:szCs w:val="28"/>
        </w:rPr>
        <w:t>Entrega a satisfacción</w:t>
      </w:r>
    </w:p>
    <w:p w14:paraId="667DA05E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74DA535E" w14:textId="77777777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496CD9FF" w14:textId="77777777" w:rsidR="008925CC" w:rsidRDefault="008925CC" w:rsidP="008925CC">
      <w:pPr>
        <w:pStyle w:val="Default"/>
        <w:ind w:left="720"/>
        <w:rPr>
          <w:color w:val="auto"/>
          <w:sz w:val="28"/>
          <w:szCs w:val="28"/>
        </w:rPr>
      </w:pPr>
    </w:p>
    <w:p w14:paraId="2678F14A" w14:textId="55F5AB49" w:rsidR="008925CC" w:rsidRPr="00286B8D" w:rsidRDefault="008925CC" w:rsidP="00FE4450">
      <w:pPr>
        <w:ind w:left="360"/>
        <w:jc w:val="both"/>
        <w:rPr>
          <w:rFonts w:cs="Arial"/>
          <w:b/>
          <w:bCs/>
          <w:iCs/>
          <w:sz w:val="28"/>
          <w:szCs w:val="28"/>
        </w:rPr>
      </w:pPr>
      <w:r w:rsidRPr="00286B8D">
        <w:rPr>
          <w:rFonts w:cs="Arial"/>
          <w:b/>
          <w:bCs/>
          <w:iCs/>
          <w:sz w:val="28"/>
          <w:szCs w:val="28"/>
        </w:rPr>
        <w:t>EL CONTRATANTE SUMINISTRA:</w:t>
      </w:r>
    </w:p>
    <w:p w14:paraId="08CD7170" w14:textId="77777777" w:rsidR="008925CC" w:rsidRPr="00286B8D" w:rsidRDefault="008925CC" w:rsidP="008925C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Suministro de energía y facilidad de instalaciones eléctricas para tomar energía a 110v.</w:t>
      </w:r>
    </w:p>
    <w:p w14:paraId="4C858916" w14:textId="77777777" w:rsidR="008925CC" w:rsidRDefault="008925CC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18FCCE32" w14:textId="77777777" w:rsidR="009A0412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39F8839" w14:textId="77777777" w:rsidR="009A0412" w:rsidRPr="00286B8D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B00D6F6" w14:textId="3FFE04F3" w:rsidR="008925CC" w:rsidRDefault="008925CC" w:rsidP="00FE445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lastRenderedPageBreak/>
        <w:t>Un lugar seguro y apropiado para guardar herramientas, equipos y materiales</w:t>
      </w:r>
    </w:p>
    <w:p w14:paraId="6554F4F2" w14:textId="77777777" w:rsidR="009A0412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712CC668" w14:textId="77777777" w:rsidR="009A0412" w:rsidRPr="00FE4450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2A436938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53D7D10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10721FD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1DC85FB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40CCD44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61FD603" w14:textId="77777777" w:rsidR="008925CC" w:rsidRPr="00286B8D" w:rsidRDefault="008925CC" w:rsidP="008925CC">
      <w:pPr>
        <w:pStyle w:val="Prrafodelista"/>
        <w:jc w:val="both"/>
        <w:rPr>
          <w:rFonts w:cs="Arial"/>
          <w:i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p w14:paraId="75D7B287" w14:textId="16882F83" w:rsidR="00067C4E" w:rsidRPr="008925CC" w:rsidRDefault="00067C4E"/>
    <w:p w14:paraId="6EE8CCD1" w14:textId="77777777" w:rsidR="00067C4E" w:rsidRPr="008925CC" w:rsidRDefault="00067C4E"/>
    <w:p w14:paraId="74065DCA" w14:textId="77777777" w:rsidR="00067C4E" w:rsidRPr="008925CC" w:rsidRDefault="00067C4E"/>
    <w:p w14:paraId="334915EE" w14:textId="77777777" w:rsidR="00067C4E" w:rsidRPr="008925CC" w:rsidRDefault="00067C4E"/>
    <w:p w14:paraId="15DB1591" w14:textId="77777777" w:rsidR="00067C4E" w:rsidRPr="008925CC" w:rsidRDefault="00067C4E"/>
    <w:p w14:paraId="2E1125DF" w14:textId="77777777" w:rsidR="00067C4E" w:rsidRPr="008925CC" w:rsidRDefault="00067C4E"/>
    <w:sectPr w:rsidR="00067C4E" w:rsidRPr="008925CC" w:rsidSect="00067C4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427AF" w14:textId="77777777" w:rsidR="00BC17F6" w:rsidRDefault="00BC17F6" w:rsidP="00067C4E">
      <w:pPr>
        <w:spacing w:after="0" w:line="240" w:lineRule="auto"/>
      </w:pPr>
      <w:r>
        <w:separator/>
      </w:r>
    </w:p>
  </w:endnote>
  <w:endnote w:type="continuationSeparator" w:id="0">
    <w:p w14:paraId="176CE001" w14:textId="77777777" w:rsidR="00BC17F6" w:rsidRDefault="00BC17F6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B2C6F" w14:textId="77777777" w:rsidR="00BC17F6" w:rsidRDefault="00BC17F6" w:rsidP="00067C4E">
      <w:pPr>
        <w:spacing w:after="0" w:line="240" w:lineRule="auto"/>
      </w:pPr>
      <w:r>
        <w:separator/>
      </w:r>
    </w:p>
  </w:footnote>
  <w:footnote w:type="continuationSeparator" w:id="0">
    <w:p w14:paraId="69C3C8A4" w14:textId="77777777" w:rsidR="00BC17F6" w:rsidRDefault="00BC17F6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759F0A93" w14:textId="77777777" w:rsidR="00067C4E" w:rsidRDefault="00067C4E" w:rsidP="00067C4E">
    <w:pPr>
      <w:pStyle w:val="Encabezado"/>
    </w:pPr>
  </w:p>
  <w:p w14:paraId="7165A182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2"/>
  </w:num>
  <w:num w:numId="2" w16cid:durableId="1931157034">
    <w:abstractNumId w:val="0"/>
  </w:num>
  <w:num w:numId="3" w16cid:durableId="1211066230">
    <w:abstractNumId w:val="3"/>
  </w:num>
  <w:num w:numId="4" w16cid:durableId="2063869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3B03CE"/>
    <w:rsid w:val="00406773"/>
    <w:rsid w:val="00463CD9"/>
    <w:rsid w:val="00715BB0"/>
    <w:rsid w:val="00762C9E"/>
    <w:rsid w:val="008925CC"/>
    <w:rsid w:val="00927064"/>
    <w:rsid w:val="009843F6"/>
    <w:rsid w:val="009A0412"/>
    <w:rsid w:val="009A3B51"/>
    <w:rsid w:val="00B113F4"/>
    <w:rsid w:val="00BC17F6"/>
    <w:rsid w:val="00F6448A"/>
    <w:rsid w:val="00F932AF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1</TotalTime>
  <Pages>5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dcterms:created xsi:type="dcterms:W3CDTF">2025-09-24T20:49:00Z</dcterms:created>
  <dcterms:modified xsi:type="dcterms:W3CDTF">2025-09-24T20:49:00Z</dcterms:modified>
</cp:coreProperties>
</file>