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7EA" w:rsidRPr="007817EA" w:rsidRDefault="007817EA" w:rsidP="007817EA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800000"/>
          <w:sz w:val="32"/>
          <w:szCs w:val="21"/>
          <w:lang w:val="en-US" w:eastAsia="fr-FR"/>
        </w:rPr>
      </w:pPr>
      <w:r w:rsidRPr="007817EA">
        <w:rPr>
          <w:rFonts w:ascii="Consolas" w:eastAsia="Times New Roman" w:hAnsi="Consolas" w:cs="Times New Roman"/>
          <w:color w:val="800000"/>
          <w:sz w:val="32"/>
          <w:szCs w:val="21"/>
          <w:lang w:val="en-US" w:eastAsia="fr-FR"/>
        </w:rPr>
        <w:t>TRADUCTION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proofErr w:type="gramStart"/>
      <w:r w:rsidRPr="007817E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&lt;?</w:t>
      </w:r>
      <w:proofErr w:type="spellStart"/>
      <w:r w:rsidRPr="007817EA">
        <w:rPr>
          <w:rFonts w:ascii="Consolas" w:eastAsia="Times New Roman" w:hAnsi="Consolas" w:cs="Times New Roman"/>
          <w:color w:val="800000"/>
          <w:sz w:val="21"/>
          <w:szCs w:val="21"/>
          <w:lang w:val="en-US" w:eastAsia="fr-FR"/>
        </w:rPr>
        <w:t>php</w:t>
      </w:r>
      <w:proofErr w:type="spellEnd"/>
      <w:proofErr w:type="gramEnd"/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817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class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7817E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TexteManager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{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</w:t>
      </w:r>
      <w:r w:rsidRPr="007817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public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7817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static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r w:rsidRPr="007817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function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</w:t>
      </w:r>
      <w:proofErr w:type="spellStart"/>
      <w:r w:rsidRPr="007817E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findByCodes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proofErr w:type="gramStart"/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codeLangue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proofErr w:type="gramEnd"/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codeTexte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{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db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proofErr w:type="spellStart"/>
      <w:proofErr w:type="gramStart"/>
      <w:r w:rsidRPr="007817E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DbConnect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spellStart"/>
      <w:proofErr w:type="gramEnd"/>
      <w:r w:rsidRPr="007817E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getDb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();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$db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7817E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prepare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7817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7817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SELECT</w:t>
      </w:r>
      <w:r w:rsidRPr="007817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texte </w:t>
      </w:r>
      <w:r w:rsidRPr="007817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FROM</w:t>
      </w:r>
      <w:r w:rsidRPr="007817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Texte </w:t>
      </w:r>
      <w:r w:rsidRPr="007817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WHERE</w:t>
      </w:r>
      <w:r w:rsidRPr="007817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codeTexte 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817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:codeTexte </w:t>
      </w:r>
      <w:r w:rsidRPr="007817EA">
        <w:rPr>
          <w:rFonts w:ascii="Consolas" w:eastAsia="Times New Roman" w:hAnsi="Consolas" w:cs="Times New Roman"/>
          <w:color w:val="0000FF"/>
          <w:sz w:val="21"/>
          <w:szCs w:val="21"/>
          <w:lang w:val="en-US" w:eastAsia="fr-FR"/>
        </w:rPr>
        <w:t>and</w:t>
      </w:r>
      <w:r w:rsidRPr="007817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codeLangue 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=</w:t>
      </w:r>
      <w:r w:rsidRPr="007817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 :codeLangue"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spellStart"/>
      <w:proofErr w:type="gramStart"/>
      <w:r w:rsidRPr="007817E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bindValue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7817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":</w:t>
      </w:r>
      <w:proofErr w:type="spellStart"/>
      <w:r w:rsidRPr="007817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codeTexte</w:t>
      </w:r>
      <w:proofErr w:type="spellEnd"/>
      <w:r w:rsidRPr="007817EA">
        <w:rPr>
          <w:rFonts w:ascii="Consolas" w:eastAsia="Times New Roman" w:hAnsi="Consolas" w:cs="Times New Roman"/>
          <w:color w:val="A31515"/>
          <w:sz w:val="21"/>
          <w:szCs w:val="21"/>
          <w:lang w:val="en-US" w:eastAsia="fr-FR"/>
        </w:rPr>
        <w:t>"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 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</w:t>
      </w:r>
      <w:proofErr w:type="spellStart"/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codeTexte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,</w:t>
      </w:r>
      <w:r w:rsidRPr="007817E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PDO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::PARAM_STR);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$q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-&gt;</w:t>
      </w:r>
      <w:proofErr w:type="spellStart"/>
      <w:proofErr w:type="gramStart"/>
      <w:r w:rsidRPr="007817EA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bindValue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817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":</w:t>
      </w:r>
      <w:proofErr w:type="spellStart"/>
      <w:r w:rsidRPr="007817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codeLangue</w:t>
      </w:r>
      <w:proofErr w:type="spellEnd"/>
      <w:r w:rsidRPr="007817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 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7817E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codeLangue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,</w:t>
      </w:r>
      <w:r w:rsidRPr="007817EA">
        <w:rPr>
          <w:rFonts w:ascii="Consolas" w:eastAsia="Times New Roman" w:hAnsi="Consolas" w:cs="Times New Roman"/>
          <w:color w:val="267F99"/>
          <w:sz w:val="21"/>
          <w:szCs w:val="21"/>
          <w:lang w:eastAsia="fr-FR"/>
        </w:rPr>
        <w:t>PDO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::PARAM_STR);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proofErr w:type="gramStart"/>
      <w:r w:rsidRPr="007817E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execute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);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$results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= 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val="en-US" w:eastAsia="fr-FR"/>
        </w:rPr>
        <w:t>$q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-&gt;</w:t>
      </w:r>
      <w:r w:rsidRPr="007817EA">
        <w:rPr>
          <w:rFonts w:ascii="Consolas" w:eastAsia="Times New Roman" w:hAnsi="Consolas" w:cs="Times New Roman"/>
          <w:color w:val="795E26"/>
          <w:sz w:val="21"/>
          <w:szCs w:val="21"/>
          <w:lang w:val="en-US" w:eastAsia="fr-FR"/>
        </w:rPr>
        <w:t>fetch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(</w:t>
      </w:r>
      <w:proofErr w:type="gramStart"/>
      <w:r w:rsidRPr="007817EA">
        <w:rPr>
          <w:rFonts w:ascii="Consolas" w:eastAsia="Times New Roman" w:hAnsi="Consolas" w:cs="Times New Roman"/>
          <w:color w:val="267F99"/>
          <w:sz w:val="21"/>
          <w:szCs w:val="21"/>
          <w:lang w:val="en-US" w:eastAsia="fr-FR"/>
        </w:rPr>
        <w:t>PDO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::</w:t>
      </w:r>
      <w:proofErr w:type="gram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FETCH_ASSOC);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val="en-US" w:eastAsia="fr-FR"/>
        </w:rPr>
        <w:t>        </w:t>
      </w:r>
      <w:proofErr w:type="gramStart"/>
      <w:r w:rsidRPr="007817E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if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(</w:t>
      </w:r>
      <w:proofErr w:type="gramEnd"/>
      <w:r w:rsidRPr="007817E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</w:t>
      </w:r>
      <w:proofErr w:type="spellStart"/>
      <w:r w:rsidRPr="007817E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results</w:t>
      </w:r>
      <w:proofErr w:type="spell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!= </w:t>
      </w:r>
      <w:r w:rsidRPr="007817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)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{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</w:t>
      </w:r>
      <w:proofErr w:type="gramStart"/>
      <w:r w:rsidRPr="007817E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7817E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$results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[</w:t>
      </w:r>
      <w:r w:rsidRPr="007817E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'texte'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];  </w:t>
      </w:r>
      <w:r w:rsidRPr="007817EA">
        <w:rPr>
          <w:rFonts w:ascii="Consolas" w:eastAsia="Times New Roman" w:hAnsi="Consolas" w:cs="Times New Roman"/>
          <w:color w:val="008000"/>
          <w:sz w:val="21"/>
          <w:szCs w:val="21"/>
          <w:lang w:eastAsia="fr-FR"/>
        </w:rPr>
        <w:t>// on ne retourne que le texte, pas un objet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}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</w:t>
      </w:r>
      <w:proofErr w:type="spellStart"/>
      <w:proofErr w:type="gramStart"/>
      <w:r w:rsidRPr="007817E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else</w:t>
      </w:r>
      <w:proofErr w:type="spellEnd"/>
      <w:proofErr w:type="gramEnd"/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{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    </w:t>
      </w:r>
      <w:proofErr w:type="gramStart"/>
      <w:r w:rsidRPr="007817EA">
        <w:rPr>
          <w:rFonts w:ascii="Consolas" w:eastAsia="Times New Roman" w:hAnsi="Consolas" w:cs="Times New Roman"/>
          <w:color w:val="AF00DB"/>
          <w:sz w:val="21"/>
          <w:szCs w:val="21"/>
          <w:lang w:eastAsia="fr-FR"/>
        </w:rPr>
        <w:t>return</w:t>
      </w:r>
      <w:proofErr w:type="gramEnd"/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</w:t>
      </w:r>
      <w:r w:rsidRPr="007817EA">
        <w:rPr>
          <w:rFonts w:ascii="Consolas" w:eastAsia="Times New Roman" w:hAnsi="Consolas" w:cs="Times New Roman"/>
          <w:color w:val="0000FF"/>
          <w:sz w:val="21"/>
          <w:szCs w:val="21"/>
          <w:lang w:eastAsia="fr-FR"/>
        </w:rPr>
        <w:t>false</w:t>
      </w: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;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    }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    }</w:t>
      </w:r>
    </w:p>
    <w:p w:rsidR="007817EA" w:rsidRPr="007817EA" w:rsidRDefault="007817EA" w:rsidP="007817E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</w:pPr>
      <w:r w:rsidRPr="007817EA">
        <w:rPr>
          <w:rFonts w:ascii="Consolas" w:eastAsia="Times New Roman" w:hAnsi="Consolas" w:cs="Times New Roman"/>
          <w:color w:val="000000"/>
          <w:sz w:val="21"/>
          <w:szCs w:val="21"/>
          <w:lang w:eastAsia="fr-FR"/>
        </w:rPr>
        <w:t>}</w:t>
      </w:r>
    </w:p>
    <w:p w:rsidR="007815C5" w:rsidRDefault="007815C5">
      <w:bookmarkStart w:id="0" w:name="_GoBack"/>
      <w:bookmarkEnd w:id="0"/>
    </w:p>
    <w:sectPr w:rsidR="007815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EA"/>
    <w:rsid w:val="007815C5"/>
    <w:rsid w:val="0078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C7C6D"/>
  <w15:chartTrackingRefBased/>
  <w15:docId w15:val="{2D1175FB-1CC5-4E5F-AECE-A0161C19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552</Characters>
  <Application>Microsoft Office Word</Application>
  <DocSecurity>0</DocSecurity>
  <Lines>4</Lines>
  <Paragraphs>1</Paragraphs>
  <ScaleCrop>false</ScaleCrop>
  <Company>AFPA</Company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2020-12-07T07:51:00Z</dcterms:created>
  <dcterms:modified xsi:type="dcterms:W3CDTF">2020-12-07T07:52:00Z</dcterms:modified>
</cp:coreProperties>
</file>