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A3C" w:rsidRDefault="0007254D" w:rsidP="0007254D">
      <w:pPr>
        <w:jc w:val="center"/>
        <w:rPr>
          <w:b/>
          <w:sz w:val="32"/>
        </w:rPr>
      </w:pPr>
      <w:r w:rsidRPr="0007254D">
        <w:rPr>
          <w:b/>
          <w:sz w:val="32"/>
        </w:rPr>
        <w:t>Calculatrice</w:t>
      </w:r>
    </w:p>
    <w:p w:rsidR="0007254D" w:rsidRDefault="0007254D" w:rsidP="0007254D">
      <w:pPr>
        <w:pStyle w:val="Paragraphedeliste"/>
        <w:numPr>
          <w:ilvl w:val="0"/>
          <w:numId w:val="3"/>
        </w:numPr>
        <w:jc w:val="left"/>
        <w:rPr>
          <w:sz w:val="24"/>
        </w:rPr>
      </w:pPr>
      <w:r>
        <w:rPr>
          <w:sz w:val="24"/>
        </w:rPr>
        <w:t>Créer une interface de calculatrice</w:t>
      </w:r>
    </w:p>
    <w:p w:rsidR="0007254D" w:rsidRDefault="0007254D" w:rsidP="0007254D">
      <w:pPr>
        <w:pStyle w:val="Paragraphedeliste"/>
        <w:numPr>
          <w:ilvl w:val="0"/>
          <w:numId w:val="3"/>
        </w:numPr>
        <w:jc w:val="left"/>
        <w:rPr>
          <w:sz w:val="24"/>
        </w:rPr>
      </w:pPr>
      <w:r>
        <w:rPr>
          <w:sz w:val="24"/>
        </w:rPr>
        <w:t>Gérer les opérations simples</w:t>
      </w:r>
    </w:p>
    <w:p w:rsidR="0007254D" w:rsidRDefault="0007254D" w:rsidP="0007254D">
      <w:pPr>
        <w:pStyle w:val="Paragraphedeliste"/>
        <w:numPr>
          <w:ilvl w:val="0"/>
          <w:numId w:val="3"/>
        </w:numPr>
        <w:jc w:val="left"/>
        <w:rPr>
          <w:sz w:val="24"/>
        </w:rPr>
      </w:pPr>
      <w:r>
        <w:rPr>
          <w:sz w:val="24"/>
        </w:rPr>
        <w:t>Gérer les opérations multiples genre 1+2+3</w:t>
      </w:r>
    </w:p>
    <w:p w:rsidR="0007254D" w:rsidRPr="0007254D" w:rsidRDefault="0007254D" w:rsidP="0007254D">
      <w:pPr>
        <w:pStyle w:val="Paragraphedeliste"/>
        <w:numPr>
          <w:ilvl w:val="0"/>
          <w:numId w:val="3"/>
        </w:numPr>
        <w:jc w:val="left"/>
        <w:rPr>
          <w:sz w:val="24"/>
        </w:rPr>
      </w:pPr>
      <w:r>
        <w:rPr>
          <w:sz w:val="24"/>
        </w:rPr>
        <w:t>Gérer la continuité après la frappe sur égal</w:t>
      </w:r>
    </w:p>
    <w:p w:rsidR="0007254D" w:rsidRDefault="0007254D" w:rsidP="0007254D">
      <w:pPr>
        <w:pStyle w:val="Paragraphedeliste"/>
        <w:numPr>
          <w:ilvl w:val="0"/>
          <w:numId w:val="3"/>
        </w:numPr>
        <w:jc w:val="left"/>
        <w:rPr>
          <w:sz w:val="24"/>
        </w:rPr>
      </w:pPr>
      <w:r>
        <w:rPr>
          <w:sz w:val="24"/>
        </w:rPr>
        <w:t>Gérer les virgules</w:t>
      </w:r>
    </w:p>
    <w:p w:rsidR="0007254D" w:rsidRDefault="0007254D" w:rsidP="0007254D">
      <w:pPr>
        <w:pStyle w:val="Paragraphedeliste"/>
        <w:numPr>
          <w:ilvl w:val="0"/>
          <w:numId w:val="3"/>
        </w:numPr>
        <w:jc w:val="left"/>
        <w:rPr>
          <w:sz w:val="24"/>
        </w:rPr>
      </w:pPr>
      <w:r>
        <w:rPr>
          <w:sz w:val="24"/>
        </w:rPr>
        <w:t>Gérer le bouton +/-</w:t>
      </w:r>
    </w:p>
    <w:p w:rsidR="0007254D" w:rsidRPr="0007254D" w:rsidRDefault="0007254D" w:rsidP="0007254D">
      <w:pPr>
        <w:pStyle w:val="Paragraphedeliste"/>
        <w:numPr>
          <w:ilvl w:val="0"/>
          <w:numId w:val="3"/>
        </w:numPr>
        <w:jc w:val="left"/>
        <w:rPr>
          <w:sz w:val="24"/>
        </w:rPr>
      </w:pPr>
      <w:r>
        <w:rPr>
          <w:sz w:val="24"/>
        </w:rPr>
        <w:t>Gérer les priorités des opérateurs</w:t>
      </w:r>
      <w:bookmarkStart w:id="0" w:name="_GoBack"/>
      <w:bookmarkEnd w:id="0"/>
    </w:p>
    <w:sectPr w:rsidR="0007254D" w:rsidRPr="00072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104D6"/>
    <w:multiLevelType w:val="multilevel"/>
    <w:tmpl w:val="9BBCE5D2"/>
    <w:lvl w:ilvl="0">
      <w:start w:val="1"/>
      <w:numFmt w:val="upperRoman"/>
      <w:pStyle w:val="Titre1"/>
      <w:lvlText w:val="%1 ) 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1.%2 ) 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1.%2.%3 ) 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353A3A93"/>
    <w:multiLevelType w:val="hybridMultilevel"/>
    <w:tmpl w:val="E0FE2A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D7E76"/>
    <w:multiLevelType w:val="hybridMultilevel"/>
    <w:tmpl w:val="63982256"/>
    <w:lvl w:ilvl="0" w:tplc="89A6319C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54D"/>
    <w:rsid w:val="0007254D"/>
    <w:rsid w:val="00275D53"/>
    <w:rsid w:val="007E7AC7"/>
    <w:rsid w:val="00A11D22"/>
    <w:rsid w:val="00C46897"/>
    <w:rsid w:val="00FD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5B631"/>
  <w15:chartTrackingRefBased/>
  <w15:docId w15:val="{E686AA95-502F-45C5-BF75-06DD10B8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897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D5A32"/>
    <w:pPr>
      <w:keepNext/>
      <w:keepLines/>
      <w:pageBreakBefore/>
      <w:numPr>
        <w:numId w:val="2"/>
      </w:numPr>
      <w:spacing w:before="240" w:after="0"/>
      <w:ind w:left="714" w:hanging="357"/>
      <w:outlineLvl w:val="0"/>
    </w:pPr>
    <w:rPr>
      <w:rFonts w:ascii="Bahnschrift" w:eastAsiaTheme="majorEastAsia" w:hAnsi="Bahnschrift" w:cstheme="majorBidi"/>
      <w:b/>
      <w:caps/>
      <w:color w:val="1F4E79" w:themeColor="accent1" w:themeShade="8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qFormat/>
    <w:rsid w:val="00A11D22"/>
    <w:pPr>
      <w:shd w:val="clear" w:color="auto" w:fill="BFBFBF" w:themeFill="background1" w:themeFillShade="BF"/>
    </w:pPr>
    <w:rPr>
      <w:rFonts w:ascii="Verdana" w:hAnsi="Verdana"/>
      <w:color w:val="FFFFFF" w:themeColor="background1"/>
      <w:sz w:val="16"/>
    </w:rPr>
  </w:style>
  <w:style w:type="character" w:customStyle="1" w:styleId="CodeCar">
    <w:name w:val="Code Car"/>
    <w:basedOn w:val="Policepardfaut"/>
    <w:link w:val="Code"/>
    <w:rsid w:val="00A11D22"/>
    <w:rPr>
      <w:rFonts w:ascii="Verdana" w:hAnsi="Verdana"/>
      <w:color w:val="FFFFFF" w:themeColor="background1"/>
      <w:sz w:val="16"/>
      <w:shd w:val="clear" w:color="auto" w:fill="BFBFBF" w:themeFill="background1" w:themeFillShade="BF"/>
    </w:rPr>
  </w:style>
  <w:style w:type="character" w:customStyle="1" w:styleId="Titre1Car">
    <w:name w:val="Titre 1 Car"/>
    <w:basedOn w:val="Policepardfaut"/>
    <w:link w:val="Titre1"/>
    <w:uiPriority w:val="9"/>
    <w:rsid w:val="00FD5A32"/>
    <w:rPr>
      <w:rFonts w:ascii="Bahnschrift" w:eastAsiaTheme="majorEastAsia" w:hAnsi="Bahnschrift" w:cstheme="majorBidi"/>
      <w:b/>
      <w:caps/>
      <w:color w:val="1F4E79" w:themeColor="accent1" w:themeShade="8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72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204</Characters>
  <Application>Microsoft Office Word</Application>
  <DocSecurity>0</DocSecurity>
  <Lines>1</Lines>
  <Paragraphs>1</Paragraphs>
  <ScaleCrop>false</ScaleCrop>
  <Company>AFPA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2022-12-15T08:39:00Z</dcterms:created>
  <dcterms:modified xsi:type="dcterms:W3CDTF">2022-12-15T08:42:00Z</dcterms:modified>
</cp:coreProperties>
</file>