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320" w:rsidRDefault="007A33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7A3320" w:rsidRDefault="00805D71">
      <w:pPr>
        <w:spacing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FORMATO DE REQUERIMIENTO DE PORTÁTILES Y ACCESORIOS</w:t>
      </w:r>
    </w:p>
    <w:p w:rsidR="007A3320" w:rsidRDefault="00805D7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INFORMACIÓN GENERAL</w:t>
      </w:r>
    </w:p>
    <w:p w:rsidR="007A3320" w:rsidRDefault="00805D71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 de Solicitud</w:t>
      </w:r>
      <w:r>
        <w:rPr>
          <w:rFonts w:ascii="Times New Roman" w:eastAsia="Times New Roman" w:hAnsi="Times New Roman" w:cs="Times New Roman"/>
          <w:sz w:val="24"/>
          <w:szCs w:val="24"/>
        </w:rPr>
        <w:t>: [28/10/2024]</w:t>
      </w:r>
    </w:p>
    <w:p w:rsidR="007A3320" w:rsidRDefault="00805D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Motta</w:t>
      </w:r>
    </w:p>
    <w:p w:rsidR="007A3320" w:rsidRDefault="00805D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David Naranjo Pascuas, Robert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Rodriguez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Velasco, Samuel Felipe Paloma Quila</w:t>
      </w:r>
    </w:p>
    <w:p w:rsidR="007A3320" w:rsidRDefault="00805D71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</w:t>
      </w:r>
      <w:r>
        <w:rPr>
          <w:rFonts w:ascii="Times New Roman" w:eastAsia="Times New Roman" w:hAnsi="Times New Roman" w:cs="Times New Roman"/>
          <w:sz w:val="24"/>
          <w:szCs w:val="24"/>
        </w:rPr>
        <w:t>: [Alta/Media/Baja]</w:t>
      </w:r>
    </w:p>
    <w:p w:rsidR="007A3320" w:rsidRDefault="00805D7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PORTÁTILES Y ACCESORIOS SOLICITADOS</w:t>
      </w:r>
    </w:p>
    <w:p w:rsidR="007A3320" w:rsidRDefault="00805D7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2.1 Portátiles Gama Media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923"/>
        <w:gridCol w:w="1696"/>
        <w:gridCol w:w="1642"/>
        <w:gridCol w:w="1582"/>
      </w:tblGrid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Especificaciones</w:t>
            </w:r>
          </w:p>
        </w:tc>
        <w:tc>
          <w:tcPr>
            <w:tcW w:w="1696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Uso Recomendado</w:t>
            </w: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Precio Unitario</w:t>
            </w:r>
          </w:p>
        </w:tc>
        <w:tc>
          <w:tcPr>
            <w:tcW w:w="1582" w:type="dxa"/>
            <w:vAlign w:val="center"/>
          </w:tcPr>
          <w:p w:rsidR="007A3320" w:rsidRDefault="00805D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[1] unidades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Procesador: AMD Ryzen 7 3700U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Radeon Vega Mobile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Gfx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2.30 GHz</w:t>
            </w:r>
          </w:p>
        </w:tc>
        <w:tc>
          <w:tcPr>
            <w:tcW w:w="1696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Multitarea intensiva</w:t>
            </w: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$600-700</w:t>
            </w:r>
          </w:p>
        </w:tc>
        <w:tc>
          <w:tcPr>
            <w:tcW w:w="158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$[650]</w:t>
            </w:r>
          </w:p>
        </w:tc>
      </w:tr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1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RAM: 16,0 GB (13,9 GB usable)</w:t>
            </w:r>
          </w:p>
        </w:tc>
        <w:tc>
          <w:tcPr>
            <w:tcW w:w="1696" w:type="dxa"/>
            <w:vAlign w:val="center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Programas de diseño</w:t>
            </w: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  <w:tc>
          <w:tcPr>
            <w:tcW w:w="158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</w:tr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1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Almacenamiento: SSD 512GB</w:t>
            </w:r>
          </w:p>
        </w:tc>
        <w:tc>
          <w:tcPr>
            <w:tcW w:w="1696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Edición multimedia</w:t>
            </w: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  <w:tc>
          <w:tcPr>
            <w:tcW w:w="158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</w:tr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1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Pantalla: 15.6" Full HD</w:t>
            </w:r>
          </w:p>
        </w:tc>
        <w:tc>
          <w:tcPr>
            <w:tcW w:w="1696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  <w:tc>
          <w:tcPr>
            <w:tcW w:w="158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</w:tr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1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Batería: 6 celdas</w:t>
            </w:r>
          </w:p>
        </w:tc>
        <w:tc>
          <w:tcPr>
            <w:tcW w:w="1696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  <w:tc>
          <w:tcPr>
            <w:tcW w:w="158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</w:tr>
    </w:tbl>
    <w:p w:rsidR="007A3320" w:rsidRDefault="007A33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A3320" w:rsidRDefault="007A332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923"/>
        <w:gridCol w:w="1696"/>
        <w:gridCol w:w="1642"/>
        <w:gridCol w:w="1582"/>
      </w:tblGrid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Especificaciones</w:t>
            </w:r>
          </w:p>
        </w:tc>
        <w:tc>
          <w:tcPr>
            <w:tcW w:w="1696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Uso Recomendado</w:t>
            </w: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Precio Unitario</w:t>
            </w:r>
          </w:p>
        </w:tc>
        <w:tc>
          <w:tcPr>
            <w:tcW w:w="1582" w:type="dxa"/>
            <w:vAlign w:val="center"/>
          </w:tcPr>
          <w:p w:rsidR="007A3320" w:rsidRDefault="00805D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[1] unidades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Procesador: AMD Ryzen 7 3700U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Radeon Vega Mobile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Gfx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2.30 GHz</w:t>
            </w:r>
          </w:p>
        </w:tc>
        <w:tc>
          <w:tcPr>
            <w:tcW w:w="1696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Multitarea intensiva</w:t>
            </w: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$600-700</w:t>
            </w:r>
          </w:p>
        </w:tc>
        <w:tc>
          <w:tcPr>
            <w:tcW w:w="158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$[650]</w:t>
            </w:r>
          </w:p>
        </w:tc>
      </w:tr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1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RAM: 16,0 GB (13,9 GB usable)</w:t>
            </w:r>
          </w:p>
        </w:tc>
        <w:tc>
          <w:tcPr>
            <w:tcW w:w="1696" w:type="dxa"/>
            <w:vAlign w:val="center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Programas de diseño</w:t>
            </w: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  <w:tc>
          <w:tcPr>
            <w:tcW w:w="158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</w:tr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lastRenderedPageBreak/>
              <w:t>1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Almacenamiento: SSD 512GB</w:t>
            </w:r>
          </w:p>
        </w:tc>
        <w:tc>
          <w:tcPr>
            <w:tcW w:w="1696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Edición multimedia</w:t>
            </w: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  <w:tc>
          <w:tcPr>
            <w:tcW w:w="158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</w:tr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1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Pantalla: 15.6" Full HD</w:t>
            </w:r>
          </w:p>
        </w:tc>
        <w:tc>
          <w:tcPr>
            <w:tcW w:w="1696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  <w:tc>
          <w:tcPr>
            <w:tcW w:w="158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</w:tr>
      <w:tr w:rsidR="007A3320">
        <w:tc>
          <w:tcPr>
            <w:tcW w:w="1651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1</w:t>
            </w:r>
          </w:p>
        </w:tc>
        <w:tc>
          <w:tcPr>
            <w:tcW w:w="19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Batería: 6 celdas</w:t>
            </w:r>
          </w:p>
        </w:tc>
        <w:tc>
          <w:tcPr>
            <w:tcW w:w="1696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164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  <w:tc>
          <w:tcPr>
            <w:tcW w:w="1582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$0</w:t>
            </w:r>
          </w:p>
        </w:tc>
      </w:tr>
    </w:tbl>
    <w:p w:rsidR="007A3320" w:rsidRDefault="007A3320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a1"/>
        <w:tblW w:w="3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1"/>
        <w:gridCol w:w="66"/>
        <w:gridCol w:w="66"/>
        <w:gridCol w:w="66"/>
        <w:gridCol w:w="81"/>
      </w:tblGrid>
      <w:tr w:rsidR="007A3320">
        <w:tc>
          <w:tcPr>
            <w:tcW w:w="81" w:type="dxa"/>
            <w:vAlign w:val="center"/>
          </w:tcPr>
          <w:p w:rsidR="007A3320" w:rsidRDefault="007A33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" w:type="dxa"/>
            <w:vAlign w:val="center"/>
          </w:tcPr>
          <w:p w:rsidR="007A3320" w:rsidRDefault="007A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" w:type="dxa"/>
            <w:vAlign w:val="center"/>
          </w:tcPr>
          <w:p w:rsidR="007A3320" w:rsidRDefault="007A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" w:type="dxa"/>
            <w:vAlign w:val="center"/>
          </w:tcPr>
          <w:p w:rsidR="007A3320" w:rsidRDefault="007A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vAlign w:val="center"/>
          </w:tcPr>
          <w:p w:rsidR="007A3320" w:rsidRDefault="007A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3320" w:rsidRDefault="00805D7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2.2 Portátiles Gama Alta</w:t>
      </w:r>
    </w:p>
    <w:tbl>
      <w:tblPr>
        <w:tblStyle w:val="a2"/>
        <w:tblW w:w="89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920"/>
        <w:gridCol w:w="2655"/>
        <w:gridCol w:w="1380"/>
        <w:gridCol w:w="1350"/>
      </w:tblGrid>
      <w:tr w:rsidR="007A3320">
        <w:tc>
          <w:tcPr>
            <w:tcW w:w="165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92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Especificaciones</w:t>
            </w:r>
          </w:p>
        </w:tc>
        <w:tc>
          <w:tcPr>
            <w:tcW w:w="2655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Uso Recomendado</w:t>
            </w:r>
          </w:p>
        </w:tc>
        <w:tc>
          <w:tcPr>
            <w:tcW w:w="138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Precio Unitario</w:t>
            </w:r>
          </w:p>
        </w:tc>
        <w:tc>
          <w:tcPr>
            <w:tcW w:w="1350" w:type="dxa"/>
            <w:vAlign w:val="center"/>
          </w:tcPr>
          <w:p w:rsidR="007A3320" w:rsidRDefault="00805D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A3320">
        <w:tc>
          <w:tcPr>
            <w:tcW w:w="165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[1] unidades</w:t>
            </w:r>
          </w:p>
        </w:tc>
        <w:tc>
          <w:tcPr>
            <w:tcW w:w="192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Procesador: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Intel® Core™ i5 de 12.ª</w:t>
            </w:r>
          </w:p>
        </w:tc>
        <w:tc>
          <w:tcPr>
            <w:tcW w:w="2655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Rendering</w:t>
            </w:r>
            <w:proofErr w:type="spellEnd"/>
          </w:p>
        </w:tc>
        <w:tc>
          <w:tcPr>
            <w:tcW w:w="1380" w:type="dxa"/>
            <w:vAlign w:val="center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$1200-1500</w:t>
            </w:r>
          </w:p>
        </w:tc>
        <w:tc>
          <w:tcPr>
            <w:tcW w:w="135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$[1350]</w:t>
            </w:r>
          </w:p>
        </w:tc>
      </w:tr>
      <w:tr w:rsidR="007A3320">
        <w:tc>
          <w:tcPr>
            <w:tcW w:w="165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92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RAM: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DDR4-3200 MT/s de 8</w:t>
            </w:r>
          </w:p>
        </w:tc>
        <w:tc>
          <w:tcPr>
            <w:tcW w:w="2655" w:type="dxa"/>
            <w:vAlign w:val="center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desarrollo de software, tareas básicas como navegación, ofimática y algunos juegos ligeros. Apta para estudiantes y usuarios de oficina</w:t>
            </w:r>
          </w:p>
        </w:tc>
        <w:tc>
          <w:tcPr>
            <w:tcW w:w="1380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1350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</w:tr>
      <w:tr w:rsidR="007A3320">
        <w:tc>
          <w:tcPr>
            <w:tcW w:w="165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92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Almacenamiento: Unidad de estado sólido PCIe® Gen4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™ M.2 de 512 GB</w:t>
            </w:r>
          </w:p>
        </w:tc>
        <w:tc>
          <w:tcPr>
            <w:tcW w:w="2655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Recomendado para usuarios que manejan más archivos y aplicaciones de tamaño considerable, como juegos y editores de fotos.</w:t>
            </w:r>
          </w:p>
        </w:tc>
        <w:tc>
          <w:tcPr>
            <w:tcW w:w="1380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1350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</w:tr>
      <w:tr w:rsidR="007A3320">
        <w:tc>
          <w:tcPr>
            <w:tcW w:w="165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92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Pantalla FHD, IPS,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antirreflectante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tiempo de respuesta de 9 ms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microbordes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 144 Hz, 39,6 cm (15,6") en diagonal, 250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45 % de NTSC (1920 x 1080)</w:t>
            </w:r>
          </w:p>
        </w:tc>
        <w:tc>
          <w:tcPr>
            <w:tcW w:w="2655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para tareas de ofimática básica, navegación en internet, reproducción multimedia y juegos ligeros</w:t>
            </w:r>
          </w:p>
        </w:tc>
        <w:tc>
          <w:tcPr>
            <w:tcW w:w="1380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1350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</w:tr>
      <w:tr w:rsidR="007A3320">
        <w:tc>
          <w:tcPr>
            <w:tcW w:w="165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920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Batería: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highlight w:val="white"/>
              </w:rPr>
              <w:t>Hasta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7"/>
                <w:szCs w:val="27"/>
                <w:highlight w:val="white"/>
              </w:rPr>
              <w:t xml:space="preserve"> 10 horas y 30 minutos</w:t>
            </w:r>
          </w:p>
        </w:tc>
        <w:tc>
          <w:tcPr>
            <w:tcW w:w="2655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Perfecta para usuarios que trabajan mucho tiempo sin acceso a cargadores, como viajeros o trabajadores de campo.</w:t>
            </w:r>
          </w:p>
        </w:tc>
        <w:tc>
          <w:tcPr>
            <w:tcW w:w="1380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  <w:tc>
          <w:tcPr>
            <w:tcW w:w="1350" w:type="dxa"/>
          </w:tcPr>
          <w:p w:rsidR="007A3320" w:rsidRDefault="007A3320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</w:tc>
        <w:bookmarkStart w:id="0" w:name="_GoBack"/>
        <w:bookmarkEnd w:id="0"/>
      </w:tr>
    </w:tbl>
    <w:p w:rsidR="007A3320" w:rsidRDefault="00805D7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2.4 Accesorios Incluidos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3"/>
        <w:gridCol w:w="4239"/>
        <w:gridCol w:w="1083"/>
        <w:gridCol w:w="1549"/>
      </w:tblGrid>
      <w:tr w:rsidR="007A3320">
        <w:tc>
          <w:tcPr>
            <w:tcW w:w="16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4239" w:type="dxa"/>
          </w:tcPr>
          <w:p w:rsidR="007A3320" w:rsidRDefault="00805D71">
            <w:pPr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Especificaciones</w:t>
            </w:r>
          </w:p>
        </w:tc>
        <w:tc>
          <w:tcPr>
            <w:tcW w:w="108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Precio Unitario</w:t>
            </w:r>
          </w:p>
        </w:tc>
        <w:tc>
          <w:tcPr>
            <w:tcW w:w="1549" w:type="dxa"/>
            <w:vAlign w:val="center"/>
          </w:tcPr>
          <w:p w:rsidR="007A3320" w:rsidRDefault="00805D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A3320">
        <w:tc>
          <w:tcPr>
            <w:tcW w:w="162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4239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Marca: [Lenovo]</w:t>
            </w:r>
          </w:p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alámbrico- </w:t>
            </w:r>
          </w:p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DPI: 1600</w:t>
            </w:r>
          </w:p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Conexión: USB</w:t>
            </w:r>
          </w:p>
        </w:tc>
        <w:tc>
          <w:tcPr>
            <w:tcW w:w="1083" w:type="dxa"/>
            <w:vAlign w:val="center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$25-35</w:t>
            </w:r>
          </w:p>
        </w:tc>
        <w:tc>
          <w:tcPr>
            <w:tcW w:w="1549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$[30]</w:t>
            </w:r>
          </w:p>
        </w:tc>
      </w:tr>
      <w:tr w:rsidR="007A3320">
        <w:trPr>
          <w:trHeight w:val="1275"/>
        </w:trPr>
        <w:tc>
          <w:tcPr>
            <w:tcW w:w="1623" w:type="dxa"/>
            <w:vAlign w:val="center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Cargador</w:t>
            </w:r>
          </w:p>
        </w:tc>
        <w:tc>
          <w:tcPr>
            <w:tcW w:w="4239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Potencia: [150 w]</w:t>
            </w:r>
          </w:p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Voltaje: [</w:t>
            </w: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110V/220V (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Bivolt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:rsidR="007A3320" w:rsidRDefault="00805D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Original de la marca: hp</w:t>
            </w:r>
          </w:p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Tipo de dispositivo: Notebook</w:t>
            </w:r>
          </w:p>
        </w:tc>
        <w:tc>
          <w:tcPr>
            <w:tcW w:w="1083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$45-60</w:t>
            </w:r>
          </w:p>
        </w:tc>
        <w:tc>
          <w:tcPr>
            <w:tcW w:w="1549" w:type="dxa"/>
          </w:tcPr>
          <w:p w:rsidR="007A3320" w:rsidRDefault="00805D71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$[52]</w:t>
            </w:r>
          </w:p>
        </w:tc>
      </w:tr>
    </w:tbl>
    <w:p w:rsidR="007A3320" w:rsidRDefault="007A33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a4"/>
        <w:tblW w:w="29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1"/>
        <w:gridCol w:w="66"/>
        <w:gridCol w:w="66"/>
        <w:gridCol w:w="81"/>
      </w:tblGrid>
      <w:tr w:rsidR="007A3320">
        <w:trPr>
          <w:tblHeader/>
        </w:trPr>
        <w:tc>
          <w:tcPr>
            <w:tcW w:w="81" w:type="dxa"/>
            <w:vAlign w:val="center"/>
          </w:tcPr>
          <w:p w:rsidR="007A3320" w:rsidRDefault="007A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" w:type="dxa"/>
            <w:vAlign w:val="center"/>
          </w:tcPr>
          <w:p w:rsidR="007A3320" w:rsidRDefault="007A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" w:type="dxa"/>
            <w:vAlign w:val="center"/>
          </w:tcPr>
          <w:p w:rsidR="007A3320" w:rsidRDefault="007A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" w:type="dxa"/>
            <w:vAlign w:val="center"/>
          </w:tcPr>
          <w:p w:rsidR="007A3320" w:rsidRDefault="007A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3320" w:rsidRDefault="007A332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bookmarkStart w:id="1" w:name="_heading=h.gjdgxs" w:colFirst="0" w:colLast="0"/>
      <w:bookmarkEnd w:id="1"/>
    </w:p>
    <w:sdt>
      <w:sdtPr>
        <w:tag w:val="goog_rdk_0"/>
        <w:id w:val="-1965413276"/>
        <w:lock w:val="contentLocked"/>
      </w:sdtPr>
      <w:sdtEndPr/>
      <w:sdtContent>
        <w:tbl>
          <w:tblPr>
            <w:tblStyle w:val="a5"/>
            <w:tblW w:w="870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620"/>
            <w:gridCol w:w="2205"/>
            <w:gridCol w:w="2955"/>
            <w:gridCol w:w="1920"/>
          </w:tblGrid>
          <w:tr w:rsidR="007A3320">
            <w:trPr>
              <w:trHeight w:val="521"/>
            </w:trPr>
            <w:tc>
              <w:tcPr>
                <w:tcW w:w="1620" w:type="dxa"/>
              </w:tcPr>
              <w:p w:rsidR="007A3320" w:rsidRDefault="00805D7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categoria</w:t>
                </w:r>
              </w:p>
            </w:tc>
            <w:tc>
              <w:tcPr>
                <w:tcW w:w="2205" w:type="dxa"/>
              </w:tcPr>
              <w:p w:rsidR="007A3320" w:rsidRDefault="00805D7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elemento</w:t>
                </w:r>
              </w:p>
            </w:tc>
            <w:tc>
              <w:tcPr>
                <w:tcW w:w="2955" w:type="dxa"/>
              </w:tcPr>
              <w:p w:rsidR="007A3320" w:rsidRDefault="00805D7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1920" w:type="dxa"/>
                <w:vAlign w:val="center"/>
              </w:tcPr>
              <w:p w:rsidR="007A3320" w:rsidRDefault="00805D7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estado</w:t>
                </w:r>
              </w:p>
            </w:tc>
          </w:tr>
          <w:tr w:rsidR="007A3320">
            <w:tc>
              <w:tcPr>
                <w:tcW w:w="1620" w:type="dxa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b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HARDWARE</w:t>
                </w:r>
              </w:p>
            </w:tc>
            <w:tc>
              <w:tcPr>
                <w:tcW w:w="2205" w:type="dxa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  <w:t>Portatil Probook HP</w:t>
                </w:r>
              </w:p>
            </w:tc>
            <w:tc>
              <w:tcPr>
                <w:tcW w:w="2955" w:type="dxa"/>
                <w:vAlign w:val="center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cuenta con un procesador AMD Ryzen 7 3700U, gráficos integrados Radeon Vega, hasta 16 GB de RAM y almacenamiento SSD de hasta 1 TB, ideal para desarrollo de software</w:t>
                </w:r>
              </w:p>
            </w:tc>
            <w:tc>
              <w:tcPr>
                <w:tcW w:w="1920" w:type="dxa"/>
              </w:tcPr>
              <w:p w:rsidR="007A3320" w:rsidRDefault="007A3320">
                <w:pP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</w:pPr>
              </w:p>
            </w:tc>
          </w:tr>
          <w:tr w:rsidR="007A3320">
            <w:trPr>
              <w:trHeight w:val="1275"/>
            </w:trPr>
            <w:tc>
              <w:tcPr>
                <w:tcW w:w="1620" w:type="dxa"/>
                <w:vAlign w:val="center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HARDWARE</w:t>
                </w:r>
              </w:p>
            </w:tc>
            <w:tc>
              <w:tcPr>
                <w:tcW w:w="2205" w:type="dxa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  <w:t>Portatil Victus HP</w:t>
                </w:r>
              </w:p>
            </w:tc>
            <w:tc>
              <w:tcPr>
                <w:tcW w:w="2955" w:type="dxa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  <w:t>ofrece procesadores AMD Ryzen 5/7 o Intel Core i5/i7, gráficos dedicados NVIDIA, hasta 32 GB de RAM y opciones de almacenamiento SSD o SSD + HDD, diseñado para juegos y tareas intensivas</w:t>
                </w:r>
              </w:p>
            </w:tc>
            <w:tc>
              <w:tcPr>
                <w:tcW w:w="1920" w:type="dxa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  <w:t>COMPRADO</w:t>
                </w:r>
              </w:p>
            </w:tc>
          </w:tr>
        </w:tbl>
      </w:sdtContent>
    </w:sdt>
    <w:p w:rsidR="007A3320" w:rsidRDefault="007A3320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A3320" w:rsidRDefault="007A332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sdt>
      <w:sdtPr>
        <w:tag w:val="goog_rdk_1"/>
        <w:id w:val="985358171"/>
        <w:lock w:val="contentLocked"/>
      </w:sdtPr>
      <w:sdtEndPr/>
      <w:sdtContent>
        <w:tbl>
          <w:tblPr>
            <w:tblStyle w:val="a6"/>
            <w:tblW w:w="870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620"/>
            <w:gridCol w:w="2205"/>
            <w:gridCol w:w="2955"/>
            <w:gridCol w:w="1920"/>
          </w:tblGrid>
          <w:tr w:rsidR="007A3320">
            <w:trPr>
              <w:trHeight w:val="521"/>
            </w:trPr>
            <w:tc>
              <w:tcPr>
                <w:tcW w:w="1620" w:type="dxa"/>
              </w:tcPr>
              <w:p w:rsidR="007A3320" w:rsidRDefault="00805D7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categoria</w:t>
                </w:r>
              </w:p>
            </w:tc>
            <w:tc>
              <w:tcPr>
                <w:tcW w:w="2205" w:type="dxa"/>
              </w:tcPr>
              <w:p w:rsidR="007A3320" w:rsidRDefault="00805D7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elemento</w:t>
                </w:r>
              </w:p>
            </w:tc>
            <w:tc>
              <w:tcPr>
                <w:tcW w:w="2955" w:type="dxa"/>
              </w:tcPr>
              <w:p w:rsidR="007A3320" w:rsidRDefault="00805D7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1920" w:type="dxa"/>
                <w:vAlign w:val="center"/>
              </w:tcPr>
              <w:p w:rsidR="007A3320" w:rsidRDefault="00805D7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estado</w:t>
                </w:r>
              </w:p>
            </w:tc>
          </w:tr>
          <w:tr w:rsidR="007A3320">
            <w:tc>
              <w:tcPr>
                <w:tcW w:w="1620" w:type="dxa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b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SOFTWARE</w:t>
                </w:r>
              </w:p>
            </w:tc>
            <w:tc>
              <w:tcPr>
                <w:tcW w:w="2205" w:type="dxa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  <w:t>Portatil Probook HP</w:t>
                </w:r>
              </w:p>
            </w:tc>
            <w:tc>
              <w:tcPr>
                <w:tcW w:w="2955" w:type="dxa"/>
                <w:vAlign w:val="center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viene con Windows 10 o 11, HP Support Assistant, y aplicaciones básicas para productividad y multimedia,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lastRenderedPageBreak/>
                  <w:t>adecuado para desarrollo de software, adecuado para desarrollo de software</w:t>
                </w:r>
              </w:p>
            </w:tc>
            <w:tc>
              <w:tcPr>
                <w:tcW w:w="1920" w:type="dxa"/>
              </w:tcPr>
              <w:p w:rsidR="007A3320" w:rsidRDefault="007A3320">
                <w:pP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</w:pPr>
              </w:p>
            </w:tc>
          </w:tr>
          <w:tr w:rsidR="007A3320">
            <w:trPr>
              <w:trHeight w:val="1275"/>
            </w:trPr>
            <w:tc>
              <w:tcPr>
                <w:tcW w:w="1620" w:type="dxa"/>
                <w:vAlign w:val="center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SOFTWARE</w:t>
                </w:r>
              </w:p>
            </w:tc>
            <w:tc>
              <w:tcPr>
                <w:tcW w:w="2205" w:type="dxa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  <w:t>Portatil Victus HP</w:t>
                </w:r>
              </w:p>
            </w:tc>
            <w:tc>
              <w:tcPr>
                <w:tcW w:w="2955" w:type="dxa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  <w:t>ofrece procesadores AMD Ry</w:t>
                </w:r>
                <w: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  <w:t>zen 5/7 o Intel Core i5/i7, gráficos dedicados NVIDIA, hasta 32 GB de RAM y opciones de almacenamiento SSD o SSD + HDD, diseñado para juegos y tareas intensivas</w:t>
                </w:r>
              </w:p>
            </w:tc>
            <w:tc>
              <w:tcPr>
                <w:tcW w:w="1920" w:type="dxa"/>
              </w:tcPr>
              <w:p w:rsidR="007A3320" w:rsidRDefault="00805D71">
                <w:pP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</w:pPr>
                <w:r>
                  <w:rPr>
                    <w:rFonts w:ascii="Times New Roman" w:eastAsia="Times New Roman" w:hAnsi="Times New Roman" w:cs="Times New Roman"/>
                    <w:sz w:val="27"/>
                    <w:szCs w:val="27"/>
                  </w:rPr>
                  <w:t>COMPRADO</w:t>
                </w:r>
              </w:p>
            </w:tc>
          </w:tr>
        </w:tbl>
      </w:sdtContent>
    </w:sdt>
    <w:p w:rsidR="007A3320" w:rsidRDefault="007A3320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" w:name="_heading=h.v0w7t7rohi7x" w:colFirst="0" w:colLast="0"/>
      <w:bookmarkEnd w:id="2"/>
    </w:p>
    <w:p w:rsidR="007A3320" w:rsidRDefault="00805D71">
      <w:pPr>
        <w:pStyle w:val="Ttulo1"/>
        <w:spacing w:before="480" w:after="120"/>
        <w:rPr>
          <w:sz w:val="46"/>
          <w:szCs w:val="46"/>
        </w:rPr>
      </w:pPr>
      <w:bookmarkStart w:id="3" w:name="_heading=h.bz41wakrrbvc" w:colFirst="0" w:colLast="0"/>
      <w:bookmarkEnd w:id="3"/>
      <w:r>
        <w:rPr>
          <w:sz w:val="46"/>
          <w:szCs w:val="46"/>
        </w:rPr>
        <w:t>Hosting Web</w:t>
      </w:r>
    </w:p>
    <w:tbl>
      <w:tblPr>
        <w:tblStyle w:val="a7"/>
        <w:tblW w:w="94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605"/>
        <w:gridCol w:w="1695"/>
        <w:gridCol w:w="1440"/>
        <w:gridCol w:w="3165"/>
      </w:tblGrid>
      <w:tr w:rsidR="007A3320">
        <w:trPr>
          <w:trHeight w:val="5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3320" w:rsidRDefault="00805D7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Proveedor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3320" w:rsidRDefault="00805D7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Precio inicial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3320" w:rsidRDefault="00805D7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Renovación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3320" w:rsidRDefault="00805D7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Almacenamiento</w:t>
            </w:r>
          </w:p>
        </w:tc>
        <w:tc>
          <w:tcPr>
            <w:tcW w:w="3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3320" w:rsidRDefault="00805D7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Características destacadas</w:t>
            </w:r>
          </w:p>
        </w:tc>
      </w:tr>
      <w:tr w:rsidR="007A3320">
        <w:trPr>
          <w:trHeight w:val="1854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3320" w:rsidRDefault="00805D7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A2 Hosting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3320" w:rsidRDefault="00805D7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$2.99/mes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3320" w:rsidRDefault="00805D7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$10.99/mes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3320" w:rsidRDefault="00805D7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100 GB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A3320" w:rsidRDefault="00805D7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SSL gratuito, garantía de devolución en cualquier momento, soporte 24/7, optimizado para WordPress</w:t>
            </w:r>
          </w:p>
        </w:tc>
      </w:tr>
    </w:tbl>
    <w:p w:rsidR="007A3320" w:rsidRDefault="007A332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bookmarkStart w:id="4" w:name="_heading=h.psew9esr0wiv" w:colFirst="0" w:colLast="0"/>
      <w:bookmarkEnd w:id="4"/>
    </w:p>
    <w:sectPr w:rsidR="007A3320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D71" w:rsidRDefault="00805D71">
      <w:pPr>
        <w:spacing w:after="0" w:line="240" w:lineRule="auto"/>
      </w:pPr>
      <w:r>
        <w:separator/>
      </w:r>
    </w:p>
  </w:endnote>
  <w:endnote w:type="continuationSeparator" w:id="0">
    <w:p w:rsidR="00805D71" w:rsidRDefault="0080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D71" w:rsidRDefault="00805D71">
      <w:pPr>
        <w:spacing w:after="0" w:line="240" w:lineRule="auto"/>
      </w:pPr>
      <w:r>
        <w:separator/>
      </w:r>
    </w:p>
  </w:footnote>
  <w:footnote w:type="continuationSeparator" w:id="0">
    <w:p w:rsidR="00805D71" w:rsidRDefault="0080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320" w:rsidRDefault="007A33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7074"/>
    <w:multiLevelType w:val="multilevel"/>
    <w:tmpl w:val="DD00C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20"/>
    <w:rsid w:val="007A3320"/>
    <w:rsid w:val="00805D71"/>
    <w:rsid w:val="00D44F56"/>
    <w:rsid w:val="00F8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ADC0"/>
  <w15:docId w15:val="{944771BC-82FE-47CD-9D52-2A0FB439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F2B"/>
  </w:style>
  <w:style w:type="paragraph" w:styleId="Ttulo1">
    <w:name w:val="heading 1"/>
    <w:basedOn w:val="Normal"/>
    <w:link w:val="Ttulo1Car"/>
    <w:uiPriority w:val="9"/>
    <w:qFormat/>
    <w:rsid w:val="00097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097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97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097F2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97F2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97F2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whitespace-normal">
    <w:name w:val="whitespace-normal"/>
    <w:basedOn w:val="Normal"/>
    <w:rsid w:val="0009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97F2B"/>
    <w:rPr>
      <w:b/>
      <w:bCs/>
    </w:rPr>
  </w:style>
  <w:style w:type="paragraph" w:customStyle="1" w:styleId="whitespace-pre-wrap">
    <w:name w:val="whitespace-pre-wrap"/>
    <w:basedOn w:val="Normal"/>
    <w:rsid w:val="0009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sk-list-item">
    <w:name w:val="task-list-item"/>
    <w:basedOn w:val="Normal"/>
    <w:rsid w:val="0009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09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MLPun+P23ln9pQvLHEUJWQ/WMA==">CgMxLjAaHwoBMBIaChgICVIUChJ0YWJsZS5tcXN5Y2N3ZmViNWcaHwoBMRIaChgICVIUChJ0YWJsZS42OGVndXFyMW50b3QyCGguZ2pkZ3hzMg5oLnBzZXc5ZXNyMHdpdjIOaC52MHc3dDdyb2hpN3gyDmguYno0MXdha3JyYnZjMg5oLnBzZXc5ZXNyMHdpdjIOaC5wc2V3OWVzcjB3aXYyDmgucHNldzllc3Iwd2l2Mg5oLnBzZXc5ZXNyMHdpdjIOaC5wc2V3OWVzcjB3aXYyDmgucHNldzllc3Iwd2l2Mg5oLnBzZXc5ZXNyMHdpdjIOaC5wc2V3OWVzcjB3aXYyDmgucHNldzllc3Iwd2l2Mg5oLnBzZXc5ZXNyMHdpdjIOaC5wc2V3OWVzcjB3aXY4AHIhMUl3dWRCNEJnNjVwQ1pldVVXNExkQ0xHbVNldE5ySV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Samuel Felipe Paloma Quila</cp:lastModifiedBy>
  <cp:revision>3</cp:revision>
  <dcterms:created xsi:type="dcterms:W3CDTF">2024-10-28T12:38:00Z</dcterms:created>
  <dcterms:modified xsi:type="dcterms:W3CDTF">2024-10-28T16:32:00Z</dcterms:modified>
</cp:coreProperties>
</file>