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B44" w:rsidRDefault="009214F0">
      <w:pPr>
        <w:rPr>
          <w:rFonts w:ascii="Times New Roman" w:hAnsi="Times New Roman" w:cs="Times New Roman"/>
          <w:sz w:val="28"/>
          <w:szCs w:val="28"/>
        </w:rPr>
      </w:pPr>
      <w:r w:rsidRPr="009214F0">
        <w:rPr>
          <w:rFonts w:ascii="Times New Roman" w:hAnsi="Times New Roman" w:cs="Times New Roman"/>
          <w:sz w:val="28"/>
          <w:szCs w:val="28"/>
        </w:rPr>
        <w:t>Silver Spray</w:t>
      </w:r>
    </w:p>
    <w:p w:rsidR="00E738B2" w:rsidRDefault="00E738B2" w:rsidP="00E738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3/20/2023</w:t>
      </w:r>
    </w:p>
    <w:p w:rsidR="00E738B2" w:rsidRDefault="00E738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Haul 1. Buoy ID on </w:t>
      </w:r>
      <w:proofErr w:type="spellStart"/>
      <w:r>
        <w:rPr>
          <w:rFonts w:ascii="Times New Roman" w:hAnsi="Times New Roman" w:cs="Times New Roman"/>
          <w:sz w:val="28"/>
          <w:szCs w:val="28"/>
        </w:rPr>
        <w:t>Potlift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spreadsheet = MN. Specimen table lists as “BLANK”. Based on conversation with boat crew, BLANK is correct. </w:t>
      </w:r>
      <w:proofErr w:type="spellStart"/>
      <w:r>
        <w:rPr>
          <w:rFonts w:ascii="Times New Roman" w:hAnsi="Times New Roman" w:cs="Times New Roman"/>
          <w:sz w:val="28"/>
          <w:szCs w:val="28"/>
        </w:rPr>
        <w:t>Potlifts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spreadsheet corrected.</w:t>
      </w:r>
    </w:p>
    <w:p w:rsidR="009214F0" w:rsidRDefault="009214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3/20/2023</w:t>
      </w:r>
    </w:p>
    <w:p w:rsidR="00342F5F" w:rsidRDefault="009214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Hauls </w:t>
      </w:r>
      <w:r w:rsidR="00342F5F">
        <w:rPr>
          <w:rFonts w:ascii="Times New Roman" w:hAnsi="Times New Roman" w:cs="Times New Roman"/>
          <w:sz w:val="28"/>
          <w:szCs w:val="28"/>
        </w:rPr>
        <w:t xml:space="preserve">18, 21, 23, 33, </w:t>
      </w:r>
      <w:proofErr w:type="gramStart"/>
      <w:r w:rsidR="00342F5F">
        <w:rPr>
          <w:rFonts w:ascii="Times New Roman" w:hAnsi="Times New Roman" w:cs="Times New Roman"/>
          <w:sz w:val="28"/>
          <w:szCs w:val="28"/>
        </w:rPr>
        <w:t>38</w:t>
      </w:r>
      <w:proofErr w:type="gramEnd"/>
      <w:r w:rsidR="00342F5F">
        <w:rPr>
          <w:rFonts w:ascii="Times New Roman" w:hAnsi="Times New Roman" w:cs="Times New Roman"/>
          <w:sz w:val="28"/>
          <w:szCs w:val="28"/>
        </w:rPr>
        <w:t xml:space="preserve">. Buoy IDs amended from 195, 107, 54, 63 and 84 to X195, X107, X54, X63 and X84 to maintain consistent character class classification in R analysis. </w:t>
      </w:r>
      <w:proofErr w:type="spellStart"/>
      <w:r w:rsidR="00342F5F">
        <w:rPr>
          <w:rFonts w:ascii="Times New Roman" w:hAnsi="Times New Roman" w:cs="Times New Roman"/>
          <w:sz w:val="28"/>
          <w:szCs w:val="28"/>
        </w:rPr>
        <w:t>Potlift</w:t>
      </w:r>
      <w:proofErr w:type="spellEnd"/>
      <w:r w:rsidR="00342F5F">
        <w:rPr>
          <w:rFonts w:ascii="Times New Roman" w:hAnsi="Times New Roman" w:cs="Times New Roman"/>
          <w:sz w:val="28"/>
          <w:szCs w:val="28"/>
        </w:rPr>
        <w:t xml:space="preserve"> spreadsheet and relevant specimen tables edited.</w:t>
      </w:r>
    </w:p>
    <w:p w:rsidR="00BB0584" w:rsidRDefault="00BB0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3/20/2023. All day 1 Silver Spray hauls, changed LON_DEG from 116 to 161</w:t>
      </w:r>
      <w:bookmarkStart w:id="0" w:name="_GoBack"/>
      <w:bookmarkEnd w:id="0"/>
    </w:p>
    <w:p w:rsidR="00342F5F" w:rsidRPr="009214F0" w:rsidRDefault="00342F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42F5F" w:rsidRPr="00921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4F0"/>
    <w:rsid w:val="00245520"/>
    <w:rsid w:val="00342F5F"/>
    <w:rsid w:val="0063529B"/>
    <w:rsid w:val="009214F0"/>
    <w:rsid w:val="00BB0584"/>
    <w:rsid w:val="00E7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3054"/>
  <w15:chartTrackingRefBased/>
  <w15:docId w15:val="{2E2BA166-A917-4B07-AAD7-CFE0E219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Jon.Richar</dc:creator>
  <cp:keywords/>
  <dc:description/>
  <cp:lastModifiedBy>Jon.Richar</cp:lastModifiedBy>
  <cp:revision>3</cp:revision>
  <dcterms:created xsi:type="dcterms:W3CDTF">2023-03-20T17:29:00Z</dcterms:created>
  <dcterms:modified xsi:type="dcterms:W3CDTF">2023-03-20T21:28:00Z</dcterms:modified>
</cp:coreProperties>
</file>