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FA" w:rsidRPr="00F61AFA" w:rsidRDefault="00F61AFA" w:rsidP="00F61A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61AF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NMFS Eastern Bering Sea Trawl Survey – Bristol Bay Resampling Protocol</w:t>
      </w:r>
    </w:p>
    <w:p w:rsidR="00F61AFA" w:rsidRPr="00F61AFA" w:rsidRDefault="00F61AFA" w:rsidP="00F61A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In colder years, a portion of the female Bristol Bay red king crab population has not yet completed the molt-mate cycle when Bristol Bay </w:t>
      </w:r>
      <w:proofErr w:type="gramStart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>is surveyed</w:t>
      </w:r>
      <w:proofErr w:type="gramEnd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during the NMFS eastern Bering Sea bottom trawl survey.  Under these conditions, a subset of the Bristol Bay stations </w:t>
      </w:r>
      <w:proofErr w:type="gramStart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>must be resampled</w:t>
      </w:r>
      <w:proofErr w:type="gramEnd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later in the summer to improve the accuracy of the size composition data for post-molt Bristol Bay red king crab females. Secondary goals are to assess the reproductive status and abundance of these females after the molt-mate cycle is complete. </w:t>
      </w:r>
    </w:p>
    <w:p w:rsidR="00F61AFA" w:rsidRPr="00F61AFA" w:rsidRDefault="00F61AFA" w:rsidP="00F61A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Bristol Bay resampling </w:t>
      </w:r>
      <w:proofErr w:type="gramStart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>is prompted</w:t>
      </w:r>
      <w:proofErr w:type="gramEnd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if </w:t>
      </w:r>
      <w:r w:rsidRPr="00F61AFA">
        <w:rPr>
          <w:rFonts w:ascii="Times New Roman" w:eastAsia="Times New Roman" w:hAnsi="Times New Roman" w:cs="Times New Roman"/>
          <w:b/>
          <w:bCs/>
          <w:iCs/>
          <w:color w:val="000000"/>
          <w:shd w:val="clear" w:color="auto" w:fill="FFFFFF"/>
        </w:rPr>
        <w:t>25% or more</w:t>
      </w:r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of the mature females in the Bristol Bay District have not yet completed the molt-mate cycle.  Females are considered to have an incomplete molt-mate cycle if they have any of the following clutch characteristics: 1) eyed eggs [x-2-x], 2) hatching eggs [0-5-0], 3) empty egg cases [0-4-1], or 4) barren</w:t>
      </w:r>
      <w:proofErr w:type="gramStart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>;</w:t>
      </w:r>
      <w:proofErr w:type="gramEnd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mature with no eggs [0-0-1].  Females that have completed the molt-mate cycle have </w:t>
      </w:r>
      <w:proofErr w:type="spellStart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>uneyed</w:t>
      </w:r>
      <w:proofErr w:type="spellEnd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eggs. </w:t>
      </w:r>
    </w:p>
    <w:p w:rsidR="00F61AFA" w:rsidRPr="00F61AFA" w:rsidRDefault="00F61AFA" w:rsidP="00F61A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If resampling is necessary, it will occur at </w:t>
      </w:r>
      <w:r w:rsidRPr="00F61AFA">
        <w:rPr>
          <w:rFonts w:ascii="Times New Roman" w:eastAsia="Times New Roman" w:hAnsi="Times New Roman" w:cs="Times New Roman"/>
          <w:b/>
          <w:bCs/>
          <w:iCs/>
          <w:color w:val="000000"/>
          <w:shd w:val="clear" w:color="auto" w:fill="FFFFFF"/>
        </w:rPr>
        <w:t>20 stations</w:t>
      </w:r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within the Bristol Bay District.  Resample stations are selected based on the density of mature females during the initial sampling event.  The resampling area must include stations containing 80% of mature females with an incomplete molt-mate cycle sampled during the original survey, with consideration of the total mature female distribution.  Priority </w:t>
      </w:r>
      <w:proofErr w:type="gramStart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>is given</w:t>
      </w:r>
      <w:proofErr w:type="gramEnd"/>
      <w:r w:rsidRPr="00F61AFA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 to a contiguous block of resample stations, so long as the above criteria can be met.</w:t>
      </w:r>
    </w:p>
    <w:p w:rsidR="003446AD" w:rsidRDefault="00315C87"/>
    <w:sectPr w:rsidR="003446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87" w:rsidRDefault="00315C87" w:rsidP="00F61AFA">
      <w:pPr>
        <w:spacing w:after="0" w:line="240" w:lineRule="auto"/>
      </w:pPr>
      <w:r>
        <w:separator/>
      </w:r>
    </w:p>
  </w:endnote>
  <w:endnote w:type="continuationSeparator" w:id="0">
    <w:p w:rsidR="00315C87" w:rsidRDefault="00315C87" w:rsidP="00F6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AFA" w:rsidRDefault="00F61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AFA" w:rsidRDefault="00F61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AFA" w:rsidRDefault="00F6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87" w:rsidRDefault="00315C87" w:rsidP="00F61AFA">
      <w:pPr>
        <w:spacing w:after="0" w:line="240" w:lineRule="auto"/>
      </w:pPr>
      <w:r>
        <w:separator/>
      </w:r>
    </w:p>
  </w:footnote>
  <w:footnote w:type="continuationSeparator" w:id="0">
    <w:p w:rsidR="00315C87" w:rsidRDefault="00315C87" w:rsidP="00F6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AFA" w:rsidRDefault="00F61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166054"/>
      <w:docPartObj>
        <w:docPartGallery w:val="Watermarks"/>
        <w:docPartUnique/>
      </w:docPartObj>
    </w:sdtPr>
    <w:sdtContent>
      <w:p w:rsidR="00F61AFA" w:rsidRDefault="00F61AF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AFA" w:rsidRDefault="00F61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FA"/>
    <w:rsid w:val="002302EC"/>
    <w:rsid w:val="00315C87"/>
    <w:rsid w:val="00CA5C3C"/>
    <w:rsid w:val="00F6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E6850D"/>
  <w15:chartTrackingRefBased/>
  <w15:docId w15:val="{F3BB6752-C329-4D69-AB3F-6760F0B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FA"/>
  </w:style>
  <w:style w:type="paragraph" w:styleId="Footer">
    <w:name w:val="footer"/>
    <w:basedOn w:val="Normal"/>
    <w:link w:val="FooterChar"/>
    <w:uiPriority w:val="99"/>
    <w:unhideWhenUsed/>
    <w:rsid w:val="00F6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Zacher</dc:creator>
  <cp:keywords/>
  <dc:description/>
  <cp:lastModifiedBy>Leah Zacher</cp:lastModifiedBy>
  <cp:revision>1</cp:revision>
  <dcterms:created xsi:type="dcterms:W3CDTF">2022-02-16T19:46:00Z</dcterms:created>
  <dcterms:modified xsi:type="dcterms:W3CDTF">2022-02-16T19:50:00Z</dcterms:modified>
</cp:coreProperties>
</file>