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rFonts w:ascii="Arial" w:cs="Arial" w:eastAsia="Arial" w:hAnsi="Arial"/>
          <w:b/>
          <w:bCs/>
          <w:color w:val="1F4E78"/>
          <w:sz w:val="60"/>
          <w:szCs w:val="60"/>
        </w:rPr>
        <w:t xml:space="preserve">Word JANE Coach</w:t>
      </w:r>
    </w:p>
    <w:p>
      <w:pPr>
        <w:spacing w:after="480"/>
        <w:jc w:val="center"/>
      </w:pPr>
      <w:r>
        <w:rPr>
          <w:rFonts w:ascii="Arial" w:cs="Arial" w:eastAsia="Arial" w:hAnsi="Arial"/>
          <w:i/>
          <w:iCs/>
          <w:color w:val="2E75B6"/>
          <w:sz w:val="36"/>
          <w:szCs w:val="36"/>
        </w:rPr>
        <w:t xml:space="preserve">Volledige opleidingsgids</w:t>
      </w:r>
    </w:p>
    <w:p>
      <w:pPr>
        <w:spacing w:after="200"/>
        <w:jc w:val="center"/>
      </w:pPr>
      <w:r>
        <w:rPr>
          <w:rFonts w:ascii="Arial" w:cs="Arial" w:eastAsia="Arial" w:hAnsi="Arial"/>
          <w:sz w:val="28"/>
          <w:szCs w:val="28"/>
        </w:rPr>
        <w:t xml:space="preserve">Een 12-maands opleiding tot Certified JANE Coach</w:t>
      </w:r>
    </w:p>
    <w:p>
      <w:pPr>
        <w:spacing w:after="400"/>
        <w:jc w:val="center"/>
      </w:pPr>
      <w:r>
        <w:rPr>
          <w:rFonts w:ascii="Arial" w:cs="Arial" w:eastAsia="Arial" w:hAnsi="Arial"/>
          <w:color w:val="595959"/>
          <w:sz w:val="24"/>
          <w:szCs w:val="24"/>
        </w:rPr>
        <w:t xml:space="preserve">Voor coaches, consultants, kerkleiders en JANE-cliënten
die de methodiek willen leren toepassen bij anderen</w:t>
      </w:r>
    </w:p>
    <w:p>
      <w:pPr>
        <w:jc w:val="center"/>
      </w:pPr>
      <w:r>
        <w:rPr>
          <w:rFonts w:ascii="Arial" w:cs="Arial" w:eastAsia="Arial" w:hAnsi="Arial"/>
          <w:i/>
          <w:iCs/>
          <w:color w:val="595959"/>
          <w:sz w:val="22"/>
          <w:szCs w:val="22"/>
        </w:rPr>
        <w:t xml:space="preserve">Mei 2026</w:t>
      </w:r>
    </w:p>
    <w:p>
      <w:r>
        <w:br w:type="page"/>
      </w:r>
    </w:p>
    <w:p>
      <w:pPr>
        <w:pStyle w:val="Heading1"/>
        <w:spacing w:after="200" w:before="360"/>
      </w:pPr>
      <w:r>
        <w:rPr>
          <w:rFonts w:ascii="Arial" w:cs="Arial" w:eastAsia="Arial" w:hAnsi="Arial"/>
          <w:b/>
          <w:bCs/>
          <w:color w:val="1F4E78"/>
          <w:sz w:val="32"/>
          <w:szCs w:val="32"/>
        </w:rPr>
        <w:t xml:space="preserve">Inhoudsopgave</w:t>
      </w:r>
    </w:p>
    <w:p>
      <w:pPr>
        <w:tabs>
          <w:tab w:val="right" w:pos="9000" w:leader="dot"/>
        </w:tabs>
        <w:spacing w:after="80"/>
      </w:pPr>
      <w:r>
        <w:rPr>
          <w:rFonts w:ascii="Arial" w:cs="Arial" w:eastAsia="Arial" w:hAnsi="Arial"/>
          <w:sz w:val="22"/>
          <w:szCs w:val="22"/>
        </w:rPr>
        <w:t xml:space="preserve">Voorwoord</w:t>
      </w:r>
      <w:r>
        <w:rPr>
          <w:rFonts w:ascii="Arial" w:cs="Arial" w:eastAsia="Arial" w:hAnsi="Arial"/>
          <w:color w:val="595959"/>
          <w:sz w:val="22"/>
          <w:szCs w:val="22"/>
        </w:rPr>
        <w:t xml:space="preserve">	3</w:t>
      </w:r>
    </w:p>
    <w:p>
      <w:pPr>
        <w:tabs>
          <w:tab w:val="right" w:pos="9000" w:leader="dot"/>
        </w:tabs>
        <w:spacing w:after="80"/>
      </w:pPr>
      <w:r>
        <w:rPr>
          <w:rFonts w:ascii="Arial" w:cs="Arial" w:eastAsia="Arial" w:hAnsi="Arial"/>
          <w:sz w:val="22"/>
          <w:szCs w:val="22"/>
        </w:rPr>
        <w:t xml:space="preserve">1. Waarom een JANE Coach-opleiding bestaat</w:t>
      </w:r>
      <w:r>
        <w:rPr>
          <w:rFonts w:ascii="Arial" w:cs="Arial" w:eastAsia="Arial" w:hAnsi="Arial"/>
          <w:color w:val="595959"/>
          <w:sz w:val="22"/>
          <w:szCs w:val="22"/>
        </w:rPr>
        <w:t xml:space="preserve">	4</w:t>
      </w:r>
    </w:p>
    <w:p>
      <w:pPr>
        <w:tabs>
          <w:tab w:val="right" w:pos="9000" w:leader="dot"/>
        </w:tabs>
        <w:spacing w:after="80"/>
      </w:pPr>
      <w:r>
        <w:rPr>
          <w:rFonts w:ascii="Arial" w:cs="Arial" w:eastAsia="Arial" w:hAnsi="Arial"/>
          <w:sz w:val="22"/>
          <w:szCs w:val="22"/>
        </w:rPr>
        <w:t xml:space="preserve">2. Voor wie deze opleiding is</w:t>
      </w:r>
      <w:r>
        <w:rPr>
          <w:rFonts w:ascii="Arial" w:cs="Arial" w:eastAsia="Arial" w:hAnsi="Arial"/>
          <w:color w:val="595959"/>
          <w:sz w:val="22"/>
          <w:szCs w:val="22"/>
        </w:rPr>
        <w:t xml:space="preserve">	6</w:t>
      </w:r>
    </w:p>
    <w:p>
      <w:pPr>
        <w:tabs>
          <w:tab w:val="right" w:pos="9000" w:leader="dot"/>
        </w:tabs>
        <w:spacing w:after="80"/>
      </w:pPr>
      <w:r>
        <w:rPr>
          <w:rFonts w:ascii="Arial" w:cs="Arial" w:eastAsia="Arial" w:hAnsi="Arial"/>
          <w:sz w:val="22"/>
          <w:szCs w:val="22"/>
        </w:rPr>
        <w:t xml:space="preserve">3. Het curriculum — zes modules over twaalf maanden</w:t>
      </w:r>
      <w:r>
        <w:rPr>
          <w:rFonts w:ascii="Arial" w:cs="Arial" w:eastAsia="Arial" w:hAnsi="Arial"/>
          <w:color w:val="595959"/>
          <w:sz w:val="22"/>
          <w:szCs w:val="22"/>
        </w:rPr>
        <w:t xml:space="preserve">	9</w:t>
      </w:r>
    </w:p>
    <w:p>
      <w:pPr>
        <w:tabs>
          <w:tab w:val="right" w:pos="9000" w:leader="dot"/>
        </w:tabs>
        <w:spacing w:after="80"/>
      </w:pPr>
      <w:r>
        <w:rPr>
          <w:rFonts w:ascii="Arial" w:cs="Arial" w:eastAsia="Arial" w:hAnsi="Arial"/>
          <w:sz w:val="22"/>
          <w:szCs w:val="22"/>
        </w:rPr>
        <w:t xml:space="preserve">4. Werkvormen en didactiek</w:t>
      </w:r>
      <w:r>
        <w:rPr>
          <w:rFonts w:ascii="Arial" w:cs="Arial" w:eastAsia="Arial" w:hAnsi="Arial"/>
          <w:color w:val="595959"/>
          <w:sz w:val="22"/>
          <w:szCs w:val="22"/>
        </w:rPr>
        <w:t xml:space="preserve">	16</w:t>
      </w:r>
    </w:p>
    <w:p>
      <w:pPr>
        <w:tabs>
          <w:tab w:val="right" w:pos="9000" w:leader="dot"/>
        </w:tabs>
        <w:spacing w:after="80"/>
      </w:pPr>
      <w:r>
        <w:rPr>
          <w:rFonts w:ascii="Arial" w:cs="Arial" w:eastAsia="Arial" w:hAnsi="Arial"/>
          <w:sz w:val="22"/>
          <w:szCs w:val="22"/>
        </w:rPr>
        <w:t xml:space="preserve">5. Certificering en kwaliteitsborging</w:t>
      </w:r>
      <w:r>
        <w:rPr>
          <w:rFonts w:ascii="Arial" w:cs="Arial" w:eastAsia="Arial" w:hAnsi="Arial"/>
          <w:color w:val="595959"/>
          <w:sz w:val="22"/>
          <w:szCs w:val="22"/>
        </w:rPr>
        <w:t xml:space="preserve">	18</w:t>
      </w:r>
    </w:p>
    <w:p>
      <w:pPr>
        <w:tabs>
          <w:tab w:val="right" w:pos="9000" w:leader="dot"/>
        </w:tabs>
        <w:spacing w:after="80"/>
      </w:pPr>
      <w:r>
        <w:rPr>
          <w:rFonts w:ascii="Arial" w:cs="Arial" w:eastAsia="Arial" w:hAnsi="Arial"/>
          <w:sz w:val="22"/>
          <w:szCs w:val="22"/>
        </w:rPr>
        <w:t xml:space="preserve">6. Praktische zaken — tijd, locatie, materiaal</w:t>
      </w:r>
      <w:r>
        <w:rPr>
          <w:rFonts w:ascii="Arial" w:cs="Arial" w:eastAsia="Arial" w:hAnsi="Arial"/>
          <w:color w:val="595959"/>
          <w:sz w:val="22"/>
          <w:szCs w:val="22"/>
        </w:rPr>
        <w:t xml:space="preserve">	20</w:t>
      </w:r>
    </w:p>
    <w:p>
      <w:pPr>
        <w:tabs>
          <w:tab w:val="right" w:pos="9000" w:leader="dot"/>
        </w:tabs>
        <w:spacing w:after="80"/>
      </w:pPr>
      <w:r>
        <w:rPr>
          <w:rFonts w:ascii="Arial" w:cs="Arial" w:eastAsia="Arial" w:hAnsi="Arial"/>
          <w:sz w:val="22"/>
          <w:szCs w:val="22"/>
        </w:rPr>
        <w:t xml:space="preserve">7. Investering en business case</w:t>
      </w:r>
      <w:r>
        <w:rPr>
          <w:rFonts w:ascii="Arial" w:cs="Arial" w:eastAsia="Arial" w:hAnsi="Arial"/>
          <w:color w:val="595959"/>
          <w:sz w:val="22"/>
          <w:szCs w:val="22"/>
        </w:rPr>
        <w:t xml:space="preserve">	22</w:t>
      </w:r>
    </w:p>
    <w:p>
      <w:pPr>
        <w:tabs>
          <w:tab w:val="right" w:pos="9000" w:leader="dot"/>
        </w:tabs>
        <w:spacing w:after="80"/>
      </w:pPr>
      <w:r>
        <w:rPr>
          <w:rFonts w:ascii="Arial" w:cs="Arial" w:eastAsia="Arial" w:hAnsi="Arial"/>
          <w:sz w:val="22"/>
          <w:szCs w:val="22"/>
        </w:rPr>
        <w:t xml:space="preserve">8. Toelating en intakeprocedure</w:t>
      </w:r>
      <w:r>
        <w:rPr>
          <w:rFonts w:ascii="Arial" w:cs="Arial" w:eastAsia="Arial" w:hAnsi="Arial"/>
          <w:color w:val="595959"/>
          <w:sz w:val="22"/>
          <w:szCs w:val="22"/>
        </w:rPr>
        <w:t xml:space="preserve">	24</w:t>
      </w:r>
    </w:p>
    <w:p>
      <w:pPr>
        <w:tabs>
          <w:tab w:val="right" w:pos="9000" w:leader="dot"/>
        </w:tabs>
        <w:spacing w:after="80"/>
      </w:pPr>
      <w:r>
        <w:rPr>
          <w:rFonts w:ascii="Arial" w:cs="Arial" w:eastAsia="Arial" w:hAnsi="Arial"/>
          <w:sz w:val="22"/>
          <w:szCs w:val="22"/>
        </w:rPr>
        <w:t xml:space="preserve">9. Na de opleiding — wat krijg je verder</w:t>
      </w:r>
      <w:r>
        <w:rPr>
          <w:rFonts w:ascii="Arial" w:cs="Arial" w:eastAsia="Arial" w:hAnsi="Arial"/>
          <w:color w:val="595959"/>
          <w:sz w:val="22"/>
          <w:szCs w:val="22"/>
        </w:rPr>
        <w:t xml:space="preserve">	26</w:t>
      </w:r>
    </w:p>
    <w:p>
      <w:pPr>
        <w:tabs>
          <w:tab w:val="right" w:pos="9000" w:leader="dot"/>
        </w:tabs>
        <w:spacing w:after="80"/>
      </w:pPr>
      <w:r>
        <w:rPr>
          <w:rFonts w:ascii="Arial" w:cs="Arial" w:eastAsia="Arial" w:hAnsi="Arial"/>
          <w:sz w:val="22"/>
          <w:szCs w:val="22"/>
        </w:rPr>
        <w:t xml:space="preserve">10. Veelgestelde vragen</w:t>
      </w:r>
      <w:r>
        <w:rPr>
          <w:rFonts w:ascii="Arial" w:cs="Arial" w:eastAsia="Arial" w:hAnsi="Arial"/>
          <w:color w:val="595959"/>
          <w:sz w:val="22"/>
          <w:szCs w:val="22"/>
        </w:rPr>
        <w:t xml:space="preserve">	28</w:t>
      </w:r>
    </w:p>
    <w:p>
      <w:pPr>
        <w:tabs>
          <w:tab w:val="right" w:pos="9000" w:leader="dot"/>
        </w:tabs>
        <w:spacing w:after="80"/>
      </w:pPr>
      <w:r>
        <w:rPr>
          <w:rFonts w:ascii="Arial" w:cs="Arial" w:eastAsia="Arial" w:hAnsi="Arial"/>
          <w:sz w:val="22"/>
          <w:szCs w:val="22"/>
        </w:rPr>
        <w:t xml:space="preserve">Bijlage A — Module-detailbladen</w:t>
      </w:r>
      <w:r>
        <w:rPr>
          <w:rFonts w:ascii="Arial" w:cs="Arial" w:eastAsia="Arial" w:hAnsi="Arial"/>
          <w:color w:val="595959"/>
          <w:sz w:val="22"/>
          <w:szCs w:val="22"/>
        </w:rPr>
        <w:t xml:space="preserve">	31</w:t>
      </w:r>
    </w:p>
    <w:p>
      <w:pPr>
        <w:tabs>
          <w:tab w:val="right" w:pos="9000" w:leader="dot"/>
        </w:tabs>
        <w:spacing w:after="80"/>
      </w:pPr>
      <w:r>
        <w:rPr>
          <w:rFonts w:ascii="Arial" w:cs="Arial" w:eastAsia="Arial" w:hAnsi="Arial"/>
          <w:sz w:val="22"/>
          <w:szCs w:val="22"/>
        </w:rPr>
        <w:t xml:space="preserve">Bijlage B — Voorbeeld-leestijst</w:t>
      </w:r>
      <w:r>
        <w:rPr>
          <w:rFonts w:ascii="Arial" w:cs="Arial" w:eastAsia="Arial" w:hAnsi="Arial"/>
          <w:color w:val="595959"/>
          <w:sz w:val="22"/>
          <w:szCs w:val="22"/>
        </w:rPr>
        <w:t xml:space="preserve">	37</w:t>
      </w:r>
    </w:p>
    <w:p>
      <w:pPr>
        <w:tabs>
          <w:tab w:val="right" w:pos="9000" w:leader="dot"/>
        </w:tabs>
        <w:spacing w:after="80"/>
      </w:pPr>
      <w:r>
        <w:rPr>
          <w:rFonts w:ascii="Arial" w:cs="Arial" w:eastAsia="Arial" w:hAnsi="Arial"/>
          <w:sz w:val="22"/>
          <w:szCs w:val="22"/>
        </w:rPr>
        <w:t xml:space="preserve">Bijlage C — Voorbeeld-jaarprogramma</w:t>
      </w:r>
      <w:r>
        <w:rPr>
          <w:rFonts w:ascii="Arial" w:cs="Arial" w:eastAsia="Arial" w:hAnsi="Arial"/>
          <w:color w:val="595959"/>
          <w:sz w:val="22"/>
          <w:szCs w:val="22"/>
        </w:rPr>
        <w:t xml:space="preserve">	38</w:t>
      </w:r>
    </w:p>
    <w:p>
      <w:r>
        <w:br w:type="page"/>
      </w:r>
    </w:p>
    <w:p>
      <w:pPr>
        <w:pStyle w:val="Heading1"/>
        <w:spacing w:after="200" w:before="360"/>
      </w:pPr>
      <w:r>
        <w:rPr>
          <w:rFonts w:ascii="Arial" w:cs="Arial" w:eastAsia="Arial" w:hAnsi="Arial"/>
          <w:b/>
          <w:bCs/>
          <w:color w:val="1F4E78"/>
          <w:sz w:val="32"/>
          <w:szCs w:val="32"/>
        </w:rPr>
        <w:t xml:space="preserve">Voorwoord</w:t>
      </w:r>
    </w:p>
    <w:p>
      <w:pPr>
        <w:spacing w:after="120"/>
      </w:pPr>
      <w:r>
        <w:rPr>
          <w:rFonts w:ascii="Arial" w:cs="Arial" w:eastAsia="Arial" w:hAnsi="Arial"/>
          <w:sz w:val="22"/>
          <w:szCs w:val="22"/>
        </w:rPr>
        <w:t xml:space="preserve">Toen ik in 1998 begon met wat later JANE zou worden, was de vraag eenvoudig: hoe komt het dat mensen iets blijven doen wat niet bij hen past, en hoe kun je ze helpen ontdekken wat wél bij hen hoort. In de jaren die volgden ontwikkelde zich een methodiek met 27 functies, drie coaching-stappen, gaventeksten en uiteindelijk vier verschillende coaching-formats. Honderden mensen — gemeenteleden, voorgangers, managers, voorgangers, sales-professionals en hele teams — zijn ermee geholpen.</w:t>
      </w:r>
    </w:p>
    <w:p>
      <w:pPr>
        <w:spacing w:after="120"/>
      </w:pPr>
      <w:r>
        <w:rPr>
          <w:rFonts w:ascii="Arial" w:cs="Arial" w:eastAsia="Arial" w:hAnsi="Arial"/>
          <w:sz w:val="22"/>
          <w:szCs w:val="22"/>
        </w:rPr>
        <w:t xml:space="preserve">Tegelijk groeide de overtuiging dat JANE niet aan één coach kan blijven hangen. De methodiek is te rijk, te breed inzetbaar en te verfijnd om de bottleneck van één persoon te zijn. Bovendien blijkt 'Coach' binnen het JANE-systeem zelf een eigen functie — nummer 22 — met een eigen competentiecheck. Sommige cliënten ontdekken in hun traject dat coachen hun unieke bestemming is.</w:t>
      </w:r>
    </w:p>
    <w:p>
      <w:pPr>
        <w:spacing w:after="120"/>
      </w:pPr>
      <w:r>
        <w:rPr>
          <w:rFonts w:ascii="Arial" w:cs="Arial" w:eastAsia="Arial" w:hAnsi="Arial"/>
          <w:sz w:val="22"/>
          <w:szCs w:val="22"/>
        </w:rPr>
        <w:t xml:space="preserve">Voor hen, en voor alle ervaren coaches, consultants en kerkleiders die JANE willen leren beheersen en zelf willen kunnen toepassen, is deze opleiding bedoeld. Het is geen instaprcoachopleiding — het is een verdiepende vakopleiding voor mensen die al begeleidingservaring hebben, of die door hun eigen JANE-traject hebben ontdekt dat dit het werk is dat ze willen doen.</w:t>
      </w:r>
    </w:p>
    <w:p>
      <w:pPr>
        <w:spacing w:after="120"/>
      </w:pPr>
      <w:r>
        <w:rPr>
          <w:rFonts w:ascii="Arial" w:cs="Arial" w:eastAsia="Arial" w:hAnsi="Arial"/>
          <w:sz w:val="22"/>
          <w:szCs w:val="22"/>
        </w:rPr>
        <w:t xml:space="preserve">Wat je in deze gids vindt is het volledige programma: het curriculum, de werkvormen, de certificering, de investering en de praktische zaken. Het programma is opgebouwd uit een vrijwel volledig ingericht inhoudelijk fundament dat ik in de loop van bijna drie decennia heb ontwikkeld. Jouw rol is om dat fundament eigen te maken en het te leren overdragen aan anderen.</w:t>
      </w:r>
    </w:p>
    <w:p>
      <w:pPr>
        <w:spacing w:after="120"/>
      </w:pPr>
      <w:r>
        <w:rPr>
          <w:rFonts w:ascii="Arial" w:cs="Arial" w:eastAsia="Arial" w:hAnsi="Arial"/>
          <w:b w:val="false"/>
          <w:bCs w:val="false"/>
          <w:i/>
          <w:iCs/>
          <w:color w:val="595959"/>
          <w:sz w:val="22"/>
          <w:szCs w:val="22"/>
        </w:rPr>
        <w:t xml:space="preserve">Dirk van der Schaaf</w:t>
      </w:r>
      <w:r>
        <w:rPr>
          <w:rFonts w:ascii="Arial" w:cs="Arial" w:eastAsia="Arial" w:hAnsi="Arial"/>
          <w:b w:val="false"/>
          <w:bCs w:val="false"/>
          <w:i/>
          <w:iCs/>
          <w:color w:val="595959"/>
          <w:sz w:val="22"/>
          <w:szCs w:val="22"/>
        </w:rPr>
        <w:t xml:space="preserve">
Grondlegger JANE</w:t>
      </w:r>
    </w:p>
    <w:p>
      <w:r>
        <w:br w:type="page"/>
      </w:r>
    </w:p>
    <w:p>
      <w:pPr>
        <w:pStyle w:val="Heading1"/>
        <w:spacing w:after="200" w:before="360"/>
      </w:pPr>
      <w:r>
        <w:rPr>
          <w:rFonts w:ascii="Arial" w:cs="Arial" w:eastAsia="Arial" w:hAnsi="Arial"/>
          <w:b/>
          <w:bCs/>
          <w:color w:val="1F4E78"/>
          <w:sz w:val="32"/>
          <w:szCs w:val="32"/>
        </w:rPr>
        <w:t xml:space="preserve">1. Waarom een JANE Coach-opleiding bestaat</w:t>
      </w:r>
    </w:p>
    <w:p>
      <w:pPr>
        <w:pStyle w:val="Heading2"/>
        <w:spacing w:after="140" w:before="280"/>
      </w:pPr>
      <w:r>
        <w:rPr>
          <w:rFonts w:ascii="Arial" w:cs="Arial" w:eastAsia="Arial" w:hAnsi="Arial"/>
          <w:b/>
          <w:bCs/>
          <w:color w:val="1F4E78"/>
          <w:sz w:val="26"/>
          <w:szCs w:val="26"/>
        </w:rPr>
        <w:t xml:space="preserve">1.1 De aanleiding</w:t>
      </w:r>
    </w:p>
    <w:p>
      <w:pPr>
        <w:spacing w:after="120"/>
      </w:pPr>
      <w:r>
        <w:rPr>
          <w:rFonts w:ascii="Arial" w:cs="Arial" w:eastAsia="Arial" w:hAnsi="Arial"/>
          <w:sz w:val="22"/>
          <w:szCs w:val="22"/>
        </w:rPr>
        <w:t xml:space="preserve">Tot 2025 was JANE methodisch volwassen maar commercieel afhankelijk van de oorspronkelijke ontwikkelaar en een kleine groep directe medewerkers. Materiaal voor het opleiden van anderen lag klaar — onder de naam Jane Adviseurs, Coaches en Trainers (ACT) — maar werd niet structureel ingezet. Tegelijk groeide het aantal aanvragen: cliënten die hun eigen praktijk wilden starten, kerken die hun eigen coaches wilden opleiden, en consultants die JANE wilden toevoegen aan hun eigen aanbod.</w:t>
      </w:r>
    </w:p>
    <w:p>
      <w:pPr>
        <w:spacing w:after="120"/>
      </w:pPr>
      <w:r>
        <w:rPr>
          <w:rFonts w:ascii="Arial" w:cs="Arial" w:eastAsia="Arial" w:hAnsi="Arial"/>
          <w:sz w:val="22"/>
          <w:szCs w:val="22"/>
        </w:rPr>
        <w:t xml:space="preserve">De JANE Coach-opleiding is het antwoord op dat aanbod-en-vraagverschil. Het is een gestructureerd, beheersbaar en kwalitatief geborgd programma om de JANE-methodiek over te dragen, zodat de kring van mensen die hem kan toepassen groeit zonder dat de kwaliteit verwatert.</w:t>
      </w:r>
    </w:p>
    <w:p>
      <w:pPr>
        <w:pStyle w:val="Heading2"/>
        <w:spacing w:after="140" w:before="280"/>
      </w:pPr>
      <w:r>
        <w:rPr>
          <w:rFonts w:ascii="Arial" w:cs="Arial" w:eastAsia="Arial" w:hAnsi="Arial"/>
          <w:b/>
          <w:bCs/>
          <w:color w:val="1F4E78"/>
          <w:sz w:val="26"/>
          <w:szCs w:val="26"/>
        </w:rPr>
        <w:t xml:space="preserve">1.2 Wat JANE-coaching uniek maakt</w:t>
      </w:r>
    </w:p>
    <w:p>
      <w:pPr>
        <w:spacing w:after="120"/>
      </w:pPr>
      <w:r>
        <w:rPr>
          <w:rFonts w:ascii="Arial" w:cs="Arial" w:eastAsia="Arial" w:hAnsi="Arial"/>
          <w:sz w:val="22"/>
          <w:szCs w:val="22"/>
        </w:rPr>
        <w:t xml:space="preserve">Er zijn honderden coachopleidingen in Nederland. Wat onderscheidt JANE-coaching van bijvoorbeeld een NOBCO- of EMCC-geaccrediteerde opleiding, of van methodieken als MBTI, Insights of Co-Active Coaching?</w:t>
      </w:r>
    </w:p>
    <w:p>
      <w:pPr>
        <w:pStyle w:val="Heading3"/>
        <w:spacing w:after="100" w:before="220"/>
      </w:pPr>
      <w:r>
        <w:rPr>
          <w:rFonts w:ascii="Arial" w:cs="Arial" w:eastAsia="Arial" w:hAnsi="Arial"/>
          <w:b/>
          <w:bCs/>
          <w:color w:val="2E75B6"/>
          <w:sz w:val="22"/>
          <w:szCs w:val="22"/>
        </w:rPr>
        <w:t xml:space="preserve">Methode-diepte</w:t>
      </w:r>
    </w:p>
    <w:p>
      <w:pPr>
        <w:spacing w:after="120"/>
      </w:pPr>
      <w:r>
        <w:rPr>
          <w:rFonts w:ascii="Arial" w:cs="Arial" w:eastAsia="Arial" w:hAnsi="Arial"/>
          <w:sz w:val="22"/>
          <w:szCs w:val="22"/>
        </w:rPr>
        <w:t xml:space="preserve">Waar de meeste persoonlijkheidsinstrumenten werken met vier tot zestien types, werkt JANE met 27 functies. Dat is geen kwestie van meer-is-beter; het is een fundamenteel andere benadering. Een type-instrument plaatst je in een hokje. Een functie-instrument toont welke 5 tot 8 functies in jou samenwerken — en dat is wat je daadwerkelijk doet. Plus: de drie stappen (Wie ben ik niet — Wie ben ik wel — Wat houdt me tegen) leveren niet één assessment-uitkomst op, maar een persoonlijk diagram dat de cliënt levenslang kan gebruiken.</w:t>
      </w:r>
    </w:p>
    <w:p>
      <w:pPr>
        <w:pStyle w:val="Heading3"/>
        <w:spacing w:after="100" w:before="220"/>
      </w:pPr>
      <w:r>
        <w:rPr>
          <w:rFonts w:ascii="Arial" w:cs="Arial" w:eastAsia="Arial" w:hAnsi="Arial"/>
          <w:b/>
          <w:bCs/>
          <w:color w:val="2E75B6"/>
          <w:sz w:val="22"/>
          <w:szCs w:val="22"/>
        </w:rPr>
        <w:t xml:space="preserve">De blinde vlek en het compensatietalent</w:t>
      </w:r>
    </w:p>
    <w:p>
      <w:pPr>
        <w:spacing w:after="120"/>
      </w:pPr>
      <w:r>
        <w:rPr>
          <w:rFonts w:ascii="Arial" w:cs="Arial" w:eastAsia="Arial" w:hAnsi="Arial"/>
          <w:sz w:val="22"/>
          <w:szCs w:val="22"/>
        </w:rPr>
        <w:t xml:space="preserve">Vrijwel uniek aan JANE is de derde stap: de explicietering van het compensatietalent — het gedrag dat iemand inzet als vervanging voor wat in werkelijkheid gevraagd wordt, en dat hem of haar leegtrekt. Deze laag ontbreekt in praktisch alle persoonlijkheidsinstrumenten. Het is wat het verschil maakt tussen een coaching die mensen iets vertelt over zichzelf en een coaching die een patroon doorbreekt.</w:t>
      </w:r>
    </w:p>
    <w:p>
      <w:pPr>
        <w:pStyle w:val="Heading3"/>
        <w:spacing w:after="100" w:before="220"/>
      </w:pPr>
      <w:r>
        <w:rPr>
          <w:rFonts w:ascii="Arial" w:cs="Arial" w:eastAsia="Arial" w:hAnsi="Arial"/>
          <w:b/>
          <w:bCs/>
          <w:color w:val="2E75B6"/>
          <w:sz w:val="22"/>
          <w:szCs w:val="22"/>
        </w:rPr>
        <w:t xml:space="preserve">Vier formats, één fundament</w:t>
      </w:r>
    </w:p>
    <w:p>
      <w:pPr>
        <w:spacing w:after="120"/>
      </w:pPr>
      <w:r>
        <w:rPr>
          <w:rFonts w:ascii="Arial" w:cs="Arial" w:eastAsia="Arial" w:hAnsi="Arial"/>
          <w:sz w:val="22"/>
          <w:szCs w:val="22"/>
        </w:rPr>
        <w:t xml:space="preserve">JANE-coaching kent vier coaching-formats die allemaal op dezelfde methodiek rusten: 1-op-1 individuele coaching, het vijfsessie-loopbaantraject, het zelf-coachingboek 'Op reis met Jane', en het meerdaagse Team Life Statement-traject. Een gediplomeerde JANE Coach beheerst minimaal twee van deze formats, wat een veelzijdiger aanbod oplevert dan de meeste coaches op de markt kunnen leveren.</w:t>
      </w:r>
    </w:p>
    <w:p>
      <w:pPr>
        <w:pStyle w:val="Heading3"/>
        <w:spacing w:after="100" w:before="220"/>
      </w:pPr>
      <w:r>
        <w:rPr>
          <w:rFonts w:ascii="Arial" w:cs="Arial" w:eastAsia="Arial" w:hAnsi="Arial"/>
          <w:b/>
          <w:bCs/>
          <w:color w:val="2E75B6"/>
          <w:sz w:val="22"/>
          <w:szCs w:val="22"/>
        </w:rPr>
        <w:t xml:space="preserve">De geestelijk-zakelijke spil</w:t>
      </w:r>
    </w:p>
    <w:p>
      <w:pPr>
        <w:spacing w:after="120"/>
      </w:pPr>
      <w:r>
        <w:rPr>
          <w:rFonts w:ascii="Arial" w:cs="Arial" w:eastAsia="Arial" w:hAnsi="Arial"/>
          <w:sz w:val="22"/>
          <w:szCs w:val="22"/>
        </w:rPr>
        <w:t xml:space="preserve">Een laatste onderscheidend kenmerk: JANE werkt zowel in geestelijke (gaven, vijfvoudige bediening, geestelijke bestemming) als in zakelijke (functies, competenties, leiderschap) contexten. Methode-identiek; taalveld verschillend. Dit maakt JANE-coaches inzetbaar in beide werelden — een marktpositionering die niet veel andere coaches hebben.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8"/>
              <w:left w:val="single" w:color="BF8F00" w:sz="24"/>
              <w:bottom w:val="single" w:color="BF8F00" w:sz="8"/>
              <w:right w:val="single" w:color="BF8F00" w:sz="4"/>
            </w:tcBorders>
            <w:shd w:fill="FFF2CC" w:val="clear"/>
            <w:tcMar>
              <w:top w:type="dxa" w:w="200"/>
              <w:left w:type="dxa" w:w="240"/>
              <w:bottom w:type="dxa" w:w="200"/>
              <w:right w:type="dxa" w:w="240"/>
            </w:tcMar>
          </w:tcPr>
          <w:p>
            <w:pPr>
              <w:spacing w:after="100"/>
            </w:pPr>
            <w:r>
              <w:rPr>
                <w:rFonts w:ascii="Arial" w:cs="Arial" w:eastAsia="Arial" w:hAnsi="Arial"/>
                <w:b/>
                <w:bCs/>
                <w:color w:val="BF8F00"/>
                <w:sz w:val="24"/>
                <w:szCs w:val="24"/>
              </w:rPr>
              <w:t xml:space="preserve">Waarom dit voor jou als coach belangrijk is</w:t>
            </w:r>
          </w:p>
          <w:p>
            <w:r>
              <w:rPr>
                <w:rFonts w:ascii="Arial" w:cs="Arial" w:eastAsia="Arial" w:hAnsi="Arial"/>
                <w:sz w:val="22"/>
                <w:szCs w:val="22"/>
              </w:rPr>
              <w:t xml:space="preserve">Marktdifferentiatie is voor coaches lastig: de meeste opleidingen leveren coaches af die methodisch op elkaar lijken. Een JANE-coach heeft een herkenbaar profiel, een unieke methode-aanpak, en toegang tot een bestaand netwerk en marketing-infrastructuur. Voor cliënten betekent dat ze precies weten waarvoor ze komen, voor coaches dat hun aanbod zichzelf onderscheidt zonder dat ze er constant aan hoeven trekken.</w:t>
            </w:r>
          </w:p>
        </w:tc>
      </w:tr>
    </w:tbl>
    <w:p>
      <w:r>
        <w:br w:type="page"/>
      </w:r>
    </w:p>
    <w:p>
      <w:pPr>
        <w:pStyle w:val="Heading1"/>
        <w:spacing w:after="200" w:before="360"/>
      </w:pPr>
      <w:r>
        <w:rPr>
          <w:rFonts w:ascii="Arial" w:cs="Arial" w:eastAsia="Arial" w:hAnsi="Arial"/>
          <w:b/>
          <w:bCs/>
          <w:color w:val="1F4E78"/>
          <w:sz w:val="32"/>
          <w:szCs w:val="32"/>
        </w:rPr>
        <w:t xml:space="preserve">2. Voor wie deze opleiding is</w:t>
      </w:r>
    </w:p>
    <w:p>
      <w:pPr>
        <w:spacing w:after="120"/>
      </w:pPr>
      <w:r>
        <w:rPr>
          <w:rFonts w:ascii="Arial" w:cs="Arial" w:eastAsia="Arial" w:hAnsi="Arial"/>
          <w:sz w:val="22"/>
          <w:szCs w:val="22"/>
        </w:rPr>
        <w:t xml:space="preserve">De JANE Coach-opleiding is gericht op drie duidelijk te onderscheiden doelgroepen, die ieder vanuit een andere achtergrond binnenkomen en na afloop een ander toepassingsdomein hebben. De inhoud is voor alle drie identiek; de focus en de stage worden afgestemd op de achtergrond.</w:t>
      </w:r>
    </w:p>
    <w:p>
      <w:pPr>
        <w:pStyle w:val="Heading2"/>
        <w:spacing w:after="140" w:before="280"/>
      </w:pPr>
      <w:r>
        <w:rPr>
          <w:rFonts w:ascii="Arial" w:cs="Arial" w:eastAsia="Arial" w:hAnsi="Arial"/>
          <w:b/>
          <w:bCs/>
          <w:color w:val="1F4E78"/>
          <w:sz w:val="26"/>
          <w:szCs w:val="26"/>
        </w:rPr>
        <w:t xml:space="preserve">2.1 Doelgroep A — Ervaren coaches en consultants</w:t>
      </w:r>
    </w:p>
    <w:p>
      <w:pPr>
        <w:pStyle w:val="Heading3"/>
        <w:spacing w:after="100" w:before="220"/>
      </w:pPr>
      <w:r>
        <w:rPr>
          <w:rFonts w:ascii="Arial" w:cs="Arial" w:eastAsia="Arial" w:hAnsi="Arial"/>
          <w:b/>
          <w:bCs/>
          <w:color w:val="2E75B6"/>
          <w:sz w:val="22"/>
          <w:szCs w:val="22"/>
        </w:rPr>
        <w:t xml:space="preserve">Profiel</w:t>
      </w:r>
    </w:p>
    <w:p>
      <w:pPr>
        <w:spacing w:after="120"/>
      </w:pPr>
      <w:r>
        <w:rPr>
          <w:rFonts w:ascii="Arial" w:cs="Arial" w:eastAsia="Arial" w:hAnsi="Arial"/>
          <w:sz w:val="22"/>
          <w:szCs w:val="22"/>
        </w:rPr>
        <w:t xml:space="preserve">Coaches, loopbaanbegeleiders, organisatieadviseurs of consultants met minimaal vijf jaar professionele begeleidingservaring die JANE willen toevoegen aan hun bestaande praktijk. Vaak afkomstig uit hr-, opleidings-, of consultancy-omgevingen. Hebben meestal een eerdere coachopleiding op zak (NOBCO, EMCC, of een vergelijkbare basis).</w:t>
      </w:r>
    </w:p>
    <w:p>
      <w:pPr>
        <w:pStyle w:val="Heading3"/>
        <w:spacing w:after="100" w:before="220"/>
      </w:pPr>
      <w:r>
        <w:rPr>
          <w:rFonts w:ascii="Arial" w:cs="Arial" w:eastAsia="Arial" w:hAnsi="Arial"/>
          <w:b/>
          <w:bCs/>
          <w:color w:val="2E75B6"/>
          <w:sz w:val="22"/>
          <w:szCs w:val="22"/>
        </w:rPr>
        <w:t xml:space="preserve">Reden voor instroom</w:t>
      </w:r>
    </w:p>
    <w:p>
      <w:pPr>
        <w:spacing w:after="120"/>
      </w:pPr>
      <w:r>
        <w:rPr>
          <w:rFonts w:ascii="Arial" w:cs="Arial" w:eastAsia="Arial" w:hAnsi="Arial"/>
          <w:sz w:val="22"/>
          <w:szCs w:val="22"/>
        </w:rPr>
        <w:t xml:space="preserve">Verzadiging van de markt voor algemene coaching, behoefte aan methodische differentiatie, of een specifieke vraag uit hun klantenkring naar diepere persoons- en functie-analyse. Sommigen kennen JANE via een eigen ervaring, anderen via collega's die de methodiek inzetten.</w:t>
      </w:r>
    </w:p>
    <w:p>
      <w:pPr>
        <w:pStyle w:val="Heading3"/>
        <w:spacing w:after="100" w:before="220"/>
      </w:pPr>
      <w:r>
        <w:rPr>
          <w:rFonts w:ascii="Arial" w:cs="Arial" w:eastAsia="Arial" w:hAnsi="Arial"/>
          <w:b/>
          <w:bCs/>
          <w:color w:val="2E75B6"/>
          <w:sz w:val="22"/>
          <w:szCs w:val="22"/>
        </w:rPr>
        <w:t xml:space="preserve">Na de opleiding</w:t>
      </w:r>
    </w:p>
    <w:p>
      <w:pPr>
        <w:spacing w:after="120"/>
      </w:pPr>
      <w:r>
        <w:rPr>
          <w:rFonts w:ascii="Arial" w:cs="Arial" w:eastAsia="Arial" w:hAnsi="Arial"/>
          <w:sz w:val="22"/>
          <w:szCs w:val="22"/>
        </w:rPr>
        <w:t xml:space="preserve">Zelfstandig of binnen een bestaande praktijk JANE-trajecten aanbieden. Verwijzing van JANE-cliënten richting deze coach. Toegang tot het JANE-coachnetwerk voor intervisie, doorverwijzing en gezamenlijke aanbesteding bij grotere opdrachten.</w:t>
      </w:r>
    </w:p>
    <w:p>
      <w:pPr>
        <w:pStyle w:val="Heading2"/>
        <w:spacing w:after="140" w:before="280"/>
      </w:pPr>
      <w:r>
        <w:rPr>
          <w:rFonts w:ascii="Arial" w:cs="Arial" w:eastAsia="Arial" w:hAnsi="Arial"/>
          <w:b/>
          <w:bCs/>
          <w:color w:val="1F4E78"/>
          <w:sz w:val="26"/>
          <w:szCs w:val="26"/>
        </w:rPr>
        <w:t xml:space="preserve">2.2 Doelgroep B — Kerkleiders en gemeentecoaches</w:t>
      </w:r>
    </w:p>
    <w:p>
      <w:pPr>
        <w:pStyle w:val="Heading3"/>
        <w:spacing w:after="100" w:before="220"/>
      </w:pPr>
      <w:r>
        <w:rPr>
          <w:rFonts w:ascii="Arial" w:cs="Arial" w:eastAsia="Arial" w:hAnsi="Arial"/>
          <w:b/>
          <w:bCs/>
          <w:color w:val="2E75B6"/>
          <w:sz w:val="22"/>
          <w:szCs w:val="22"/>
        </w:rPr>
        <w:t xml:space="preserve">Profiel</w:t>
      </w:r>
    </w:p>
    <w:p>
      <w:pPr>
        <w:spacing w:after="120"/>
      </w:pPr>
      <w:r>
        <w:rPr>
          <w:rFonts w:ascii="Arial" w:cs="Arial" w:eastAsia="Arial" w:hAnsi="Arial"/>
          <w:sz w:val="22"/>
          <w:szCs w:val="22"/>
        </w:rPr>
        <w:t xml:space="preserve">Voorgangers, oudsten, gemeentecoaches of pastorale werkers die JANE willen leren toepassen binnen hun gemeente. Veelal geen formele coachachtergrond, maar wel ruime ervaring met geestelijke begeleiding en pastorale gesprekken. Vaak komen ze binnen via de VPE of een ander samenwerkingsverband.</w:t>
      </w:r>
    </w:p>
    <w:p>
      <w:pPr>
        <w:pStyle w:val="Heading3"/>
        <w:spacing w:after="100" w:before="220"/>
      </w:pPr>
      <w:r>
        <w:rPr>
          <w:rFonts w:ascii="Arial" w:cs="Arial" w:eastAsia="Arial" w:hAnsi="Arial"/>
          <w:b/>
          <w:bCs/>
          <w:color w:val="2E75B6"/>
          <w:sz w:val="22"/>
          <w:szCs w:val="22"/>
        </w:rPr>
        <w:t xml:space="preserve">Reden voor instroom</w:t>
      </w:r>
    </w:p>
    <w:p>
      <w:pPr>
        <w:spacing w:after="120"/>
      </w:pPr>
      <w:r>
        <w:rPr>
          <w:rFonts w:ascii="Arial" w:cs="Arial" w:eastAsia="Arial" w:hAnsi="Arial"/>
          <w:sz w:val="22"/>
          <w:szCs w:val="22"/>
        </w:rPr>
        <w:t xml:space="preserve">De wens om de gemeenteleden actiever en gerichter te betrekken bij het gemeentewerk, het ontdekken van eigen geestelijke bestemmingen, en het opbouwen van een coachingstructuur binnen de gemeente die niet leunt op één voorganger. Soms ook in opdracht van het kerkbestuur.</w:t>
      </w:r>
    </w:p>
    <w:p>
      <w:pPr>
        <w:pStyle w:val="Heading3"/>
        <w:spacing w:after="100" w:before="220"/>
      </w:pPr>
      <w:r>
        <w:rPr>
          <w:rFonts w:ascii="Arial" w:cs="Arial" w:eastAsia="Arial" w:hAnsi="Arial"/>
          <w:b/>
          <w:bCs/>
          <w:color w:val="2E75B6"/>
          <w:sz w:val="22"/>
          <w:szCs w:val="22"/>
        </w:rPr>
        <w:t xml:space="preserve">Na de opleiding</w:t>
      </w:r>
    </w:p>
    <w:p>
      <w:pPr>
        <w:spacing w:after="120"/>
      </w:pPr>
      <w:r>
        <w:rPr>
          <w:rFonts w:ascii="Arial" w:cs="Arial" w:eastAsia="Arial" w:hAnsi="Arial"/>
          <w:sz w:val="22"/>
          <w:szCs w:val="22"/>
        </w:rPr>
        <w:t xml:space="preserve">Inzet binnen de eigen gemeente of bredere kerkelijke kring. Vaak in een gecombineerde rol: nog steeds voorganger of oudste, maar nu met JANE-coaching als specifieke discipline. Veel gemeente-coaches blijken na verloop van tijd ook aanvragen te krijgen van mensen buiten de eigen gemeente.</w:t>
      </w:r>
    </w:p>
    <w:p>
      <w:pPr>
        <w:pStyle w:val="Heading2"/>
        <w:spacing w:after="140" w:before="280"/>
      </w:pPr>
      <w:r>
        <w:rPr>
          <w:rFonts w:ascii="Arial" w:cs="Arial" w:eastAsia="Arial" w:hAnsi="Arial"/>
          <w:b/>
          <w:bCs/>
          <w:color w:val="1F4E78"/>
          <w:sz w:val="26"/>
          <w:szCs w:val="26"/>
        </w:rPr>
        <w:t xml:space="preserve">2.3 Doelgroep C — Cliënten die hun bestemming als coach ontdekken</w:t>
      </w:r>
    </w:p>
    <w:p>
      <w:pPr>
        <w:pStyle w:val="Heading3"/>
        <w:spacing w:after="100" w:before="220"/>
      </w:pPr>
      <w:r>
        <w:rPr>
          <w:rFonts w:ascii="Arial" w:cs="Arial" w:eastAsia="Arial" w:hAnsi="Arial"/>
          <w:b/>
          <w:bCs/>
          <w:color w:val="2E75B6"/>
          <w:sz w:val="22"/>
          <w:szCs w:val="22"/>
        </w:rPr>
        <w:t xml:space="preserve">Profiel</w:t>
      </w:r>
    </w:p>
    <w:p>
      <w:pPr>
        <w:spacing w:after="120"/>
      </w:pPr>
      <w:r>
        <w:rPr>
          <w:rFonts w:ascii="Arial" w:cs="Arial" w:eastAsia="Arial" w:hAnsi="Arial"/>
          <w:sz w:val="22"/>
          <w:szCs w:val="22"/>
        </w:rPr>
        <w:t xml:space="preserve">Mensen die zelf een JANE-traject hebben doorlopen en daarin hebben ontdekt dat de Coach-functie (nummer 22 in het JANE-systeem) hun unieke bestemming is. Komen uit zeer diverse achtergronden: voormalige docenten, hr-medewerkers, sociaal werkers, predikanten, mensen na een carrièreswitch. Hebben meestal nog geen coachopleiding.</w:t>
      </w:r>
    </w:p>
    <w:p>
      <w:pPr>
        <w:pStyle w:val="Heading3"/>
        <w:spacing w:after="100" w:before="220"/>
      </w:pPr>
      <w:r>
        <w:rPr>
          <w:rFonts w:ascii="Arial" w:cs="Arial" w:eastAsia="Arial" w:hAnsi="Arial"/>
          <w:b/>
          <w:bCs/>
          <w:color w:val="2E75B6"/>
          <w:sz w:val="22"/>
          <w:szCs w:val="22"/>
        </w:rPr>
        <w:t xml:space="preserve">Reden voor instroom</w:t>
      </w:r>
    </w:p>
    <w:p>
      <w:pPr>
        <w:spacing w:after="120"/>
      </w:pPr>
      <w:r>
        <w:rPr>
          <w:rFonts w:ascii="Arial" w:cs="Arial" w:eastAsia="Arial" w:hAnsi="Arial"/>
          <w:sz w:val="22"/>
          <w:szCs w:val="22"/>
        </w:rPr>
        <w:t xml:space="preserve">Het JANE-traject zelf is voor hen een ontdekking geweest, en ze willen anderen door dezelfde ervaring helpen. Vaak ook praktisch: een loopbaanswitch waarbij coaching de nieuwe richting wordt.</w:t>
      </w:r>
    </w:p>
    <w:p>
      <w:pPr>
        <w:pStyle w:val="Heading3"/>
        <w:spacing w:after="100" w:before="220"/>
      </w:pPr>
      <w:r>
        <w:rPr>
          <w:rFonts w:ascii="Arial" w:cs="Arial" w:eastAsia="Arial" w:hAnsi="Arial"/>
          <w:b/>
          <w:bCs/>
          <w:color w:val="2E75B6"/>
          <w:sz w:val="22"/>
          <w:szCs w:val="22"/>
        </w:rPr>
        <w:t xml:space="preserve">Na de opleiding</w:t>
      </w:r>
    </w:p>
    <w:p>
      <w:pPr>
        <w:spacing w:after="120"/>
      </w:pPr>
      <w:r>
        <w:rPr>
          <w:rFonts w:ascii="Arial" w:cs="Arial" w:eastAsia="Arial" w:hAnsi="Arial"/>
          <w:sz w:val="22"/>
          <w:szCs w:val="22"/>
        </w:rPr>
        <w:t xml:space="preserve">Start van een eigen praktijk, vaak parttime in het begin. Toegang tot uitgebreide begeleiding bij praktijkopbouw via het JANE-coachnetwerk. Speciale aandacht voor de overgang van cliënt-zijn naar coach-zijn.</w:t>
      </w:r>
    </w:p>
    <w:p>
      <w:pPr>
        <w:pStyle w:val="Heading2"/>
        <w:spacing w:after="140" w:before="280"/>
      </w:pPr>
      <w:r>
        <w:rPr>
          <w:rFonts w:ascii="Arial" w:cs="Arial" w:eastAsia="Arial" w:hAnsi="Arial"/>
          <w:b/>
          <w:bCs/>
          <w:color w:val="1F4E78"/>
          <w:sz w:val="26"/>
          <w:szCs w:val="26"/>
        </w:rPr>
        <w:t xml:space="preserve">2.4 Gemeenschappelijke voorwaarden</w:t>
      </w:r>
    </w:p>
    <w:p>
      <w:pPr>
        <w:spacing w:after="120"/>
      </w:pPr>
      <w:r>
        <w:rPr>
          <w:rFonts w:ascii="Arial" w:cs="Arial" w:eastAsia="Arial" w:hAnsi="Arial"/>
          <w:sz w:val="22"/>
          <w:szCs w:val="22"/>
        </w:rPr>
        <w:t xml:space="preserve">Hoewel de drie doelgroepen verschillen in achtergrond, gelden voor allemaal dezelfde basisvoorwaarden:</w:t>
      </w:r>
    </w:p>
    <w:p>
      <w:pPr>
        <w:pStyle w:val="ListParagraph"/>
        <w:numPr>
          <w:ilvl w:val="0"/>
          <w:numId w:val="2"/>
        </w:numPr>
        <w:spacing w:after="60"/>
      </w:pPr>
      <w:r>
        <w:rPr>
          <w:rFonts w:ascii="Arial" w:cs="Arial" w:eastAsia="Arial" w:hAnsi="Arial"/>
          <w:sz w:val="22"/>
          <w:szCs w:val="22"/>
        </w:rPr>
        <w:t xml:space="preserve">Voltooid eigen JANE-traject (drie-stappen-workshop). Voor doelgroep C is dit al gebeurd; voor A en B is het de eerste stap.</w:t>
      </w:r>
    </w:p>
    <w:p>
      <w:pPr>
        <w:pStyle w:val="ListParagraph"/>
        <w:numPr>
          <w:ilvl w:val="0"/>
          <w:numId w:val="2"/>
        </w:numPr>
        <w:spacing w:after="60"/>
      </w:pPr>
      <w:r>
        <w:rPr>
          <w:rFonts w:ascii="Arial" w:cs="Arial" w:eastAsia="Arial" w:hAnsi="Arial"/>
          <w:sz w:val="22"/>
          <w:szCs w:val="22"/>
        </w:rPr>
        <w:t xml:space="preserve">Minimaal vijf jaar werkervaring in een rol waarin contact met mensen centraal staat.</w:t>
      </w:r>
    </w:p>
    <w:p>
      <w:pPr>
        <w:pStyle w:val="ListParagraph"/>
        <w:numPr>
          <w:ilvl w:val="0"/>
          <w:numId w:val="2"/>
        </w:numPr>
        <w:spacing w:after="60"/>
      </w:pPr>
      <w:r>
        <w:rPr>
          <w:rFonts w:ascii="Arial" w:cs="Arial" w:eastAsia="Arial" w:hAnsi="Arial"/>
          <w:sz w:val="22"/>
          <w:szCs w:val="22"/>
        </w:rPr>
        <w:t xml:space="preserve">Minimaal 28 jaar oud. Eerder is methodisch wel mogelijk, maar de praktijkrijpheid is bij jongere kandidaten meestal nog niet voldoende.</w:t>
      </w:r>
    </w:p>
    <w:p>
      <w:pPr>
        <w:pStyle w:val="ListParagraph"/>
        <w:numPr>
          <w:ilvl w:val="0"/>
          <w:numId w:val="2"/>
        </w:numPr>
        <w:spacing w:after="60"/>
      </w:pPr>
      <w:r>
        <w:rPr>
          <w:rFonts w:ascii="Arial" w:cs="Arial" w:eastAsia="Arial" w:hAnsi="Arial"/>
          <w:sz w:val="22"/>
          <w:szCs w:val="22"/>
        </w:rPr>
        <w:t xml:space="preserve">Een eigen praktijk-intentie: voornemen om na de opleiding tenminste tien JANE-trajecten per jaar te begeleiden.</w:t>
      </w:r>
    </w:p>
    <w:p>
      <w:pPr>
        <w:pStyle w:val="ListParagraph"/>
        <w:numPr>
          <w:ilvl w:val="0"/>
          <w:numId w:val="2"/>
        </w:numPr>
        <w:spacing w:after="60"/>
      </w:pPr>
      <w:r>
        <w:rPr>
          <w:rFonts w:ascii="Arial" w:cs="Arial" w:eastAsia="Arial" w:hAnsi="Arial"/>
          <w:sz w:val="22"/>
          <w:szCs w:val="22"/>
        </w:rPr>
        <w:t xml:space="preserve">Beschikbaarheid van ongeveer één werkdag per week gedurende twaalf maanden.</w:t>
      </w:r>
    </w:p>
    <w:p>
      <w:r>
        <w:br w:type="page"/>
      </w:r>
    </w:p>
    <w:p>
      <w:pPr>
        <w:pStyle w:val="Heading1"/>
        <w:spacing w:after="200" w:before="360"/>
      </w:pPr>
      <w:r>
        <w:rPr>
          <w:rFonts w:ascii="Arial" w:cs="Arial" w:eastAsia="Arial" w:hAnsi="Arial"/>
          <w:b/>
          <w:bCs/>
          <w:color w:val="1F4E78"/>
          <w:sz w:val="32"/>
          <w:szCs w:val="32"/>
        </w:rPr>
        <w:t xml:space="preserve">3. Het curriculum — zes modules over twaalf maanden</w:t>
      </w:r>
    </w:p>
    <w:p>
      <w:pPr>
        <w:spacing w:after="120"/>
      </w:pPr>
      <w:r>
        <w:rPr>
          <w:rFonts w:ascii="Arial" w:cs="Arial" w:eastAsia="Arial" w:hAnsi="Arial"/>
          <w:sz w:val="22"/>
          <w:szCs w:val="22"/>
        </w:rPr>
        <w:t xml:space="preserve">Het curriculum is opgebouwd uit zes modules die opeenvolgend worden doorlopen, plus drie doorlopende leerlijnen (intervisie, supervisie en eigen praktijk). De totale studielast bedraagt 480 tot 560 uur, verdeeld over twaalf maanden. Dat komt neer op gemiddeld 9 tot 11 uur per week.</w:t>
      </w:r>
    </w:p>
    <w:p>
      <w:pPr>
        <w:pStyle w:val="Heading2"/>
        <w:spacing w:after="140" w:before="280"/>
      </w:pPr>
      <w:r>
        <w:rPr>
          <w:rFonts w:ascii="Arial" w:cs="Arial" w:eastAsia="Arial" w:hAnsi="Arial"/>
          <w:b/>
          <w:bCs/>
          <w:color w:val="1F4E78"/>
          <w:sz w:val="26"/>
          <w:szCs w:val="26"/>
        </w:rPr>
        <w:t xml:space="preserve">3.1 Programma-overzicht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4760"/>
      </w:tblGrid>
      <w:tr>
        <w:tc>
          <w:tcPr>
            <w:tcW w:type="dxa" w:w="10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Maand</w:t>
            </w:r>
          </w:p>
        </w:tc>
        <w:tc>
          <w:tcPr>
            <w:tcW w:type="dxa" w:w="36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47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1–2</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Module 1 — Fundament JANE</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De volledige theoretische basis: 27 functies, talenten, gaven, het diagram-systeem</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sz w:val="20"/>
                <w:szCs w:val="20"/>
              </w:rPr>
              <w:t xml:space="preserve">2–3</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Module 2 — Persoonlijk fundament</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Eigen JANE-traject onder begeleiding. Reflectie op eigen blinde vlek en compensatie</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3–5</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Module 3 — Coachings­vaardigheden</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Basisvaardigheden voor JANE-coaching: luisteren, vragen stellen, spiegelen, ethiek</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sz w:val="20"/>
                <w:szCs w:val="20"/>
              </w:rPr>
              <w:t xml:space="preserve">5–8</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Module 4 — Drie-stappen-methodiek faciliteren</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Stap 1, 2 en 3 leren begeleiden bij anderen. Master-templates eigen maken</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8–10</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Module 5 — Specialisatie</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Keuze uit drie sporen: Christelijk, Professioneel, of Team &amp; Organisatie</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sz w:val="20"/>
                <w:szCs w:val="20"/>
              </w:rPr>
              <w:t xml:space="preserve">10–12</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Module 6 — Praktijk + certificering</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Drie eigen cliënten onder supervisie. Eindcasus en certificeringsexamen</w:t>
            </w:r>
          </w:p>
        </w:tc>
      </w:tr>
    </w:tbl>
    <w:p>
      <w:pPr>
        <w:spacing w:after="160"/>
      </w:pPr>
      <w:r>
        <w:rPr>
          <w:rFonts w:ascii="Arial" w:cs="Arial" w:eastAsia="Arial" w:hAnsi="Arial"/>
          <w:sz w:val="22"/>
          <w:szCs w:val="22"/>
        </w:rPr>
        <w:t xml:space="preserve"/>
      </w:r>
    </w:p>
    <w:p>
      <w:pPr>
        <w:spacing w:after="120"/>
      </w:pPr>
      <w:r>
        <w:rPr>
          <w:rFonts w:ascii="Arial" w:cs="Arial" w:eastAsia="Arial" w:hAnsi="Arial"/>
          <w:sz w:val="22"/>
          <w:szCs w:val="22"/>
        </w:rPr>
        <w:t xml:space="preserve">Doorlopend tijdens de gehele opleiding: maandelijkse intervisie in vaste groepen van vier tot zes cursisten, een persoonlijke supervisor uit het JANE-coachnetwerk en (vanaf maand 6) stage bij een ervaren JANE-coach.</w:t>
      </w:r>
    </w:p>
    <w:p>
      <w:pPr>
        <w:pStyle w:val="Heading2"/>
        <w:spacing w:after="140" w:before="280"/>
      </w:pPr>
      <w:r>
        <w:rPr>
          <w:rFonts w:ascii="Arial" w:cs="Arial" w:eastAsia="Arial" w:hAnsi="Arial"/>
          <w:b/>
          <w:bCs/>
          <w:color w:val="1F4E78"/>
          <w:sz w:val="26"/>
          <w:szCs w:val="26"/>
        </w:rPr>
        <w:t xml:space="preserve">3.2 Module 1 — Fundament JANE (maand 1–2)</w:t>
      </w:r>
    </w:p>
    <w:p>
      <w:pPr>
        <w:spacing w:after="120"/>
      </w:pPr>
      <w:r>
        <w:rPr>
          <w:rFonts w:ascii="Arial" w:cs="Arial" w:eastAsia="Arial" w:hAnsi="Arial"/>
          <w:sz w:val="22"/>
          <w:szCs w:val="22"/>
        </w:rPr>
        <w:t xml:space="preserve">De eerste twee maanden bouwen het volledige theoretische fundament op. Geen verkorting, geen samenvatting — een complete onderdompeling in de methodiek zoals die in bijna drie decennia ontwikkeld is.</w:t>
      </w:r>
    </w:p>
    <w:p>
      <w:pPr>
        <w:pStyle w:val="Heading3"/>
        <w:spacing w:after="100" w:before="220"/>
      </w:pPr>
      <w:r>
        <w:rPr>
          <w:rFonts w:ascii="Arial" w:cs="Arial" w:eastAsia="Arial" w:hAnsi="Arial"/>
          <w:b/>
          <w:bCs/>
          <w:color w:val="2E75B6"/>
          <w:sz w:val="22"/>
          <w:szCs w:val="22"/>
        </w:rPr>
        <w:t xml:space="preserve">Leerdoelen</w:t>
      </w:r>
    </w:p>
    <w:p>
      <w:pPr>
        <w:pStyle w:val="ListParagraph"/>
        <w:numPr>
          <w:ilvl w:val="0"/>
          <w:numId w:val="2"/>
        </w:numPr>
        <w:spacing w:after="60"/>
      </w:pPr>
      <w:r>
        <w:rPr>
          <w:rFonts w:ascii="Arial" w:cs="Arial" w:eastAsia="Arial" w:hAnsi="Arial"/>
          <w:sz w:val="22"/>
          <w:szCs w:val="22"/>
        </w:rPr>
        <w:t xml:space="preserve">Je kunt alle 27 Jane-functies onderscheiden, beschrijven en herkennen in gedrag.</w:t>
      </w:r>
    </w:p>
    <w:p>
      <w:pPr>
        <w:pStyle w:val="ListParagraph"/>
        <w:numPr>
          <w:ilvl w:val="0"/>
          <w:numId w:val="2"/>
        </w:numPr>
        <w:spacing w:after="60"/>
      </w:pPr>
      <w:r>
        <w:rPr>
          <w:rFonts w:ascii="Arial" w:cs="Arial" w:eastAsia="Arial" w:hAnsi="Arial"/>
          <w:sz w:val="22"/>
          <w:szCs w:val="22"/>
        </w:rPr>
        <w:t xml:space="preserve">Je begrijpt het onderscheid tussen talent (aanleg), functie (rol) en competentie (uitgewerkt vermogen).</w:t>
      </w:r>
    </w:p>
    <w:p>
      <w:pPr>
        <w:pStyle w:val="ListParagraph"/>
        <w:numPr>
          <w:ilvl w:val="0"/>
          <w:numId w:val="2"/>
        </w:numPr>
        <w:spacing w:after="60"/>
      </w:pPr>
      <w:r>
        <w:rPr>
          <w:rFonts w:ascii="Arial" w:cs="Arial" w:eastAsia="Arial" w:hAnsi="Arial"/>
          <w:sz w:val="22"/>
          <w:szCs w:val="22"/>
        </w:rPr>
        <w:t xml:space="preserve">Je kent de structuur van de 9 talentcategorieën (A1–A9, B1–B9, C1–C9) en hun onderlinge verhoudingen.</w:t>
      </w:r>
    </w:p>
    <w:p>
      <w:pPr>
        <w:pStyle w:val="ListParagraph"/>
        <w:numPr>
          <w:ilvl w:val="0"/>
          <w:numId w:val="2"/>
        </w:numPr>
        <w:spacing w:after="60"/>
      </w:pPr>
      <w:r>
        <w:rPr>
          <w:rFonts w:ascii="Arial" w:cs="Arial" w:eastAsia="Arial" w:hAnsi="Arial"/>
          <w:sz w:val="22"/>
          <w:szCs w:val="22"/>
        </w:rPr>
        <w:t xml:space="preserve">Je begrijpt de geestelijke laag (gaven, vijfvoudige bediening) en kunt die onderscheiden van de functie-laag.</w:t>
      </w:r>
    </w:p>
    <w:p>
      <w:pPr>
        <w:pStyle w:val="ListParagraph"/>
        <w:numPr>
          <w:ilvl w:val="0"/>
          <w:numId w:val="2"/>
        </w:numPr>
        <w:spacing w:after="60"/>
      </w:pPr>
      <w:r>
        <w:rPr>
          <w:rFonts w:ascii="Arial" w:cs="Arial" w:eastAsia="Arial" w:hAnsi="Arial"/>
          <w:sz w:val="22"/>
          <w:szCs w:val="22"/>
        </w:rPr>
        <w:t xml:space="preserve">Je kunt het diagram-systeem (GD5, OD1) lezen en interpreteren.</w:t>
      </w:r>
    </w:p>
    <w:p>
      <w:pPr>
        <w:pStyle w:val="Heading3"/>
        <w:spacing w:after="100" w:before="220"/>
      </w:pPr>
      <w:r>
        <w:rPr>
          <w:rFonts w:ascii="Arial" w:cs="Arial" w:eastAsia="Arial" w:hAnsi="Arial"/>
          <w:b/>
          <w:bCs/>
          <w:color w:val="2E75B6"/>
          <w:sz w:val="22"/>
          <w:szCs w:val="22"/>
        </w:rPr>
        <w:t xml:space="preserve">Inhoud per week</w:t>
      </w:r>
    </w:p>
    <w:p>
      <w:pPr>
        <w:spacing w:after="120"/>
      </w:pPr>
      <w:r>
        <w:rPr>
          <w:rFonts w:ascii="Arial" w:cs="Arial" w:eastAsia="Arial" w:hAnsi="Arial"/>
          <w:sz w:val="22"/>
          <w:szCs w:val="22"/>
        </w:rPr>
        <w:t xml:space="preserve">De acht weken zijn gestructureerd in twee blokken van vier. Week 1–4: theoretisch fundament, met dagelijkse leesopdrachten uit Jane boek 2 en boek 3, plus drie wekelijkse colleges van twee uur. Week 5–8: verdieping en toepassing, waarbij elke student wekelijks eigen voorbeelden uit zijn werkomgeving aanlevert die in groepsverband worden geanalyseerd.</w:t>
      </w:r>
    </w:p>
    <w:p>
      <w:pPr>
        <w:pStyle w:val="Heading3"/>
        <w:spacing w:after="100" w:before="220"/>
      </w:pPr>
      <w:r>
        <w:rPr>
          <w:rFonts w:ascii="Arial" w:cs="Arial" w:eastAsia="Arial" w:hAnsi="Arial"/>
          <w:b/>
          <w:bCs/>
          <w:color w:val="2E75B6"/>
          <w:sz w:val="22"/>
          <w:szCs w:val="22"/>
        </w:rPr>
        <w:t xml:space="preserve">Werkvormen</w:t>
      </w:r>
    </w:p>
    <w:p>
      <w:pPr>
        <w:spacing w:after="120"/>
      </w:pPr>
      <w:r>
        <w:rPr>
          <w:rFonts w:ascii="Arial" w:cs="Arial" w:eastAsia="Arial" w:hAnsi="Arial"/>
          <w:sz w:val="22"/>
          <w:szCs w:val="22"/>
        </w:rPr>
        <w:t xml:space="preserve">Hoor­colleges (8 × 2 uur), zelfstudie van Jane boek 2 en boek 3 (geschat 60 uur), wekelijkse werkcolleges met casusbespreking (8 × 2 uur), en twee schriftelijke tussenopdrachten (analyse van 27 functies in een geschreven case, en analyse van een eigen team).</w:t>
      </w:r>
    </w:p>
    <w:p>
      <w:pPr>
        <w:pStyle w:val="Heading3"/>
        <w:spacing w:after="100" w:before="220"/>
      </w:pPr>
      <w:r>
        <w:rPr>
          <w:rFonts w:ascii="Arial" w:cs="Arial" w:eastAsia="Arial" w:hAnsi="Arial"/>
          <w:b/>
          <w:bCs/>
          <w:color w:val="2E75B6"/>
          <w:sz w:val="22"/>
          <w:szCs w:val="22"/>
        </w:rPr>
        <w:t xml:space="preserve">Toetsing</w:t>
      </w:r>
    </w:p>
    <w:p>
      <w:pPr>
        <w:spacing w:after="120"/>
      </w:pPr>
      <w:r>
        <w:rPr>
          <w:rFonts w:ascii="Arial" w:cs="Arial" w:eastAsia="Arial" w:hAnsi="Arial"/>
          <w:sz w:val="22"/>
          <w:szCs w:val="22"/>
        </w:rPr>
        <w:t xml:space="preserve">Mondelinge toets aan het einde van maand 2 (45 minuten) waarin de cursist drie willekeurige functies moet toelichten en twee gedragsbeschrijvingen moet kunnen koppelen aan functies en talentcategorieën.</w:t>
      </w:r>
    </w:p>
    <w:p>
      <w:pPr>
        <w:pStyle w:val="Heading2"/>
        <w:spacing w:after="140" w:before="280"/>
      </w:pPr>
      <w:r>
        <w:rPr>
          <w:rFonts w:ascii="Arial" w:cs="Arial" w:eastAsia="Arial" w:hAnsi="Arial"/>
          <w:b/>
          <w:bCs/>
          <w:color w:val="1F4E78"/>
          <w:sz w:val="26"/>
          <w:szCs w:val="26"/>
        </w:rPr>
        <w:t xml:space="preserve">3.3 Module 2 — Persoonlijk fundament (maand 2–3)</w:t>
      </w:r>
    </w:p>
    <w:p>
      <w:pPr>
        <w:spacing w:after="120"/>
      </w:pPr>
      <w:r>
        <w:rPr>
          <w:rFonts w:ascii="Arial" w:cs="Arial" w:eastAsia="Arial" w:hAnsi="Arial"/>
          <w:sz w:val="22"/>
          <w:szCs w:val="22"/>
        </w:rPr>
        <w:t xml:space="preserve">Een JANE Coach kan onmogelijk overdragen wat hij of zij niet zelf doorleefd heeft. Module 2 is daarom een verplicht eigen JANE-traject, doorlopen onder begeleiding van een senior JANE-coach uit het netwerk. Geen versimpelde versie — exact het traject dat een gewone cliënt zou krijgen, maar met diepere reflectie op de eigen coach-rol.</w:t>
      </w:r>
    </w:p>
    <w:p>
      <w:pPr>
        <w:pStyle w:val="Heading3"/>
        <w:spacing w:after="100" w:before="220"/>
      </w:pPr>
      <w:r>
        <w:rPr>
          <w:rFonts w:ascii="Arial" w:cs="Arial" w:eastAsia="Arial" w:hAnsi="Arial"/>
          <w:b/>
          <w:bCs/>
          <w:color w:val="2E75B6"/>
          <w:sz w:val="22"/>
          <w:szCs w:val="22"/>
        </w:rPr>
        <w:t xml:space="preserve">Leerdoelen</w:t>
      </w:r>
    </w:p>
    <w:p>
      <w:pPr>
        <w:pStyle w:val="ListParagraph"/>
        <w:numPr>
          <w:ilvl w:val="0"/>
          <w:numId w:val="2"/>
        </w:numPr>
        <w:spacing w:after="60"/>
      </w:pPr>
      <w:r>
        <w:rPr>
          <w:rFonts w:ascii="Arial" w:cs="Arial" w:eastAsia="Arial" w:hAnsi="Arial"/>
          <w:sz w:val="22"/>
          <w:szCs w:val="22"/>
        </w:rPr>
        <w:t xml:space="preserve">Je hebt jouw eigen Jane-diagram opgeleverd.</w:t>
      </w:r>
    </w:p>
    <w:p>
      <w:pPr>
        <w:pStyle w:val="ListParagraph"/>
        <w:numPr>
          <w:ilvl w:val="0"/>
          <w:numId w:val="2"/>
        </w:numPr>
        <w:spacing w:after="60"/>
      </w:pPr>
      <w:r>
        <w:rPr>
          <w:rFonts w:ascii="Arial" w:cs="Arial" w:eastAsia="Arial" w:hAnsi="Arial"/>
          <w:sz w:val="22"/>
          <w:szCs w:val="22"/>
        </w:rPr>
        <w:t xml:space="preserve">Je kent jouw eigen blinde vlek en compensatietalent — niet abstract, maar herkenbaar in concrete situaties.</w:t>
      </w:r>
    </w:p>
    <w:p>
      <w:pPr>
        <w:pStyle w:val="ListParagraph"/>
        <w:numPr>
          <w:ilvl w:val="0"/>
          <w:numId w:val="2"/>
        </w:numPr>
        <w:spacing w:after="60"/>
      </w:pPr>
      <w:r>
        <w:rPr>
          <w:rFonts w:ascii="Arial" w:cs="Arial" w:eastAsia="Arial" w:hAnsi="Arial"/>
          <w:sz w:val="22"/>
          <w:szCs w:val="22"/>
        </w:rPr>
        <w:t xml:space="preserve">Je hebt gereflecteerd op wat jouw eigen profiel betekent voor jouw rol als coach: welke cliënten passen bij jou, welke niet, en welke valkuilen je in coaching-relaties zult tegenkomen.</w:t>
      </w:r>
    </w:p>
    <w:p>
      <w:pPr>
        <w:pStyle w:val="Heading3"/>
        <w:spacing w:after="100" w:before="220"/>
      </w:pPr>
      <w:r>
        <w:rPr>
          <w:rFonts w:ascii="Arial" w:cs="Arial" w:eastAsia="Arial" w:hAnsi="Arial"/>
          <w:b/>
          <w:bCs/>
          <w:color w:val="2E75B6"/>
          <w:sz w:val="22"/>
          <w:szCs w:val="22"/>
        </w:rPr>
        <w:t xml:space="preserve">Werkvormen</w:t>
      </w:r>
    </w:p>
    <w:p>
      <w:pPr>
        <w:spacing w:after="120"/>
      </w:pPr>
      <w:r>
        <w:rPr>
          <w:rFonts w:ascii="Arial" w:cs="Arial" w:eastAsia="Arial" w:hAnsi="Arial"/>
          <w:sz w:val="22"/>
          <w:szCs w:val="22"/>
        </w:rPr>
        <w:t xml:space="preserve">Vier individuele sessies van 1,5 uur met een senior JANE-coach. Vier wekelijkse reflectie-bijeenkomsten in de intervisiegroep. Persoonlijk dossier (10–15 pagina's) als deliverable: eigen Jane-diagram, eigen blinde vlek en compensatie, en een reflectie op coach-implicaties.</w:t>
      </w:r>
    </w:p>
    <w:p>
      <w:pPr>
        <w:pStyle w:val="Heading3"/>
        <w:spacing w:after="100" w:before="220"/>
      </w:pPr>
      <w:r>
        <w:rPr>
          <w:rFonts w:ascii="Arial" w:cs="Arial" w:eastAsia="Arial" w:hAnsi="Arial"/>
          <w:b/>
          <w:bCs/>
          <w:color w:val="2E75B6"/>
          <w:sz w:val="22"/>
          <w:szCs w:val="22"/>
        </w:rPr>
        <w:t xml:space="preserve">Toetsing</w:t>
      </w:r>
    </w:p>
    <w:p>
      <w:pPr>
        <w:spacing w:after="120"/>
      </w:pPr>
      <w:r>
        <w:rPr>
          <w:rFonts w:ascii="Arial" w:cs="Arial" w:eastAsia="Arial" w:hAnsi="Arial"/>
          <w:sz w:val="22"/>
          <w:szCs w:val="22"/>
        </w:rPr>
        <w:t xml:space="preserve">Persoonlijk dossier wordt beoordeeld door de hoofdopleider. De toetsing is niet gericht op het 'juiste' resultaat (er is geen juist Jane-diagram), maar op de diepte van zelfinzicht en de coach-relevantie van de reflectie.</w:t>
      </w:r>
    </w:p>
    <w:p>
      <w:pPr>
        <w:pStyle w:val="Heading2"/>
        <w:spacing w:after="140" w:before="280"/>
      </w:pPr>
      <w:r>
        <w:rPr>
          <w:rFonts w:ascii="Arial" w:cs="Arial" w:eastAsia="Arial" w:hAnsi="Arial"/>
          <w:b/>
          <w:bCs/>
          <w:color w:val="1F4E78"/>
          <w:sz w:val="26"/>
          <w:szCs w:val="26"/>
        </w:rPr>
        <w:t xml:space="preserve">3.4 Module 3 — Coachings­vaardigheden (maand 3–5)</w:t>
      </w:r>
    </w:p>
    <w:p>
      <w:pPr>
        <w:spacing w:after="120"/>
      </w:pPr>
      <w:r>
        <w:rPr>
          <w:rFonts w:ascii="Arial" w:cs="Arial" w:eastAsia="Arial" w:hAnsi="Arial"/>
          <w:sz w:val="22"/>
          <w:szCs w:val="22"/>
        </w:rPr>
        <w:t xml:space="preserve">In de derde module worden de basisvaardigheden van coaching geleerd én verbijzonderd naar de JANE-context. Voor doelgroep A (ervaren coaches) is dit deels herhaling van bekende stof, maar de JANE-specifieke verbijzondering is voor iedereen nieuw.</w:t>
      </w:r>
    </w:p>
    <w:p>
      <w:pPr>
        <w:pStyle w:val="Heading3"/>
        <w:spacing w:after="100" w:before="220"/>
      </w:pPr>
      <w:r>
        <w:rPr>
          <w:rFonts w:ascii="Arial" w:cs="Arial" w:eastAsia="Arial" w:hAnsi="Arial"/>
          <w:b/>
          <w:bCs/>
          <w:color w:val="2E75B6"/>
          <w:sz w:val="22"/>
          <w:szCs w:val="22"/>
        </w:rPr>
        <w:t xml:space="preserve">Leerdoelen</w:t>
      </w:r>
    </w:p>
    <w:p>
      <w:pPr>
        <w:pStyle w:val="ListParagraph"/>
        <w:numPr>
          <w:ilvl w:val="0"/>
          <w:numId w:val="2"/>
        </w:numPr>
        <w:spacing w:after="60"/>
      </w:pPr>
      <w:r>
        <w:rPr>
          <w:rFonts w:ascii="Arial" w:cs="Arial" w:eastAsia="Arial" w:hAnsi="Arial"/>
          <w:sz w:val="22"/>
          <w:szCs w:val="22"/>
        </w:rPr>
        <w:t xml:space="preserve">Je beheerst actieve luistervaardigheden, krachtig vragen stellen, spiegelen en confronteren.</w:t>
      </w:r>
    </w:p>
    <w:p>
      <w:pPr>
        <w:pStyle w:val="ListParagraph"/>
        <w:numPr>
          <w:ilvl w:val="0"/>
          <w:numId w:val="2"/>
        </w:numPr>
        <w:spacing w:after="60"/>
      </w:pPr>
      <w:r>
        <w:rPr>
          <w:rFonts w:ascii="Arial" w:cs="Arial" w:eastAsia="Arial" w:hAnsi="Arial"/>
          <w:sz w:val="22"/>
          <w:szCs w:val="22"/>
        </w:rPr>
        <w:t xml:space="preserve">Je kent de coaching-ethiek en kunt grenzen herkennen tussen coaching, therapie en pastoraat.</w:t>
      </w:r>
    </w:p>
    <w:p>
      <w:pPr>
        <w:pStyle w:val="ListParagraph"/>
        <w:numPr>
          <w:ilvl w:val="0"/>
          <w:numId w:val="2"/>
        </w:numPr>
        <w:spacing w:after="60"/>
      </w:pPr>
      <w:r>
        <w:rPr>
          <w:rFonts w:ascii="Arial" w:cs="Arial" w:eastAsia="Arial" w:hAnsi="Arial"/>
          <w:sz w:val="22"/>
          <w:szCs w:val="22"/>
        </w:rPr>
        <w:t xml:space="preserve">Je kunt een intake-gesprek voeren waarin je beoordeelt of JANE de juiste interventie is.</w:t>
      </w:r>
    </w:p>
    <w:p>
      <w:pPr>
        <w:pStyle w:val="ListParagraph"/>
        <w:numPr>
          <w:ilvl w:val="0"/>
          <w:numId w:val="2"/>
        </w:numPr>
        <w:spacing w:after="60"/>
      </w:pPr>
      <w:r>
        <w:rPr>
          <w:rFonts w:ascii="Arial" w:cs="Arial" w:eastAsia="Arial" w:hAnsi="Arial"/>
          <w:sz w:val="22"/>
          <w:szCs w:val="22"/>
        </w:rPr>
        <w:t xml:space="preserve">Je herkent JANE-specifieke gesprekssituaties: weerstand bij stap 3 (blinde vlek), verwarring bij stap 1 (niet-zijn), euforie bij stap 2 (wel-zijn), en kunt elk professioneel hanteren.</w:t>
      </w:r>
    </w:p>
    <w:p>
      <w:pPr>
        <w:pStyle w:val="Heading3"/>
        <w:spacing w:after="100" w:before="220"/>
      </w:pPr>
      <w:r>
        <w:rPr>
          <w:rFonts w:ascii="Arial" w:cs="Arial" w:eastAsia="Arial" w:hAnsi="Arial"/>
          <w:b/>
          <w:bCs/>
          <w:color w:val="2E75B6"/>
          <w:sz w:val="22"/>
          <w:szCs w:val="22"/>
        </w:rPr>
        <w:t xml:space="preserve">Inhoud per week</w:t>
      </w:r>
    </w:p>
    <w:p>
      <w:pPr>
        <w:spacing w:after="120"/>
      </w:pPr>
      <w:r>
        <w:rPr>
          <w:rFonts w:ascii="Arial" w:cs="Arial" w:eastAsia="Arial" w:hAnsi="Arial"/>
          <w:sz w:val="22"/>
          <w:szCs w:val="22"/>
        </w:rPr>
        <w:t xml:space="preserve">De negen weken zijn opgedeeld in drie blokken van drie. Blok 1: algemene coachingsvaardigheden (luisteren, vragen, spiegelen). Blok 2: JANE-specifieke gesprekstechnieken (omgaan met weerstand, herkennen van compensatie-patronen tijdens het gesprek, vragen die functies uitwerken). Blok 3: intake en grensbewaking (wanneer is dit geen coachingvraag, wanneer wel).</w:t>
      </w:r>
    </w:p>
    <w:p>
      <w:pPr>
        <w:pStyle w:val="Heading3"/>
        <w:spacing w:after="100" w:before="220"/>
      </w:pPr>
      <w:r>
        <w:rPr>
          <w:rFonts w:ascii="Arial" w:cs="Arial" w:eastAsia="Arial" w:hAnsi="Arial"/>
          <w:b/>
          <w:bCs/>
          <w:color w:val="2E75B6"/>
          <w:sz w:val="22"/>
          <w:szCs w:val="22"/>
        </w:rPr>
        <w:t xml:space="preserve">Werkvormen</w:t>
      </w:r>
    </w:p>
    <w:p>
      <w:pPr>
        <w:spacing w:after="120"/>
      </w:pPr>
      <w:r>
        <w:rPr>
          <w:rFonts w:ascii="Arial" w:cs="Arial" w:eastAsia="Arial" w:hAnsi="Arial"/>
          <w:sz w:val="22"/>
          <w:szCs w:val="22"/>
        </w:rPr>
        <w:t xml:space="preserve">Negen werkcolleges (à 3 uur) met rollenspellen, video-opnames van eigen sessies (met partners als oefencliënt), en feedback-rondes. Wekelijks twee uur peer-oefenen buiten de colleges om. Zes individuele coach-the-coach-sessies (à 45 min) met een senior coach.</w:t>
      </w:r>
    </w:p>
    <w:p>
      <w:pPr>
        <w:pStyle w:val="Heading3"/>
        <w:spacing w:after="100" w:before="220"/>
      </w:pPr>
      <w:r>
        <w:rPr>
          <w:rFonts w:ascii="Arial" w:cs="Arial" w:eastAsia="Arial" w:hAnsi="Arial"/>
          <w:b/>
          <w:bCs/>
          <w:color w:val="2E75B6"/>
          <w:sz w:val="22"/>
          <w:szCs w:val="22"/>
        </w:rPr>
        <w:t xml:space="preserve">Toetsing</w:t>
      </w:r>
    </w:p>
    <w:p>
      <w:pPr>
        <w:spacing w:after="120"/>
      </w:pPr>
      <w:r>
        <w:rPr>
          <w:rFonts w:ascii="Arial" w:cs="Arial" w:eastAsia="Arial" w:hAnsi="Arial"/>
          <w:sz w:val="22"/>
          <w:szCs w:val="22"/>
        </w:rPr>
        <w:t xml:space="preserve">Video-opname van een rollenspel-intake (30 minuten), beoordeeld op zeven competenties uit het JANE Coach-functieprofiel. Plus schriftelijke reflectie op de eigen ontwikkeling tijdens de module.</w:t>
      </w:r>
    </w:p>
    <w:p>
      <w:pPr>
        <w:pStyle w:val="Heading2"/>
        <w:spacing w:after="140" w:before="280"/>
      </w:pPr>
      <w:r>
        <w:rPr>
          <w:rFonts w:ascii="Arial" w:cs="Arial" w:eastAsia="Arial" w:hAnsi="Arial"/>
          <w:b/>
          <w:bCs/>
          <w:color w:val="1F4E78"/>
          <w:sz w:val="26"/>
          <w:szCs w:val="26"/>
        </w:rPr>
        <w:t xml:space="preserve">3.5 Module 4 — Drie-stappen-methodiek faciliteren (maand 5–8)</w:t>
      </w:r>
    </w:p>
    <w:p>
      <w:pPr>
        <w:spacing w:after="120"/>
      </w:pPr>
      <w:r>
        <w:rPr>
          <w:rFonts w:ascii="Arial" w:cs="Arial" w:eastAsia="Arial" w:hAnsi="Arial"/>
          <w:sz w:val="22"/>
          <w:szCs w:val="22"/>
        </w:rPr>
        <w:t xml:space="preserve">De kern van het vak: het zelfstandig kunnen faciliteren van het drie-stappen-traject bij anderen. Dit is de langste module (vier maanden) omdat elk van de drie stappen apart wordt geleerd, geoefend en getoetst.</w:t>
      </w:r>
    </w:p>
    <w:p>
      <w:pPr>
        <w:pStyle w:val="Heading3"/>
        <w:spacing w:after="100" w:before="220"/>
      </w:pPr>
      <w:r>
        <w:rPr>
          <w:rFonts w:ascii="Arial" w:cs="Arial" w:eastAsia="Arial" w:hAnsi="Arial"/>
          <w:b/>
          <w:bCs/>
          <w:color w:val="2E75B6"/>
          <w:sz w:val="22"/>
          <w:szCs w:val="22"/>
        </w:rPr>
        <w:t xml:space="preserve">Submodule 4a — Stap 1 faciliteren (maand 5–6)</w:t>
      </w:r>
    </w:p>
    <w:p>
      <w:pPr>
        <w:spacing w:after="120"/>
      </w:pPr>
      <w:r>
        <w:rPr>
          <w:rFonts w:ascii="Arial" w:cs="Arial" w:eastAsia="Arial" w:hAnsi="Arial"/>
          <w:sz w:val="22"/>
          <w:szCs w:val="22"/>
        </w:rPr>
        <w:t xml:space="preserve">Hoe begeleid je iemand door 'Wie ben ik niet'? De cursist leert de master-template hanteren, weet welke valkuilen er zijn (deelnemers willen vaak meteen naar stap 2 springen), en kan de modelopdracht inzetten als huiswerk.</w:t>
      </w:r>
    </w:p>
    <w:p>
      <w:pPr>
        <w:spacing w:after="120"/>
      </w:pPr>
      <w:r>
        <w:rPr>
          <w:rFonts w:ascii="Arial" w:cs="Arial" w:eastAsia="Arial" w:hAnsi="Arial"/>
          <w:sz w:val="22"/>
          <w:szCs w:val="22"/>
        </w:rPr>
        <w:t xml:space="preserve">Werkvormen: twee colleges, drie peer-sessies waarin elke cursist één keer faciliteert en twee keer deelneemt, één live observatie van een senior coach die stap 1 doet, en supervisie op de eigen facilitatie.</w:t>
      </w:r>
    </w:p>
    <w:p>
      <w:pPr>
        <w:pStyle w:val="Heading3"/>
        <w:spacing w:after="100" w:before="220"/>
      </w:pPr>
      <w:r>
        <w:rPr>
          <w:rFonts w:ascii="Arial" w:cs="Arial" w:eastAsia="Arial" w:hAnsi="Arial"/>
          <w:b/>
          <w:bCs/>
          <w:color w:val="2E75B6"/>
          <w:sz w:val="22"/>
          <w:szCs w:val="22"/>
        </w:rPr>
        <w:t xml:space="preserve">Submodule 4b — Stap 2 faciliteren (maand 6–7)</w:t>
      </w:r>
    </w:p>
    <w:p>
      <w:pPr>
        <w:spacing w:after="120"/>
      </w:pPr>
      <w:r>
        <w:rPr>
          <w:rFonts w:ascii="Arial" w:cs="Arial" w:eastAsia="Arial" w:hAnsi="Arial"/>
          <w:sz w:val="22"/>
          <w:szCs w:val="22"/>
        </w:rPr>
        <w:t xml:space="preserve">Hoe begeleid je iemand door 'Wie ben ik wel'? Hier komt de inhoudelijke diepte: per cliënt moet de cursist 5 tot 8 functies kunnen identificeren uit de 27, met onderbouwing. Dit is de meest tijdsintensieve fase voor de cursist; ook tussen sessies door is er huiswerk.</w:t>
      </w:r>
    </w:p>
    <w:p>
      <w:pPr>
        <w:spacing w:after="120"/>
      </w:pPr>
      <w:r>
        <w:rPr>
          <w:rFonts w:ascii="Arial" w:cs="Arial" w:eastAsia="Arial" w:hAnsi="Arial"/>
          <w:sz w:val="22"/>
          <w:szCs w:val="22"/>
        </w:rPr>
        <w:t xml:space="preserve">Werkvormen: twee colleges, drie peer-sessies, twee schriftelijke analyses (de cursist krijgt een fictieve cliëntcasus aangeleverd en moet stap 2 schriftelijk uitwerken), en supervisie.</w:t>
      </w:r>
    </w:p>
    <w:p>
      <w:pPr>
        <w:pStyle w:val="Heading3"/>
        <w:spacing w:after="100" w:before="220"/>
      </w:pPr>
      <w:r>
        <w:rPr>
          <w:rFonts w:ascii="Arial" w:cs="Arial" w:eastAsia="Arial" w:hAnsi="Arial"/>
          <w:b/>
          <w:bCs/>
          <w:color w:val="2E75B6"/>
          <w:sz w:val="22"/>
          <w:szCs w:val="22"/>
        </w:rPr>
        <w:t xml:space="preserve">Submodule 4c — Stap 3 faciliteren (maand 7–8)</w:t>
      </w:r>
    </w:p>
    <w:p>
      <w:pPr>
        <w:spacing w:after="120"/>
      </w:pPr>
      <w:r>
        <w:rPr>
          <w:rFonts w:ascii="Arial" w:cs="Arial" w:eastAsia="Arial" w:hAnsi="Arial"/>
          <w:sz w:val="22"/>
          <w:szCs w:val="22"/>
        </w:rPr>
        <w:t xml:space="preserve">De stap met de meeste impact en de meeste weerstand. Hoe begeleid je iemand naar het herkennen van eigen compensatiegedrag zonder dat het oordelend wordt? Wat doe je als de cliënt weerstand toont (en dat gebeurt vaak)? Hoe maak je het bewust zonder iemand emotioneel te overbelasten?</w:t>
      </w:r>
    </w:p>
    <w:p>
      <w:pPr>
        <w:spacing w:after="120"/>
      </w:pPr>
      <w:r>
        <w:rPr>
          <w:rFonts w:ascii="Arial" w:cs="Arial" w:eastAsia="Arial" w:hAnsi="Arial"/>
          <w:sz w:val="22"/>
          <w:szCs w:val="22"/>
        </w:rPr>
        <w:t xml:space="preserve">Werkvormen: drie colleges (deze submodule is gewichtiger), vier peer-sessies, live observatie van een senior coach die stap 3 begeleidt, en intensieve supervisie.</w:t>
      </w:r>
    </w:p>
    <w:p>
      <w:pPr>
        <w:pStyle w:val="Heading3"/>
        <w:spacing w:after="100" w:before="220"/>
      </w:pPr>
      <w:r>
        <w:rPr>
          <w:rFonts w:ascii="Arial" w:cs="Arial" w:eastAsia="Arial" w:hAnsi="Arial"/>
          <w:b/>
          <w:bCs/>
          <w:color w:val="2E75B6"/>
          <w:sz w:val="22"/>
          <w:szCs w:val="22"/>
        </w:rPr>
        <w:t xml:space="preserve">Toetsing module 4</w:t>
      </w:r>
    </w:p>
    <w:p>
      <w:pPr>
        <w:spacing w:after="120"/>
      </w:pPr>
      <w:r>
        <w:rPr>
          <w:rFonts w:ascii="Arial" w:cs="Arial" w:eastAsia="Arial" w:hAnsi="Arial"/>
          <w:sz w:val="22"/>
          <w:szCs w:val="22"/>
        </w:rPr>
        <w:t xml:space="preserve">Twee video-opnames: één van een stap 2-sessie en één van een stap 3-sessie, allebei met een oefencliënt uit het peer-netwerk. Beoordeeld door twee senior coaches. Plus drie schriftelijke cliënt-uitwerkingen (één per stap).</w:t>
      </w:r>
    </w:p>
    <w:p>
      <w:pPr>
        <w:pStyle w:val="Heading2"/>
        <w:spacing w:after="140" w:before="280"/>
      </w:pPr>
      <w:r>
        <w:rPr>
          <w:rFonts w:ascii="Arial" w:cs="Arial" w:eastAsia="Arial" w:hAnsi="Arial"/>
          <w:b/>
          <w:bCs/>
          <w:color w:val="1F4E78"/>
          <w:sz w:val="26"/>
          <w:szCs w:val="26"/>
        </w:rPr>
        <w:t xml:space="preserve">3.6 Module 5 — Specialisatie (maand 8–10)</w:t>
      </w:r>
    </w:p>
    <w:p>
      <w:pPr>
        <w:spacing w:after="120"/>
      </w:pPr>
      <w:r>
        <w:rPr>
          <w:rFonts w:ascii="Arial" w:cs="Arial" w:eastAsia="Arial" w:hAnsi="Arial"/>
          <w:sz w:val="22"/>
          <w:szCs w:val="22"/>
        </w:rPr>
        <w:t xml:space="preserve">In de vijfde module kies je één van drie specialisatiesporen. Je kunt later altijd nog een tweede toevoegen via een verkorte vervolgmodule (zie hoofdstuk 9).</w:t>
      </w:r>
    </w:p>
    <w:p>
      <w:pPr>
        <w:pStyle w:val="Heading3"/>
        <w:spacing w:after="100" w:before="220"/>
      </w:pPr>
      <w:r>
        <w:rPr>
          <w:rFonts w:ascii="Arial" w:cs="Arial" w:eastAsia="Arial" w:hAnsi="Arial"/>
          <w:b/>
          <w:bCs/>
          <w:color w:val="2E75B6"/>
          <w:sz w:val="22"/>
          <w:szCs w:val="22"/>
        </w:rPr>
        <w:t xml:space="preserve">Spoor 1 — Christelijke specialisatie</w:t>
      </w:r>
    </w:p>
    <w:p>
      <w:pPr>
        <w:spacing w:after="120"/>
      </w:pPr>
      <w:r>
        <w:rPr>
          <w:rFonts w:ascii="Arial" w:cs="Arial" w:eastAsia="Arial" w:hAnsi="Arial"/>
          <w:sz w:val="22"/>
          <w:szCs w:val="22"/>
        </w:rPr>
        <w:t xml:space="preserve">Voor wie binnen kerken en gemeentes wil coachen. Diepe inzet van de geestelijke laag van JANE: de 35 gaventeksten, de vijfvoudige bediening, en de drie christelijke coaching-doelgroepen (gemeenteleden, voorgangers, oudstenteams). Materiaal uit Jane boek 2 en boek 4 plus VPE-pilot-stof.</w:t>
      </w:r>
    </w:p>
    <w:p>
      <w:pPr>
        <w:pStyle w:val="Heading3"/>
        <w:spacing w:after="100" w:before="220"/>
      </w:pPr>
      <w:r>
        <w:rPr>
          <w:rFonts w:ascii="Arial" w:cs="Arial" w:eastAsia="Arial" w:hAnsi="Arial"/>
          <w:b/>
          <w:bCs/>
          <w:color w:val="2E75B6"/>
          <w:sz w:val="22"/>
          <w:szCs w:val="22"/>
        </w:rPr>
        <w:t xml:space="preserve">Spoor 2 — Professionele specialisatie</w:t>
      </w:r>
    </w:p>
    <w:p>
      <w:pPr>
        <w:spacing w:after="120"/>
      </w:pPr>
      <w:r>
        <w:rPr>
          <w:rFonts w:ascii="Arial" w:cs="Arial" w:eastAsia="Arial" w:hAnsi="Arial"/>
          <w:sz w:val="22"/>
          <w:szCs w:val="22"/>
        </w:rPr>
        <w:t xml:space="preserve">Voor wie in het bedrijfsleven en bij individuen op loopbaanvragen wil coachen. Diepgang op de functie-specifieke varianten (Manager, Sales, Team-/Projectleider) plus het complete loopbaan-vijfsessietraject 'Vind je beste functie'. Materiaal van Jane Management Consultants en de presentaties uit Presentaties/Loopbaan.</w:t>
      </w:r>
    </w:p>
    <w:p>
      <w:pPr>
        <w:pStyle w:val="Heading3"/>
        <w:spacing w:after="100" w:before="220"/>
      </w:pPr>
      <w:r>
        <w:rPr>
          <w:rFonts w:ascii="Arial" w:cs="Arial" w:eastAsia="Arial" w:hAnsi="Arial"/>
          <w:b/>
          <w:bCs/>
          <w:color w:val="2E75B6"/>
          <w:sz w:val="22"/>
          <w:szCs w:val="22"/>
        </w:rPr>
        <w:t xml:space="preserve">Spoor 3 — Team &amp; Organisatie specialisatie</w:t>
      </w:r>
    </w:p>
    <w:p>
      <w:pPr>
        <w:spacing w:after="120"/>
      </w:pPr>
      <w:r>
        <w:rPr>
          <w:rFonts w:ascii="Arial" w:cs="Arial" w:eastAsia="Arial" w:hAnsi="Arial"/>
          <w:sz w:val="22"/>
          <w:szCs w:val="22"/>
        </w:rPr>
        <w:t xml:space="preserve">Voor wie team-trajecten en organisatie-trajecten wil leiden. Het volledige Team Life Statement-traject (Villa Klarendal-stof), de gemeente-profielschets-methodiek (VEG Bennekom-aanpak) en de oudstenteam-stof. De zwaarste specialisatie qua complexiteit; aanbevolen voor cursisten met al-leiderschapservaring.</w:t>
      </w:r>
    </w:p>
    <w:p>
      <w:pPr>
        <w:pStyle w:val="Heading3"/>
        <w:spacing w:after="100" w:before="220"/>
      </w:pPr>
      <w:r>
        <w:rPr>
          <w:rFonts w:ascii="Arial" w:cs="Arial" w:eastAsia="Arial" w:hAnsi="Arial"/>
          <w:b/>
          <w:bCs/>
          <w:color w:val="2E75B6"/>
          <w:sz w:val="22"/>
          <w:szCs w:val="22"/>
        </w:rPr>
        <w:t xml:space="preserve">Werkvormen</w:t>
      </w:r>
    </w:p>
    <w:p>
      <w:pPr>
        <w:spacing w:after="120"/>
      </w:pPr>
      <w:r>
        <w:rPr>
          <w:rFonts w:ascii="Arial" w:cs="Arial" w:eastAsia="Arial" w:hAnsi="Arial"/>
          <w:sz w:val="22"/>
          <w:szCs w:val="22"/>
        </w:rPr>
        <w:t xml:space="preserve">Per spoor: zes colleges van een halve dag, twee weekendworkshops, en één eigen specialisatie-casus (uitwerking van een fictieve of echte cliënt in het gekozen domein).</w:t>
      </w:r>
    </w:p>
    <w:p>
      <w:pPr>
        <w:pStyle w:val="Heading2"/>
        <w:spacing w:after="140" w:before="280"/>
      </w:pPr>
      <w:r>
        <w:rPr>
          <w:rFonts w:ascii="Arial" w:cs="Arial" w:eastAsia="Arial" w:hAnsi="Arial"/>
          <w:b/>
          <w:bCs/>
          <w:color w:val="1F4E78"/>
          <w:sz w:val="26"/>
          <w:szCs w:val="26"/>
        </w:rPr>
        <w:t xml:space="preserve">3.7 Module 6 — Praktijk en certificering (maand 10–12)</w:t>
      </w:r>
    </w:p>
    <w:p>
      <w:pPr>
        <w:spacing w:after="120"/>
      </w:pPr>
      <w:r>
        <w:rPr>
          <w:rFonts w:ascii="Arial" w:cs="Arial" w:eastAsia="Arial" w:hAnsi="Arial"/>
          <w:sz w:val="22"/>
          <w:szCs w:val="22"/>
        </w:rPr>
        <w:t xml:space="preserve">In de laatste drie maanden draait alles om eigen praktijk. De cursist coacht drie eigen cliënten van begin tot eind, onder supervisie van een senior coach. Daarnaast werkt hij of zij aan de eindcasus en het certificeringsexamen.</w:t>
      </w:r>
    </w:p>
    <w:p>
      <w:pPr>
        <w:pStyle w:val="Heading3"/>
        <w:spacing w:after="100" w:before="220"/>
      </w:pPr>
      <w:r>
        <w:rPr>
          <w:rFonts w:ascii="Arial" w:cs="Arial" w:eastAsia="Arial" w:hAnsi="Arial"/>
          <w:b/>
          <w:bCs/>
          <w:color w:val="2E75B6"/>
          <w:sz w:val="22"/>
          <w:szCs w:val="22"/>
        </w:rPr>
        <w:t xml:space="preserve">De drie praktijkcliënten</w:t>
      </w:r>
    </w:p>
    <w:p>
      <w:pPr>
        <w:spacing w:after="120"/>
      </w:pPr>
      <w:r>
        <w:rPr>
          <w:rFonts w:ascii="Arial" w:cs="Arial" w:eastAsia="Arial" w:hAnsi="Arial"/>
          <w:sz w:val="22"/>
          <w:szCs w:val="22"/>
        </w:rPr>
        <w:t xml:space="preserve">De cliënten worden door de opleiding aangeleverd (uit het JANE-cliëntennetwerk, vaak met een gereduceerd tarief in ruil voor het begeleidingsstadium) of door de cursist zelf gevonden. Elk traject duurt 6–8 weken. De cursist documenteert elk traject in een coach-dossier.</w:t>
      </w:r>
    </w:p>
    <w:p>
      <w:pPr>
        <w:pStyle w:val="Heading3"/>
        <w:spacing w:after="100" w:before="220"/>
      </w:pPr>
      <w:r>
        <w:rPr>
          <w:rFonts w:ascii="Arial" w:cs="Arial" w:eastAsia="Arial" w:hAnsi="Arial"/>
          <w:b/>
          <w:bCs/>
          <w:color w:val="2E75B6"/>
          <w:sz w:val="22"/>
          <w:szCs w:val="22"/>
        </w:rPr>
        <w:t xml:space="preserve">De eindcasus</w:t>
      </w:r>
    </w:p>
    <w:p>
      <w:pPr>
        <w:spacing w:after="120"/>
      </w:pPr>
      <w:r>
        <w:rPr>
          <w:rFonts w:ascii="Arial" w:cs="Arial" w:eastAsia="Arial" w:hAnsi="Arial"/>
          <w:sz w:val="22"/>
          <w:szCs w:val="22"/>
        </w:rPr>
        <w:t xml:space="preserve">Eén van de drie cliënt-trajecten wordt in detail uitgewerkt tot een eindcasus van 25–30 pagina's: intake, drie-stappen-uitwerking, persoonlijk diagram, vervolgafspraken en reflectie op de eigen rol als coach. Vergelijkbaar in opzet met het Martijn Piet-dossier (deel van het opleidingsmateriaal als referentievoorbeeld).</w:t>
      </w:r>
    </w:p>
    <w:p>
      <w:pPr>
        <w:pStyle w:val="Heading3"/>
        <w:spacing w:after="100" w:before="220"/>
      </w:pPr>
      <w:r>
        <w:rPr>
          <w:rFonts w:ascii="Arial" w:cs="Arial" w:eastAsia="Arial" w:hAnsi="Arial"/>
          <w:b/>
          <w:bCs/>
          <w:color w:val="2E75B6"/>
          <w:sz w:val="22"/>
          <w:szCs w:val="22"/>
        </w:rPr>
        <w:t xml:space="preserve">Certificeringsexamen</w:t>
      </w:r>
    </w:p>
    <w:p>
      <w:pPr>
        <w:spacing w:after="120"/>
      </w:pPr>
      <w:r>
        <w:rPr>
          <w:rFonts w:ascii="Arial" w:cs="Arial" w:eastAsia="Arial" w:hAnsi="Arial"/>
          <w:sz w:val="22"/>
          <w:szCs w:val="22"/>
        </w:rPr>
        <w:t xml:space="preserve">Het examen bestaat uit drie onderdelen: een schriftelijk examen over de methodiek (3 uur, 60 vragen), een mondeling examen waarin twee experts de eindcasus bevragen (60 min), en een live observatie van één coaching-sessie (met een peer-cliënt). Een cursist die alle drie onderdelen voldoende afsluit, ontvangt het certificaat Certified JANE Coach (CJC).</w:t>
      </w:r>
    </w:p>
    <w:p>
      <w:r>
        <w:br w:type="page"/>
      </w:r>
    </w:p>
    <w:p>
      <w:pPr>
        <w:pStyle w:val="Heading1"/>
        <w:spacing w:after="200" w:before="360"/>
      </w:pPr>
      <w:r>
        <w:rPr>
          <w:rFonts w:ascii="Arial" w:cs="Arial" w:eastAsia="Arial" w:hAnsi="Arial"/>
          <w:b/>
          <w:bCs/>
          <w:color w:val="1F4E78"/>
          <w:sz w:val="32"/>
          <w:szCs w:val="32"/>
        </w:rPr>
        <w:t xml:space="preserve">4. Werkvormen en didactiek</w:t>
      </w:r>
    </w:p>
    <w:p>
      <w:pPr>
        <w:pStyle w:val="Heading2"/>
        <w:spacing w:after="140" w:before="280"/>
      </w:pPr>
      <w:r>
        <w:rPr>
          <w:rFonts w:ascii="Arial" w:cs="Arial" w:eastAsia="Arial" w:hAnsi="Arial"/>
          <w:b/>
          <w:bCs/>
          <w:color w:val="1F4E78"/>
          <w:sz w:val="26"/>
          <w:szCs w:val="26"/>
        </w:rPr>
        <w:t xml:space="preserve">4.1 De drie leerlijnen</w:t>
      </w:r>
    </w:p>
    <w:p>
      <w:pPr>
        <w:spacing w:after="120"/>
      </w:pPr>
      <w:r>
        <w:rPr>
          <w:rFonts w:ascii="Arial" w:cs="Arial" w:eastAsia="Arial" w:hAnsi="Arial"/>
          <w:sz w:val="22"/>
          <w:szCs w:val="22"/>
        </w:rPr>
        <w:t xml:space="preserve">Het programma kent drie parallelle leerlijnen die elkaar versterken:</w:t>
      </w:r>
    </w:p>
    <w:p>
      <w:pPr>
        <w:spacing w:after="120"/>
      </w:pPr>
      <w:r>
        <w:rPr>
          <w:rFonts w:ascii="Arial" w:cs="Arial" w:eastAsia="Arial" w:hAnsi="Arial"/>
          <w:b/>
          <w:bCs/>
          <w:i w:val="false"/>
          <w:iCs w:val="false"/>
          <w:sz w:val="22"/>
          <w:szCs w:val="22"/>
        </w:rPr>
        <w:t xml:space="preserve">1. Hoofdcurriculum (modules 1–6). </w:t>
      </w:r>
      <w:r>
        <w:rPr>
          <w:rFonts w:ascii="Arial" w:cs="Arial" w:eastAsia="Arial" w:hAnsi="Arial"/>
          <w:b w:val="false"/>
          <w:bCs w:val="false"/>
          <w:i w:val="false"/>
          <w:iCs w:val="false"/>
          <w:sz w:val="22"/>
          <w:szCs w:val="22"/>
        </w:rPr>
        <w:t xml:space="preserve">Het inhoudelijke programma met colleges, werkcolleges en toetsen. Geleid door de hoofdopleider met gastdocenten uit het JANE-coachnetwerk.</w:t>
      </w:r>
    </w:p>
    <w:p>
      <w:pPr>
        <w:spacing w:after="120"/>
      </w:pPr>
      <w:r>
        <w:rPr>
          <w:rFonts w:ascii="Arial" w:cs="Arial" w:eastAsia="Arial" w:hAnsi="Arial"/>
          <w:b/>
          <w:bCs/>
          <w:i w:val="false"/>
          <w:iCs w:val="false"/>
          <w:sz w:val="22"/>
          <w:szCs w:val="22"/>
        </w:rPr>
        <w:t xml:space="preserve">2. Intervisie. </w:t>
      </w:r>
      <w:r>
        <w:rPr>
          <w:rFonts w:ascii="Arial" w:cs="Arial" w:eastAsia="Arial" w:hAnsi="Arial"/>
          <w:b w:val="false"/>
          <w:bCs w:val="false"/>
          <w:i w:val="false"/>
          <w:iCs w:val="false"/>
          <w:sz w:val="22"/>
          <w:szCs w:val="22"/>
        </w:rPr>
        <w:t xml:space="preserve">Maandelijkse bijeenkomsten in vaste groepen van vier tot zes cursisten. Hier wordt over eigen ervaringen gesproken, met casuïstiek geoefend en wederzijdse feedback gegeven. Iedere intervisiegroep heeft een vaste intervisor uit het netwerk.</w:t>
      </w:r>
    </w:p>
    <w:p>
      <w:pPr>
        <w:spacing w:after="120"/>
      </w:pPr>
      <w:r>
        <w:rPr>
          <w:rFonts w:ascii="Arial" w:cs="Arial" w:eastAsia="Arial" w:hAnsi="Arial"/>
          <w:b/>
          <w:bCs/>
          <w:i w:val="false"/>
          <w:iCs w:val="false"/>
          <w:sz w:val="22"/>
          <w:szCs w:val="22"/>
        </w:rPr>
        <w:t xml:space="preserve">3. Persoonlijke supervisie. </w:t>
      </w:r>
      <w:r>
        <w:rPr>
          <w:rFonts w:ascii="Arial" w:cs="Arial" w:eastAsia="Arial" w:hAnsi="Arial"/>
          <w:b w:val="false"/>
          <w:bCs w:val="false"/>
          <w:i w:val="false"/>
          <w:iCs w:val="false"/>
          <w:sz w:val="22"/>
          <w:szCs w:val="22"/>
        </w:rPr>
        <w:t xml:space="preserve">Iedere cursist krijgt een persoonlijke supervisor toegewezen (een ervaren JANE-coach met minimaal vijf jaar praktijk) voor maandelijkse 1-op-1 gesprekken. De supervisor is gespreksbegeleider voor de eigen ontwikkeling, niet de inhoudelijke docent.</w:t>
      </w:r>
    </w:p>
    <w:p>
      <w:pPr>
        <w:pStyle w:val="Heading2"/>
        <w:spacing w:after="140" w:before="280"/>
      </w:pPr>
      <w:r>
        <w:rPr>
          <w:rFonts w:ascii="Arial" w:cs="Arial" w:eastAsia="Arial" w:hAnsi="Arial"/>
          <w:b/>
          <w:bCs/>
          <w:color w:val="1F4E78"/>
          <w:sz w:val="26"/>
          <w:szCs w:val="26"/>
        </w:rPr>
        <w:t xml:space="preserve">4.2 Online versus fysiek</w:t>
      </w:r>
    </w:p>
    <w:p>
      <w:pPr>
        <w:spacing w:after="120"/>
      </w:pPr>
      <w:r>
        <w:rPr>
          <w:rFonts w:ascii="Arial" w:cs="Arial" w:eastAsia="Arial" w:hAnsi="Arial"/>
          <w:sz w:val="22"/>
          <w:szCs w:val="22"/>
        </w:rPr>
        <w:t xml:space="preserve">De opleiding is hybride. Theoretische colleges, intervisie en supervisie kunnen online (Zoom of vergelijkbaar). De volgende onderdelen zijn fysiek verplicht:</w:t>
      </w:r>
    </w:p>
    <w:p>
      <w:pPr>
        <w:pStyle w:val="ListParagraph"/>
        <w:numPr>
          <w:ilvl w:val="0"/>
          <w:numId w:val="2"/>
        </w:numPr>
        <w:spacing w:after="60"/>
      </w:pPr>
      <w:r>
        <w:rPr>
          <w:rFonts w:ascii="Arial" w:cs="Arial" w:eastAsia="Arial" w:hAnsi="Arial"/>
          <w:sz w:val="22"/>
          <w:szCs w:val="22"/>
        </w:rPr>
        <w:t xml:space="preserve">Twee startweekenden (maand 1 en maand 7) — drie dagen, op een retraitelocatie in Nederland.</w:t>
      </w:r>
    </w:p>
    <w:p>
      <w:pPr>
        <w:pStyle w:val="ListParagraph"/>
        <w:numPr>
          <w:ilvl w:val="0"/>
          <w:numId w:val="2"/>
        </w:numPr>
        <w:spacing w:after="60"/>
      </w:pPr>
      <w:r>
        <w:rPr>
          <w:rFonts w:ascii="Arial" w:cs="Arial" w:eastAsia="Arial" w:hAnsi="Arial"/>
          <w:sz w:val="22"/>
          <w:szCs w:val="22"/>
        </w:rPr>
        <w:t xml:space="preserve">Vier verdiepingsweekenden tijdens module 5 (specialisatie).</w:t>
      </w:r>
    </w:p>
    <w:p>
      <w:pPr>
        <w:pStyle w:val="ListParagraph"/>
        <w:numPr>
          <w:ilvl w:val="0"/>
          <w:numId w:val="2"/>
        </w:numPr>
        <w:spacing w:after="60"/>
      </w:pPr>
      <w:r>
        <w:rPr>
          <w:rFonts w:ascii="Arial" w:cs="Arial" w:eastAsia="Arial" w:hAnsi="Arial"/>
          <w:sz w:val="22"/>
          <w:szCs w:val="22"/>
        </w:rPr>
        <w:t xml:space="preserve">Het certificeringsexamen (mondeling en observatie).</w:t>
      </w:r>
    </w:p>
    <w:p>
      <w:pPr>
        <w:spacing w:after="120"/>
      </w:pPr>
      <w:r>
        <w:rPr>
          <w:rFonts w:ascii="Arial" w:cs="Arial" w:eastAsia="Arial" w:hAnsi="Arial"/>
          <w:sz w:val="22"/>
          <w:szCs w:val="22"/>
        </w:rPr>
        <w:t xml:space="preserve">Cursisten in het buitenland kunnen in overleg een aangepast schema krijgen, maar de fysieke onderdelen blijven verplicht.</w:t>
      </w:r>
    </w:p>
    <w:p>
      <w:pPr>
        <w:pStyle w:val="Heading2"/>
        <w:spacing w:after="140" w:before="280"/>
      </w:pPr>
      <w:r>
        <w:rPr>
          <w:rFonts w:ascii="Arial" w:cs="Arial" w:eastAsia="Arial" w:hAnsi="Arial"/>
          <w:b/>
          <w:bCs/>
          <w:color w:val="1F4E78"/>
          <w:sz w:val="26"/>
          <w:szCs w:val="26"/>
        </w:rPr>
        <w:t xml:space="preserve">4.3 Studiematerialen</w:t>
      </w:r>
    </w:p>
    <w:p>
      <w:pPr>
        <w:spacing w:after="120"/>
      </w:pPr>
      <w:r>
        <w:rPr>
          <w:rFonts w:ascii="Arial" w:cs="Arial" w:eastAsia="Arial" w:hAnsi="Arial"/>
          <w:sz w:val="22"/>
          <w:szCs w:val="22"/>
        </w:rPr>
        <w:t xml:space="preserve">In de opleidingsprijs zijn inbegrepen:</w:t>
      </w:r>
    </w:p>
    <w:p>
      <w:pPr>
        <w:pStyle w:val="ListParagraph"/>
        <w:numPr>
          <w:ilvl w:val="0"/>
          <w:numId w:val="2"/>
        </w:numPr>
        <w:spacing w:after="60"/>
      </w:pPr>
      <w:r>
        <w:rPr>
          <w:rFonts w:ascii="Arial" w:cs="Arial" w:eastAsia="Arial" w:hAnsi="Arial"/>
          <w:sz w:val="22"/>
          <w:szCs w:val="22"/>
        </w:rPr>
        <w:t xml:space="preserve">Volledige toegang tot Jane boek 2, 3, 4, en 6 (digitaal en/of in print).</w:t>
      </w:r>
    </w:p>
    <w:p>
      <w:pPr>
        <w:pStyle w:val="ListParagraph"/>
        <w:numPr>
          <w:ilvl w:val="0"/>
          <w:numId w:val="2"/>
        </w:numPr>
        <w:spacing w:after="60"/>
      </w:pPr>
      <w:r>
        <w:rPr>
          <w:rFonts w:ascii="Arial" w:cs="Arial" w:eastAsia="Arial" w:hAnsi="Arial"/>
          <w:sz w:val="22"/>
          <w:szCs w:val="22"/>
        </w:rPr>
        <w:t xml:space="preserve">Master-templates van de drie-stappen-workshop (Stap 1, 2, 3) inclusief de Modelopdracht.</w:t>
      </w:r>
    </w:p>
    <w:p>
      <w:pPr>
        <w:pStyle w:val="ListParagraph"/>
        <w:numPr>
          <w:ilvl w:val="0"/>
          <w:numId w:val="2"/>
        </w:numPr>
        <w:spacing w:after="60"/>
      </w:pPr>
      <w:r>
        <w:rPr>
          <w:rFonts w:ascii="Arial" w:cs="Arial" w:eastAsia="Arial" w:hAnsi="Arial"/>
          <w:sz w:val="22"/>
          <w:szCs w:val="22"/>
        </w:rPr>
        <w:t xml:space="preserve">De vier functie-specifieke varianten (Manager, Sales, Team-/Projectleider, plus de algemene).</w:t>
      </w:r>
    </w:p>
    <w:p>
      <w:pPr>
        <w:pStyle w:val="ListParagraph"/>
        <w:numPr>
          <w:ilvl w:val="0"/>
          <w:numId w:val="2"/>
        </w:numPr>
        <w:spacing w:after="60"/>
      </w:pPr>
      <w:r>
        <w:rPr>
          <w:rFonts w:ascii="Arial" w:cs="Arial" w:eastAsia="Arial" w:hAnsi="Arial"/>
          <w:sz w:val="22"/>
          <w:szCs w:val="22"/>
        </w:rPr>
        <w:t xml:space="preserve">Per gekozen specialisatiespoor: het specifieke domeinmateriaal.</w:t>
      </w:r>
    </w:p>
    <w:p>
      <w:pPr>
        <w:pStyle w:val="ListParagraph"/>
        <w:numPr>
          <w:ilvl w:val="0"/>
          <w:numId w:val="2"/>
        </w:numPr>
        <w:spacing w:after="60"/>
      </w:pPr>
      <w:r>
        <w:rPr>
          <w:rFonts w:ascii="Arial" w:cs="Arial" w:eastAsia="Arial" w:hAnsi="Arial"/>
          <w:sz w:val="22"/>
          <w:szCs w:val="22"/>
        </w:rPr>
        <w:t xml:space="preserve">Het Martijn Piet-dossier (geanonimiseerd) als referentie-casus.</w:t>
      </w:r>
    </w:p>
    <w:p>
      <w:pPr>
        <w:pStyle w:val="ListParagraph"/>
        <w:numPr>
          <w:ilvl w:val="0"/>
          <w:numId w:val="2"/>
        </w:numPr>
        <w:spacing w:after="60"/>
      </w:pPr>
      <w:r>
        <w:rPr>
          <w:rFonts w:ascii="Arial" w:cs="Arial" w:eastAsia="Arial" w:hAnsi="Arial"/>
          <w:sz w:val="22"/>
          <w:szCs w:val="22"/>
        </w:rPr>
        <w:t xml:space="preserve">Toegang tot het JANE-coachnetwerk-platform voor doorlopende uitwisseling.</w:t>
      </w:r>
    </w:p>
    <w:p>
      <w:pPr>
        <w:pStyle w:val="Heading2"/>
        <w:spacing w:after="140" w:before="280"/>
      </w:pPr>
      <w:r>
        <w:rPr>
          <w:rFonts w:ascii="Arial" w:cs="Arial" w:eastAsia="Arial" w:hAnsi="Arial"/>
          <w:b/>
          <w:bCs/>
          <w:color w:val="1F4E78"/>
          <w:sz w:val="26"/>
          <w:szCs w:val="26"/>
        </w:rPr>
        <w:t xml:space="preserve">4.4 Tijdsbesteding</w:t>
      </w:r>
    </w:p>
    <w:p>
      <w:pPr>
        <w:spacing w:after="120"/>
      </w:pPr>
      <w:r>
        <w:rPr>
          <w:rFonts w:ascii="Arial" w:cs="Arial" w:eastAsia="Arial" w:hAnsi="Arial"/>
          <w:sz w:val="22"/>
          <w:szCs w:val="22"/>
        </w:rPr>
        <w:t xml:space="preserve">De geadviseerde tijdsbesteding is 9–11 uur per week, op te splitsen in: 3 uur college / werkcollege, 1 uur supervisie of intervisie, 3–4 uur zelfstudie en huiswerk, 1–2 uur peer-oefening. Vanaf maand 6 komt daar 2–3 uur stage of eigen praktijk bovenop, waarmee de totale belasting in de tweede helft 12–14 uur per week wordt.</w:t>
      </w:r>
    </w:p>
    <w:p>
      <w:r>
        <w:br w:type="page"/>
      </w:r>
    </w:p>
    <w:p>
      <w:pPr>
        <w:pStyle w:val="Heading1"/>
        <w:spacing w:after="200" w:before="360"/>
      </w:pPr>
      <w:r>
        <w:rPr>
          <w:rFonts w:ascii="Arial" w:cs="Arial" w:eastAsia="Arial" w:hAnsi="Arial"/>
          <w:b/>
          <w:bCs/>
          <w:color w:val="1F4E78"/>
          <w:sz w:val="32"/>
          <w:szCs w:val="32"/>
        </w:rPr>
        <w:t xml:space="preserve">5. Certificering en kwaliteitsborging</w:t>
      </w:r>
    </w:p>
    <w:p>
      <w:pPr>
        <w:pStyle w:val="Heading2"/>
        <w:spacing w:after="140" w:before="280"/>
      </w:pPr>
      <w:r>
        <w:rPr>
          <w:rFonts w:ascii="Arial" w:cs="Arial" w:eastAsia="Arial" w:hAnsi="Arial"/>
          <w:b/>
          <w:bCs/>
          <w:color w:val="1F4E78"/>
          <w:sz w:val="26"/>
          <w:szCs w:val="26"/>
        </w:rPr>
        <w:t xml:space="preserve">5.1 Het Certified JANE Coach-keurmerk (CJC)</w:t>
      </w:r>
    </w:p>
    <w:p>
      <w:pPr>
        <w:spacing w:after="120"/>
      </w:pPr>
      <w:r>
        <w:rPr>
          <w:rFonts w:ascii="Arial" w:cs="Arial" w:eastAsia="Arial" w:hAnsi="Arial"/>
          <w:sz w:val="22"/>
          <w:szCs w:val="22"/>
        </w:rPr>
        <w:t xml:space="preserve">Na succesvolle afronding van alle zes modules, drie praktijkcliënten, de eindcasus en het driedelige examen ontvangt de cursist het certificaat Certified JANE Coach (CJC). Het keurmerk is eigendom van de JANE-organisatie en wordt uitgegeven onder verantwoordelijkheid van de hoofdopleider.</w:t>
      </w:r>
    </w:p>
    <w:p>
      <w:pPr>
        <w:spacing w:after="120"/>
      </w:pPr>
      <w:r>
        <w:rPr>
          <w:rFonts w:ascii="Arial" w:cs="Arial" w:eastAsia="Arial" w:hAnsi="Arial"/>
          <w:sz w:val="22"/>
          <w:szCs w:val="22"/>
        </w:rPr>
        <w:t xml:space="preserve">Het certificaat geeft de gediplomeerde het recht om:</w:t>
      </w:r>
    </w:p>
    <w:p>
      <w:pPr>
        <w:pStyle w:val="ListParagraph"/>
        <w:numPr>
          <w:ilvl w:val="0"/>
          <w:numId w:val="2"/>
        </w:numPr>
        <w:spacing w:after="60"/>
      </w:pPr>
      <w:r>
        <w:rPr>
          <w:rFonts w:ascii="Arial" w:cs="Arial" w:eastAsia="Arial" w:hAnsi="Arial"/>
          <w:sz w:val="22"/>
          <w:szCs w:val="22"/>
        </w:rPr>
        <w:t xml:space="preserve">Zich Certified JANE Coach te noemen en het JANE-coach-keurmerk te voeren.</w:t>
      </w:r>
    </w:p>
    <w:p>
      <w:pPr>
        <w:pStyle w:val="ListParagraph"/>
        <w:numPr>
          <w:ilvl w:val="0"/>
          <w:numId w:val="2"/>
        </w:numPr>
        <w:spacing w:after="60"/>
      </w:pPr>
      <w:r>
        <w:rPr>
          <w:rFonts w:ascii="Arial" w:cs="Arial" w:eastAsia="Arial" w:hAnsi="Arial"/>
          <w:sz w:val="22"/>
          <w:szCs w:val="22"/>
        </w:rPr>
        <w:t xml:space="preserve">De JANE-methodiek commercieel toe te passen bij eigen cliënten.</w:t>
      </w:r>
    </w:p>
    <w:p>
      <w:pPr>
        <w:pStyle w:val="ListParagraph"/>
        <w:numPr>
          <w:ilvl w:val="0"/>
          <w:numId w:val="2"/>
        </w:numPr>
        <w:spacing w:after="60"/>
      </w:pPr>
      <w:r>
        <w:rPr>
          <w:rFonts w:ascii="Arial" w:cs="Arial" w:eastAsia="Arial" w:hAnsi="Arial"/>
          <w:sz w:val="22"/>
          <w:szCs w:val="22"/>
        </w:rPr>
        <w:t xml:space="preserve">Gebruik te maken van de officiële master-templates en het JANE-bronmateriaal in zijn praktijk.</w:t>
      </w:r>
    </w:p>
    <w:p>
      <w:pPr>
        <w:pStyle w:val="ListParagraph"/>
        <w:numPr>
          <w:ilvl w:val="0"/>
          <w:numId w:val="2"/>
        </w:numPr>
        <w:spacing w:after="60"/>
      </w:pPr>
      <w:r>
        <w:rPr>
          <w:rFonts w:ascii="Arial" w:cs="Arial" w:eastAsia="Arial" w:hAnsi="Arial"/>
          <w:sz w:val="22"/>
          <w:szCs w:val="22"/>
        </w:rPr>
        <w:t xml:space="preserve">Onderdeel uit te maken van het JANE-coachnetwerk (zie hoofdstuk 9).</w:t>
      </w:r>
    </w:p>
    <w:p>
      <w:pPr>
        <w:pStyle w:val="ListParagraph"/>
        <w:numPr>
          <w:ilvl w:val="0"/>
          <w:numId w:val="2"/>
        </w:numPr>
        <w:spacing w:after="60"/>
      </w:pPr>
      <w:r>
        <w:rPr>
          <w:rFonts w:ascii="Arial" w:cs="Arial" w:eastAsia="Arial" w:hAnsi="Arial"/>
          <w:sz w:val="22"/>
          <w:szCs w:val="22"/>
        </w:rPr>
        <w:t xml:space="preserve">Cliëntdoorverwijzingen vanuit de centrale JANE-marketing te ontvangen.</w:t>
      </w:r>
    </w:p>
    <w:p>
      <w:pPr>
        <w:pStyle w:val="Heading2"/>
        <w:spacing w:after="140" w:before="280"/>
      </w:pPr>
      <w:r>
        <w:rPr>
          <w:rFonts w:ascii="Arial" w:cs="Arial" w:eastAsia="Arial" w:hAnsi="Arial"/>
          <w:b/>
          <w:bCs/>
          <w:color w:val="1F4E78"/>
          <w:sz w:val="26"/>
          <w:szCs w:val="26"/>
        </w:rPr>
        <w:t xml:space="preserve">5.2 Continueringseisen</w:t>
      </w:r>
    </w:p>
    <w:p>
      <w:pPr>
        <w:spacing w:after="120"/>
      </w:pPr>
      <w:r>
        <w:rPr>
          <w:rFonts w:ascii="Arial" w:cs="Arial" w:eastAsia="Arial" w:hAnsi="Arial"/>
          <w:sz w:val="22"/>
          <w:szCs w:val="22"/>
        </w:rPr>
        <w:t xml:space="preserve">Het keurmerk is geen levenslang document. Om CJC te blijven, gelden de volgende jaarlijkse eisen:</w:t>
      </w:r>
    </w:p>
    <w:p>
      <w:pPr>
        <w:pStyle w:val="ListParagraph"/>
        <w:numPr>
          <w:ilvl w:val="0"/>
          <w:numId w:val="2"/>
        </w:numPr>
        <w:spacing w:after="60"/>
      </w:pPr>
      <w:r>
        <w:rPr>
          <w:rFonts w:ascii="Arial" w:cs="Arial" w:eastAsia="Arial" w:hAnsi="Arial"/>
          <w:sz w:val="22"/>
          <w:szCs w:val="22"/>
        </w:rPr>
        <w:t xml:space="preserve">Tenminste twaalf JANE-trajecten per kalenderjaar uitvoeren. Minder mag, maar dan vervalt de actieve status.</w:t>
      </w:r>
    </w:p>
    <w:p>
      <w:pPr>
        <w:pStyle w:val="ListParagraph"/>
        <w:numPr>
          <w:ilvl w:val="0"/>
          <w:numId w:val="2"/>
        </w:numPr>
        <w:spacing w:after="60"/>
      </w:pPr>
      <w:r>
        <w:rPr>
          <w:rFonts w:ascii="Arial" w:cs="Arial" w:eastAsia="Arial" w:hAnsi="Arial"/>
          <w:sz w:val="22"/>
          <w:szCs w:val="22"/>
        </w:rPr>
        <w:t xml:space="preserve">Tenminste vier intervisiebijeenkomsten per jaar bijwonen (in fysieke of online groepen).</w:t>
      </w:r>
    </w:p>
    <w:p>
      <w:pPr>
        <w:pStyle w:val="ListParagraph"/>
        <w:numPr>
          <w:ilvl w:val="0"/>
          <w:numId w:val="2"/>
        </w:numPr>
        <w:spacing w:after="60"/>
      </w:pPr>
      <w:r>
        <w:rPr>
          <w:rFonts w:ascii="Arial" w:cs="Arial" w:eastAsia="Arial" w:hAnsi="Arial"/>
          <w:sz w:val="22"/>
          <w:szCs w:val="22"/>
        </w:rPr>
        <w:t xml:space="preserve">Eén jaarlijkse bijscholingsdag (verzorgd door de JANE-organisatie, twee keer per jaar aangeboden).</w:t>
      </w:r>
    </w:p>
    <w:p>
      <w:pPr>
        <w:pStyle w:val="ListParagraph"/>
        <w:numPr>
          <w:ilvl w:val="0"/>
          <w:numId w:val="2"/>
        </w:numPr>
        <w:spacing w:after="60"/>
      </w:pPr>
      <w:r>
        <w:rPr>
          <w:rFonts w:ascii="Arial" w:cs="Arial" w:eastAsia="Arial" w:hAnsi="Arial"/>
          <w:sz w:val="22"/>
          <w:szCs w:val="22"/>
        </w:rPr>
        <w:t xml:space="preserve">Tweejaarlijks een korte audit: de coach levert twee anonieme casussen aan voor kwalitatieve toetsing door senior coaches.</w:t>
      </w:r>
    </w:p>
    <w:p>
      <w:pPr>
        <w:pStyle w:val="Heading2"/>
        <w:spacing w:after="140" w:before="280"/>
      </w:pPr>
      <w:r>
        <w:rPr>
          <w:rFonts w:ascii="Arial" w:cs="Arial" w:eastAsia="Arial" w:hAnsi="Arial"/>
          <w:b/>
          <w:bCs/>
          <w:color w:val="1F4E78"/>
          <w:sz w:val="26"/>
          <w:szCs w:val="26"/>
        </w:rPr>
        <w:t xml:space="preserve">5.3 Aansluiting bij externe coachregisters</w:t>
      </w:r>
    </w:p>
    <w:p>
      <w:pPr>
        <w:spacing w:after="120"/>
      </w:pPr>
      <w:r>
        <w:rPr>
          <w:rFonts w:ascii="Arial" w:cs="Arial" w:eastAsia="Arial" w:hAnsi="Arial"/>
          <w:sz w:val="22"/>
          <w:szCs w:val="22"/>
        </w:rPr>
        <w:t xml:space="preserve">De opleiding voldoet inhoudelijk aan de eisen van de meeste Nederlandse en internationale coachregisters. Specifiek:</w:t>
      </w:r>
    </w:p>
    <w:p>
      <w:pPr>
        <w:pStyle w:val="ListParagraph"/>
        <w:numPr>
          <w:ilvl w:val="0"/>
          <w:numId w:val="2"/>
        </w:numPr>
        <w:spacing w:after="60"/>
      </w:pPr>
      <w:r>
        <w:rPr>
          <w:rFonts w:ascii="Arial" w:cs="Arial" w:eastAsia="Arial" w:hAnsi="Arial"/>
          <w:sz w:val="22"/>
          <w:szCs w:val="22"/>
        </w:rPr>
        <w:t xml:space="preserve">Voor NOBCO (Nederlandse Orde van Beroepscoaches) kan de CJC-titel worden ingezet als basis voor inschrijving als Practitioner-Coach, mits aanvullend aan de NOBCO-specifieke eisen wordt voldaan.</w:t>
      </w:r>
    </w:p>
    <w:p>
      <w:pPr>
        <w:pStyle w:val="ListParagraph"/>
        <w:numPr>
          <w:ilvl w:val="0"/>
          <w:numId w:val="2"/>
        </w:numPr>
        <w:spacing w:after="60"/>
      </w:pPr>
      <w:r>
        <w:rPr>
          <w:rFonts w:ascii="Arial" w:cs="Arial" w:eastAsia="Arial" w:hAnsi="Arial"/>
          <w:sz w:val="22"/>
          <w:szCs w:val="22"/>
        </w:rPr>
        <w:t xml:space="preserve">Voor EMCC (European Mentoring &amp; Coaching Council) is inschrijving als Senior Practitioner mogelijk na CJC plus drie jaar praktijkervaring.</w:t>
      </w:r>
    </w:p>
    <w:p>
      <w:pPr>
        <w:spacing w:after="120"/>
      </w:pPr>
      <w:r>
        <w:rPr>
          <w:rFonts w:ascii="Arial" w:cs="Arial" w:eastAsia="Arial" w:hAnsi="Arial"/>
          <w:sz w:val="22"/>
          <w:szCs w:val="22"/>
        </w:rPr>
        <w:t xml:space="preserve">De JANE-opleiding zelf accrediteert daar niet automatisch voor — dat is een individuele stap die de coach na afronding zelf neemt, met ondersteuning van de organisatie.</w:t>
      </w:r>
    </w:p>
    <w:p>
      <w:pPr>
        <w:pStyle w:val="Heading2"/>
        <w:spacing w:after="140" w:before="280"/>
      </w:pPr>
      <w:r>
        <w:rPr>
          <w:rFonts w:ascii="Arial" w:cs="Arial" w:eastAsia="Arial" w:hAnsi="Arial"/>
          <w:b/>
          <w:bCs/>
          <w:color w:val="1F4E78"/>
          <w:sz w:val="26"/>
          <w:szCs w:val="26"/>
        </w:rPr>
        <w:t xml:space="preserve">5.4 Drie vervolgkwalificaties</w:t>
      </w:r>
    </w:p>
    <w:p>
      <w:pPr>
        <w:spacing w:after="120"/>
      </w:pPr>
      <w:r>
        <w:rPr>
          <w:rFonts w:ascii="Arial" w:cs="Arial" w:eastAsia="Arial" w:hAnsi="Arial"/>
          <w:sz w:val="22"/>
          <w:szCs w:val="22"/>
        </w:rPr>
        <w:t xml:space="preserve">Na CJC kunnen drie vervolgkwalificaties worden behaald:</w:t>
      </w:r>
    </w:p>
    <w:p>
      <w:pPr>
        <w:spacing w:after="120"/>
      </w:pPr>
      <w:r>
        <w:rPr>
          <w:rFonts w:ascii="Arial" w:cs="Arial" w:eastAsia="Arial" w:hAnsi="Arial"/>
          <w:b/>
          <w:bCs/>
          <w:i w:val="false"/>
          <w:iCs w:val="false"/>
          <w:sz w:val="22"/>
          <w:szCs w:val="22"/>
        </w:rPr>
        <w:t xml:space="preserve">CJC Teamcoach. </w:t>
      </w:r>
      <w:r>
        <w:rPr>
          <w:rFonts w:ascii="Arial" w:cs="Arial" w:eastAsia="Arial" w:hAnsi="Arial"/>
          <w:b w:val="false"/>
          <w:bCs w:val="false"/>
          <w:i w:val="false"/>
          <w:iCs w:val="false"/>
          <w:sz w:val="22"/>
          <w:szCs w:val="22"/>
        </w:rPr>
        <w:t xml:space="preserve">Aanvullende module van vier maanden, gericht op het Team Life Statement-traject. Voor coaches die met teams willen werken in plaats van uitsluitend individueel.</w:t>
      </w:r>
    </w:p>
    <w:p>
      <w:pPr>
        <w:spacing w:after="120"/>
      </w:pPr>
      <w:r>
        <w:rPr>
          <w:rFonts w:ascii="Arial" w:cs="Arial" w:eastAsia="Arial" w:hAnsi="Arial"/>
          <w:b/>
          <w:bCs/>
          <w:i w:val="false"/>
          <w:iCs w:val="false"/>
          <w:sz w:val="22"/>
          <w:szCs w:val="22"/>
        </w:rPr>
        <w:t xml:space="preserve">CJC Specialist. </w:t>
      </w:r>
      <w:r>
        <w:rPr>
          <w:rFonts w:ascii="Arial" w:cs="Arial" w:eastAsia="Arial" w:hAnsi="Arial"/>
          <w:b w:val="false"/>
          <w:bCs w:val="false"/>
          <w:i w:val="false"/>
          <w:iCs w:val="false"/>
          <w:sz w:val="22"/>
          <w:szCs w:val="22"/>
        </w:rPr>
        <w:t xml:space="preserve">Het toevoegen van een tweede specialisatiespoor (vier maanden, alleen de specialisatie zelf wordt opnieuw gedaan).</w:t>
      </w:r>
    </w:p>
    <w:p>
      <w:pPr>
        <w:spacing w:after="120"/>
      </w:pPr>
      <w:r>
        <w:rPr>
          <w:rFonts w:ascii="Arial" w:cs="Arial" w:eastAsia="Arial" w:hAnsi="Arial"/>
          <w:b/>
          <w:bCs/>
          <w:i w:val="false"/>
          <w:iCs w:val="false"/>
          <w:sz w:val="22"/>
          <w:szCs w:val="22"/>
        </w:rPr>
        <w:t xml:space="preserve">CJC Supervisor. </w:t>
      </w:r>
      <w:r>
        <w:rPr>
          <w:rFonts w:ascii="Arial" w:cs="Arial" w:eastAsia="Arial" w:hAnsi="Arial"/>
          <w:b w:val="false"/>
          <w:bCs w:val="false"/>
          <w:i w:val="false"/>
          <w:iCs w:val="false"/>
          <w:sz w:val="22"/>
          <w:szCs w:val="22"/>
        </w:rPr>
        <w:t xml:space="preserve">Pas mogelijk na minimaal vijf jaar actieve CJC-praktijk. Hiermee kun je zelf opleiden, intervisie leiden en als persoonlijk supervisor van cursisten optreden.</w:t>
      </w:r>
    </w:p>
    <w:p>
      <w:r>
        <w:br w:type="page"/>
      </w:r>
    </w:p>
    <w:p>
      <w:pPr>
        <w:pStyle w:val="Heading1"/>
        <w:spacing w:after="200" w:before="360"/>
      </w:pPr>
      <w:r>
        <w:rPr>
          <w:rFonts w:ascii="Arial" w:cs="Arial" w:eastAsia="Arial" w:hAnsi="Arial"/>
          <w:b/>
          <w:bCs/>
          <w:color w:val="1F4E78"/>
          <w:sz w:val="32"/>
          <w:szCs w:val="32"/>
        </w:rPr>
        <w:t xml:space="preserve">6. Praktische zaken</w:t>
      </w:r>
    </w:p>
    <w:p>
      <w:pPr>
        <w:pStyle w:val="Heading2"/>
        <w:spacing w:after="140" w:before="280"/>
      </w:pPr>
      <w:r>
        <w:rPr>
          <w:rFonts w:ascii="Arial" w:cs="Arial" w:eastAsia="Arial" w:hAnsi="Arial"/>
          <w:b/>
          <w:bCs/>
          <w:color w:val="1F4E78"/>
          <w:sz w:val="26"/>
          <w:szCs w:val="26"/>
        </w:rPr>
        <w:t xml:space="preserve">6.1 Startmomenten en doorlooptijd</w:t>
      </w:r>
    </w:p>
    <w:p>
      <w:pPr>
        <w:spacing w:after="120"/>
      </w:pPr>
      <w:r>
        <w:rPr>
          <w:rFonts w:ascii="Arial" w:cs="Arial" w:eastAsia="Arial" w:hAnsi="Arial"/>
          <w:sz w:val="22"/>
          <w:szCs w:val="22"/>
        </w:rPr>
        <w:t xml:space="preserve">De opleiding start twee keer per jaar: in september en in februari. De doorlooptijd is twaalf maanden in beide cohorten.</w:t>
      </w:r>
    </w:p>
    <w:p>
      <w:pPr>
        <w:pStyle w:val="Heading2"/>
        <w:spacing w:after="140" w:before="280"/>
      </w:pPr>
      <w:r>
        <w:rPr>
          <w:rFonts w:ascii="Arial" w:cs="Arial" w:eastAsia="Arial" w:hAnsi="Arial"/>
          <w:b/>
          <w:bCs/>
          <w:color w:val="1F4E78"/>
          <w:sz w:val="26"/>
          <w:szCs w:val="26"/>
        </w:rPr>
        <w:t xml:space="preserve">6.2 Cohort­grootte</w:t>
      </w:r>
    </w:p>
    <w:p>
      <w:pPr>
        <w:spacing w:after="120"/>
      </w:pPr>
      <w:r>
        <w:rPr>
          <w:rFonts w:ascii="Arial" w:cs="Arial" w:eastAsia="Arial" w:hAnsi="Arial"/>
          <w:sz w:val="22"/>
          <w:szCs w:val="22"/>
        </w:rPr>
        <w:t xml:space="preserve">Een cohort bestaat uit minimaal twaalf en maximaal twintig cursisten. Onder de twaalf gaat een cohort niet door (deelnemers krijgen dan voorrang op het volgende cohort). Boven de twintig wordt geen cohort gevormd; in plaats daarvan wordt de wachtlijst meegenomen naar het volgende.</w:t>
      </w:r>
    </w:p>
    <w:p>
      <w:pPr>
        <w:pStyle w:val="Heading2"/>
        <w:spacing w:after="140" w:before="280"/>
      </w:pPr>
      <w:r>
        <w:rPr>
          <w:rFonts w:ascii="Arial" w:cs="Arial" w:eastAsia="Arial" w:hAnsi="Arial"/>
          <w:b/>
          <w:bCs/>
          <w:color w:val="1F4E78"/>
          <w:sz w:val="26"/>
          <w:szCs w:val="26"/>
        </w:rPr>
        <w:t xml:space="preserve">6.3 Locatie</w:t>
      </w:r>
    </w:p>
    <w:p>
      <w:pPr>
        <w:spacing w:after="120"/>
      </w:pPr>
      <w:r>
        <w:rPr>
          <w:rFonts w:ascii="Arial" w:cs="Arial" w:eastAsia="Arial" w:hAnsi="Arial"/>
          <w:sz w:val="22"/>
          <w:szCs w:val="22"/>
        </w:rPr>
        <w:t xml:space="preserve">Het hoofdkantoor van de opleiding is gevestigd op een centrale Nederlandse locatie (exacte adres wordt gecommuniceerd bij toelating). De fysieke onderdelen (startweekenden, verdiepingsweekenden, examen) vinden plaats op retraitelocaties verspreid over Nederland — vaak in de natuur, weg van dagelijkse afleiding. Online-onderdelen vinden plaats via Zoom of een vergelijkbaar platform.</w:t>
      </w:r>
    </w:p>
    <w:p>
      <w:pPr>
        <w:pStyle w:val="Heading2"/>
        <w:spacing w:after="140" w:before="280"/>
      </w:pPr>
      <w:r>
        <w:rPr>
          <w:rFonts w:ascii="Arial" w:cs="Arial" w:eastAsia="Arial" w:hAnsi="Arial"/>
          <w:b/>
          <w:bCs/>
          <w:color w:val="1F4E78"/>
          <w:sz w:val="26"/>
          <w:szCs w:val="26"/>
        </w:rPr>
        <w:t xml:space="preserve">6.4 De opleidingsraad</w:t>
      </w:r>
    </w:p>
    <w:p>
      <w:pPr>
        <w:spacing w:after="120"/>
      </w:pPr>
      <w:r>
        <w:rPr>
          <w:rFonts w:ascii="Arial" w:cs="Arial" w:eastAsia="Arial" w:hAnsi="Arial"/>
          <w:sz w:val="22"/>
          <w:szCs w:val="22"/>
        </w:rPr>
        <w:t xml:space="preserve">De opleiding wordt inhoudelijk geleid door een opleidingsraad van drie tot vijf senior JANE-coaches, voorgezeten door de grondlegger Dirk van der Schaaf. De raad bewaakt het curriculum, kwalificeert nieuwe gastdocenten en houdt toezicht op de certificeringsstandaard.</w:t>
      </w:r>
    </w:p>
    <w:p>
      <w:pPr>
        <w:pStyle w:val="Heading2"/>
        <w:spacing w:after="140" w:before="280"/>
      </w:pPr>
      <w:r>
        <w:rPr>
          <w:rFonts w:ascii="Arial" w:cs="Arial" w:eastAsia="Arial" w:hAnsi="Arial"/>
          <w:b/>
          <w:bCs/>
          <w:color w:val="1F4E78"/>
          <w:sz w:val="26"/>
          <w:szCs w:val="26"/>
        </w:rPr>
        <w:t xml:space="preserve">6.5 Studie­materialen</w:t>
      </w:r>
    </w:p>
    <w:p>
      <w:pPr>
        <w:spacing w:after="120"/>
      </w:pPr>
      <w:r>
        <w:rPr>
          <w:rFonts w:ascii="Arial" w:cs="Arial" w:eastAsia="Arial" w:hAnsi="Arial"/>
          <w:sz w:val="22"/>
          <w:szCs w:val="22"/>
        </w:rPr>
        <w:t xml:space="preserve">Alle materialen worden bij aanvang verstrekt. Zowel digitaal (in een afgesloten omgeving) als — voor de kernboeken — in print. Er hoeft geen aanvullend studiemateriaal te worden aangeschaft.</w:t>
      </w:r>
    </w:p>
    <w:p>
      <w:pPr>
        <w:pStyle w:val="Heading2"/>
        <w:spacing w:after="140" w:before="280"/>
      </w:pPr>
      <w:r>
        <w:rPr>
          <w:rFonts w:ascii="Arial" w:cs="Arial" w:eastAsia="Arial" w:hAnsi="Arial"/>
          <w:b/>
          <w:bCs/>
          <w:color w:val="1F4E78"/>
          <w:sz w:val="26"/>
          <w:szCs w:val="26"/>
        </w:rPr>
        <w:t xml:space="preserve">6.6 Annulering en doorschuiven</w:t>
      </w:r>
    </w:p>
    <w:p>
      <w:pPr>
        <w:spacing w:after="120"/>
      </w:pPr>
      <w:r>
        <w:rPr>
          <w:rFonts w:ascii="Arial" w:cs="Arial" w:eastAsia="Arial" w:hAnsi="Arial"/>
          <w:sz w:val="22"/>
          <w:szCs w:val="22"/>
        </w:rPr>
        <w:t xml:space="preserve">Bij annulering tot zes weken voor de startdatum: 80% restitutie. Daarna 50%. Bij annulering na de startdatum geen restitutie, maar wel mogelijkheid om door te schuiven naar het volgende cohort (eenmalig, bij gegronde reden).</w:t>
      </w:r>
    </w:p>
    <w:p>
      <w:r>
        <w:br w:type="page"/>
      </w:r>
    </w:p>
    <w:p>
      <w:pPr>
        <w:pStyle w:val="Heading1"/>
        <w:spacing w:after="200" w:before="360"/>
      </w:pPr>
      <w:r>
        <w:rPr>
          <w:rFonts w:ascii="Arial" w:cs="Arial" w:eastAsia="Arial" w:hAnsi="Arial"/>
          <w:b/>
          <w:bCs/>
          <w:color w:val="1F4E78"/>
          <w:sz w:val="32"/>
          <w:szCs w:val="32"/>
        </w:rPr>
        <w:t xml:space="preserve">7. Investering en business case</w:t>
      </w:r>
    </w:p>
    <w:p>
      <w:pPr>
        <w:pStyle w:val="Heading2"/>
        <w:spacing w:after="140" w:before="280"/>
      </w:pPr>
      <w:r>
        <w:rPr>
          <w:rFonts w:ascii="Arial" w:cs="Arial" w:eastAsia="Arial" w:hAnsi="Arial"/>
          <w:b/>
          <w:bCs/>
          <w:color w:val="1F4E78"/>
          <w:sz w:val="26"/>
          <w:szCs w:val="26"/>
        </w:rPr>
        <w:t xml:space="preserve">7.1 Opleidings­kosten</w:t>
      </w:r>
    </w:p>
    <w:p>
      <w:pPr>
        <w:spacing w:after="120"/>
      </w:pPr>
      <w:r>
        <w:rPr>
          <w:rFonts w:ascii="Arial" w:cs="Arial" w:eastAsia="Arial" w:hAnsi="Arial"/>
          <w:sz w:val="22"/>
          <w:szCs w:val="22"/>
        </w:rPr>
        <w:t xml:space="preserve">De totale investering voor de JANE Coach-opleiding bedraagt €14.500 (BTW vrijgesteld). Dit is een richtprijs voor 2026 en kan jaarlijks worden bijgesteld.</w:t>
      </w:r>
    </w:p>
    <w:p>
      <w:pPr>
        <w:spacing w:after="120"/>
      </w:pPr>
      <w:r>
        <w:rPr>
          <w:rFonts w:ascii="Arial" w:cs="Arial" w:eastAsia="Arial" w:hAnsi="Arial"/>
          <w:sz w:val="22"/>
          <w:szCs w:val="22"/>
        </w:rPr>
        <w:t xml:space="preserve">Inbegrepen:</w:t>
      </w:r>
    </w:p>
    <w:p>
      <w:pPr>
        <w:pStyle w:val="ListParagraph"/>
        <w:numPr>
          <w:ilvl w:val="0"/>
          <w:numId w:val="2"/>
        </w:numPr>
        <w:spacing w:after="60"/>
      </w:pPr>
      <w:r>
        <w:rPr>
          <w:rFonts w:ascii="Arial" w:cs="Arial" w:eastAsia="Arial" w:hAnsi="Arial"/>
          <w:sz w:val="22"/>
          <w:szCs w:val="22"/>
        </w:rPr>
        <w:t xml:space="preserve">Alle modules, colleges, werkcolleges, intervisie en supervisie.</w:t>
      </w:r>
    </w:p>
    <w:p>
      <w:pPr>
        <w:pStyle w:val="ListParagraph"/>
        <w:numPr>
          <w:ilvl w:val="0"/>
          <w:numId w:val="2"/>
        </w:numPr>
        <w:spacing w:after="60"/>
      </w:pPr>
      <w:r>
        <w:rPr>
          <w:rFonts w:ascii="Arial" w:cs="Arial" w:eastAsia="Arial" w:hAnsi="Arial"/>
          <w:sz w:val="22"/>
          <w:szCs w:val="22"/>
        </w:rPr>
        <w:t xml:space="preserve">Alle studiematerialen (Jane boek 2, 3, 4, 6 plus master-templates).</w:t>
      </w:r>
    </w:p>
    <w:p>
      <w:pPr>
        <w:pStyle w:val="ListParagraph"/>
        <w:numPr>
          <w:ilvl w:val="0"/>
          <w:numId w:val="2"/>
        </w:numPr>
        <w:spacing w:after="60"/>
      </w:pPr>
      <w:r>
        <w:rPr>
          <w:rFonts w:ascii="Arial" w:cs="Arial" w:eastAsia="Arial" w:hAnsi="Arial"/>
          <w:sz w:val="22"/>
          <w:szCs w:val="22"/>
        </w:rPr>
        <w:t xml:space="preserve">De fysieke onderdelen (twee startweekenden, vier verdiepingsweekenden, examen) inclusief overnachting en maaltijden op locatie.</w:t>
      </w:r>
    </w:p>
    <w:p>
      <w:pPr>
        <w:pStyle w:val="ListParagraph"/>
        <w:numPr>
          <w:ilvl w:val="0"/>
          <w:numId w:val="2"/>
        </w:numPr>
        <w:spacing w:after="60"/>
      </w:pPr>
      <w:r>
        <w:rPr>
          <w:rFonts w:ascii="Arial" w:cs="Arial" w:eastAsia="Arial" w:hAnsi="Arial"/>
          <w:sz w:val="22"/>
          <w:szCs w:val="22"/>
        </w:rPr>
        <w:t xml:space="preserve">Het verplichte eigen JANE-traject (module 2).</w:t>
      </w:r>
    </w:p>
    <w:p>
      <w:pPr>
        <w:pStyle w:val="ListParagraph"/>
        <w:numPr>
          <w:ilvl w:val="0"/>
          <w:numId w:val="2"/>
        </w:numPr>
        <w:spacing w:after="60"/>
      </w:pPr>
      <w:r>
        <w:rPr>
          <w:rFonts w:ascii="Arial" w:cs="Arial" w:eastAsia="Arial" w:hAnsi="Arial"/>
          <w:sz w:val="22"/>
          <w:szCs w:val="22"/>
        </w:rPr>
        <w:t xml:space="preserve">Toegang tot drie praktijkcliënten via het JANE-cliëntennetwerk (de cursist mag deze cliënten zelf factureren, vaak tegen gereduceerd tarief).</w:t>
      </w:r>
    </w:p>
    <w:p>
      <w:pPr>
        <w:pStyle w:val="ListParagraph"/>
        <w:numPr>
          <w:ilvl w:val="0"/>
          <w:numId w:val="2"/>
        </w:numPr>
        <w:spacing w:after="60"/>
      </w:pPr>
      <w:r>
        <w:rPr>
          <w:rFonts w:ascii="Arial" w:cs="Arial" w:eastAsia="Arial" w:hAnsi="Arial"/>
          <w:sz w:val="22"/>
          <w:szCs w:val="22"/>
        </w:rPr>
        <w:t xml:space="preserve">Het certificeringsexamen.</w:t>
      </w:r>
    </w:p>
    <w:p>
      <w:pPr>
        <w:pStyle w:val="ListParagraph"/>
        <w:numPr>
          <w:ilvl w:val="0"/>
          <w:numId w:val="2"/>
        </w:numPr>
        <w:spacing w:after="60"/>
      </w:pPr>
      <w:r>
        <w:rPr>
          <w:rFonts w:ascii="Arial" w:cs="Arial" w:eastAsia="Arial" w:hAnsi="Arial"/>
          <w:sz w:val="22"/>
          <w:szCs w:val="22"/>
        </w:rPr>
        <w:t xml:space="preserve">Eén jaar gratis CJC-keurmerk-bijdrage na afronding.</w:t>
      </w:r>
    </w:p>
    <w:p>
      <w:pPr>
        <w:spacing w:after="120"/>
      </w:pPr>
      <w:r>
        <w:rPr>
          <w:rFonts w:ascii="Arial" w:cs="Arial" w:eastAsia="Arial" w:hAnsi="Arial"/>
          <w:sz w:val="22"/>
          <w:szCs w:val="22"/>
        </w:rPr>
        <w:t xml:space="preserve">Niet inbegrepen: reiskosten naar de fysieke locaties, en eventuele aanmelding bij externe coachregisters (NOBCO, EMCC).</w:t>
      </w:r>
    </w:p>
    <w:p>
      <w:pPr>
        <w:pStyle w:val="Heading2"/>
        <w:spacing w:after="140" w:before="280"/>
      </w:pPr>
      <w:r>
        <w:rPr>
          <w:rFonts w:ascii="Arial" w:cs="Arial" w:eastAsia="Arial" w:hAnsi="Arial"/>
          <w:b/>
          <w:bCs/>
          <w:color w:val="1F4E78"/>
          <w:sz w:val="26"/>
          <w:szCs w:val="26"/>
        </w:rPr>
        <w:t xml:space="preserve">7.2 Betalings­mogelijkheden</w:t>
      </w:r>
    </w:p>
    <w:p>
      <w:pPr>
        <w:spacing w:after="120"/>
      </w:pPr>
      <w:r>
        <w:rPr>
          <w:rFonts w:ascii="Arial" w:cs="Arial" w:eastAsia="Arial" w:hAnsi="Arial"/>
          <w:sz w:val="22"/>
          <w:szCs w:val="22"/>
        </w:rPr>
        <w:t xml:space="preserve">Drie betalingsopties:</w:t>
      </w:r>
    </w:p>
    <w:p>
      <w:pPr>
        <w:pStyle w:val="ListParagraph"/>
        <w:numPr>
          <w:ilvl w:val="0"/>
          <w:numId w:val="2"/>
        </w:numPr>
        <w:spacing w:after="60"/>
      </w:pPr>
      <w:r>
        <w:rPr>
          <w:rFonts w:ascii="Arial" w:cs="Arial" w:eastAsia="Arial" w:hAnsi="Arial"/>
          <w:sz w:val="22"/>
          <w:szCs w:val="22"/>
        </w:rPr>
        <w:t xml:space="preserve">Volledig vooraf: €14.500 (geen korting, maar administratief het eenvoudigst).</w:t>
      </w:r>
    </w:p>
    <w:p>
      <w:pPr>
        <w:pStyle w:val="ListParagraph"/>
        <w:numPr>
          <w:ilvl w:val="0"/>
          <w:numId w:val="2"/>
        </w:numPr>
        <w:spacing w:after="60"/>
      </w:pPr>
      <w:r>
        <w:rPr>
          <w:rFonts w:ascii="Arial" w:cs="Arial" w:eastAsia="Arial" w:hAnsi="Arial"/>
          <w:sz w:val="22"/>
          <w:szCs w:val="22"/>
        </w:rPr>
        <w:t xml:space="preserve">Twee termijnen: €7.500 bij aanvang, €7.500 in maand 7. Totaal €15.000.</w:t>
      </w:r>
    </w:p>
    <w:p>
      <w:pPr>
        <w:pStyle w:val="ListParagraph"/>
        <w:numPr>
          <w:ilvl w:val="0"/>
          <w:numId w:val="2"/>
        </w:numPr>
        <w:spacing w:after="60"/>
      </w:pPr>
      <w:r>
        <w:rPr>
          <w:rFonts w:ascii="Arial" w:cs="Arial" w:eastAsia="Arial" w:hAnsi="Arial"/>
          <w:sz w:val="22"/>
          <w:szCs w:val="22"/>
        </w:rPr>
        <w:t xml:space="preserve">Twaalf maandtermijnen: €1.300 per maand. Totaal €15.600.</w:t>
      </w:r>
    </w:p>
    <w:p>
      <w:pPr>
        <w:spacing w:after="120"/>
      </w:pPr>
      <w:r>
        <w:rPr>
          <w:rFonts w:ascii="Arial" w:cs="Arial" w:eastAsia="Arial" w:hAnsi="Arial"/>
          <w:sz w:val="22"/>
          <w:szCs w:val="22"/>
        </w:rPr>
        <w:t xml:space="preserve">Voor wie via een werkgever wordt gefinancierd: zakelijke factuur op verzoek. Veel werkgevers vergoeden de opleiding onder hr- of strategische-ontwikkelingsbudgetten.</w:t>
      </w:r>
    </w:p>
    <w:p>
      <w:pPr>
        <w:pStyle w:val="Heading2"/>
        <w:spacing w:after="140" w:before="280"/>
      </w:pPr>
      <w:r>
        <w:rPr>
          <w:rFonts w:ascii="Arial" w:cs="Arial" w:eastAsia="Arial" w:hAnsi="Arial"/>
          <w:b/>
          <w:bCs/>
          <w:color w:val="1F4E78"/>
          <w:sz w:val="26"/>
          <w:szCs w:val="26"/>
        </w:rPr>
        <w:t xml:space="preserve">7.3 Fiscaal en subsidies</w:t>
      </w:r>
    </w:p>
    <w:p>
      <w:pPr>
        <w:spacing w:after="120"/>
      </w:pPr>
      <w:r>
        <w:rPr>
          <w:rFonts w:ascii="Arial" w:cs="Arial" w:eastAsia="Arial" w:hAnsi="Arial"/>
          <w:sz w:val="22"/>
          <w:szCs w:val="22"/>
        </w:rPr>
        <w:t xml:space="preserve">Voor zelfstandigen is de opleiding fiscaal aftrekbaar als bedrijfskosten of als studiekosten. Voor werknemers geldt: als de werkgever betaalt, is het onbelast; als de werknemer zelf betaalt, kan onder voorwaarden gebruik worden gemaakt van het STAP-budget (mits beschikbaar) of vergelijkbare subsidies. Wij adviseren voorafgaand fiscaal advies in te winnen.</w:t>
      </w:r>
    </w:p>
    <w:p>
      <w:pPr>
        <w:pStyle w:val="Heading2"/>
        <w:spacing w:after="140" w:before="280"/>
      </w:pPr>
      <w:r>
        <w:rPr>
          <w:rFonts w:ascii="Arial" w:cs="Arial" w:eastAsia="Arial" w:hAnsi="Arial"/>
          <w:b/>
          <w:bCs/>
          <w:color w:val="1F4E78"/>
          <w:sz w:val="26"/>
          <w:szCs w:val="26"/>
        </w:rPr>
        <w:t xml:space="preserve">7.4 De business case voor een coach</w:t>
      </w:r>
    </w:p>
    <w:p>
      <w:pPr>
        <w:spacing w:after="120"/>
      </w:pPr>
      <w:r>
        <w:rPr>
          <w:rFonts w:ascii="Arial" w:cs="Arial" w:eastAsia="Arial" w:hAnsi="Arial"/>
          <w:sz w:val="22"/>
          <w:szCs w:val="22"/>
        </w:rPr>
        <w:t xml:space="preserve">Een doorrekening voor een gediplomeerde JANE-coach, gebaseerd op gangbare tarieven in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300"/>
        <w:gridCol w:w="2260"/>
      </w:tblGrid>
      <w:tr>
        <w:tc>
          <w:tcPr>
            <w:tcW w:type="dxa" w:w="4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3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Bedrag</w:t>
            </w:r>
          </w:p>
        </w:tc>
        <w:tc>
          <w:tcPr>
            <w:tcW w:type="dxa" w:w="22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Toelichting</w:t>
            </w:r>
          </w:p>
        </w:tc>
      </w:tr>
      <w:tr>
        <w:tc>
          <w:tcPr>
            <w:tcW w:type="dxa" w:w="4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Tarief per uur (zelfstandig)</w:t>
            </w:r>
          </w:p>
        </w:tc>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€110 – €175</w:t>
            </w:r>
          </w:p>
        </w:tc>
        <w:tc>
          <w:tcPr>
            <w:tcW w:type="dxa" w:w="2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Marktgemiddelde</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Standaard JANE-traject (1-op-1, 7 sessies + diagram)</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€2.100 – €3.500</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Gebaseerd op uurtarief × 15 uur (sessies + voorbereiding + uitwerking)</w:t>
            </w:r>
          </w:p>
        </w:tc>
      </w:tr>
      <w:tr>
        <w:tc>
          <w:tcPr>
            <w:tcW w:type="dxa" w:w="4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Aantal trajecten per jaar (parttime, naast hoofdfunctie)</w:t>
            </w:r>
          </w:p>
        </w:tc>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8 – 15</w:t>
            </w:r>
          </w:p>
        </w:tc>
        <w:tc>
          <w:tcPr>
            <w:tcW w:type="dxa" w:w="2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Realistisch eerste jaren</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Aantal trajecten per jaar (fulltime)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40 – 70</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Realistisch vanaf jaar 3</w:t>
            </w:r>
          </w:p>
        </w:tc>
      </w:tr>
      <w:tr>
        <w:tc>
          <w:tcPr>
            <w:tcW w:type="dxa" w:w="4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Bruto-omzet parttime (12 trajecten × €2.800)</w:t>
            </w:r>
          </w:p>
        </w:tc>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€33.600</w:t>
            </w:r>
          </w:p>
        </w:tc>
        <w:tc>
          <w:tcPr>
            <w:tcW w:type="dxa" w:w="2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Terugverdientijd opleiding: &lt; 6 maanden parttime</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Bruto-omzet fulltime (50 trajecten × €2.800)</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sz w:val="20"/>
                <w:szCs w:val="20"/>
              </w:rPr>
              <w:t xml:space="preserve">€140.000</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Vanaf jaar 3, met team- en organisatie-trajecten extra</w:t>
            </w:r>
          </w:p>
        </w:tc>
      </w:tr>
    </w:tbl>
    <w:p>
      <w:pPr>
        <w:spacing w:after="160"/>
      </w:pPr>
      <w:r>
        <w:rPr>
          <w:rFonts w:ascii="Arial" w:cs="Arial" w:eastAsia="Arial" w:hAnsi="Arial"/>
          <w:sz w:val="22"/>
          <w:szCs w:val="22"/>
        </w:rPr>
        <w:t xml:space="preserve"/>
      </w:r>
    </w:p>
    <w:p>
      <w:pPr>
        <w:spacing w:after="120"/>
      </w:pPr>
      <w:r>
        <w:rPr>
          <w:rFonts w:ascii="Arial" w:cs="Arial" w:eastAsia="Arial" w:hAnsi="Arial"/>
          <w:sz w:val="22"/>
          <w:szCs w:val="22"/>
        </w:rPr>
        <w:t xml:space="preserve">Deze cijfers zijn richtinggevend, niet gegarandeerd. De feitelijke opbrengst hangt af van: marktbenadering, doelgroepfocus, parttime versus fulltime, en de bredere portfolio (alleen 1-op-1 of ook teams en organisaties). Het JANE-coachnetwerk levert doorverwijzingen — gemiddeld twee tot vier cliënten per jaar per coach in het eerste jaar, oplopend daarna.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8"/>
              <w:left w:val="single" w:color="1F4E78" w:sz="24"/>
              <w:bottom w:val="single" w:color="1F4E78" w:sz="8"/>
              <w:right w:val="single" w:color="1F4E78" w:sz="4"/>
            </w:tcBorders>
            <w:shd w:fill="EAF1F8" w:val="clear"/>
            <w:tcMar>
              <w:top w:type="dxa" w:w="200"/>
              <w:left w:type="dxa" w:w="240"/>
              <w:bottom w:type="dxa" w:w="200"/>
              <w:right w:type="dxa" w:w="240"/>
            </w:tcMar>
          </w:tcPr>
          <w:p>
            <w:pPr>
              <w:spacing w:after="100"/>
            </w:pPr>
            <w:r>
              <w:rPr>
                <w:rFonts w:ascii="Arial" w:cs="Arial" w:eastAsia="Arial" w:hAnsi="Arial"/>
                <w:b/>
                <w:bCs/>
                <w:color w:val="1F4E78"/>
                <w:sz w:val="24"/>
                <w:szCs w:val="24"/>
              </w:rPr>
              <w:t xml:space="preserve">Terugverdientijd</w:t>
            </w:r>
          </w:p>
          <w:p>
            <w:r>
              <w:rPr>
                <w:rFonts w:ascii="Arial" w:cs="Arial" w:eastAsia="Arial" w:hAnsi="Arial"/>
                <w:sz w:val="22"/>
                <w:szCs w:val="22"/>
              </w:rPr>
              <w:t xml:space="preserve">Voor parttime coaches die direct na de opleiding twaalf trajecten in hun eerste jaar realiseren, is de opleiding terugverdiend in ongeveer vijf maanden. Voor fulltime coaches doorgaans binnen drie maanden van hun eerste jaar.</w:t>
            </w:r>
          </w:p>
        </w:tc>
      </w:tr>
    </w:tbl>
    <w:p>
      <w:r>
        <w:br w:type="page"/>
      </w:r>
    </w:p>
    <w:p>
      <w:pPr>
        <w:pStyle w:val="Heading1"/>
        <w:spacing w:after="200" w:before="360"/>
      </w:pPr>
      <w:r>
        <w:rPr>
          <w:rFonts w:ascii="Arial" w:cs="Arial" w:eastAsia="Arial" w:hAnsi="Arial"/>
          <w:b/>
          <w:bCs/>
          <w:color w:val="1F4E78"/>
          <w:sz w:val="32"/>
          <w:szCs w:val="32"/>
        </w:rPr>
        <w:t xml:space="preserve">8. Toelating en intake­procedure</w:t>
      </w:r>
    </w:p>
    <w:p>
      <w:pPr>
        <w:pStyle w:val="Heading2"/>
        <w:spacing w:after="140" w:before="280"/>
      </w:pPr>
      <w:r>
        <w:rPr>
          <w:rFonts w:ascii="Arial" w:cs="Arial" w:eastAsia="Arial" w:hAnsi="Arial"/>
          <w:b/>
          <w:bCs/>
          <w:color w:val="1F4E78"/>
          <w:sz w:val="26"/>
          <w:szCs w:val="26"/>
        </w:rPr>
        <w:t xml:space="preserve">8.1 Toelatings­criteria</w:t>
      </w:r>
    </w:p>
    <w:p>
      <w:pPr>
        <w:spacing w:after="120"/>
      </w:pPr>
      <w:r>
        <w:rPr>
          <w:rFonts w:ascii="Arial" w:cs="Arial" w:eastAsia="Arial" w:hAnsi="Arial"/>
          <w:sz w:val="22"/>
          <w:szCs w:val="22"/>
        </w:rPr>
        <w:t xml:space="preserve">De volgende criteria gelden voor toelating tot de opleiding:</w:t>
      </w:r>
    </w:p>
    <w:p>
      <w:pPr>
        <w:pStyle w:val="ListParagraph"/>
        <w:numPr>
          <w:ilvl w:val="0"/>
          <w:numId w:val="2"/>
        </w:numPr>
        <w:spacing w:after="60"/>
      </w:pPr>
      <w:r>
        <w:rPr>
          <w:rFonts w:ascii="Arial" w:cs="Arial" w:eastAsia="Arial" w:hAnsi="Arial"/>
          <w:sz w:val="22"/>
          <w:szCs w:val="22"/>
        </w:rPr>
        <w:t xml:space="preserve">Minimaal hbo-werk- en denkniveau (formele opleiding niet vereist, maar werk- en denkniveau wel).</w:t>
      </w:r>
    </w:p>
    <w:p>
      <w:pPr>
        <w:pStyle w:val="ListParagraph"/>
        <w:numPr>
          <w:ilvl w:val="0"/>
          <w:numId w:val="2"/>
        </w:numPr>
        <w:spacing w:after="60"/>
      </w:pPr>
      <w:r>
        <w:rPr>
          <w:rFonts w:ascii="Arial" w:cs="Arial" w:eastAsia="Arial" w:hAnsi="Arial"/>
          <w:sz w:val="22"/>
          <w:szCs w:val="22"/>
        </w:rPr>
        <w:t xml:space="preserve">Minimaal vijf jaar werkervaring in een rol waarin contact met mensen centraal staat.</w:t>
      </w:r>
    </w:p>
    <w:p>
      <w:pPr>
        <w:pStyle w:val="ListParagraph"/>
        <w:numPr>
          <w:ilvl w:val="0"/>
          <w:numId w:val="2"/>
        </w:numPr>
        <w:spacing w:after="60"/>
      </w:pPr>
      <w:r>
        <w:rPr>
          <w:rFonts w:ascii="Arial" w:cs="Arial" w:eastAsia="Arial" w:hAnsi="Arial"/>
          <w:sz w:val="22"/>
          <w:szCs w:val="22"/>
        </w:rPr>
        <w:t xml:space="preserve">Minimum leeftijd van 28 jaar.</w:t>
      </w:r>
    </w:p>
    <w:p>
      <w:pPr>
        <w:pStyle w:val="ListParagraph"/>
        <w:numPr>
          <w:ilvl w:val="0"/>
          <w:numId w:val="2"/>
        </w:numPr>
        <w:spacing w:after="60"/>
      </w:pPr>
      <w:r>
        <w:rPr>
          <w:rFonts w:ascii="Arial" w:cs="Arial" w:eastAsia="Arial" w:hAnsi="Arial"/>
          <w:sz w:val="22"/>
          <w:szCs w:val="22"/>
        </w:rPr>
        <w:t xml:space="preserve">Bij voorkeur al een eigen JANE-traject doorlopen. Zo niet: het traject wordt vóór de opleiding gepland (kosten inbegrepen in opleidingsprijs voor doelgroep A en B; doelgroep C heeft het al gedaan).</w:t>
      </w:r>
    </w:p>
    <w:p>
      <w:pPr>
        <w:pStyle w:val="ListParagraph"/>
        <w:numPr>
          <w:ilvl w:val="0"/>
          <w:numId w:val="2"/>
        </w:numPr>
        <w:spacing w:after="60"/>
      </w:pPr>
      <w:r>
        <w:rPr>
          <w:rFonts w:ascii="Arial" w:cs="Arial" w:eastAsia="Arial" w:hAnsi="Arial"/>
          <w:sz w:val="22"/>
          <w:szCs w:val="22"/>
        </w:rPr>
        <w:t xml:space="preserve">Voldoende beschikbare tijd: minstens 9–11 uur per week gedurende twaalf maanden.</w:t>
      </w:r>
    </w:p>
    <w:p>
      <w:pPr>
        <w:pStyle w:val="ListParagraph"/>
        <w:numPr>
          <w:ilvl w:val="0"/>
          <w:numId w:val="2"/>
        </w:numPr>
        <w:spacing w:after="60"/>
      </w:pPr>
      <w:r>
        <w:rPr>
          <w:rFonts w:ascii="Arial" w:cs="Arial" w:eastAsia="Arial" w:hAnsi="Arial"/>
          <w:sz w:val="22"/>
          <w:szCs w:val="22"/>
        </w:rPr>
        <w:t xml:space="preserve">Voornemen om na de opleiding tenminste tien JANE-trajecten per jaar te begeleiden.</w:t>
      </w:r>
    </w:p>
    <w:p>
      <w:pPr>
        <w:pStyle w:val="ListParagraph"/>
        <w:numPr>
          <w:ilvl w:val="0"/>
          <w:numId w:val="2"/>
        </w:numPr>
        <w:spacing w:after="60"/>
      </w:pPr>
      <w:r>
        <w:rPr>
          <w:rFonts w:ascii="Arial" w:cs="Arial" w:eastAsia="Arial" w:hAnsi="Arial"/>
          <w:sz w:val="22"/>
          <w:szCs w:val="22"/>
        </w:rPr>
        <w:t xml:space="preserve">Persoonlijke stabiliteit: geen acute crisissituaties of recente ingrijpende life events. (De opleiding is intens — een instabiele aanvang werkt averechts.)</w:t>
      </w:r>
    </w:p>
    <w:p>
      <w:pPr>
        <w:pStyle w:val="Heading2"/>
        <w:spacing w:after="140" w:before="280"/>
      </w:pPr>
      <w:r>
        <w:rPr>
          <w:rFonts w:ascii="Arial" w:cs="Arial" w:eastAsia="Arial" w:hAnsi="Arial"/>
          <w:b/>
          <w:bCs/>
          <w:color w:val="1F4E78"/>
          <w:sz w:val="26"/>
          <w:szCs w:val="26"/>
        </w:rPr>
        <w:t xml:space="preserve">8.2 Intake-procedure</w:t>
      </w:r>
    </w:p>
    <w:p>
      <w:pPr>
        <w:spacing w:after="120"/>
      </w:pPr>
      <w:r>
        <w:rPr>
          <w:rFonts w:ascii="Arial" w:cs="Arial" w:eastAsia="Arial" w:hAnsi="Arial"/>
          <w:sz w:val="22"/>
          <w:szCs w:val="22"/>
        </w:rPr>
        <w:t xml:space="preserve">De intake bestaat uit vier stappen, samen drie tot vier weken:</w:t>
      </w:r>
    </w:p>
    <w:p>
      <w:pPr>
        <w:pStyle w:val="Heading3"/>
        <w:spacing w:after="100" w:before="220"/>
      </w:pPr>
      <w:r>
        <w:rPr>
          <w:rFonts w:ascii="Arial" w:cs="Arial" w:eastAsia="Arial" w:hAnsi="Arial"/>
          <w:b/>
          <w:bCs/>
          <w:color w:val="2E75B6"/>
          <w:sz w:val="22"/>
          <w:szCs w:val="22"/>
        </w:rPr>
        <w:t xml:space="preserve">Stap 1 — Online aanmeldformulier</w:t>
      </w:r>
    </w:p>
    <w:p>
      <w:pPr>
        <w:spacing w:after="120"/>
      </w:pPr>
      <w:r>
        <w:rPr>
          <w:rFonts w:ascii="Arial" w:cs="Arial" w:eastAsia="Arial" w:hAnsi="Arial"/>
          <w:sz w:val="22"/>
          <w:szCs w:val="22"/>
        </w:rPr>
        <w:t xml:space="preserve">De kandidaat vult een uitgebreid online formulier in: persoonlijke gegevens, motivatie (max. 500 woorden), werkervaring, voornaamste interesseveld (welk specialisatiespoor), en beschikbaarheid.</w:t>
      </w:r>
    </w:p>
    <w:p>
      <w:pPr>
        <w:pStyle w:val="Heading3"/>
        <w:spacing w:after="100" w:before="220"/>
      </w:pPr>
      <w:r>
        <w:rPr>
          <w:rFonts w:ascii="Arial" w:cs="Arial" w:eastAsia="Arial" w:hAnsi="Arial"/>
          <w:b/>
          <w:bCs/>
          <w:color w:val="2E75B6"/>
          <w:sz w:val="22"/>
          <w:szCs w:val="22"/>
        </w:rPr>
        <w:t xml:space="preserve">Stap 2 — Telefonisch oriëntatiegesprek</w:t>
      </w:r>
    </w:p>
    <w:p>
      <w:pPr>
        <w:spacing w:after="120"/>
      </w:pPr>
      <w:r>
        <w:rPr>
          <w:rFonts w:ascii="Arial" w:cs="Arial" w:eastAsia="Arial" w:hAnsi="Arial"/>
          <w:sz w:val="22"/>
          <w:szCs w:val="22"/>
        </w:rPr>
        <w:t xml:space="preserve">Binnen een week na aanmelding belt iemand van de opleidingsraad voor een 30 minuten gesprek. Hier wordt de motivatie verkend, eventuele praktische bezwaren besproken, en wordt de kandidaat geïnformeerd over wat hem of haar te wachten staat.</w:t>
      </w:r>
    </w:p>
    <w:p>
      <w:pPr>
        <w:pStyle w:val="Heading3"/>
        <w:spacing w:after="100" w:before="220"/>
      </w:pPr>
      <w:r>
        <w:rPr>
          <w:rFonts w:ascii="Arial" w:cs="Arial" w:eastAsia="Arial" w:hAnsi="Arial"/>
          <w:b/>
          <w:bCs/>
          <w:color w:val="2E75B6"/>
          <w:sz w:val="22"/>
          <w:szCs w:val="22"/>
        </w:rPr>
        <w:t xml:space="preserve">Stap 3 — Toelatingsgesprek met de hoofdopleider</w:t>
      </w:r>
    </w:p>
    <w:p>
      <w:pPr>
        <w:spacing w:after="120"/>
      </w:pPr>
      <w:r>
        <w:rPr>
          <w:rFonts w:ascii="Arial" w:cs="Arial" w:eastAsia="Arial" w:hAnsi="Arial"/>
          <w:sz w:val="22"/>
          <w:szCs w:val="22"/>
        </w:rPr>
        <w:t xml:space="preserve">Een 90 minuten persoonlijk gesprek (online of fysiek) met de hoofdopleider. Hier worden inhoudelijke vragen besproken: hoe denkt de kandidaat over coaching, wat zijn coach-modellen die hem inspireren, hoe staat hij of zij tegenover de geestelijke laag van JANE (afhankelijk van interesse­spoor), en welke verwachtingen brengt hij mee.</w:t>
      </w:r>
    </w:p>
    <w:p>
      <w:pPr>
        <w:pStyle w:val="Heading3"/>
        <w:spacing w:after="100" w:before="220"/>
      </w:pPr>
      <w:r>
        <w:rPr>
          <w:rFonts w:ascii="Arial" w:cs="Arial" w:eastAsia="Arial" w:hAnsi="Arial"/>
          <w:b/>
          <w:bCs/>
          <w:color w:val="2E75B6"/>
          <w:sz w:val="22"/>
          <w:szCs w:val="22"/>
        </w:rPr>
        <w:t xml:space="preserve">Stap 4 — Eigen JANE-traject (als nog niet gedaan)</w:t>
      </w:r>
    </w:p>
    <w:p>
      <w:pPr>
        <w:spacing w:after="120"/>
      </w:pPr>
      <w:r>
        <w:rPr>
          <w:rFonts w:ascii="Arial" w:cs="Arial" w:eastAsia="Arial" w:hAnsi="Arial"/>
          <w:sz w:val="22"/>
          <w:szCs w:val="22"/>
        </w:rPr>
        <w:t xml:space="preserve">Voor kandidaten uit doelgroep A en B die nog geen eigen JANE-traject hebben doorlopen, wordt dat traject ingepland vóór de opleidingsstart. Dit traject is onderdeel van de toelating: alleen kandidaten die hun eigen drie-stappen-workshop hebben afgerond, kunnen de opleiding starten.</w:t>
      </w:r>
    </w:p>
    <w:p>
      <w:pPr>
        <w:pStyle w:val="Heading2"/>
        <w:spacing w:after="140" w:before="280"/>
      </w:pPr>
      <w:r>
        <w:rPr>
          <w:rFonts w:ascii="Arial" w:cs="Arial" w:eastAsia="Arial" w:hAnsi="Arial"/>
          <w:b/>
          <w:bCs/>
          <w:color w:val="1F4E78"/>
          <w:sz w:val="26"/>
          <w:szCs w:val="26"/>
        </w:rPr>
        <w:t xml:space="preserve">8.3 Selectiebeleid</w:t>
      </w:r>
    </w:p>
    <w:p>
      <w:pPr>
        <w:spacing w:after="120"/>
      </w:pPr>
      <w:r>
        <w:rPr>
          <w:rFonts w:ascii="Arial" w:cs="Arial" w:eastAsia="Arial" w:hAnsi="Arial"/>
          <w:sz w:val="22"/>
          <w:szCs w:val="22"/>
        </w:rPr>
        <w:t xml:space="preserve">Niet alle kandidaten worden toegelaten. De opleidingsraad behoudt zich het recht voor om kandidaten af te wijzen op basis van: onvoldoende motivatie, onvoldoende praktijkrijpheid, een fundamentele methodische mismatch (bijvoorbeeld een sterke voorkeur voor een ander coach-paradigma), of recente persoonlijke instabiliteit. Bij afwijzing wordt altijd een duidelijke reden gegeven, en — waar relevant — een advies wanneer een hernieuwde aanmelding wel kansrijk kan zijn.</w:t>
      </w:r>
    </w:p>
    <w:p>
      <w:r>
        <w:br w:type="page"/>
      </w:r>
    </w:p>
    <w:p>
      <w:pPr>
        <w:pStyle w:val="Heading1"/>
        <w:spacing w:after="200" w:before="360"/>
      </w:pPr>
      <w:r>
        <w:rPr>
          <w:rFonts w:ascii="Arial" w:cs="Arial" w:eastAsia="Arial" w:hAnsi="Arial"/>
          <w:b/>
          <w:bCs/>
          <w:color w:val="1F4E78"/>
          <w:sz w:val="32"/>
          <w:szCs w:val="32"/>
        </w:rPr>
        <w:t xml:space="preserve">9. Na de opleiding</w:t>
      </w:r>
    </w:p>
    <w:p>
      <w:pPr>
        <w:pStyle w:val="Heading2"/>
        <w:spacing w:after="140" w:before="280"/>
      </w:pPr>
      <w:r>
        <w:rPr>
          <w:rFonts w:ascii="Arial" w:cs="Arial" w:eastAsia="Arial" w:hAnsi="Arial"/>
          <w:b/>
          <w:bCs/>
          <w:color w:val="1F4E78"/>
          <w:sz w:val="26"/>
          <w:szCs w:val="26"/>
        </w:rPr>
        <w:t xml:space="preserve">9.1 Het JANE-coachnetwerk</w:t>
      </w:r>
    </w:p>
    <w:p>
      <w:pPr>
        <w:spacing w:after="120"/>
      </w:pPr>
      <w:r>
        <w:rPr>
          <w:rFonts w:ascii="Arial" w:cs="Arial" w:eastAsia="Arial" w:hAnsi="Arial"/>
          <w:sz w:val="22"/>
          <w:szCs w:val="22"/>
        </w:rPr>
        <w:t xml:space="preserve">Direct na certificering wordt de nieuwe CJC opgenomen in het JANE-coachnetwerk. Het netwerk biedt:</w:t>
      </w:r>
    </w:p>
    <w:p>
      <w:pPr>
        <w:pStyle w:val="ListParagraph"/>
        <w:numPr>
          <w:ilvl w:val="0"/>
          <w:numId w:val="2"/>
        </w:numPr>
        <w:spacing w:after="60"/>
      </w:pPr>
      <w:r>
        <w:rPr>
          <w:rFonts w:ascii="Arial" w:cs="Arial" w:eastAsia="Arial" w:hAnsi="Arial"/>
          <w:sz w:val="22"/>
          <w:szCs w:val="22"/>
        </w:rPr>
        <w:t xml:space="preserve">Een afgesloten online platform voor casuïstiek-uitwisseling, vragen en collegiaal advies.</w:t>
      </w:r>
    </w:p>
    <w:p>
      <w:pPr>
        <w:pStyle w:val="ListParagraph"/>
        <w:numPr>
          <w:ilvl w:val="0"/>
          <w:numId w:val="2"/>
        </w:numPr>
        <w:spacing w:after="60"/>
      </w:pPr>
      <w:r>
        <w:rPr>
          <w:rFonts w:ascii="Arial" w:cs="Arial" w:eastAsia="Arial" w:hAnsi="Arial"/>
          <w:sz w:val="22"/>
          <w:szCs w:val="22"/>
        </w:rPr>
        <w:t xml:space="preserve">Maandelijkse netwerkbijeenkomsten (online) en kwartaalmeetings (fysiek).</w:t>
      </w:r>
    </w:p>
    <w:p>
      <w:pPr>
        <w:pStyle w:val="ListParagraph"/>
        <w:numPr>
          <w:ilvl w:val="0"/>
          <w:numId w:val="2"/>
        </w:numPr>
        <w:spacing w:after="60"/>
      </w:pPr>
      <w:r>
        <w:rPr>
          <w:rFonts w:ascii="Arial" w:cs="Arial" w:eastAsia="Arial" w:hAnsi="Arial"/>
          <w:sz w:val="22"/>
          <w:szCs w:val="22"/>
        </w:rPr>
        <w:t xml:space="preserve">Toegang tot het complete archief van casuïstiek en best practices.</w:t>
      </w:r>
    </w:p>
    <w:p>
      <w:pPr>
        <w:pStyle w:val="ListParagraph"/>
        <w:numPr>
          <w:ilvl w:val="0"/>
          <w:numId w:val="2"/>
        </w:numPr>
        <w:spacing w:after="60"/>
      </w:pPr>
      <w:r>
        <w:rPr>
          <w:rFonts w:ascii="Arial" w:cs="Arial" w:eastAsia="Arial" w:hAnsi="Arial"/>
          <w:sz w:val="22"/>
          <w:szCs w:val="22"/>
        </w:rPr>
        <w:t xml:space="preserve">Een coach-profiel op de officiële JANE-website met directe doorverwijzing van potentiële cliënten.</w:t>
      </w:r>
    </w:p>
    <w:p>
      <w:pPr>
        <w:pStyle w:val="ListParagraph"/>
        <w:numPr>
          <w:ilvl w:val="0"/>
          <w:numId w:val="2"/>
        </w:numPr>
        <w:spacing w:after="60"/>
      </w:pPr>
      <w:r>
        <w:rPr>
          <w:rFonts w:ascii="Arial" w:cs="Arial" w:eastAsia="Arial" w:hAnsi="Arial"/>
          <w:sz w:val="22"/>
          <w:szCs w:val="22"/>
        </w:rPr>
        <w:t xml:space="preserve">Gezamenlijke aanbesteding op grotere opdrachten (organisaties, gemeentebrede trajecten).</w:t>
      </w:r>
    </w:p>
    <w:p>
      <w:pPr>
        <w:pStyle w:val="Heading2"/>
        <w:spacing w:after="140" w:before="280"/>
      </w:pPr>
      <w:r>
        <w:rPr>
          <w:rFonts w:ascii="Arial" w:cs="Arial" w:eastAsia="Arial" w:hAnsi="Arial"/>
          <w:b/>
          <w:bCs/>
          <w:color w:val="1F4E78"/>
          <w:sz w:val="26"/>
          <w:szCs w:val="26"/>
        </w:rPr>
        <w:t xml:space="preserve">9.2 Cliëntdoorverwijzing</w:t>
      </w:r>
    </w:p>
    <w:p>
      <w:pPr>
        <w:spacing w:after="120"/>
      </w:pPr>
      <w:r>
        <w:rPr>
          <w:rFonts w:ascii="Arial" w:cs="Arial" w:eastAsia="Arial" w:hAnsi="Arial"/>
          <w:sz w:val="22"/>
          <w:szCs w:val="22"/>
        </w:rPr>
        <w:t xml:space="preserve">Een belangrijke meerwaarde van CJC-zijn: de centrale JANE-marketing verzamelt aanvragen via de website, sociale media en het bestaande klantbestand. Deze aanvragen worden doorverwezen naar gediplomeerde coaches op basis van geografische ligging, specialisatie en beschikbaarheid. In het eerste jaar na certificering ontvangt een coach gemiddeld twee tot vier verwijzingen, oplopend tot acht tot vijftien in latere jaren bij positieve klanttevredenheid.</w:t>
      </w:r>
    </w:p>
    <w:p>
      <w:pPr>
        <w:pStyle w:val="Heading2"/>
        <w:spacing w:after="140" w:before="280"/>
      </w:pPr>
      <w:r>
        <w:rPr>
          <w:rFonts w:ascii="Arial" w:cs="Arial" w:eastAsia="Arial" w:hAnsi="Arial"/>
          <w:b/>
          <w:bCs/>
          <w:color w:val="1F4E78"/>
          <w:sz w:val="26"/>
          <w:szCs w:val="26"/>
        </w:rPr>
        <w:t xml:space="preserve">9.3 Marketing-ondersteuning</w:t>
      </w:r>
    </w:p>
    <w:p>
      <w:pPr>
        <w:spacing w:after="120"/>
      </w:pPr>
      <w:r>
        <w:rPr>
          <w:rFonts w:ascii="Arial" w:cs="Arial" w:eastAsia="Arial" w:hAnsi="Arial"/>
          <w:sz w:val="22"/>
          <w:szCs w:val="22"/>
        </w:rPr>
        <w:t xml:space="preserve">Nieuwe coaches kunnen gebruik maken van de JANE-marketing-toolkit:</w:t>
      </w:r>
    </w:p>
    <w:p>
      <w:pPr>
        <w:pStyle w:val="ListParagraph"/>
        <w:numPr>
          <w:ilvl w:val="0"/>
          <w:numId w:val="2"/>
        </w:numPr>
        <w:spacing w:after="60"/>
      </w:pPr>
      <w:r>
        <w:rPr>
          <w:rFonts w:ascii="Arial" w:cs="Arial" w:eastAsia="Arial" w:hAnsi="Arial"/>
          <w:sz w:val="22"/>
          <w:szCs w:val="22"/>
        </w:rPr>
        <w:t xml:space="preserve">Templates voor visitekaartje, eigen website, sociale-media-profielen.</w:t>
      </w:r>
    </w:p>
    <w:p>
      <w:pPr>
        <w:pStyle w:val="ListParagraph"/>
        <w:numPr>
          <w:ilvl w:val="0"/>
          <w:numId w:val="2"/>
        </w:numPr>
        <w:spacing w:after="60"/>
      </w:pPr>
      <w:r>
        <w:rPr>
          <w:rFonts w:ascii="Arial" w:cs="Arial" w:eastAsia="Arial" w:hAnsi="Arial"/>
          <w:sz w:val="22"/>
          <w:szCs w:val="22"/>
        </w:rPr>
        <w:t xml:space="preserve">Een drietal voorbeeld-pakketten met prijsstelling (basis-traject, uitgebreid traject, team-traject).</w:t>
      </w:r>
    </w:p>
    <w:p>
      <w:pPr>
        <w:pStyle w:val="ListParagraph"/>
        <w:numPr>
          <w:ilvl w:val="0"/>
          <w:numId w:val="2"/>
        </w:numPr>
        <w:spacing w:after="60"/>
      </w:pPr>
      <w:r>
        <w:rPr>
          <w:rFonts w:ascii="Arial" w:cs="Arial" w:eastAsia="Arial" w:hAnsi="Arial"/>
          <w:sz w:val="22"/>
          <w:szCs w:val="22"/>
        </w:rPr>
        <w:t xml:space="preserve">Voorbeeld-intake-vragenlijst, voorbeeld-offerte, voorbeeld-coach-overeenkomst.</w:t>
      </w:r>
    </w:p>
    <w:p>
      <w:pPr>
        <w:pStyle w:val="ListParagraph"/>
        <w:numPr>
          <w:ilvl w:val="0"/>
          <w:numId w:val="2"/>
        </w:numPr>
        <w:spacing w:after="60"/>
      </w:pPr>
      <w:r>
        <w:rPr>
          <w:rFonts w:ascii="Arial" w:cs="Arial" w:eastAsia="Arial" w:hAnsi="Arial"/>
          <w:sz w:val="22"/>
          <w:szCs w:val="22"/>
        </w:rPr>
        <w:t xml:space="preserve">Drie maanden ondersteuning bij praktijkopbouw door een markttoepasser uit het netwerk (één van de senior coaches met specifieke focus op coach-business-development).</w:t>
      </w:r>
    </w:p>
    <w:p>
      <w:pPr>
        <w:pStyle w:val="Heading2"/>
        <w:spacing w:after="140" w:before="280"/>
      </w:pPr>
      <w:r>
        <w:rPr>
          <w:rFonts w:ascii="Arial" w:cs="Arial" w:eastAsia="Arial" w:hAnsi="Arial"/>
          <w:b/>
          <w:bCs/>
          <w:color w:val="1F4E78"/>
          <w:sz w:val="26"/>
          <w:szCs w:val="26"/>
        </w:rPr>
        <w:t xml:space="preserve">9.4 Bijscholing en doorontwikkeling</w:t>
      </w:r>
    </w:p>
    <w:p>
      <w:pPr>
        <w:spacing w:after="120"/>
      </w:pPr>
      <w:r>
        <w:rPr>
          <w:rFonts w:ascii="Arial" w:cs="Arial" w:eastAsia="Arial" w:hAnsi="Arial"/>
          <w:sz w:val="22"/>
          <w:szCs w:val="22"/>
        </w:rPr>
        <w:t xml:space="preserve">Twee keer per jaar verzorgt de JANE-organisatie bijscholingsdagen rond actuele thema's: nieuwe ontwikkelingen in de methodiek, casuïstiek-diepte-sessies, of methodische verbreding (bijvoorbeeld JANE bij specifieke groepen als jongeren, expats, mantelzorgers). Een van deze bijscholingsdagen per jaar is verplicht onderdeel van de CJC-continueringseisen.</w:t>
      </w:r>
    </w:p>
    <w:p>
      <w:pPr>
        <w:pStyle w:val="Heading2"/>
        <w:spacing w:after="140" w:before="280"/>
      </w:pPr>
      <w:r>
        <w:rPr>
          <w:rFonts w:ascii="Arial" w:cs="Arial" w:eastAsia="Arial" w:hAnsi="Arial"/>
          <w:b/>
          <w:bCs/>
          <w:color w:val="1F4E78"/>
          <w:sz w:val="26"/>
          <w:szCs w:val="26"/>
        </w:rPr>
        <w:t xml:space="preserve">9.5 Vervolg-kwalificaties</w:t>
      </w:r>
    </w:p>
    <w:p>
      <w:pPr>
        <w:spacing w:after="120"/>
      </w:pPr>
      <w:r>
        <w:rPr>
          <w:rFonts w:ascii="Arial" w:cs="Arial" w:eastAsia="Arial" w:hAnsi="Arial"/>
          <w:sz w:val="22"/>
          <w:szCs w:val="22"/>
        </w:rPr>
        <w:t xml:space="preserve">Zoals beschreven in hoofdstuk 5.4, kunnen gediplomeerde coaches drie vervolgkwalificaties behalen: CJC Teamcoach (4 maanden, focus op Team Life Statement), CJC Specialist (tweede spoor toevoegen, 4 maanden), en — na 5 jaar — CJC Supervisor (om zelf op te leiden).</w:t>
      </w:r>
    </w:p>
    <w:p>
      <w:r>
        <w:br w:type="page"/>
      </w:r>
    </w:p>
    <w:p>
      <w:pPr>
        <w:pStyle w:val="Heading1"/>
        <w:spacing w:after="200" w:before="360"/>
      </w:pPr>
      <w:r>
        <w:rPr>
          <w:rFonts w:ascii="Arial" w:cs="Arial" w:eastAsia="Arial" w:hAnsi="Arial"/>
          <w:b/>
          <w:bCs/>
          <w:color w:val="1F4E78"/>
          <w:sz w:val="32"/>
          <w:szCs w:val="32"/>
        </w:rPr>
        <w:t xml:space="preserve">10. Veelgestelde vragen</w:t>
      </w:r>
    </w:p>
    <w:p>
      <w:pPr>
        <w:spacing w:after="60" w:before="200"/>
      </w:pPr>
      <w:r>
        <w:rPr>
          <w:rFonts w:ascii="Arial" w:cs="Arial" w:eastAsia="Arial" w:hAnsi="Arial"/>
          <w:b/>
          <w:bCs/>
          <w:i w:val="false"/>
          <w:iCs w:val="false"/>
          <w:color w:val="1F4E78"/>
          <w:sz w:val="22"/>
          <w:szCs w:val="22"/>
        </w:rPr>
        <w:t xml:space="preserve">Is een eerdere coachopleiding verplicht?</w:t>
      </w:r>
    </w:p>
    <w:p>
      <w:pPr>
        <w:spacing w:after="120"/>
      </w:pPr>
      <w:r>
        <w:rPr>
          <w:rFonts w:ascii="Arial" w:cs="Arial" w:eastAsia="Arial" w:hAnsi="Arial"/>
          <w:sz w:val="22"/>
          <w:szCs w:val="22"/>
        </w:rPr>
        <w:t xml:space="preserve">Nee. Doelgroep B (kerkleiders) en doelgroep C (oud-cliënten) hebben vaak geen eerdere coachopleiding. De interpersoonlijke ervaring uit een vergelijkbare rol — pastorale gesprekken, hr-werk, mentorschap — is meer dan voldoende. Doelgroep A heeft meestal al een eerdere coachopleiding; dat is in jouw voordeel, maar geen voorwaarde.</w:t>
      </w:r>
    </w:p>
    <w:p>
      <w:pPr>
        <w:spacing w:after="60" w:before="200"/>
      </w:pPr>
      <w:r>
        <w:rPr>
          <w:rFonts w:ascii="Arial" w:cs="Arial" w:eastAsia="Arial" w:hAnsi="Arial"/>
          <w:b/>
          <w:bCs/>
          <w:i w:val="false"/>
          <w:iCs w:val="false"/>
          <w:color w:val="1F4E78"/>
          <w:sz w:val="22"/>
          <w:szCs w:val="22"/>
        </w:rPr>
        <w:t xml:space="preserve">Is JANE een christelijke methodiek?</w:t>
      </w:r>
    </w:p>
    <w:p>
      <w:pPr>
        <w:spacing w:after="120"/>
      </w:pPr>
      <w:r>
        <w:rPr>
          <w:rFonts w:ascii="Arial" w:cs="Arial" w:eastAsia="Arial" w:hAnsi="Arial"/>
          <w:sz w:val="22"/>
          <w:szCs w:val="22"/>
        </w:rPr>
        <w:t xml:space="preserve">JANE heeft een geestelijke laag (gaventeksten, vijfvoudige bediening) die optioneel is. In de opleiding zit deze laag wel als basismaterie, omdat een JANE Coach zowel in geestelijke als in zakelijke context moet kunnen werken. Maar je hoeft niet christelijk te zijn om de opleiding te volgen; de methode-laag werkt onafhankelijk van geloof.</w:t>
      </w:r>
    </w:p>
    <w:p>
      <w:pPr>
        <w:spacing w:after="60" w:before="200"/>
      </w:pPr>
      <w:r>
        <w:rPr>
          <w:rFonts w:ascii="Arial" w:cs="Arial" w:eastAsia="Arial" w:hAnsi="Arial"/>
          <w:b/>
          <w:bCs/>
          <w:i w:val="false"/>
          <w:iCs w:val="false"/>
          <w:color w:val="1F4E78"/>
          <w:sz w:val="22"/>
          <w:szCs w:val="22"/>
        </w:rPr>
        <w:t xml:space="preserve">Kan ik parttime werken tijdens de opleiding?</w:t>
      </w:r>
    </w:p>
    <w:p>
      <w:pPr>
        <w:spacing w:after="120"/>
      </w:pPr>
      <w:r>
        <w:rPr>
          <w:rFonts w:ascii="Arial" w:cs="Arial" w:eastAsia="Arial" w:hAnsi="Arial"/>
          <w:sz w:val="22"/>
          <w:szCs w:val="22"/>
        </w:rPr>
        <w:t xml:space="preserve">Ja, dat is zelfs de norm. De meeste cursisten hebben een hoofdfunctie naast de opleiding. Reken op een tijdsbesteding van 9–11 uur per week, met enkele intensieve weekenden. Wie fulltime werkt in een veeleisende functie kan het wel, maar het is zwaar — wees daar realistisch in.</w:t>
      </w:r>
    </w:p>
    <w:p>
      <w:pPr>
        <w:spacing w:after="60" w:before="200"/>
      </w:pPr>
      <w:r>
        <w:rPr>
          <w:rFonts w:ascii="Arial" w:cs="Arial" w:eastAsia="Arial" w:hAnsi="Arial"/>
          <w:b/>
          <w:bCs/>
          <w:i w:val="false"/>
          <w:iCs w:val="false"/>
          <w:color w:val="1F4E78"/>
          <w:sz w:val="22"/>
          <w:szCs w:val="22"/>
        </w:rPr>
        <w:t xml:space="preserve">Wat als ik tijdens de opleiding moet stoppen?</w:t>
      </w:r>
    </w:p>
    <w:p>
      <w:pPr>
        <w:spacing w:after="120"/>
      </w:pPr>
      <w:r>
        <w:rPr>
          <w:rFonts w:ascii="Arial" w:cs="Arial" w:eastAsia="Arial" w:hAnsi="Arial"/>
          <w:sz w:val="22"/>
          <w:szCs w:val="22"/>
        </w:rPr>
        <w:t xml:space="preserve">Bij omstandigheden buiten je macht (ziekte, ingrijpende life events, werkomstandigheden) kun je tegen administratiekosten doorschuiven naar een later cohort. Bij vrijwillig stoppen geldt de annuleringsregeling uit hoofdstuk 6.6.</w:t>
      </w:r>
    </w:p>
    <w:p>
      <w:pPr>
        <w:spacing w:after="60" w:before="200"/>
      </w:pPr>
      <w:r>
        <w:rPr>
          <w:rFonts w:ascii="Arial" w:cs="Arial" w:eastAsia="Arial" w:hAnsi="Arial"/>
          <w:b/>
          <w:bCs/>
          <w:i w:val="false"/>
          <w:iCs w:val="false"/>
          <w:color w:val="1F4E78"/>
          <w:sz w:val="22"/>
          <w:szCs w:val="22"/>
        </w:rPr>
        <w:t xml:space="preserve">Wat kost mij dit naast de €14.500 nog meer?</w:t>
      </w:r>
    </w:p>
    <w:p>
      <w:pPr>
        <w:spacing w:after="120"/>
      </w:pPr>
      <w:r>
        <w:rPr>
          <w:rFonts w:ascii="Arial" w:cs="Arial" w:eastAsia="Arial" w:hAnsi="Arial"/>
          <w:sz w:val="22"/>
          <w:szCs w:val="22"/>
        </w:rPr>
        <w:t xml:space="preserve">Naast de opleidingsprijs reken op: reiskosten naar de fysieke locaties (afhankelijk van waar je woont, geschat €300–€800 over het hele jaar), eventueel een laptop of vergelijkbare apparatuur voor online sessies, en als je je later wilt inschrijven bij NOBCO of EMCC, de bijbehorende inschrijfkosten (€200–€500 per jaar).</w:t>
      </w:r>
    </w:p>
    <w:p>
      <w:pPr>
        <w:spacing w:after="60" w:before="200"/>
      </w:pPr>
      <w:r>
        <w:rPr>
          <w:rFonts w:ascii="Arial" w:cs="Arial" w:eastAsia="Arial" w:hAnsi="Arial"/>
          <w:b/>
          <w:bCs/>
          <w:i w:val="false"/>
          <w:iCs w:val="false"/>
          <w:color w:val="1F4E78"/>
          <w:sz w:val="22"/>
          <w:szCs w:val="22"/>
        </w:rPr>
        <w:t xml:space="preserve">Krijgen alle deelnemers cliëntdoorverwijzingen?</w:t>
      </w:r>
    </w:p>
    <w:p>
      <w:pPr>
        <w:spacing w:after="120"/>
      </w:pPr>
      <w:r>
        <w:rPr>
          <w:rFonts w:ascii="Arial" w:cs="Arial" w:eastAsia="Arial" w:hAnsi="Arial"/>
          <w:sz w:val="22"/>
          <w:szCs w:val="22"/>
        </w:rPr>
        <w:t xml:space="preserve">Ja, mits ze actief blijven (de continueringseisen halen) en kwaliteit leveren (positieve klanttevredenheid). De doorverwijzingen verschillen wel per geografisch gebied; coaches in dichtbevolkte regio's krijgen meestal meer aanvragen. Coaches met een nichefocus (zoals voorgangers of expats) krijgen vaak juist landelijk werk.</w:t>
      </w:r>
    </w:p>
    <w:p>
      <w:pPr>
        <w:spacing w:after="60" w:before="200"/>
      </w:pPr>
      <w:r>
        <w:rPr>
          <w:rFonts w:ascii="Arial" w:cs="Arial" w:eastAsia="Arial" w:hAnsi="Arial"/>
          <w:b/>
          <w:bCs/>
          <w:i w:val="false"/>
          <w:iCs w:val="false"/>
          <w:color w:val="1F4E78"/>
          <w:sz w:val="22"/>
          <w:szCs w:val="22"/>
        </w:rPr>
        <w:t xml:space="preserve">Kan ik na de opleiding bij JANE in dienst komen?</w:t>
      </w:r>
    </w:p>
    <w:p>
      <w:pPr>
        <w:spacing w:after="120"/>
      </w:pPr>
      <w:r>
        <w:rPr>
          <w:rFonts w:ascii="Arial" w:cs="Arial" w:eastAsia="Arial" w:hAnsi="Arial"/>
          <w:sz w:val="22"/>
          <w:szCs w:val="22"/>
        </w:rPr>
        <w:t xml:space="preserve">JANE is een netwerkorganisatie, geen werkgever. CJC's zijn zelfstandig of hebben een eigen werkgever. De relatie met de centrale JANE-organisatie is collegiaal — gezamenlijke marketing, doorverwijzing, kwaliteitsborging — maar geen werkgever-werknemer-verhouding.</w:t>
      </w:r>
    </w:p>
    <w:p>
      <w:pPr>
        <w:spacing w:after="60" w:before="200"/>
      </w:pPr>
      <w:r>
        <w:rPr>
          <w:rFonts w:ascii="Arial" w:cs="Arial" w:eastAsia="Arial" w:hAnsi="Arial"/>
          <w:b/>
          <w:bCs/>
          <w:i w:val="false"/>
          <w:iCs w:val="false"/>
          <w:color w:val="1F4E78"/>
          <w:sz w:val="22"/>
          <w:szCs w:val="22"/>
        </w:rPr>
        <w:t xml:space="preserve">Hoe verhoudt deze opleiding zich tot een 3-jarige NLP- of coachopleiding?</w:t>
      </w:r>
    </w:p>
    <w:p>
      <w:pPr>
        <w:spacing w:after="120"/>
      </w:pPr>
      <w:r>
        <w:rPr>
          <w:rFonts w:ascii="Arial" w:cs="Arial" w:eastAsia="Arial" w:hAnsi="Arial"/>
          <w:sz w:val="22"/>
          <w:szCs w:val="22"/>
        </w:rPr>
        <w:t xml:space="preserve">Deze opleiding is gespecialiseerder en compacter. Een algemene 3-jarige coachopleiding leert je breed coachen met meerdere methodes; de JANE Coach-opleiding maakt je expert in één specifieke methode. Voor wie een algemeen coach-fundament al heeft en daar nu een gespecialiseerde toepassing aan wil toevoegen, is dit een efficiëntere route. Voor wie nog nooit gecoacht heeft, kan het verstandig zijn om eerst een algemene basisopleiding te doen — al is dat niet verplicht.</w:t>
      </w:r>
    </w:p>
    <w:p>
      <w:pPr>
        <w:spacing w:after="60" w:before="200"/>
      </w:pPr>
      <w:r>
        <w:rPr>
          <w:rFonts w:ascii="Arial" w:cs="Arial" w:eastAsia="Arial" w:hAnsi="Arial"/>
          <w:b/>
          <w:bCs/>
          <w:i w:val="false"/>
          <w:iCs w:val="false"/>
          <w:color w:val="1F4E78"/>
          <w:sz w:val="22"/>
          <w:szCs w:val="22"/>
        </w:rPr>
        <w:t xml:space="preserve">Wat als ik na de opleiding ontdek dat ik vooral wil coachen in mijn eigen kerk en niet commercieel?</w:t>
      </w:r>
    </w:p>
    <w:p>
      <w:pPr>
        <w:spacing w:after="120"/>
      </w:pPr>
      <w:r>
        <w:rPr>
          <w:rFonts w:ascii="Arial" w:cs="Arial" w:eastAsia="Arial" w:hAnsi="Arial"/>
          <w:sz w:val="22"/>
          <w:szCs w:val="22"/>
        </w:rPr>
        <w:t xml:space="preserve">Dat is volledig prima en wordt actief ondersteund. De continueringseisen (12 trajecten per jaar) kunnen ook met onbetaalde of gereduceerd-betaalde gemeentewerken-trajecten worden ingevuld. De gemeente kan met de coach een vrijwilligers-overeenkomst opzetten. Voor JANE is kwaliteitsborging belangrijker dan commercie.</w:t>
      </w:r>
    </w:p>
    <w:p>
      <w:pPr>
        <w:spacing w:after="60" w:before="200"/>
      </w:pPr>
      <w:r>
        <w:rPr>
          <w:rFonts w:ascii="Arial" w:cs="Arial" w:eastAsia="Arial" w:hAnsi="Arial"/>
          <w:b/>
          <w:bCs/>
          <w:i w:val="false"/>
          <w:iCs w:val="false"/>
          <w:color w:val="1F4E78"/>
          <w:sz w:val="22"/>
          <w:szCs w:val="22"/>
        </w:rPr>
        <w:t xml:space="preserve">Krijg ik na de opleiding een terugkomdag of vergelijkbaar?</w:t>
      </w:r>
    </w:p>
    <w:p>
      <w:pPr>
        <w:spacing w:after="120"/>
      </w:pPr>
      <w:r>
        <w:rPr>
          <w:rFonts w:ascii="Arial" w:cs="Arial" w:eastAsia="Arial" w:hAnsi="Arial"/>
          <w:sz w:val="22"/>
          <w:szCs w:val="22"/>
        </w:rPr>
        <w:t xml:space="preserve">Ja. Elke afgestudeerde cohort heeft een jaarlijkse cohort-reünie (één dag, fysiek), waar herinneringen worden opgehaald en de verdere ontwikkeling van iedereen wordt gedeeld. Daarnaast zijn er de halfjaarlijkse bijscholingsdagen waar alle CJC's elkaar tegenkomen.</w:t>
      </w:r>
    </w:p>
    <w:p>
      <w:r>
        <w:br w:type="page"/>
      </w:r>
    </w:p>
    <w:p>
      <w:pPr>
        <w:pStyle w:val="Heading1"/>
        <w:spacing w:after="200" w:before="360"/>
      </w:pPr>
      <w:r>
        <w:rPr>
          <w:rFonts w:ascii="Arial" w:cs="Arial" w:eastAsia="Arial" w:hAnsi="Arial"/>
          <w:b/>
          <w:bCs/>
          <w:color w:val="1F4E78"/>
          <w:sz w:val="32"/>
          <w:szCs w:val="32"/>
        </w:rPr>
        <w:t xml:space="preserve">Bijlage A — Module-detail bladen</w:t>
      </w:r>
    </w:p>
    <w:p>
      <w:pPr>
        <w:spacing w:after="120"/>
      </w:pPr>
      <w:r>
        <w:rPr>
          <w:rFonts w:ascii="Arial" w:cs="Arial" w:eastAsia="Arial" w:hAnsi="Arial"/>
          <w:sz w:val="22"/>
          <w:szCs w:val="22"/>
        </w:rPr>
        <w:t xml:space="preserve">Hieronder per module een compacter overzicht-blad met uren-indeling, leerdoelen en toetsing. Bedoeld als snel referentie tijdens de opleiding.</w:t>
      </w:r>
    </w:p>
    <w:p>
      <w:pPr>
        <w:pStyle w:val="Heading3"/>
        <w:spacing w:after="100" w:before="220"/>
      </w:pPr>
      <w:r>
        <w:rPr>
          <w:rFonts w:ascii="Arial" w:cs="Arial" w:eastAsia="Arial" w:hAnsi="Arial"/>
          <w:b/>
          <w:bCs/>
          <w:color w:val="2E75B6"/>
          <w:sz w:val="22"/>
          <w:szCs w:val="22"/>
        </w:rPr>
        <w:t xml:space="preserve">Module 1 — Fundament JANE</w:t>
      </w:r>
    </w:p>
    <w:p>
      <w:pPr>
        <w:spacing w:after="120"/>
      </w:pPr>
      <w:r>
        <w:rPr>
          <w:rFonts w:ascii="Arial" w:cs="Arial" w:eastAsia="Arial" w:hAnsi="Arial"/>
          <w:b/>
          <w:bCs/>
          <w:i w:val="false"/>
          <w:iCs w:val="false"/>
          <w:sz w:val="22"/>
          <w:szCs w:val="22"/>
        </w:rPr>
        <w:t xml:space="preserve">Duur: </w:t>
      </w:r>
      <w:r>
        <w:rPr>
          <w:rFonts w:ascii="Arial" w:cs="Arial" w:eastAsia="Arial" w:hAnsi="Arial"/>
          <w:b w:val="false"/>
          <w:bCs w:val="false"/>
          <w:i w:val="false"/>
          <w:iCs w:val="false"/>
          <w:sz w:val="22"/>
          <w:szCs w:val="22"/>
        </w:rPr>
        <w:t xml:space="preserve">Maand 1–2 (8 weken) | </w:t>
      </w:r>
      <w:r>
        <w:rPr>
          <w:rFonts w:ascii="Arial" w:cs="Arial" w:eastAsia="Arial" w:hAnsi="Arial"/>
          <w:b/>
          <w:bCs/>
          <w:i w:val="false"/>
          <w:iCs w:val="false"/>
          <w:sz w:val="22"/>
          <w:szCs w:val="22"/>
        </w:rPr>
        <w:t xml:space="preserve">Studielast: </w:t>
      </w:r>
      <w:r>
        <w:rPr>
          <w:rFonts w:ascii="Arial" w:cs="Arial" w:eastAsia="Arial" w:hAnsi="Arial"/>
          <w:b w:val="false"/>
          <w:bCs w:val="false"/>
          <w:i w:val="false"/>
          <w:iCs w:val="false"/>
          <w:sz w:val="22"/>
          <w:szCs w:val="22"/>
        </w:rPr>
        <w:t xml:space="preserve">80 uur</w:t>
      </w:r>
    </w:p>
    <w:p>
      <w:pPr>
        <w:spacing w:after="120"/>
      </w:pPr>
      <w:r>
        <w:rPr>
          <w:rFonts w:ascii="Arial" w:cs="Arial" w:eastAsia="Arial" w:hAnsi="Arial"/>
          <w:b/>
          <w:bCs/>
          <w:sz w:val="22"/>
          <w:szCs w:val="22"/>
        </w:rPr>
        <w:t xml:space="preserve">Inhoudelijke onderdelen:</w:t>
      </w:r>
    </w:p>
    <w:p>
      <w:pPr>
        <w:pStyle w:val="ListParagraph"/>
        <w:numPr>
          <w:ilvl w:val="0"/>
          <w:numId w:val="2"/>
        </w:numPr>
        <w:spacing w:after="60"/>
      </w:pPr>
      <w:r>
        <w:rPr>
          <w:rFonts w:ascii="Arial" w:cs="Arial" w:eastAsia="Arial" w:hAnsi="Arial"/>
          <w:sz w:val="22"/>
          <w:szCs w:val="22"/>
        </w:rPr>
        <w:t xml:space="preserve">Hoorcolleges: 16 uur (8 × 2u)</w:t>
      </w:r>
    </w:p>
    <w:p>
      <w:pPr>
        <w:pStyle w:val="ListParagraph"/>
        <w:numPr>
          <w:ilvl w:val="0"/>
          <w:numId w:val="2"/>
        </w:numPr>
        <w:spacing w:after="60"/>
      </w:pPr>
      <w:r>
        <w:rPr>
          <w:rFonts w:ascii="Arial" w:cs="Arial" w:eastAsia="Arial" w:hAnsi="Arial"/>
          <w:sz w:val="22"/>
          <w:szCs w:val="22"/>
        </w:rPr>
        <w:t xml:space="preserve">Werkcolleges met casuïstiek: 16 uur</w:t>
      </w:r>
    </w:p>
    <w:p>
      <w:pPr>
        <w:pStyle w:val="ListParagraph"/>
        <w:numPr>
          <w:ilvl w:val="0"/>
          <w:numId w:val="2"/>
        </w:numPr>
        <w:spacing w:after="60"/>
      </w:pPr>
      <w:r>
        <w:rPr>
          <w:rFonts w:ascii="Arial" w:cs="Arial" w:eastAsia="Arial" w:hAnsi="Arial"/>
          <w:sz w:val="22"/>
          <w:szCs w:val="22"/>
        </w:rPr>
        <w:t xml:space="preserve">Zelfstudie Jane boek 2 en 3: 40 uur</w:t>
      </w:r>
    </w:p>
    <w:p>
      <w:pPr>
        <w:pStyle w:val="ListParagraph"/>
        <w:numPr>
          <w:ilvl w:val="0"/>
          <w:numId w:val="2"/>
        </w:numPr>
        <w:spacing w:after="60"/>
      </w:pPr>
      <w:r>
        <w:rPr>
          <w:rFonts w:ascii="Arial" w:cs="Arial" w:eastAsia="Arial" w:hAnsi="Arial"/>
          <w:sz w:val="22"/>
          <w:szCs w:val="22"/>
        </w:rPr>
        <w:t xml:space="preserve">Tussenopdrachten: 8 uur</w:t>
      </w:r>
    </w:p>
    <w:p>
      <w:pPr>
        <w:spacing w:after="120" w:before="120"/>
      </w:pPr>
      <w:r>
        <w:rPr>
          <w:rFonts w:ascii="Arial" w:cs="Arial" w:eastAsia="Arial" w:hAnsi="Arial"/>
          <w:b/>
          <w:bCs/>
          <w:sz w:val="22"/>
          <w:szCs w:val="22"/>
        </w:rPr>
        <w:t xml:space="preserve">Leerdoelen:</w:t>
      </w:r>
    </w:p>
    <w:p>
      <w:pPr>
        <w:pStyle w:val="ListParagraph"/>
        <w:numPr>
          <w:ilvl w:val="0"/>
          <w:numId w:val="2"/>
        </w:numPr>
        <w:spacing w:after="60"/>
      </w:pPr>
      <w:r>
        <w:rPr>
          <w:rFonts w:ascii="Arial" w:cs="Arial" w:eastAsia="Arial" w:hAnsi="Arial"/>
          <w:sz w:val="22"/>
          <w:szCs w:val="22"/>
        </w:rPr>
        <w:t xml:space="preserve">Alle 27 functies kennen, beschrijven, herkennen</w:t>
      </w:r>
    </w:p>
    <w:p>
      <w:pPr>
        <w:pStyle w:val="ListParagraph"/>
        <w:numPr>
          <w:ilvl w:val="0"/>
          <w:numId w:val="2"/>
        </w:numPr>
        <w:spacing w:after="60"/>
      </w:pPr>
      <w:r>
        <w:rPr>
          <w:rFonts w:ascii="Arial" w:cs="Arial" w:eastAsia="Arial" w:hAnsi="Arial"/>
          <w:sz w:val="22"/>
          <w:szCs w:val="22"/>
        </w:rPr>
        <w:t xml:space="preserve">Onderscheid talent / functie / competentie</w:t>
      </w:r>
    </w:p>
    <w:p>
      <w:pPr>
        <w:pStyle w:val="ListParagraph"/>
        <w:numPr>
          <w:ilvl w:val="0"/>
          <w:numId w:val="2"/>
        </w:numPr>
        <w:spacing w:after="60"/>
      </w:pPr>
      <w:r>
        <w:rPr>
          <w:rFonts w:ascii="Arial" w:cs="Arial" w:eastAsia="Arial" w:hAnsi="Arial"/>
          <w:sz w:val="22"/>
          <w:szCs w:val="22"/>
        </w:rPr>
        <w:t xml:space="preserve">Geestelijke laag versus functie-laag onderscheiden</w:t>
      </w:r>
    </w:p>
    <w:p>
      <w:pPr>
        <w:pStyle w:val="ListParagraph"/>
        <w:numPr>
          <w:ilvl w:val="0"/>
          <w:numId w:val="2"/>
        </w:numPr>
        <w:spacing w:after="60"/>
      </w:pPr>
      <w:r>
        <w:rPr>
          <w:rFonts w:ascii="Arial" w:cs="Arial" w:eastAsia="Arial" w:hAnsi="Arial"/>
          <w:sz w:val="22"/>
          <w:szCs w:val="22"/>
        </w:rPr>
        <w:t xml:space="preserve">Diagram-systeem lezen (GD5, OD1)</w:t>
      </w:r>
    </w:p>
    <w:p>
      <w:pPr>
        <w:spacing w:after="120" w:before="120"/>
      </w:pPr>
      <w:r>
        <w:rPr>
          <w:rFonts w:ascii="Arial" w:cs="Arial" w:eastAsia="Arial" w:hAnsi="Arial"/>
          <w:b/>
          <w:bCs/>
          <w:i w:val="false"/>
          <w:iCs w:val="false"/>
          <w:sz w:val="22"/>
          <w:szCs w:val="22"/>
        </w:rPr>
        <w:t xml:space="preserve">Toetsing: </w:t>
      </w:r>
      <w:r>
        <w:rPr>
          <w:rFonts w:ascii="Arial" w:cs="Arial" w:eastAsia="Arial" w:hAnsi="Arial"/>
          <w:b w:val="false"/>
          <w:bCs w:val="false"/>
          <w:i w:val="false"/>
          <w:iCs w:val="false"/>
          <w:sz w:val="22"/>
          <w:szCs w:val="22"/>
        </w:rPr>
        <w:t xml:space="preserve">Mondelinge toets (45 min) + twee schriftelijke tussenopdrachten</w:t>
      </w:r>
    </w:p>
    <w:p>
      <w:pPr>
        <w:pStyle w:val="Heading3"/>
        <w:spacing w:after="100" w:before="220"/>
      </w:pPr>
      <w:r>
        <w:rPr>
          <w:rFonts w:ascii="Arial" w:cs="Arial" w:eastAsia="Arial" w:hAnsi="Arial"/>
          <w:b/>
          <w:bCs/>
          <w:color w:val="2E75B6"/>
          <w:sz w:val="22"/>
          <w:szCs w:val="22"/>
        </w:rPr>
        <w:t xml:space="preserve">Module 2 — Persoonlijk fundament</w:t>
      </w:r>
    </w:p>
    <w:p>
      <w:pPr>
        <w:spacing w:after="120"/>
      </w:pPr>
      <w:r>
        <w:rPr>
          <w:rFonts w:ascii="Arial" w:cs="Arial" w:eastAsia="Arial" w:hAnsi="Arial"/>
          <w:b/>
          <w:bCs/>
          <w:i w:val="false"/>
          <w:iCs w:val="false"/>
          <w:sz w:val="22"/>
          <w:szCs w:val="22"/>
        </w:rPr>
        <w:t xml:space="preserve">Duur: </w:t>
      </w:r>
      <w:r>
        <w:rPr>
          <w:rFonts w:ascii="Arial" w:cs="Arial" w:eastAsia="Arial" w:hAnsi="Arial"/>
          <w:b w:val="false"/>
          <w:bCs w:val="false"/>
          <w:i w:val="false"/>
          <w:iCs w:val="false"/>
          <w:sz w:val="22"/>
          <w:szCs w:val="22"/>
        </w:rPr>
        <w:t xml:space="preserve">Maand 2–3 (4 weken intensief) | </w:t>
      </w:r>
      <w:r>
        <w:rPr>
          <w:rFonts w:ascii="Arial" w:cs="Arial" w:eastAsia="Arial" w:hAnsi="Arial"/>
          <w:b/>
          <w:bCs/>
          <w:i w:val="false"/>
          <w:iCs w:val="false"/>
          <w:sz w:val="22"/>
          <w:szCs w:val="22"/>
        </w:rPr>
        <w:t xml:space="preserve">Studielast: </w:t>
      </w:r>
      <w:r>
        <w:rPr>
          <w:rFonts w:ascii="Arial" w:cs="Arial" w:eastAsia="Arial" w:hAnsi="Arial"/>
          <w:b w:val="false"/>
          <w:bCs w:val="false"/>
          <w:i w:val="false"/>
          <w:iCs w:val="false"/>
          <w:sz w:val="22"/>
          <w:szCs w:val="22"/>
        </w:rPr>
        <w:t xml:space="preserve">40 uur</w:t>
      </w:r>
    </w:p>
    <w:p>
      <w:pPr>
        <w:spacing w:after="120"/>
      </w:pPr>
      <w:r>
        <w:rPr>
          <w:rFonts w:ascii="Arial" w:cs="Arial" w:eastAsia="Arial" w:hAnsi="Arial"/>
          <w:b/>
          <w:bCs/>
          <w:sz w:val="22"/>
          <w:szCs w:val="22"/>
        </w:rPr>
        <w:t xml:space="preserve">Inhoudelijke onderdelen:</w:t>
      </w:r>
    </w:p>
    <w:p>
      <w:pPr>
        <w:pStyle w:val="ListParagraph"/>
        <w:numPr>
          <w:ilvl w:val="0"/>
          <w:numId w:val="2"/>
        </w:numPr>
        <w:spacing w:after="60"/>
      </w:pPr>
      <w:r>
        <w:rPr>
          <w:rFonts w:ascii="Arial" w:cs="Arial" w:eastAsia="Arial" w:hAnsi="Arial"/>
          <w:sz w:val="22"/>
          <w:szCs w:val="22"/>
        </w:rPr>
        <w:t xml:space="preserve">Vier individuele sessies met senior coach: 8 uur</w:t>
      </w:r>
    </w:p>
    <w:p>
      <w:pPr>
        <w:pStyle w:val="ListParagraph"/>
        <w:numPr>
          <w:ilvl w:val="0"/>
          <w:numId w:val="2"/>
        </w:numPr>
        <w:spacing w:after="60"/>
      </w:pPr>
      <w:r>
        <w:rPr>
          <w:rFonts w:ascii="Arial" w:cs="Arial" w:eastAsia="Arial" w:hAnsi="Arial"/>
          <w:sz w:val="22"/>
          <w:szCs w:val="22"/>
        </w:rPr>
        <w:t xml:space="preserve">Intervisie-reflectie: 8 uur</w:t>
      </w:r>
    </w:p>
    <w:p>
      <w:pPr>
        <w:pStyle w:val="ListParagraph"/>
        <w:numPr>
          <w:ilvl w:val="0"/>
          <w:numId w:val="2"/>
        </w:numPr>
        <w:spacing w:after="60"/>
      </w:pPr>
      <w:r>
        <w:rPr>
          <w:rFonts w:ascii="Arial" w:cs="Arial" w:eastAsia="Arial" w:hAnsi="Arial"/>
          <w:sz w:val="22"/>
          <w:szCs w:val="22"/>
        </w:rPr>
        <w:t xml:space="preserve">Huiswerk-opdrachten + reflectie: 16 uur</w:t>
      </w:r>
    </w:p>
    <w:p>
      <w:pPr>
        <w:pStyle w:val="ListParagraph"/>
        <w:numPr>
          <w:ilvl w:val="0"/>
          <w:numId w:val="2"/>
        </w:numPr>
        <w:spacing w:after="60"/>
      </w:pPr>
      <w:r>
        <w:rPr>
          <w:rFonts w:ascii="Arial" w:cs="Arial" w:eastAsia="Arial" w:hAnsi="Arial"/>
          <w:sz w:val="22"/>
          <w:szCs w:val="22"/>
        </w:rPr>
        <w:t xml:space="preserve">Persoonlijk dossier opstellen: 8 uur</w:t>
      </w:r>
    </w:p>
    <w:p>
      <w:pPr>
        <w:spacing w:after="120" w:before="120"/>
      </w:pPr>
      <w:r>
        <w:rPr>
          <w:rFonts w:ascii="Arial" w:cs="Arial" w:eastAsia="Arial" w:hAnsi="Arial"/>
          <w:b/>
          <w:bCs/>
          <w:sz w:val="22"/>
          <w:szCs w:val="22"/>
        </w:rPr>
        <w:t xml:space="preserve">Leerdoelen:</w:t>
      </w:r>
    </w:p>
    <w:p>
      <w:pPr>
        <w:pStyle w:val="ListParagraph"/>
        <w:numPr>
          <w:ilvl w:val="0"/>
          <w:numId w:val="2"/>
        </w:numPr>
        <w:spacing w:after="60"/>
      </w:pPr>
      <w:r>
        <w:rPr>
          <w:rFonts w:ascii="Arial" w:cs="Arial" w:eastAsia="Arial" w:hAnsi="Arial"/>
          <w:sz w:val="22"/>
          <w:szCs w:val="22"/>
        </w:rPr>
        <w:t xml:space="preserve">Eigen Jane-diagram opgeleverd</w:t>
      </w:r>
    </w:p>
    <w:p>
      <w:pPr>
        <w:pStyle w:val="ListParagraph"/>
        <w:numPr>
          <w:ilvl w:val="0"/>
          <w:numId w:val="2"/>
        </w:numPr>
        <w:spacing w:after="60"/>
      </w:pPr>
      <w:r>
        <w:rPr>
          <w:rFonts w:ascii="Arial" w:cs="Arial" w:eastAsia="Arial" w:hAnsi="Arial"/>
          <w:sz w:val="22"/>
          <w:szCs w:val="22"/>
        </w:rPr>
        <w:t xml:space="preserve">Eigen blinde vlek + compensatie helder benoemen</w:t>
      </w:r>
    </w:p>
    <w:p>
      <w:pPr>
        <w:pStyle w:val="ListParagraph"/>
        <w:numPr>
          <w:ilvl w:val="0"/>
          <w:numId w:val="2"/>
        </w:numPr>
        <w:spacing w:after="60"/>
      </w:pPr>
      <w:r>
        <w:rPr>
          <w:rFonts w:ascii="Arial" w:cs="Arial" w:eastAsia="Arial" w:hAnsi="Arial"/>
          <w:sz w:val="22"/>
          <w:szCs w:val="22"/>
        </w:rPr>
        <w:t xml:space="preserve">Reflectie op coach-implicaties van eigen profiel</w:t>
      </w:r>
    </w:p>
    <w:p>
      <w:pPr>
        <w:spacing w:after="120" w:before="120"/>
      </w:pPr>
      <w:r>
        <w:rPr>
          <w:rFonts w:ascii="Arial" w:cs="Arial" w:eastAsia="Arial" w:hAnsi="Arial"/>
          <w:b/>
          <w:bCs/>
          <w:i w:val="false"/>
          <w:iCs w:val="false"/>
          <w:sz w:val="22"/>
          <w:szCs w:val="22"/>
        </w:rPr>
        <w:t xml:space="preserve">Toetsing: </w:t>
      </w:r>
      <w:r>
        <w:rPr>
          <w:rFonts w:ascii="Arial" w:cs="Arial" w:eastAsia="Arial" w:hAnsi="Arial"/>
          <w:b w:val="false"/>
          <w:bCs w:val="false"/>
          <w:i w:val="false"/>
          <w:iCs w:val="false"/>
          <w:sz w:val="22"/>
          <w:szCs w:val="22"/>
        </w:rPr>
        <w:t xml:space="preserve">Persoonlijk dossier (10–15 pagina's), beoordeeld door hoofdopleider</w:t>
      </w:r>
    </w:p>
    <w:p>
      <w:pPr>
        <w:pStyle w:val="Heading3"/>
        <w:spacing w:after="100" w:before="220"/>
      </w:pPr>
      <w:r>
        <w:rPr>
          <w:rFonts w:ascii="Arial" w:cs="Arial" w:eastAsia="Arial" w:hAnsi="Arial"/>
          <w:b/>
          <w:bCs/>
          <w:color w:val="2E75B6"/>
          <w:sz w:val="22"/>
          <w:szCs w:val="22"/>
        </w:rPr>
        <w:t xml:space="preserve">Module 3 — Coachings­vaardigheden</w:t>
      </w:r>
    </w:p>
    <w:p>
      <w:pPr>
        <w:spacing w:after="120"/>
      </w:pPr>
      <w:r>
        <w:rPr>
          <w:rFonts w:ascii="Arial" w:cs="Arial" w:eastAsia="Arial" w:hAnsi="Arial"/>
          <w:b/>
          <w:bCs/>
          <w:i w:val="false"/>
          <w:iCs w:val="false"/>
          <w:sz w:val="22"/>
          <w:szCs w:val="22"/>
        </w:rPr>
        <w:t xml:space="preserve">Duur: </w:t>
      </w:r>
      <w:r>
        <w:rPr>
          <w:rFonts w:ascii="Arial" w:cs="Arial" w:eastAsia="Arial" w:hAnsi="Arial"/>
          <w:b w:val="false"/>
          <w:bCs w:val="false"/>
          <w:i w:val="false"/>
          <w:iCs w:val="false"/>
          <w:sz w:val="22"/>
          <w:szCs w:val="22"/>
        </w:rPr>
        <w:t xml:space="preserve">Maand 3–5 (9 weken) | </w:t>
      </w:r>
      <w:r>
        <w:rPr>
          <w:rFonts w:ascii="Arial" w:cs="Arial" w:eastAsia="Arial" w:hAnsi="Arial"/>
          <w:b/>
          <w:bCs/>
          <w:i w:val="false"/>
          <w:iCs w:val="false"/>
          <w:sz w:val="22"/>
          <w:szCs w:val="22"/>
        </w:rPr>
        <w:t xml:space="preserve">Studielast: </w:t>
      </w:r>
      <w:r>
        <w:rPr>
          <w:rFonts w:ascii="Arial" w:cs="Arial" w:eastAsia="Arial" w:hAnsi="Arial"/>
          <w:b w:val="false"/>
          <w:bCs w:val="false"/>
          <w:i w:val="false"/>
          <w:iCs w:val="false"/>
          <w:sz w:val="22"/>
          <w:szCs w:val="22"/>
        </w:rPr>
        <w:t xml:space="preserve">90 uur</w:t>
      </w:r>
    </w:p>
    <w:p>
      <w:pPr>
        <w:spacing w:after="120"/>
      </w:pPr>
      <w:r>
        <w:rPr>
          <w:rFonts w:ascii="Arial" w:cs="Arial" w:eastAsia="Arial" w:hAnsi="Arial"/>
          <w:b/>
          <w:bCs/>
          <w:sz w:val="22"/>
          <w:szCs w:val="22"/>
        </w:rPr>
        <w:t xml:space="preserve">Inhoudelijke onderdelen:</w:t>
      </w:r>
    </w:p>
    <w:p>
      <w:pPr>
        <w:pStyle w:val="ListParagraph"/>
        <w:numPr>
          <w:ilvl w:val="0"/>
          <w:numId w:val="2"/>
        </w:numPr>
        <w:spacing w:after="60"/>
      </w:pPr>
      <w:r>
        <w:rPr>
          <w:rFonts w:ascii="Arial" w:cs="Arial" w:eastAsia="Arial" w:hAnsi="Arial"/>
          <w:sz w:val="22"/>
          <w:szCs w:val="22"/>
        </w:rPr>
        <w:t xml:space="preserve">Werkcolleges (rollenspel + video-feedback): 27 uur (9 × 3u)</w:t>
      </w:r>
    </w:p>
    <w:p>
      <w:pPr>
        <w:pStyle w:val="ListParagraph"/>
        <w:numPr>
          <w:ilvl w:val="0"/>
          <w:numId w:val="2"/>
        </w:numPr>
        <w:spacing w:after="60"/>
      </w:pPr>
      <w:r>
        <w:rPr>
          <w:rFonts w:ascii="Arial" w:cs="Arial" w:eastAsia="Arial" w:hAnsi="Arial"/>
          <w:sz w:val="22"/>
          <w:szCs w:val="22"/>
        </w:rPr>
        <w:t xml:space="preserve">Coach-the-coach sessies (6 stuks): 4,5 uur</w:t>
      </w:r>
    </w:p>
    <w:p>
      <w:pPr>
        <w:pStyle w:val="ListParagraph"/>
        <w:numPr>
          <w:ilvl w:val="0"/>
          <w:numId w:val="2"/>
        </w:numPr>
        <w:spacing w:after="60"/>
      </w:pPr>
      <w:r>
        <w:rPr>
          <w:rFonts w:ascii="Arial" w:cs="Arial" w:eastAsia="Arial" w:hAnsi="Arial"/>
          <w:sz w:val="22"/>
          <w:szCs w:val="22"/>
        </w:rPr>
        <w:t xml:space="preserve">Peer-oefening: 18 uur</w:t>
      </w:r>
    </w:p>
    <w:p>
      <w:pPr>
        <w:pStyle w:val="ListParagraph"/>
        <w:numPr>
          <w:ilvl w:val="0"/>
          <w:numId w:val="2"/>
        </w:numPr>
        <w:spacing w:after="60"/>
      </w:pPr>
      <w:r>
        <w:rPr>
          <w:rFonts w:ascii="Arial" w:cs="Arial" w:eastAsia="Arial" w:hAnsi="Arial"/>
          <w:sz w:val="22"/>
          <w:szCs w:val="22"/>
        </w:rPr>
        <w:t xml:space="preserve">Zelfstudie + reflectie: 40 uur</w:t>
      </w:r>
    </w:p>
    <w:p>
      <w:pPr>
        <w:spacing w:after="120" w:before="120"/>
      </w:pPr>
      <w:r>
        <w:rPr>
          <w:rFonts w:ascii="Arial" w:cs="Arial" w:eastAsia="Arial" w:hAnsi="Arial"/>
          <w:b/>
          <w:bCs/>
          <w:sz w:val="22"/>
          <w:szCs w:val="22"/>
        </w:rPr>
        <w:t xml:space="preserve">Leerdoelen:</w:t>
      </w:r>
    </w:p>
    <w:p>
      <w:pPr>
        <w:pStyle w:val="ListParagraph"/>
        <w:numPr>
          <w:ilvl w:val="0"/>
          <w:numId w:val="2"/>
        </w:numPr>
        <w:spacing w:after="60"/>
      </w:pPr>
      <w:r>
        <w:rPr>
          <w:rFonts w:ascii="Arial" w:cs="Arial" w:eastAsia="Arial" w:hAnsi="Arial"/>
          <w:sz w:val="22"/>
          <w:szCs w:val="22"/>
        </w:rPr>
        <w:t xml:space="preserve">Actieve luistervaardigheden + krachtig vragen</w:t>
      </w:r>
    </w:p>
    <w:p>
      <w:pPr>
        <w:pStyle w:val="ListParagraph"/>
        <w:numPr>
          <w:ilvl w:val="0"/>
          <w:numId w:val="2"/>
        </w:numPr>
        <w:spacing w:after="60"/>
      </w:pPr>
      <w:r>
        <w:rPr>
          <w:rFonts w:ascii="Arial" w:cs="Arial" w:eastAsia="Arial" w:hAnsi="Arial"/>
          <w:sz w:val="22"/>
          <w:szCs w:val="22"/>
        </w:rPr>
        <w:t xml:space="preserve">Coach-ethiek + grensbewaking met therapie/pastoraat</w:t>
      </w:r>
    </w:p>
    <w:p>
      <w:pPr>
        <w:pStyle w:val="ListParagraph"/>
        <w:numPr>
          <w:ilvl w:val="0"/>
          <w:numId w:val="2"/>
        </w:numPr>
        <w:spacing w:after="60"/>
      </w:pPr>
      <w:r>
        <w:rPr>
          <w:rFonts w:ascii="Arial" w:cs="Arial" w:eastAsia="Arial" w:hAnsi="Arial"/>
          <w:sz w:val="22"/>
          <w:szCs w:val="22"/>
        </w:rPr>
        <w:t xml:space="preserve">Intake-gesprek voeren</w:t>
      </w:r>
    </w:p>
    <w:p>
      <w:pPr>
        <w:pStyle w:val="ListParagraph"/>
        <w:numPr>
          <w:ilvl w:val="0"/>
          <w:numId w:val="2"/>
        </w:numPr>
        <w:spacing w:after="60"/>
      </w:pPr>
      <w:r>
        <w:rPr>
          <w:rFonts w:ascii="Arial" w:cs="Arial" w:eastAsia="Arial" w:hAnsi="Arial"/>
          <w:sz w:val="22"/>
          <w:szCs w:val="22"/>
        </w:rPr>
        <w:t xml:space="preserve">JANE-specifieke gesprekssituaties herkennen en hanteren</w:t>
      </w:r>
    </w:p>
    <w:p>
      <w:pPr>
        <w:spacing w:after="120" w:before="120"/>
      </w:pPr>
      <w:r>
        <w:rPr>
          <w:rFonts w:ascii="Arial" w:cs="Arial" w:eastAsia="Arial" w:hAnsi="Arial"/>
          <w:b/>
          <w:bCs/>
          <w:i w:val="false"/>
          <w:iCs w:val="false"/>
          <w:sz w:val="22"/>
          <w:szCs w:val="22"/>
        </w:rPr>
        <w:t xml:space="preserve">Toetsing: </w:t>
      </w:r>
      <w:r>
        <w:rPr>
          <w:rFonts w:ascii="Arial" w:cs="Arial" w:eastAsia="Arial" w:hAnsi="Arial"/>
          <w:b w:val="false"/>
          <w:bCs w:val="false"/>
          <w:i w:val="false"/>
          <w:iCs w:val="false"/>
          <w:sz w:val="22"/>
          <w:szCs w:val="22"/>
        </w:rPr>
        <w:t xml:space="preserve">Video-opname van rollenspel-intake (30 min) + schriftelijke reflectie</w:t>
      </w:r>
    </w:p>
    <w:p>
      <w:pPr>
        <w:pStyle w:val="Heading3"/>
        <w:spacing w:after="100" w:before="220"/>
      </w:pPr>
      <w:r>
        <w:rPr>
          <w:rFonts w:ascii="Arial" w:cs="Arial" w:eastAsia="Arial" w:hAnsi="Arial"/>
          <w:b/>
          <w:bCs/>
          <w:color w:val="2E75B6"/>
          <w:sz w:val="22"/>
          <w:szCs w:val="22"/>
        </w:rPr>
        <w:t xml:space="preserve">Module 4 — Drie-stappen-methodiek faciliteren</w:t>
      </w:r>
    </w:p>
    <w:p>
      <w:pPr>
        <w:spacing w:after="120"/>
      </w:pPr>
      <w:r>
        <w:rPr>
          <w:rFonts w:ascii="Arial" w:cs="Arial" w:eastAsia="Arial" w:hAnsi="Arial"/>
          <w:b/>
          <w:bCs/>
          <w:i w:val="false"/>
          <w:iCs w:val="false"/>
          <w:sz w:val="22"/>
          <w:szCs w:val="22"/>
        </w:rPr>
        <w:t xml:space="preserve">Duur: </w:t>
      </w:r>
      <w:r>
        <w:rPr>
          <w:rFonts w:ascii="Arial" w:cs="Arial" w:eastAsia="Arial" w:hAnsi="Arial"/>
          <w:b w:val="false"/>
          <w:bCs w:val="false"/>
          <w:i w:val="false"/>
          <w:iCs w:val="false"/>
          <w:sz w:val="22"/>
          <w:szCs w:val="22"/>
        </w:rPr>
        <w:t xml:space="preserve">Maand 5–8 (12 weken) | </w:t>
      </w:r>
      <w:r>
        <w:rPr>
          <w:rFonts w:ascii="Arial" w:cs="Arial" w:eastAsia="Arial" w:hAnsi="Arial"/>
          <w:b/>
          <w:bCs/>
          <w:i w:val="false"/>
          <w:iCs w:val="false"/>
          <w:sz w:val="22"/>
          <w:szCs w:val="22"/>
        </w:rPr>
        <w:t xml:space="preserve">Studielast: </w:t>
      </w:r>
      <w:r>
        <w:rPr>
          <w:rFonts w:ascii="Arial" w:cs="Arial" w:eastAsia="Arial" w:hAnsi="Arial"/>
          <w:b w:val="false"/>
          <w:bCs w:val="false"/>
          <w:i w:val="false"/>
          <w:iCs w:val="false"/>
          <w:sz w:val="22"/>
          <w:szCs w:val="22"/>
        </w:rPr>
        <w:t xml:space="preserve">120 uur</w:t>
      </w:r>
    </w:p>
    <w:p>
      <w:pPr>
        <w:spacing w:after="120"/>
      </w:pPr>
      <w:r>
        <w:rPr>
          <w:rFonts w:ascii="Arial" w:cs="Arial" w:eastAsia="Arial" w:hAnsi="Arial"/>
          <w:b/>
          <w:bCs/>
          <w:sz w:val="22"/>
          <w:szCs w:val="22"/>
        </w:rPr>
        <w:t xml:space="preserve">Inhoudelijke onderdelen:</w:t>
      </w:r>
    </w:p>
    <w:p>
      <w:pPr>
        <w:pStyle w:val="ListParagraph"/>
        <w:numPr>
          <w:ilvl w:val="0"/>
          <w:numId w:val="2"/>
        </w:numPr>
        <w:spacing w:after="60"/>
      </w:pPr>
      <w:r>
        <w:rPr>
          <w:rFonts w:ascii="Arial" w:cs="Arial" w:eastAsia="Arial" w:hAnsi="Arial"/>
          <w:sz w:val="22"/>
          <w:szCs w:val="22"/>
        </w:rPr>
        <w:t xml:space="preserve">Hoorcolleges + werkcolleges: 30 uur</w:t>
      </w:r>
    </w:p>
    <w:p>
      <w:pPr>
        <w:pStyle w:val="ListParagraph"/>
        <w:numPr>
          <w:ilvl w:val="0"/>
          <w:numId w:val="2"/>
        </w:numPr>
        <w:spacing w:after="60"/>
      </w:pPr>
      <w:r>
        <w:rPr>
          <w:rFonts w:ascii="Arial" w:cs="Arial" w:eastAsia="Arial" w:hAnsi="Arial"/>
          <w:sz w:val="22"/>
          <w:szCs w:val="22"/>
        </w:rPr>
        <w:t xml:space="preserve">Peer-sessies (10 stuks): 30 uur</w:t>
      </w:r>
    </w:p>
    <w:p>
      <w:pPr>
        <w:pStyle w:val="ListParagraph"/>
        <w:numPr>
          <w:ilvl w:val="0"/>
          <w:numId w:val="2"/>
        </w:numPr>
        <w:spacing w:after="60"/>
      </w:pPr>
      <w:r>
        <w:rPr>
          <w:rFonts w:ascii="Arial" w:cs="Arial" w:eastAsia="Arial" w:hAnsi="Arial"/>
          <w:sz w:val="22"/>
          <w:szCs w:val="22"/>
        </w:rPr>
        <w:t xml:space="preserve">Live observatie senior coaches: 6 uur</w:t>
      </w:r>
    </w:p>
    <w:p>
      <w:pPr>
        <w:pStyle w:val="ListParagraph"/>
        <w:numPr>
          <w:ilvl w:val="0"/>
          <w:numId w:val="2"/>
        </w:numPr>
        <w:spacing w:after="60"/>
      </w:pPr>
      <w:r>
        <w:rPr>
          <w:rFonts w:ascii="Arial" w:cs="Arial" w:eastAsia="Arial" w:hAnsi="Arial"/>
          <w:sz w:val="22"/>
          <w:szCs w:val="22"/>
        </w:rPr>
        <w:t xml:space="preserve">Schriftelijke uitwerkingen (3 stuks): 24 uur</w:t>
      </w:r>
    </w:p>
    <w:p>
      <w:pPr>
        <w:pStyle w:val="ListParagraph"/>
        <w:numPr>
          <w:ilvl w:val="0"/>
          <w:numId w:val="2"/>
        </w:numPr>
        <w:spacing w:after="60"/>
      </w:pPr>
      <w:r>
        <w:rPr>
          <w:rFonts w:ascii="Arial" w:cs="Arial" w:eastAsia="Arial" w:hAnsi="Arial"/>
          <w:sz w:val="22"/>
          <w:szCs w:val="22"/>
        </w:rPr>
        <w:t xml:space="preserve">Supervisie: 6 uur</w:t>
      </w:r>
    </w:p>
    <w:p>
      <w:pPr>
        <w:pStyle w:val="ListParagraph"/>
        <w:numPr>
          <w:ilvl w:val="0"/>
          <w:numId w:val="2"/>
        </w:numPr>
        <w:spacing w:after="60"/>
      </w:pPr>
      <w:r>
        <w:rPr>
          <w:rFonts w:ascii="Arial" w:cs="Arial" w:eastAsia="Arial" w:hAnsi="Arial"/>
          <w:sz w:val="22"/>
          <w:szCs w:val="22"/>
        </w:rPr>
        <w:t xml:space="preserve">Zelfstudie + voorbereiding: 24 uur</w:t>
      </w:r>
    </w:p>
    <w:p>
      <w:pPr>
        <w:spacing w:after="120" w:before="120"/>
      </w:pPr>
      <w:r>
        <w:rPr>
          <w:rFonts w:ascii="Arial" w:cs="Arial" w:eastAsia="Arial" w:hAnsi="Arial"/>
          <w:b/>
          <w:bCs/>
          <w:sz w:val="22"/>
          <w:szCs w:val="22"/>
        </w:rPr>
        <w:t xml:space="preserve">Leerdoelen:</w:t>
      </w:r>
    </w:p>
    <w:p>
      <w:pPr>
        <w:pStyle w:val="ListParagraph"/>
        <w:numPr>
          <w:ilvl w:val="0"/>
          <w:numId w:val="2"/>
        </w:numPr>
        <w:spacing w:after="60"/>
      </w:pPr>
      <w:r>
        <w:rPr>
          <w:rFonts w:ascii="Arial" w:cs="Arial" w:eastAsia="Arial" w:hAnsi="Arial"/>
          <w:sz w:val="22"/>
          <w:szCs w:val="22"/>
        </w:rPr>
        <w:t xml:space="preserve">Stap 1 (Wie ben ik niet) zelfstandig faciliteren</w:t>
      </w:r>
    </w:p>
    <w:p>
      <w:pPr>
        <w:pStyle w:val="ListParagraph"/>
        <w:numPr>
          <w:ilvl w:val="0"/>
          <w:numId w:val="2"/>
        </w:numPr>
        <w:spacing w:after="60"/>
      </w:pPr>
      <w:r>
        <w:rPr>
          <w:rFonts w:ascii="Arial" w:cs="Arial" w:eastAsia="Arial" w:hAnsi="Arial"/>
          <w:sz w:val="22"/>
          <w:szCs w:val="22"/>
        </w:rPr>
        <w:t xml:space="preserve">Stap 2 (Wie ben ik wel) zelfstandig faciliteren + 5–8 functies kunnen identificeren</w:t>
      </w:r>
    </w:p>
    <w:p>
      <w:pPr>
        <w:pStyle w:val="ListParagraph"/>
        <w:numPr>
          <w:ilvl w:val="0"/>
          <w:numId w:val="2"/>
        </w:numPr>
        <w:spacing w:after="60"/>
      </w:pPr>
      <w:r>
        <w:rPr>
          <w:rFonts w:ascii="Arial" w:cs="Arial" w:eastAsia="Arial" w:hAnsi="Arial"/>
          <w:sz w:val="22"/>
          <w:szCs w:val="22"/>
        </w:rPr>
        <w:t xml:space="preserve">Stap 3 (Wat houdt me tegen) zelfstandig faciliteren, ook bij weerstand</w:t>
      </w:r>
    </w:p>
    <w:p>
      <w:pPr>
        <w:spacing w:after="120" w:before="120"/>
      </w:pPr>
      <w:r>
        <w:rPr>
          <w:rFonts w:ascii="Arial" w:cs="Arial" w:eastAsia="Arial" w:hAnsi="Arial"/>
          <w:b/>
          <w:bCs/>
          <w:i w:val="false"/>
          <w:iCs w:val="false"/>
          <w:sz w:val="22"/>
          <w:szCs w:val="22"/>
        </w:rPr>
        <w:t xml:space="preserve">Toetsing: </w:t>
      </w:r>
      <w:r>
        <w:rPr>
          <w:rFonts w:ascii="Arial" w:cs="Arial" w:eastAsia="Arial" w:hAnsi="Arial"/>
          <w:b w:val="false"/>
          <w:bCs w:val="false"/>
          <w:i w:val="false"/>
          <w:iCs w:val="false"/>
          <w:sz w:val="22"/>
          <w:szCs w:val="22"/>
        </w:rPr>
        <w:t xml:space="preserve">Twee video-opnames (stap 2 + stap 3) + drie schriftelijke cliënt-uitwerkingen</w:t>
      </w:r>
    </w:p>
    <w:p>
      <w:pPr>
        <w:pStyle w:val="Heading3"/>
        <w:spacing w:after="100" w:before="220"/>
      </w:pPr>
      <w:r>
        <w:rPr>
          <w:rFonts w:ascii="Arial" w:cs="Arial" w:eastAsia="Arial" w:hAnsi="Arial"/>
          <w:b/>
          <w:bCs/>
          <w:color w:val="2E75B6"/>
          <w:sz w:val="22"/>
          <w:szCs w:val="22"/>
        </w:rPr>
        <w:t xml:space="preserve">Module 5 — Specialisatie</w:t>
      </w:r>
    </w:p>
    <w:p>
      <w:pPr>
        <w:spacing w:after="120"/>
      </w:pPr>
      <w:r>
        <w:rPr>
          <w:rFonts w:ascii="Arial" w:cs="Arial" w:eastAsia="Arial" w:hAnsi="Arial"/>
          <w:b/>
          <w:bCs/>
          <w:i w:val="false"/>
          <w:iCs w:val="false"/>
          <w:sz w:val="22"/>
          <w:szCs w:val="22"/>
        </w:rPr>
        <w:t xml:space="preserve">Duur: </w:t>
      </w:r>
      <w:r>
        <w:rPr>
          <w:rFonts w:ascii="Arial" w:cs="Arial" w:eastAsia="Arial" w:hAnsi="Arial"/>
          <w:b w:val="false"/>
          <w:bCs w:val="false"/>
          <w:i w:val="false"/>
          <w:iCs w:val="false"/>
          <w:sz w:val="22"/>
          <w:szCs w:val="22"/>
        </w:rPr>
        <w:t xml:space="preserve">Maand 8–10 (8 weken) | </w:t>
      </w:r>
      <w:r>
        <w:rPr>
          <w:rFonts w:ascii="Arial" w:cs="Arial" w:eastAsia="Arial" w:hAnsi="Arial"/>
          <w:b/>
          <w:bCs/>
          <w:i w:val="false"/>
          <w:iCs w:val="false"/>
          <w:sz w:val="22"/>
          <w:szCs w:val="22"/>
        </w:rPr>
        <w:t xml:space="preserve">Studielast: </w:t>
      </w:r>
      <w:r>
        <w:rPr>
          <w:rFonts w:ascii="Arial" w:cs="Arial" w:eastAsia="Arial" w:hAnsi="Arial"/>
          <w:b w:val="false"/>
          <w:bCs w:val="false"/>
          <w:i w:val="false"/>
          <w:iCs w:val="false"/>
          <w:sz w:val="22"/>
          <w:szCs w:val="22"/>
        </w:rPr>
        <w:t xml:space="preserve">80 uur</w:t>
      </w:r>
    </w:p>
    <w:p>
      <w:pPr>
        <w:spacing w:after="120"/>
      </w:pPr>
      <w:r>
        <w:rPr>
          <w:rFonts w:ascii="Arial" w:cs="Arial" w:eastAsia="Arial" w:hAnsi="Arial"/>
          <w:b/>
          <w:bCs/>
          <w:sz w:val="22"/>
          <w:szCs w:val="22"/>
        </w:rPr>
        <w:t xml:space="preserve">Inhoudelijke onderdelen:</w:t>
      </w:r>
    </w:p>
    <w:p>
      <w:pPr>
        <w:pStyle w:val="ListParagraph"/>
        <w:numPr>
          <w:ilvl w:val="0"/>
          <w:numId w:val="2"/>
        </w:numPr>
        <w:spacing w:after="60"/>
      </w:pPr>
      <w:r>
        <w:rPr>
          <w:rFonts w:ascii="Arial" w:cs="Arial" w:eastAsia="Arial" w:hAnsi="Arial"/>
          <w:sz w:val="22"/>
          <w:szCs w:val="22"/>
        </w:rPr>
        <w:t xml:space="preserve">Zes colleges van een halve dag: 24 uur</w:t>
      </w:r>
    </w:p>
    <w:p>
      <w:pPr>
        <w:pStyle w:val="ListParagraph"/>
        <w:numPr>
          <w:ilvl w:val="0"/>
          <w:numId w:val="2"/>
        </w:numPr>
        <w:spacing w:after="60"/>
      </w:pPr>
      <w:r>
        <w:rPr>
          <w:rFonts w:ascii="Arial" w:cs="Arial" w:eastAsia="Arial" w:hAnsi="Arial"/>
          <w:sz w:val="22"/>
          <w:szCs w:val="22"/>
        </w:rPr>
        <w:t xml:space="preserve">Twee weekendworkshops: 16 uur</w:t>
      </w:r>
    </w:p>
    <w:p>
      <w:pPr>
        <w:pStyle w:val="ListParagraph"/>
        <w:numPr>
          <w:ilvl w:val="0"/>
          <w:numId w:val="2"/>
        </w:numPr>
        <w:spacing w:after="60"/>
      </w:pPr>
      <w:r>
        <w:rPr>
          <w:rFonts w:ascii="Arial" w:cs="Arial" w:eastAsia="Arial" w:hAnsi="Arial"/>
          <w:sz w:val="22"/>
          <w:szCs w:val="22"/>
        </w:rPr>
        <w:t xml:space="preserve">Specialisatiecasus: 24 uur</w:t>
      </w:r>
    </w:p>
    <w:p>
      <w:pPr>
        <w:pStyle w:val="ListParagraph"/>
        <w:numPr>
          <w:ilvl w:val="0"/>
          <w:numId w:val="2"/>
        </w:numPr>
        <w:spacing w:after="60"/>
      </w:pPr>
      <w:r>
        <w:rPr>
          <w:rFonts w:ascii="Arial" w:cs="Arial" w:eastAsia="Arial" w:hAnsi="Arial"/>
          <w:sz w:val="22"/>
          <w:szCs w:val="22"/>
        </w:rPr>
        <w:t xml:space="preserve">Zelfstudie domeinmateriaal: 16 uur</w:t>
      </w:r>
    </w:p>
    <w:p>
      <w:pPr>
        <w:spacing w:after="120" w:before="120"/>
      </w:pPr>
      <w:r>
        <w:rPr>
          <w:rFonts w:ascii="Arial" w:cs="Arial" w:eastAsia="Arial" w:hAnsi="Arial"/>
          <w:b/>
          <w:bCs/>
          <w:sz w:val="22"/>
          <w:szCs w:val="22"/>
        </w:rPr>
        <w:t xml:space="preserve">Leerdoelen:</w:t>
      </w:r>
    </w:p>
    <w:p>
      <w:pPr>
        <w:pStyle w:val="ListParagraph"/>
        <w:numPr>
          <w:ilvl w:val="0"/>
          <w:numId w:val="2"/>
        </w:numPr>
        <w:spacing w:after="60"/>
      </w:pPr>
      <w:r>
        <w:rPr>
          <w:rFonts w:ascii="Arial" w:cs="Arial" w:eastAsia="Arial" w:hAnsi="Arial"/>
          <w:sz w:val="22"/>
          <w:szCs w:val="22"/>
        </w:rPr>
        <w:t xml:space="preserve">Specifieke domeinkennis binnen gekozen spoor</w:t>
      </w:r>
    </w:p>
    <w:p>
      <w:pPr>
        <w:pStyle w:val="ListParagraph"/>
        <w:numPr>
          <w:ilvl w:val="0"/>
          <w:numId w:val="2"/>
        </w:numPr>
        <w:spacing w:after="60"/>
      </w:pPr>
      <w:r>
        <w:rPr>
          <w:rFonts w:ascii="Arial" w:cs="Arial" w:eastAsia="Arial" w:hAnsi="Arial"/>
          <w:sz w:val="22"/>
          <w:szCs w:val="22"/>
        </w:rPr>
        <w:t xml:space="preserve">Domeinspecifieke casus opstellen en verdedigen</w:t>
      </w:r>
    </w:p>
    <w:p>
      <w:pPr>
        <w:pStyle w:val="ListParagraph"/>
        <w:numPr>
          <w:ilvl w:val="0"/>
          <w:numId w:val="2"/>
        </w:numPr>
        <w:spacing w:after="60"/>
      </w:pPr>
      <w:r>
        <w:rPr>
          <w:rFonts w:ascii="Arial" w:cs="Arial" w:eastAsia="Arial" w:hAnsi="Arial"/>
          <w:sz w:val="22"/>
          <w:szCs w:val="22"/>
        </w:rPr>
        <w:t xml:space="preserve">Inzicht in marktpositionering binnen domein</w:t>
      </w:r>
    </w:p>
    <w:p>
      <w:pPr>
        <w:spacing w:after="120" w:before="120"/>
      </w:pPr>
      <w:r>
        <w:rPr>
          <w:rFonts w:ascii="Arial" w:cs="Arial" w:eastAsia="Arial" w:hAnsi="Arial"/>
          <w:b/>
          <w:bCs/>
          <w:i w:val="false"/>
          <w:iCs w:val="false"/>
          <w:sz w:val="22"/>
          <w:szCs w:val="22"/>
        </w:rPr>
        <w:t xml:space="preserve">Toetsing: </w:t>
      </w:r>
      <w:r>
        <w:rPr>
          <w:rFonts w:ascii="Arial" w:cs="Arial" w:eastAsia="Arial" w:hAnsi="Arial"/>
          <w:b w:val="false"/>
          <w:bCs w:val="false"/>
          <w:i w:val="false"/>
          <w:iCs w:val="false"/>
          <w:sz w:val="22"/>
          <w:szCs w:val="22"/>
        </w:rPr>
        <w:t xml:space="preserve">Specialisatiecasus + mondelinge verdediging (60 min)</w:t>
      </w:r>
    </w:p>
    <w:p>
      <w:pPr>
        <w:pStyle w:val="Heading3"/>
        <w:spacing w:after="100" w:before="220"/>
      </w:pPr>
      <w:r>
        <w:rPr>
          <w:rFonts w:ascii="Arial" w:cs="Arial" w:eastAsia="Arial" w:hAnsi="Arial"/>
          <w:b/>
          <w:bCs/>
          <w:color w:val="2E75B6"/>
          <w:sz w:val="22"/>
          <w:szCs w:val="22"/>
        </w:rPr>
        <w:t xml:space="preserve">Module 6 — Praktijk + certificering</w:t>
      </w:r>
    </w:p>
    <w:p>
      <w:pPr>
        <w:spacing w:after="120"/>
      </w:pPr>
      <w:r>
        <w:rPr>
          <w:rFonts w:ascii="Arial" w:cs="Arial" w:eastAsia="Arial" w:hAnsi="Arial"/>
          <w:b/>
          <w:bCs/>
          <w:i w:val="false"/>
          <w:iCs w:val="false"/>
          <w:sz w:val="22"/>
          <w:szCs w:val="22"/>
        </w:rPr>
        <w:t xml:space="preserve">Duur: </w:t>
      </w:r>
      <w:r>
        <w:rPr>
          <w:rFonts w:ascii="Arial" w:cs="Arial" w:eastAsia="Arial" w:hAnsi="Arial"/>
          <w:b w:val="false"/>
          <w:bCs w:val="false"/>
          <w:i w:val="false"/>
          <w:iCs w:val="false"/>
          <w:sz w:val="22"/>
          <w:szCs w:val="22"/>
        </w:rPr>
        <w:t xml:space="preserve">Maand 10–12 (12 weken) | </w:t>
      </w:r>
      <w:r>
        <w:rPr>
          <w:rFonts w:ascii="Arial" w:cs="Arial" w:eastAsia="Arial" w:hAnsi="Arial"/>
          <w:b/>
          <w:bCs/>
          <w:i w:val="false"/>
          <w:iCs w:val="false"/>
          <w:sz w:val="22"/>
          <w:szCs w:val="22"/>
        </w:rPr>
        <w:t xml:space="preserve">Studielast: </w:t>
      </w:r>
      <w:r>
        <w:rPr>
          <w:rFonts w:ascii="Arial" w:cs="Arial" w:eastAsia="Arial" w:hAnsi="Arial"/>
          <w:b w:val="false"/>
          <w:bCs w:val="false"/>
          <w:i w:val="false"/>
          <w:iCs w:val="false"/>
          <w:sz w:val="22"/>
          <w:szCs w:val="22"/>
        </w:rPr>
        <w:t xml:space="preserve">90–120 uur</w:t>
      </w:r>
    </w:p>
    <w:p>
      <w:pPr>
        <w:spacing w:after="120"/>
      </w:pPr>
      <w:r>
        <w:rPr>
          <w:rFonts w:ascii="Arial" w:cs="Arial" w:eastAsia="Arial" w:hAnsi="Arial"/>
          <w:b/>
          <w:bCs/>
          <w:sz w:val="22"/>
          <w:szCs w:val="22"/>
        </w:rPr>
        <w:t xml:space="preserve">Inhoudelijke onderdelen:</w:t>
      </w:r>
    </w:p>
    <w:p>
      <w:pPr>
        <w:pStyle w:val="ListParagraph"/>
        <w:numPr>
          <w:ilvl w:val="0"/>
          <w:numId w:val="2"/>
        </w:numPr>
        <w:spacing w:after="60"/>
      </w:pPr>
      <w:r>
        <w:rPr>
          <w:rFonts w:ascii="Arial" w:cs="Arial" w:eastAsia="Arial" w:hAnsi="Arial"/>
          <w:sz w:val="22"/>
          <w:szCs w:val="22"/>
        </w:rPr>
        <w:t xml:space="preserve">Drie eigen cliëntentrajecten (à 7 sessies + voorbereiding + uitwerking): 60–80 uur</w:t>
      </w:r>
    </w:p>
    <w:p>
      <w:pPr>
        <w:pStyle w:val="ListParagraph"/>
        <w:numPr>
          <w:ilvl w:val="0"/>
          <w:numId w:val="2"/>
        </w:numPr>
        <w:spacing w:after="60"/>
      </w:pPr>
      <w:r>
        <w:rPr>
          <w:rFonts w:ascii="Arial" w:cs="Arial" w:eastAsia="Arial" w:hAnsi="Arial"/>
          <w:sz w:val="22"/>
          <w:szCs w:val="22"/>
        </w:rPr>
        <w:t xml:space="preserve">Supervisie tijdens praktijk: 6 uur</w:t>
      </w:r>
    </w:p>
    <w:p>
      <w:pPr>
        <w:pStyle w:val="ListParagraph"/>
        <w:numPr>
          <w:ilvl w:val="0"/>
          <w:numId w:val="2"/>
        </w:numPr>
        <w:spacing w:after="60"/>
      </w:pPr>
      <w:r>
        <w:rPr>
          <w:rFonts w:ascii="Arial" w:cs="Arial" w:eastAsia="Arial" w:hAnsi="Arial"/>
          <w:sz w:val="22"/>
          <w:szCs w:val="22"/>
        </w:rPr>
        <w:t xml:space="preserve">Eindcasus opstellen (25–30 pag.): 20 uur</w:t>
      </w:r>
    </w:p>
    <w:p>
      <w:pPr>
        <w:pStyle w:val="ListParagraph"/>
        <w:numPr>
          <w:ilvl w:val="0"/>
          <w:numId w:val="2"/>
        </w:numPr>
        <w:spacing w:after="60"/>
      </w:pPr>
      <w:r>
        <w:rPr>
          <w:rFonts w:ascii="Arial" w:cs="Arial" w:eastAsia="Arial" w:hAnsi="Arial"/>
          <w:sz w:val="22"/>
          <w:szCs w:val="22"/>
        </w:rPr>
        <w:t xml:space="preserve">Voorbereiding examen: 8 uur</w:t>
      </w:r>
    </w:p>
    <w:p>
      <w:pPr>
        <w:pStyle w:val="ListParagraph"/>
        <w:numPr>
          <w:ilvl w:val="0"/>
          <w:numId w:val="2"/>
        </w:numPr>
        <w:spacing w:after="60"/>
      </w:pPr>
      <w:r>
        <w:rPr>
          <w:rFonts w:ascii="Arial" w:cs="Arial" w:eastAsia="Arial" w:hAnsi="Arial"/>
          <w:sz w:val="22"/>
          <w:szCs w:val="22"/>
        </w:rPr>
        <w:t xml:space="preserve">Examen (schriftelijk + mondeling + observatie): 5 uur</w:t>
      </w:r>
    </w:p>
    <w:p>
      <w:pPr>
        <w:spacing w:after="120" w:before="120"/>
      </w:pPr>
      <w:r>
        <w:rPr>
          <w:rFonts w:ascii="Arial" w:cs="Arial" w:eastAsia="Arial" w:hAnsi="Arial"/>
          <w:b/>
          <w:bCs/>
          <w:sz w:val="22"/>
          <w:szCs w:val="22"/>
        </w:rPr>
        <w:t xml:space="preserve">Leerdoelen:</w:t>
      </w:r>
    </w:p>
    <w:p>
      <w:pPr>
        <w:pStyle w:val="ListParagraph"/>
        <w:numPr>
          <w:ilvl w:val="0"/>
          <w:numId w:val="2"/>
        </w:numPr>
        <w:spacing w:after="60"/>
      </w:pPr>
      <w:r>
        <w:rPr>
          <w:rFonts w:ascii="Arial" w:cs="Arial" w:eastAsia="Arial" w:hAnsi="Arial"/>
          <w:sz w:val="22"/>
          <w:szCs w:val="22"/>
        </w:rPr>
        <w:t xml:space="preserve">Zelfstandig drie volledige trajecten begeleiden</w:t>
      </w:r>
    </w:p>
    <w:p>
      <w:pPr>
        <w:pStyle w:val="ListParagraph"/>
        <w:numPr>
          <w:ilvl w:val="0"/>
          <w:numId w:val="2"/>
        </w:numPr>
        <w:spacing w:after="60"/>
      </w:pPr>
      <w:r>
        <w:rPr>
          <w:rFonts w:ascii="Arial" w:cs="Arial" w:eastAsia="Arial" w:hAnsi="Arial"/>
          <w:sz w:val="22"/>
          <w:szCs w:val="22"/>
        </w:rPr>
        <w:t xml:space="preserve">Coach-dossier op CJC-niveau opstellen</w:t>
      </w:r>
    </w:p>
    <w:p>
      <w:pPr>
        <w:pStyle w:val="ListParagraph"/>
        <w:numPr>
          <w:ilvl w:val="0"/>
          <w:numId w:val="2"/>
        </w:numPr>
        <w:spacing w:after="60"/>
      </w:pPr>
      <w:r>
        <w:rPr>
          <w:rFonts w:ascii="Arial" w:cs="Arial" w:eastAsia="Arial" w:hAnsi="Arial"/>
          <w:sz w:val="22"/>
          <w:szCs w:val="22"/>
        </w:rPr>
        <w:t xml:space="preserve">Eindcasus presenteren en verdedigen</w:t>
      </w:r>
    </w:p>
    <w:p>
      <w:pPr>
        <w:spacing w:after="120" w:before="120"/>
      </w:pPr>
      <w:r>
        <w:rPr>
          <w:rFonts w:ascii="Arial" w:cs="Arial" w:eastAsia="Arial" w:hAnsi="Arial"/>
          <w:b/>
          <w:bCs/>
          <w:i w:val="false"/>
          <w:iCs w:val="false"/>
          <w:sz w:val="22"/>
          <w:szCs w:val="22"/>
        </w:rPr>
        <w:t xml:space="preserve">Toetsing: </w:t>
      </w:r>
      <w:r>
        <w:rPr>
          <w:rFonts w:ascii="Arial" w:cs="Arial" w:eastAsia="Arial" w:hAnsi="Arial"/>
          <w:b w:val="false"/>
          <w:bCs w:val="false"/>
          <w:i w:val="false"/>
          <w:iCs w:val="false"/>
          <w:sz w:val="22"/>
          <w:szCs w:val="22"/>
        </w:rPr>
        <w:t xml:space="preserve">Drie cliëntdossiers + eindcasus + driedelig examen</w:t>
      </w:r>
    </w:p>
    <w:p>
      <w:r>
        <w:br w:type="page"/>
      </w:r>
    </w:p>
    <w:p>
      <w:pPr>
        <w:pStyle w:val="Heading1"/>
        <w:spacing w:after="200" w:before="360"/>
      </w:pPr>
      <w:r>
        <w:rPr>
          <w:rFonts w:ascii="Arial" w:cs="Arial" w:eastAsia="Arial" w:hAnsi="Arial"/>
          <w:b/>
          <w:bCs/>
          <w:color w:val="1F4E78"/>
          <w:sz w:val="32"/>
          <w:szCs w:val="32"/>
        </w:rPr>
        <w:t xml:space="preserve">Bijlage B — Voorbeeld-leestijst</w:t>
      </w:r>
    </w:p>
    <w:p>
      <w:pPr>
        <w:spacing w:after="120"/>
      </w:pPr>
      <w:r>
        <w:rPr>
          <w:rFonts w:ascii="Arial" w:cs="Arial" w:eastAsia="Arial" w:hAnsi="Arial"/>
          <w:sz w:val="22"/>
          <w:szCs w:val="22"/>
        </w:rPr>
        <w:t xml:space="preserve">Onderstaande lijst is een combinatie van verplichte basislectuur (door de opleiding aangeleverd) en aanbevolen aanvullende lectuur (zelf aan te schaffen, ter eigen verdieping).</w:t>
      </w:r>
    </w:p>
    <w:p>
      <w:pPr>
        <w:pStyle w:val="Heading2"/>
        <w:spacing w:after="140" w:before="280"/>
      </w:pPr>
      <w:r>
        <w:rPr>
          <w:rFonts w:ascii="Arial" w:cs="Arial" w:eastAsia="Arial" w:hAnsi="Arial"/>
          <w:b/>
          <w:bCs/>
          <w:color w:val="1F4E78"/>
          <w:sz w:val="26"/>
          <w:szCs w:val="26"/>
        </w:rPr>
        <w:t xml:space="preserve">Verplicht (door opleiding aangeleverd)</w:t>
      </w:r>
    </w:p>
    <w:p>
      <w:pPr>
        <w:pStyle w:val="ListParagraph"/>
        <w:numPr>
          <w:ilvl w:val="0"/>
          <w:numId w:val="2"/>
        </w:numPr>
        <w:spacing w:after="60"/>
      </w:pPr>
      <w:r>
        <w:rPr>
          <w:rFonts w:ascii="Arial" w:cs="Arial" w:eastAsia="Arial" w:hAnsi="Arial"/>
          <w:sz w:val="22"/>
          <w:szCs w:val="22"/>
        </w:rPr>
        <w:t xml:space="preserve">Jane boek 2 — Welke functie past bij jou</w:t>
      </w:r>
    </w:p>
    <w:p>
      <w:pPr>
        <w:pStyle w:val="ListParagraph"/>
        <w:numPr>
          <w:ilvl w:val="0"/>
          <w:numId w:val="2"/>
        </w:numPr>
        <w:spacing w:after="60"/>
      </w:pPr>
      <w:r>
        <w:rPr>
          <w:rFonts w:ascii="Arial" w:cs="Arial" w:eastAsia="Arial" w:hAnsi="Arial"/>
          <w:sz w:val="22"/>
          <w:szCs w:val="22"/>
        </w:rPr>
        <w:t xml:space="preserve">Jane boek 3 — Competenties</w:t>
      </w:r>
    </w:p>
    <w:p>
      <w:pPr>
        <w:pStyle w:val="ListParagraph"/>
        <w:numPr>
          <w:ilvl w:val="0"/>
          <w:numId w:val="2"/>
        </w:numPr>
        <w:spacing w:after="60"/>
      </w:pPr>
      <w:r>
        <w:rPr>
          <w:rFonts w:ascii="Arial" w:cs="Arial" w:eastAsia="Arial" w:hAnsi="Arial"/>
          <w:sz w:val="22"/>
          <w:szCs w:val="22"/>
        </w:rPr>
        <w:t xml:space="preserve">Jane boek 4 — Jane voor Iedereen</w:t>
      </w:r>
    </w:p>
    <w:p>
      <w:pPr>
        <w:pStyle w:val="ListParagraph"/>
        <w:numPr>
          <w:ilvl w:val="0"/>
          <w:numId w:val="2"/>
        </w:numPr>
        <w:spacing w:after="60"/>
      </w:pPr>
      <w:r>
        <w:rPr>
          <w:rFonts w:ascii="Arial" w:cs="Arial" w:eastAsia="Arial" w:hAnsi="Arial"/>
          <w:sz w:val="22"/>
          <w:szCs w:val="22"/>
        </w:rPr>
        <w:t xml:space="preserve">Jane boek 6 — Companyfuncties met competentiecheck</w:t>
      </w:r>
    </w:p>
    <w:p>
      <w:pPr>
        <w:pStyle w:val="ListParagraph"/>
        <w:numPr>
          <w:ilvl w:val="0"/>
          <w:numId w:val="2"/>
        </w:numPr>
        <w:spacing w:after="60"/>
      </w:pPr>
      <w:r>
        <w:rPr>
          <w:rFonts w:ascii="Arial" w:cs="Arial" w:eastAsia="Arial" w:hAnsi="Arial"/>
          <w:sz w:val="22"/>
          <w:szCs w:val="22"/>
        </w:rPr>
        <w:t xml:space="preserve">Master-templates Stap 1, 2, 3 (drie-stappen-workshop)</w:t>
      </w:r>
    </w:p>
    <w:p>
      <w:pPr>
        <w:pStyle w:val="ListParagraph"/>
        <w:numPr>
          <w:ilvl w:val="0"/>
          <w:numId w:val="2"/>
        </w:numPr>
        <w:spacing w:after="60"/>
      </w:pPr>
      <w:r>
        <w:rPr>
          <w:rFonts w:ascii="Arial" w:cs="Arial" w:eastAsia="Arial" w:hAnsi="Arial"/>
          <w:sz w:val="22"/>
          <w:szCs w:val="22"/>
        </w:rPr>
        <w:t xml:space="preserve">De 35 Gaventeksten (a1 t/m c9) — voor wie het christelijke spoor doet</w:t>
      </w:r>
    </w:p>
    <w:p>
      <w:pPr>
        <w:pStyle w:val="ListParagraph"/>
        <w:numPr>
          <w:ilvl w:val="0"/>
          <w:numId w:val="2"/>
        </w:numPr>
        <w:spacing w:after="60"/>
      </w:pPr>
      <w:r>
        <w:rPr>
          <w:rFonts w:ascii="Arial" w:cs="Arial" w:eastAsia="Arial" w:hAnsi="Arial"/>
          <w:sz w:val="22"/>
          <w:szCs w:val="22"/>
        </w:rPr>
        <w:t xml:space="preserve">Martijn Piet-dossier (geanonimiseerd) — referentie-casus</w:t>
      </w:r>
    </w:p>
    <w:p>
      <w:pPr>
        <w:pStyle w:val="Heading2"/>
        <w:spacing w:after="140" w:before="280"/>
      </w:pPr>
      <w:r>
        <w:rPr>
          <w:rFonts w:ascii="Arial" w:cs="Arial" w:eastAsia="Arial" w:hAnsi="Arial"/>
          <w:b/>
          <w:bCs/>
          <w:color w:val="1F4E78"/>
          <w:sz w:val="26"/>
          <w:szCs w:val="26"/>
        </w:rPr>
        <w:t xml:space="preserve">Aanbevolen aanvullend</w:t>
      </w:r>
    </w:p>
    <w:p>
      <w:pPr>
        <w:pStyle w:val="ListParagraph"/>
        <w:numPr>
          <w:ilvl w:val="0"/>
          <w:numId w:val="2"/>
        </w:numPr>
        <w:spacing w:after="60"/>
      </w:pPr>
      <w:r>
        <w:rPr>
          <w:rFonts w:ascii="Arial" w:cs="Arial" w:eastAsia="Arial" w:hAnsi="Arial"/>
          <w:sz w:val="22"/>
          <w:szCs w:val="22"/>
        </w:rPr>
        <w:t xml:space="preserve">Patrick Lencioni — Working Genius (vergelijkende methodiek)</w:t>
      </w:r>
    </w:p>
    <w:p>
      <w:pPr>
        <w:pStyle w:val="ListParagraph"/>
        <w:numPr>
          <w:ilvl w:val="0"/>
          <w:numId w:val="2"/>
        </w:numPr>
        <w:spacing w:after="60"/>
      </w:pPr>
      <w:r>
        <w:rPr>
          <w:rFonts w:ascii="Arial" w:cs="Arial" w:eastAsia="Arial" w:hAnsi="Arial"/>
          <w:sz w:val="22"/>
          <w:szCs w:val="22"/>
        </w:rPr>
        <w:t xml:space="preserve">Tim Galwey — The Inner Game of Tennis (klassieke coaching-tekst)</w:t>
      </w:r>
    </w:p>
    <w:p>
      <w:pPr>
        <w:pStyle w:val="ListParagraph"/>
        <w:numPr>
          <w:ilvl w:val="0"/>
          <w:numId w:val="2"/>
        </w:numPr>
        <w:spacing w:after="60"/>
      </w:pPr>
      <w:r>
        <w:rPr>
          <w:rFonts w:ascii="Arial" w:cs="Arial" w:eastAsia="Arial" w:hAnsi="Arial"/>
          <w:sz w:val="22"/>
          <w:szCs w:val="22"/>
        </w:rPr>
        <w:t xml:space="preserve">Marshall Goldsmith — What Got You Here Won't Get You There</w:t>
      </w:r>
    </w:p>
    <w:p>
      <w:pPr>
        <w:pStyle w:val="ListParagraph"/>
        <w:numPr>
          <w:ilvl w:val="0"/>
          <w:numId w:val="2"/>
        </w:numPr>
        <w:spacing w:after="60"/>
      </w:pPr>
      <w:r>
        <w:rPr>
          <w:rFonts w:ascii="Arial" w:cs="Arial" w:eastAsia="Arial" w:hAnsi="Arial"/>
          <w:sz w:val="22"/>
          <w:szCs w:val="22"/>
        </w:rPr>
        <w:t xml:space="preserve">Henri Nouwen — The Wounded Healer (voor het christelijke spoor)</w:t>
      </w:r>
    </w:p>
    <w:p>
      <w:pPr>
        <w:pStyle w:val="ListParagraph"/>
        <w:numPr>
          <w:ilvl w:val="0"/>
          <w:numId w:val="2"/>
        </w:numPr>
        <w:spacing w:after="60"/>
      </w:pPr>
      <w:r>
        <w:rPr>
          <w:rFonts w:ascii="Arial" w:cs="Arial" w:eastAsia="Arial" w:hAnsi="Arial"/>
          <w:sz w:val="22"/>
          <w:szCs w:val="22"/>
        </w:rPr>
        <w:t xml:space="preserve">Edgar Schein — Humble Inquiry</w:t>
      </w:r>
    </w:p>
    <w:p>
      <w:pPr>
        <w:pStyle w:val="ListParagraph"/>
        <w:numPr>
          <w:ilvl w:val="0"/>
          <w:numId w:val="2"/>
        </w:numPr>
        <w:spacing w:after="60"/>
      </w:pPr>
      <w:r>
        <w:rPr>
          <w:rFonts w:ascii="Arial" w:cs="Arial" w:eastAsia="Arial" w:hAnsi="Arial"/>
          <w:sz w:val="22"/>
          <w:szCs w:val="22"/>
        </w:rPr>
        <w:t xml:space="preserve">Een NOBCO- of EMCC-geaccrediteerd basismateriaal naar keuze, voor wie zich later daar wil aansluiten</w:t>
      </w:r>
    </w:p>
    <w:p>
      <w:r>
        <w:br w:type="page"/>
      </w:r>
    </w:p>
    <w:p>
      <w:pPr>
        <w:pStyle w:val="Heading1"/>
        <w:spacing w:after="200" w:before="360"/>
      </w:pPr>
      <w:r>
        <w:rPr>
          <w:rFonts w:ascii="Arial" w:cs="Arial" w:eastAsia="Arial" w:hAnsi="Arial"/>
          <w:b/>
          <w:bCs/>
          <w:color w:val="1F4E78"/>
          <w:sz w:val="32"/>
          <w:szCs w:val="32"/>
        </w:rPr>
        <w:t xml:space="preserve">Bijlage C — Voorbeeld-jaarprogramma (cohort startend in september)</w:t>
      </w:r>
    </w:p>
    <w:p>
      <w:pPr>
        <w:spacing w:after="120"/>
      </w:pPr>
      <w:r>
        <w:rPr>
          <w:rFonts w:ascii="Arial" w:cs="Arial" w:eastAsia="Arial" w:hAnsi="Arial"/>
          <w:sz w:val="22"/>
          <w:szCs w:val="22"/>
        </w:rPr>
        <w:t xml:space="preserve">Hieronder een geanonimiseerd voorbeeld van hoe een opleidingsjaar eruitziet voor een cursist.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780"/>
        <w:gridCol w:w="2780"/>
      </w:tblGrid>
      <w:tr>
        <w:tc>
          <w:tcPr>
            <w:tcW w:type="dxa" w:w="14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Maand</w:t>
            </w:r>
          </w:p>
        </w:tc>
        <w:tc>
          <w:tcPr>
            <w:tcW w:type="dxa" w:w="24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78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Online onderdelen</w:t>
            </w:r>
          </w:p>
        </w:tc>
        <w:tc>
          <w:tcPr>
            <w:tcW w:type="dxa" w:w="278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Fysieke onderdelen</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September</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Module 1</w:t>
            </w:r>
          </w:p>
        </w:tc>
        <w:tc>
          <w:tcPr>
            <w:tcW w:type="dxa" w:w="2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Wekelijks college (do-avond)</w:t>
            </w:r>
          </w:p>
        </w:tc>
        <w:tc>
          <w:tcPr>
            <w:tcW w:type="dxa" w:w="2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Startweekend (3 dagen, eerste vrijdag)</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Oktober</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Module 1</w:t>
            </w:r>
          </w:p>
        </w:tc>
        <w:tc>
          <w:tcPr>
            <w:tcW w:type="dxa" w:w="2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Wekelijks college + werkcollege</w:t>
            </w:r>
          </w:p>
        </w:tc>
        <w:tc>
          <w:tcPr>
            <w:tcW w:type="dxa" w:w="2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November</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Module 2 begint</w:t>
            </w:r>
          </w:p>
        </w:tc>
        <w:tc>
          <w:tcPr>
            <w:tcW w:type="dxa" w:w="2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Individuele sessies + intervisie</w:t>
            </w:r>
          </w:p>
        </w:tc>
        <w:tc>
          <w:tcPr>
            <w:tcW w:type="dxa" w:w="2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December</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Module 2 + 3</w:t>
            </w:r>
          </w:p>
        </w:tc>
        <w:tc>
          <w:tcPr>
            <w:tcW w:type="dxa" w:w="2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Eigen JANE-traject + start vaardigheden</w:t>
            </w:r>
          </w:p>
        </w:tc>
        <w:tc>
          <w:tcPr>
            <w:tcW w:type="dxa" w:w="2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Januari</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Module 3</w:t>
            </w:r>
          </w:p>
        </w:tc>
        <w:tc>
          <w:tcPr>
            <w:tcW w:type="dxa" w:w="2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Werkcolleges + peer-sessies</w:t>
            </w:r>
          </w:p>
        </w:tc>
        <w:tc>
          <w:tcPr>
            <w:tcW w:type="dxa" w:w="2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Februari</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Module 3 + start 4</w:t>
            </w:r>
          </w:p>
        </w:tc>
        <w:tc>
          <w:tcPr>
            <w:tcW w:type="dxa" w:w="2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Werkcolleges + coach-the-coach</w:t>
            </w:r>
          </w:p>
        </w:tc>
        <w:tc>
          <w:tcPr>
            <w:tcW w:type="dxa" w:w="2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Verdiepingsweekend Stap 1</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Maart</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Module 4 — Stap 1</w:t>
            </w:r>
          </w:p>
        </w:tc>
        <w:tc>
          <w:tcPr>
            <w:tcW w:type="dxa" w:w="2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Peer-sessies + supervisie</w:t>
            </w:r>
          </w:p>
        </w:tc>
        <w:tc>
          <w:tcPr>
            <w:tcW w:type="dxa" w:w="2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April</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Module 4 — Stap 2</w:t>
            </w:r>
          </w:p>
        </w:tc>
        <w:tc>
          <w:tcPr>
            <w:tcW w:type="dxa" w:w="2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Peer-sessies + schriftelijke uitwerkingen</w:t>
            </w:r>
          </w:p>
        </w:tc>
        <w:tc>
          <w:tcPr>
            <w:tcW w:type="dxa" w:w="2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Verdiepingsweekend Stap 2</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Mei</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Module 4 — Stap 3</w:t>
            </w:r>
          </w:p>
        </w:tc>
        <w:tc>
          <w:tcPr>
            <w:tcW w:type="dxa" w:w="2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Peer-sessies + intensieve supervisie</w:t>
            </w:r>
          </w:p>
        </w:tc>
        <w:tc>
          <w:tcPr>
            <w:tcW w:type="dxa" w:w="2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Verdiepingsweekend Stap 3</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Juni</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Module 5 (specialisatie)</w:t>
            </w:r>
          </w:p>
        </w:tc>
        <w:tc>
          <w:tcPr>
            <w:tcW w:type="dxa" w:w="2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Specialisatiecolleges</w:t>
            </w:r>
          </w:p>
        </w:tc>
        <w:tc>
          <w:tcPr>
            <w:tcW w:type="dxa" w:w="2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Verdiepingsweekend specialisatie</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Juli</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Module 5 + start 6</w:t>
            </w:r>
          </w:p>
        </w:tc>
        <w:tc>
          <w:tcPr>
            <w:tcW w:type="dxa" w:w="2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Specialisatiecasus + start praktijk</w:t>
            </w:r>
          </w:p>
        </w:tc>
        <w:tc>
          <w:tcPr>
            <w:tcW w:type="dxa" w:w="2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Mid-summer weekend (3 dagen)</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Augustus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Module 6 — Praktijk</w:t>
            </w:r>
          </w:p>
        </w:tc>
        <w:tc>
          <w:tcPr>
            <w:tcW w:type="dxa" w:w="2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Eigen cliënten + supervisie</w:t>
            </w:r>
          </w:p>
        </w:tc>
        <w:tc>
          <w:tcPr>
            <w:tcW w:type="dxa" w:w="27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September (jaar 2)</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Module 6 — Examen</w:t>
            </w:r>
          </w:p>
        </w:tc>
        <w:tc>
          <w:tcPr>
            <w:tcW w:type="dxa" w:w="2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Eindcasus + examen</w:t>
            </w:r>
          </w:p>
        </w:tc>
        <w:tc>
          <w:tcPr>
            <w:tcW w:type="dxa" w:w="2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Examen op fysieke locatie</w:t>
            </w:r>
          </w:p>
        </w:tc>
      </w:tr>
    </w:tbl>
    <w:p>
      <w:pPr>
        <w:spacing w:after="240"/>
      </w:pPr>
      <w:r>
        <w:rPr>
          <w:rFonts w:ascii="Arial" w:cs="Arial" w:eastAsia="Arial" w:hAnsi="Arial"/>
          <w:sz w:val="22"/>
          <w:szCs w:val="22"/>
        </w:rPr>
        <w:t xml:space="preserve"/>
      </w:r>
    </w:p>
    <w:p>
      <w:pPr>
        <w:spacing w:after="120"/>
      </w:pPr>
      <w:r>
        <w:rPr>
          <w:rFonts w:ascii="Arial" w:cs="Arial" w:eastAsia="Arial" w:hAnsi="Arial"/>
          <w:i/>
          <w:iCs/>
          <w:color w:val="595959"/>
          <w:sz w:val="22"/>
          <w:szCs w:val="22"/>
        </w:rPr>
        <w:t xml:space="preserve">Een cursist die in september start, ontvangt zijn CJC-certificaat dus in september van het volgende jaar — twaalf maanden later. Wie in februari start, is in februari het volgende jaar gediplomeerd.</w:t>
      </w:r>
    </w:p>
    <w:p>
      <w:r>
        <w:br w:type="page"/>
      </w:r>
    </w:p>
    <w:p>
      <w:pPr>
        <w:pStyle w:val="Heading1"/>
        <w:spacing w:after="200" w:before="360"/>
      </w:pPr>
      <w:r>
        <w:rPr>
          <w:rFonts w:ascii="Arial" w:cs="Arial" w:eastAsia="Arial" w:hAnsi="Arial"/>
          <w:b/>
          <w:bCs/>
          <w:color w:val="1F4E78"/>
          <w:sz w:val="32"/>
          <w:szCs w:val="32"/>
        </w:rPr>
        <w:t xml:space="preserve">Tot slot</w:t>
      </w:r>
    </w:p>
    <w:p>
      <w:pPr>
        <w:spacing w:after="120"/>
      </w:pPr>
      <w:r>
        <w:rPr>
          <w:rFonts w:ascii="Arial" w:cs="Arial" w:eastAsia="Arial" w:hAnsi="Arial"/>
          <w:sz w:val="22"/>
          <w:szCs w:val="22"/>
        </w:rPr>
        <w:t xml:space="preserve">De JANE Coach-opleiding is bewust intensief. Twaalf maanden, 480–560 uur, een serieuze financiële investering, en daarnaast de emotionele inzet die hoort bij het zelf doorlopen van een diep persoonlijk traject. Dat is geen toeval. Een methodiek die mensen wezenlijk verandert kan alleen worden overgedragen door iemand die haar zelf op die diepte heeft ervaren.</w:t>
      </w:r>
    </w:p>
    <w:p>
      <w:pPr>
        <w:spacing w:after="120"/>
      </w:pPr>
      <w:r>
        <w:rPr>
          <w:rFonts w:ascii="Arial" w:cs="Arial" w:eastAsia="Arial" w:hAnsi="Arial"/>
          <w:sz w:val="22"/>
          <w:szCs w:val="22"/>
        </w:rPr>
        <w:t xml:space="preserve">Wie deze opleiding voltooit, sluit zich aan bij een groeiend netwerk van coaches die een herkenbare methode delen, een gemeenschappelijke taal hebben, en samen werken aan het groter maken van iets dat in 1998 begon als één persoonlijk inzicht.</w:t>
      </w:r>
    </w:p>
    <w:p>
      <w:pPr>
        <w:spacing w:after="120"/>
      </w:pPr>
      <w:r>
        <w:rPr>
          <w:rFonts w:ascii="Arial" w:cs="Arial" w:eastAsia="Arial" w:hAnsi="Arial"/>
          <w:sz w:val="22"/>
          <w:szCs w:val="22"/>
        </w:rPr>
        <w:t xml:space="preserve">Wil je een eerste stap zetten? Vul het online aanmeldformulier in via de pagina 'Word Jane Coach' op de website, of stuur een e-mail om eerst telefonisch verder te praten. De opleidingsraad neemt binnen vijf werkdagen contact op.</w:t>
      </w:r>
    </w:p>
    <w:p>
      <w:pPr>
        <w:spacing w:after="120"/>
      </w:pPr>
      <w:r>
        <w:rPr>
          <w:rFonts w:ascii="Arial" w:cs="Arial" w:eastAsia="Arial" w:hAnsi="Arial"/>
          <w:sz w:val="22"/>
          <w:szCs w:val="22"/>
        </w:rPr>
        <w:t xml:space="preserve"/>
      </w:r>
    </w:p>
    <w:p>
      <w:pPr>
        <w:spacing w:after="120"/>
        <w:jc w:val="right"/>
      </w:pPr>
      <w:r>
        <w:rPr>
          <w:rFonts w:ascii="Arial" w:cs="Arial" w:eastAsia="Arial" w:hAnsi="Arial"/>
          <w:i/>
          <w:iCs/>
          <w:color w:val="595959"/>
          <w:sz w:val="22"/>
          <w:szCs w:val="22"/>
        </w:rPr>
        <w:t xml:space="preserve">— Opleidingsraad JANE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Pagina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 Opleidingsgids JANE Coach | Mei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Word JANE Coach — Volledige Opleidingsgids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8"/>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4E78"/>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2026-05-20T07:56:03.311Z</dcterms:created>
  <dcterms:modified xsi:type="dcterms:W3CDTF">2026-05-20T07:56:03.311Z</dcterms:modified>
</cp:coreProperties>
</file>

<file path=docProps/custom.xml><?xml version="1.0" encoding="utf-8"?>
<Properties xmlns="http://schemas.openxmlformats.org/officeDocument/2006/custom-properties" xmlns:vt="http://schemas.openxmlformats.org/officeDocument/2006/docPropsVTypes"/>
</file>