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JewelPromo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 Design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Application Type: Private Internal Tool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Platform: Web (Next.js on Vercel)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Model: Single User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Design Principles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1.1 Core Principles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Speed First – Minimal clicks from upload to download.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Mobile-Primary – Designed primarily for phone use.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Visual Clarity – Image content is dominant.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Low Cognitive Load – No clutter, clear CTAs.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Elegant Luxury Aesthetic – Jewelry-appropriate design language.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Visual Identity System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2.1 Color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Primary Palette (Luxury Neutral):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Primary: #111111 (Deep Black)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Accent: #D4AF37 (Gold)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Background: #F8F8F8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Card Background: #FFFFFF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Border: #EAEAEA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Success: #1E7F4F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Warning: #E4A11B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Error: #C53030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2.2 Typography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Font Stack: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Headings: Playfair Display (luxury serif)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Body: Inter or System UI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Buttons: Semi-bold, uppercase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Scale: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Element</w:t>
        <w:tab/>
        <w:t xml:space="preserve">Size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Page Title</w:t>
        <w:tab/>
        <w:t xml:space="preserve">28–32px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Section Header</w:t>
        <w:tab/>
        <w:t xml:space="preserve">22–24px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Card Title</w:t>
        <w:tab/>
        <w:t xml:space="preserve">18px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Body</w:t>
        <w:tab/>
        <w:t xml:space="preserve">14–16px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Caption Tabs</w:t>
        <w:tab/>
        <w:t xml:space="preserve">13px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2.3 Spacing System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8px spacing grid.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Common spacing: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Card padding: 16px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Section margin: 32px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Grid gap: 16px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Button padding: 10px 18px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Layout Architecture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3.1 Application Layout Structure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App Layout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Top Navigation Bar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Main Content Area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Dashboard Page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Campaign Creation Page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└── Campaign Detail Page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└── Footer (Minimal)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3.2 Top Navigation Bar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Elements: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Logo text: “JewelPromo AI”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Collapses into hamburger menu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Height: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60px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Sticky: Yes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Page-Level Design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4.1 Login Page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Centered card layout.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Button style: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Gold background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Black text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Hover: darker gold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4.2 Dashboard Page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Overview of campaigns.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“Create New Campaign” button (Primary CTA)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Grid of Campaign Cards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Responsive Grid: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Mobile: 1 column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Tablet: 2 columns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Desktop: 3–4 columns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Campaign Card: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Date created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Number of products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Status badge: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Processing (yellow)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Completed (green)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View button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4.3 Campaign Creation Page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Step 1: Campaign Details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Campaign Description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Step 2: Product Upload Section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Card-based layout: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each product: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Image preview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Product Name input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Price input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Description textarea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Add Product Button: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Adds new product card dynamically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Upload UX: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Drag-and-drop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Camera support (mobile)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Preview before submit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Submit Button: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“Generate Campaign”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Processing State: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Animated spinner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Status message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4.4 Campaign Detail Page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Top Section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Composite Collection Image: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Full width on mobile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Centered large hero on desktop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Below: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Download All (ZIP) button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Product Output Grid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Responsive: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Device</w:t>
        <w:tab/>
        <w:t xml:space="preserve">Columns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Mobile</w:t>
        <w:tab/>
        <w:t xml:space="preserve">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Tablet</w:t>
        <w:tab/>
        <w:t xml:space="preserve">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Desktop</w:t>
        <w:tab/>
        <w:t xml:space="preserve">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Each Product Card Contains: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1. Styled Image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Download Image button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3. Platform Tabs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 Copy Caption button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 Caption Interaction Design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5.1 Platform Tabs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Convert to dropdown selector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Horizontal tab row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Active tab: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Gold underline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Bold text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5.2 Caption Area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Card inside card: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Scrollable text box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Hashtags separated visually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Copy button (top-right)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Success toast on copy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6. UX States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6.1 Loading States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Skeleton loaders for images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Blurred placeholder preview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Animated shimmer cards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6.2 Error States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Image generation failed: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Retry button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Error message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Preserve original upload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Caption generation failed: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Regenerate caption button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6.3 Empty States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No campaigns: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No products: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“Upload products to begin”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7. Download System UX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Individual Image: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Download icon button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Filename format: campaignname_productname_platform.jpg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Bulk Download: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ZIP button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Generates ZIP on server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Download automatically starts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8. Responsiveness Strategy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Mobile (Primary Use Case)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Single-column layout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Fixed bottom CTA button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Dropdown instead of tabs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Larger tap targets (min 44px)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Two-column grid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Full tabs visible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Three-column grid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Wider composite image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Hover effects on cards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9. Accessibility Design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WCAG AA color contrast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Focus ring on inputs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Keyboard navigable tabs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Proper aria labels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Semantic HTML structure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10. Animation &amp; Microinteractions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Smooth fade-in for generated images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Button press animation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Tab transition animation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Success toast slide-in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Hover lift effect on cards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Animation duration: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150–250ms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11. Branding Customization Design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Logo Handling: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Placed bottom-right watermark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20% opacity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Auto-scaled based on image size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Price Badge: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Gold rounded pill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Top-left position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Subtle shadow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12. Performance Design Considerations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Lazy load images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Use Next.js image optimization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Compress uploads before API call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Show preview immediately before processing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13. Security Design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Auth-protected routes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Secure file validation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Limit upload size (e.g., 5MB per image)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Sanitize input fields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14. Future Design Enhancements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Theme switcher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Multiple template styles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Brand voice presets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Campaign analytics view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15. Complete Design Flow Summary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User Journey: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1. Login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2. Create campaign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3. Upload products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4. Click generate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5. View styled images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6. Copy captions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7. Download assets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8. Post to social media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Total clicks from login to asset download: Target: &lt; 10 interactions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