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14D" w:rsidRPr="004A114D" w:rsidRDefault="004A114D" w:rsidP="004A114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A114D">
        <w:rPr>
          <w:rFonts w:ascii="Times New Roman" w:eastAsia="Times New Roman" w:hAnsi="Times New Roman" w:cs="Times New Roman"/>
          <w:b/>
          <w:bCs/>
          <w:kern w:val="36"/>
          <w:sz w:val="48"/>
          <w:szCs w:val="48"/>
          <w:lang w:eastAsia="fr-FR"/>
        </w:rPr>
        <w:t>Temple des Pythons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Sanctuaire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 xml:space="preserve"> – Ouidah, Côte du Bénin</w:t>
      </w:r>
    </w:p>
    <w:p w:rsidR="004A114D" w:rsidRPr="004A114D" w:rsidRDefault="004A114D" w:rsidP="004A114D">
      <w:pPr>
        <w:spacing w:after="0" w:line="240" w:lineRule="auto"/>
        <w:rPr>
          <w:rFonts w:ascii="Times New Roman" w:eastAsia="Times New Roman" w:hAnsi="Times New Roman" w:cs="Times New Roman"/>
          <w:sz w:val="24"/>
          <w:szCs w:val="24"/>
          <w:lang w:eastAsia="fr-FR"/>
        </w:rPr>
      </w:pPr>
    </w:p>
    <w:p w:rsidR="004A114D" w:rsidRPr="004A114D" w:rsidRDefault="004A114D" w:rsidP="004A11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A114D">
        <w:rPr>
          <w:rFonts w:ascii="Times New Roman" w:eastAsia="Times New Roman" w:hAnsi="Times New Roman" w:cs="Times New Roman"/>
          <w:b/>
          <w:bCs/>
          <w:sz w:val="36"/>
          <w:szCs w:val="36"/>
          <w:lang w:eastAsia="fr-FR"/>
        </w:rPr>
        <w:t>1. Résumé</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Le Temple des Pythons est l’un des lieux sacrés les plus emblématiques de Ouidah. Situé au cœur de la ville, face à la Basilique de l’Immaculée Conception, il est le principal temple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 xml:space="preserve"> dédié à </w:t>
      </w:r>
      <w:proofErr w:type="spellStart"/>
      <w:r w:rsidRPr="004A114D">
        <w:rPr>
          <w:rFonts w:ascii="Times New Roman" w:eastAsia="Times New Roman" w:hAnsi="Times New Roman" w:cs="Times New Roman"/>
          <w:sz w:val="24"/>
          <w:szCs w:val="24"/>
          <w:lang w:eastAsia="fr-FR"/>
        </w:rPr>
        <w:t>Dangbé</w:t>
      </w:r>
      <w:proofErr w:type="spellEnd"/>
      <w:r w:rsidRPr="004A114D">
        <w:rPr>
          <w:rFonts w:ascii="Times New Roman" w:eastAsia="Times New Roman" w:hAnsi="Times New Roman" w:cs="Times New Roman"/>
          <w:sz w:val="24"/>
          <w:szCs w:val="24"/>
          <w:lang w:eastAsia="fr-FR"/>
        </w:rPr>
        <w:t>, la divinité-serpent.</w:t>
      </w:r>
      <w:r w:rsidRPr="004A114D">
        <w:rPr>
          <w:rFonts w:ascii="Times New Roman" w:eastAsia="Times New Roman" w:hAnsi="Times New Roman" w:cs="Times New Roman"/>
          <w:sz w:val="24"/>
          <w:szCs w:val="24"/>
          <w:lang w:eastAsia="fr-FR"/>
        </w:rPr>
        <w:br/>
        <w:t xml:space="preserve">Accessible aux initiés comme aux non-initiés, il abrite près de </w:t>
      </w:r>
      <w:r w:rsidRPr="004A114D">
        <w:rPr>
          <w:rFonts w:ascii="Times New Roman" w:eastAsia="Times New Roman" w:hAnsi="Times New Roman" w:cs="Times New Roman"/>
          <w:b/>
          <w:bCs/>
          <w:sz w:val="24"/>
          <w:szCs w:val="24"/>
          <w:lang w:eastAsia="fr-FR"/>
        </w:rPr>
        <w:t>200 pythons royaux</w:t>
      </w:r>
      <w:r w:rsidRPr="004A114D">
        <w:rPr>
          <w:rFonts w:ascii="Times New Roman" w:eastAsia="Times New Roman" w:hAnsi="Times New Roman" w:cs="Times New Roman"/>
          <w:sz w:val="24"/>
          <w:szCs w:val="24"/>
          <w:lang w:eastAsia="fr-FR"/>
        </w:rPr>
        <w:t>, serpents sacrés, inoffensifs, respectés et protégés par les habitants.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Ce lieu, nourri de légendes, de rituels et d’histoire, représente une rencontre saisissante entre spiritualité, tradition et vie quotidienne.</w:t>
      </w:r>
      <w:r w:rsidRPr="004A114D">
        <w:rPr>
          <w:rFonts w:ascii="Times New Roman" w:eastAsia="Times New Roman" w:hAnsi="Times New Roman" w:cs="Times New Roman"/>
          <w:sz w:val="24"/>
          <w:szCs w:val="24"/>
          <w:lang w:eastAsia="fr-FR"/>
        </w:rPr>
        <w:br/>
        <w:t>Chaque mois, les pythons sont relâchés dans la ville pour aller chasser avant de revenir d’eux-mêmes au sanctuaire, comme guidés par une force invisible.</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 temple réunit également des éléments rituels majeurs : une jarre sacrée utilisée tous les sept ans pour purifier la ville, une grande cuve d’eau cérémonielle, et un arbre vénéré qui incarne l’esprit des anciens.</w:t>
      </w:r>
    </w:p>
    <w:p w:rsidR="004A114D" w:rsidRPr="004A114D" w:rsidRDefault="004A114D" w:rsidP="004A114D">
      <w:pPr>
        <w:spacing w:after="0" w:line="240" w:lineRule="auto"/>
        <w:rPr>
          <w:rFonts w:ascii="Times New Roman" w:eastAsia="Times New Roman" w:hAnsi="Times New Roman" w:cs="Times New Roman"/>
          <w:sz w:val="24"/>
          <w:szCs w:val="24"/>
          <w:lang w:eastAsia="fr-FR"/>
        </w:rPr>
      </w:pPr>
    </w:p>
    <w:p w:rsidR="004A114D" w:rsidRPr="004A114D" w:rsidRDefault="004A114D" w:rsidP="004A11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A114D">
        <w:rPr>
          <w:rFonts w:ascii="Times New Roman" w:eastAsia="Times New Roman" w:hAnsi="Times New Roman" w:cs="Times New Roman"/>
          <w:b/>
          <w:bCs/>
          <w:sz w:val="36"/>
          <w:szCs w:val="36"/>
          <w:lang w:eastAsia="fr-FR"/>
        </w:rPr>
        <w:t>2. Historique et rôle du site</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Origines légendaires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Selon la tradition transmise à Ouidah, l’origine du temple remonte au XVIIIᵉ siècle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xml:space="preserve">Le roi </w:t>
      </w:r>
      <w:proofErr w:type="spellStart"/>
      <w:r w:rsidRPr="004A114D">
        <w:rPr>
          <w:rFonts w:ascii="Times New Roman" w:eastAsia="Times New Roman" w:hAnsi="Times New Roman" w:cs="Times New Roman"/>
          <w:b/>
          <w:bCs/>
          <w:sz w:val="24"/>
          <w:szCs w:val="24"/>
          <w:lang w:eastAsia="fr-FR"/>
        </w:rPr>
        <w:t>Kpassè</w:t>
      </w:r>
      <w:proofErr w:type="spellEnd"/>
      <w:r w:rsidRPr="004A114D">
        <w:rPr>
          <w:rFonts w:ascii="Times New Roman" w:eastAsia="Times New Roman" w:hAnsi="Times New Roman" w:cs="Times New Roman"/>
          <w:sz w:val="24"/>
          <w:szCs w:val="24"/>
          <w:lang w:eastAsia="fr-FR"/>
        </w:rPr>
        <w:t xml:space="preserve">, fuyant une attaque ennemie, aurait été sauvé par des pythons qui le guidèrent à travers la forêt. En signe de gratitude, ces serpents furent sanctifiés comme manifestations de </w:t>
      </w:r>
      <w:proofErr w:type="spellStart"/>
      <w:r w:rsidRPr="004A114D">
        <w:rPr>
          <w:rFonts w:ascii="Times New Roman" w:eastAsia="Times New Roman" w:hAnsi="Times New Roman" w:cs="Times New Roman"/>
          <w:b/>
          <w:bCs/>
          <w:sz w:val="24"/>
          <w:szCs w:val="24"/>
          <w:lang w:eastAsia="fr-FR"/>
        </w:rPr>
        <w:t>Dangbé</w:t>
      </w:r>
      <w:proofErr w:type="spellEnd"/>
      <w:r w:rsidRPr="004A114D">
        <w:rPr>
          <w:rFonts w:ascii="Times New Roman" w:eastAsia="Times New Roman" w:hAnsi="Times New Roman" w:cs="Times New Roman"/>
          <w:sz w:val="24"/>
          <w:szCs w:val="24"/>
          <w:lang w:eastAsia="fr-FR"/>
        </w:rPr>
        <w:t>, divinité protectrice.</w:t>
      </w:r>
      <w:r w:rsidRPr="004A114D">
        <w:rPr>
          <w:rFonts w:ascii="Times New Roman" w:eastAsia="Times New Roman" w:hAnsi="Times New Roman" w:cs="Times New Roman"/>
          <w:sz w:val="24"/>
          <w:szCs w:val="24"/>
          <w:lang w:eastAsia="fr-FR"/>
        </w:rPr>
        <w:br/>
        <w:t>Le temple actuel, construit à proximité du sanctuaire originel, perpétue cette alliance spirituelle.</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Fonction religieuse et culturelle</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 Temple des Pythons est aujourd’hui :</w:t>
      </w:r>
      <w:r w:rsidRPr="004A114D">
        <w:rPr>
          <w:rFonts w:ascii="Times New Roman" w:eastAsia="Times New Roman" w:hAnsi="Times New Roman" w:cs="Times New Roman"/>
          <w:sz w:val="24"/>
          <w:szCs w:val="24"/>
          <w:lang w:eastAsia="fr-FR"/>
        </w:rPr>
        <w:br/>
        <w:t xml:space="preserve">• un haut lieu du culte </w:t>
      </w:r>
      <w:proofErr w:type="spellStart"/>
      <w:r w:rsidRPr="004A114D">
        <w:rPr>
          <w:rFonts w:ascii="Times New Roman" w:eastAsia="Times New Roman" w:hAnsi="Times New Roman" w:cs="Times New Roman"/>
          <w:sz w:val="24"/>
          <w:szCs w:val="24"/>
          <w:lang w:eastAsia="fr-FR"/>
        </w:rPr>
        <w:t>vodun</w:t>
      </w:r>
      <w:proofErr w:type="spellEnd"/>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un espace de transmission des rites liés au serpent sacré,</w:t>
      </w:r>
      <w:r w:rsidRPr="004A114D">
        <w:rPr>
          <w:rFonts w:ascii="Times New Roman" w:eastAsia="Times New Roman" w:hAnsi="Times New Roman" w:cs="Times New Roman"/>
          <w:sz w:val="24"/>
          <w:szCs w:val="24"/>
          <w:lang w:eastAsia="fr-FR"/>
        </w:rPr>
        <w:br/>
        <w:t>• un symbole identitaire fort de la ville de Ouidah.</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Les pythons, considérés comme des énergies protectrices, ne doivent jamais être tués ni consommés.</w:t>
      </w:r>
      <w:r w:rsidRPr="004A114D">
        <w:rPr>
          <w:rFonts w:ascii="Times New Roman" w:eastAsia="Times New Roman" w:hAnsi="Times New Roman" w:cs="Times New Roman"/>
          <w:sz w:val="24"/>
          <w:szCs w:val="24"/>
          <w:lang w:eastAsia="fr-FR"/>
        </w:rPr>
        <w:br/>
        <w:t>S’ils se glissent dans une maison, les habitants les rapportent immédiatement au temple.</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Les pythons royaux</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lastRenderedPageBreak/>
        <w:t xml:space="preserve">Les serpents sont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xml:space="preserve">• </w:t>
      </w:r>
      <w:r w:rsidRPr="004A114D">
        <w:rPr>
          <w:rFonts w:ascii="Times New Roman" w:eastAsia="Times New Roman" w:hAnsi="Times New Roman" w:cs="Times New Roman"/>
          <w:b/>
          <w:bCs/>
          <w:sz w:val="24"/>
          <w:szCs w:val="24"/>
          <w:lang w:eastAsia="fr-FR"/>
        </w:rPr>
        <w:t>inoffensifs</w:t>
      </w:r>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 </w:t>
      </w:r>
      <w:r w:rsidRPr="004A114D">
        <w:rPr>
          <w:rFonts w:ascii="Times New Roman" w:eastAsia="Times New Roman" w:hAnsi="Times New Roman" w:cs="Times New Roman"/>
          <w:b/>
          <w:bCs/>
          <w:sz w:val="24"/>
          <w:szCs w:val="24"/>
          <w:lang w:eastAsia="fr-FR"/>
        </w:rPr>
        <w:t>libres de circuler</w:t>
      </w:r>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 </w:t>
      </w:r>
      <w:r w:rsidRPr="004A114D">
        <w:rPr>
          <w:rFonts w:ascii="Times New Roman" w:eastAsia="Times New Roman" w:hAnsi="Times New Roman" w:cs="Times New Roman"/>
          <w:b/>
          <w:bCs/>
          <w:sz w:val="24"/>
          <w:szCs w:val="24"/>
          <w:lang w:eastAsia="fr-FR"/>
        </w:rPr>
        <w:t>nourris d’œufs et de petits mammifères</w:t>
      </w:r>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 </w:t>
      </w:r>
      <w:r w:rsidRPr="004A114D">
        <w:rPr>
          <w:rFonts w:ascii="Times New Roman" w:eastAsia="Times New Roman" w:hAnsi="Times New Roman" w:cs="Times New Roman"/>
          <w:b/>
          <w:bCs/>
          <w:sz w:val="24"/>
          <w:szCs w:val="24"/>
          <w:lang w:eastAsia="fr-FR"/>
        </w:rPr>
        <w:t>relâchés chaque mois</w:t>
      </w:r>
      <w:r w:rsidRPr="004A114D">
        <w:rPr>
          <w:rFonts w:ascii="Times New Roman" w:eastAsia="Times New Roman" w:hAnsi="Times New Roman" w:cs="Times New Roman"/>
          <w:sz w:val="24"/>
          <w:szCs w:val="24"/>
          <w:lang w:eastAsia="fr-FR"/>
        </w:rPr>
        <w:t xml:space="preserve"> pour chasser.</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Une anecdote rapportée par les guides locaux mentionne qu’en 2020, un python s’est glissé dans une école, déclenchant non pas la panique, mais une joie collective, signe de l’attachement des habitants à ces animaux sacrés.</w:t>
      </w:r>
    </w:p>
    <w:p w:rsidR="004A114D" w:rsidRPr="004A114D" w:rsidRDefault="004A114D" w:rsidP="004A114D">
      <w:pPr>
        <w:spacing w:after="0" w:line="240" w:lineRule="auto"/>
        <w:rPr>
          <w:rFonts w:ascii="Times New Roman" w:eastAsia="Times New Roman" w:hAnsi="Times New Roman" w:cs="Times New Roman"/>
          <w:sz w:val="24"/>
          <w:szCs w:val="24"/>
          <w:lang w:eastAsia="fr-FR"/>
        </w:rPr>
      </w:pPr>
    </w:p>
    <w:p w:rsidR="004A114D" w:rsidRPr="004A114D" w:rsidRDefault="004A114D" w:rsidP="004A11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A114D">
        <w:rPr>
          <w:rFonts w:ascii="Times New Roman" w:eastAsia="Times New Roman" w:hAnsi="Times New Roman" w:cs="Times New Roman"/>
          <w:b/>
          <w:bCs/>
          <w:sz w:val="36"/>
          <w:szCs w:val="36"/>
          <w:lang w:eastAsia="fr-FR"/>
        </w:rPr>
        <w:t>3. Organisation et patrimoine rituel</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Le sanctuaire des pythons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Le temple comprend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xml:space="preserve">• une </w:t>
      </w:r>
      <w:r w:rsidRPr="004A114D">
        <w:rPr>
          <w:rFonts w:ascii="Times New Roman" w:eastAsia="Times New Roman" w:hAnsi="Times New Roman" w:cs="Times New Roman"/>
          <w:b/>
          <w:bCs/>
          <w:sz w:val="24"/>
          <w:szCs w:val="24"/>
          <w:lang w:eastAsia="fr-FR"/>
        </w:rPr>
        <w:t>case sombre et fraîche</w:t>
      </w:r>
      <w:r w:rsidRPr="004A114D">
        <w:rPr>
          <w:rFonts w:ascii="Times New Roman" w:eastAsia="Times New Roman" w:hAnsi="Times New Roman" w:cs="Times New Roman"/>
          <w:sz w:val="24"/>
          <w:szCs w:val="24"/>
          <w:lang w:eastAsia="fr-FR"/>
        </w:rPr>
        <w:t xml:space="preserve"> où s'entrelacent une centaine de pythons,</w:t>
      </w:r>
      <w:r w:rsidRPr="004A114D">
        <w:rPr>
          <w:rFonts w:ascii="Times New Roman" w:eastAsia="Times New Roman" w:hAnsi="Times New Roman" w:cs="Times New Roman"/>
          <w:sz w:val="24"/>
          <w:szCs w:val="24"/>
          <w:lang w:eastAsia="fr-FR"/>
        </w:rPr>
        <w:br/>
        <w:t xml:space="preserve">• des fresques et symboles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 des représentations de </w:t>
      </w:r>
      <w:proofErr w:type="spellStart"/>
      <w:r w:rsidRPr="004A114D">
        <w:rPr>
          <w:rFonts w:ascii="Times New Roman" w:eastAsia="Times New Roman" w:hAnsi="Times New Roman" w:cs="Times New Roman"/>
          <w:sz w:val="24"/>
          <w:szCs w:val="24"/>
          <w:lang w:eastAsia="fr-FR"/>
        </w:rPr>
        <w:t>Dangbé</w:t>
      </w:r>
      <w:proofErr w:type="spellEnd"/>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un autel d’offrandes et de rites.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Les visiteurs peuvent, sous la supervision d’un prêtre, porter un python autour du cou — un geste qui symbolise la confiance et la communion avec la divinité.</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La jarre sacrée</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Une jarre en terre cuite, conservée dans le temple, est utilisée lors d’une </w:t>
      </w:r>
      <w:r w:rsidRPr="004A114D">
        <w:rPr>
          <w:rFonts w:ascii="Times New Roman" w:eastAsia="Times New Roman" w:hAnsi="Times New Roman" w:cs="Times New Roman"/>
          <w:b/>
          <w:bCs/>
          <w:sz w:val="24"/>
          <w:szCs w:val="24"/>
          <w:lang w:eastAsia="fr-FR"/>
        </w:rPr>
        <w:t>grande cérémonie tous les sept ans</w:t>
      </w:r>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Cette jarre sert à purifier symboliquement la ville lors d’un rituel majeur, en lien direct avec </w:t>
      </w:r>
      <w:proofErr w:type="spellStart"/>
      <w:r w:rsidRPr="004A114D">
        <w:rPr>
          <w:rFonts w:ascii="Times New Roman" w:eastAsia="Times New Roman" w:hAnsi="Times New Roman" w:cs="Times New Roman"/>
          <w:sz w:val="24"/>
          <w:szCs w:val="24"/>
          <w:lang w:eastAsia="fr-FR"/>
        </w:rPr>
        <w:t>Dangbé</w:t>
      </w:r>
      <w:proofErr w:type="spellEnd"/>
      <w:r w:rsidRPr="004A114D">
        <w:rPr>
          <w:rFonts w:ascii="Times New Roman" w:eastAsia="Times New Roman" w:hAnsi="Times New Roman" w:cs="Times New Roman"/>
          <w:sz w:val="24"/>
          <w:szCs w:val="24"/>
          <w:lang w:eastAsia="fr-FR"/>
        </w:rPr>
        <w:t>.</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La cuve cérémonielle</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Au centre du temple se trouve une </w:t>
      </w:r>
      <w:r w:rsidRPr="004A114D">
        <w:rPr>
          <w:rFonts w:ascii="Times New Roman" w:eastAsia="Times New Roman" w:hAnsi="Times New Roman" w:cs="Times New Roman"/>
          <w:b/>
          <w:bCs/>
          <w:sz w:val="24"/>
          <w:szCs w:val="24"/>
          <w:lang w:eastAsia="fr-FR"/>
        </w:rPr>
        <w:t>grande cuve d’eau consacrée</w:t>
      </w:r>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xml:space="preserve">Tous les sept ans, des femmes vêtues de pagnes blancs effectuent une procession appelée </w:t>
      </w:r>
      <w:proofErr w:type="spellStart"/>
      <w:r w:rsidRPr="004A114D">
        <w:rPr>
          <w:rFonts w:ascii="Times New Roman" w:eastAsia="Times New Roman" w:hAnsi="Times New Roman" w:cs="Times New Roman"/>
          <w:b/>
          <w:bCs/>
          <w:sz w:val="24"/>
          <w:szCs w:val="24"/>
          <w:lang w:eastAsia="fr-FR"/>
        </w:rPr>
        <w:t>Adjinakou</w:t>
      </w:r>
      <w:proofErr w:type="spellEnd"/>
      <w:r w:rsidRPr="004A114D">
        <w:rPr>
          <w:rFonts w:ascii="Times New Roman" w:eastAsia="Times New Roman" w:hAnsi="Times New Roman" w:cs="Times New Roman"/>
          <w:sz w:val="24"/>
          <w:szCs w:val="24"/>
          <w:lang w:eastAsia="fr-FR"/>
        </w:rPr>
        <w:t xml:space="preserv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elles parcourent plusieurs kilomètres,</w:t>
      </w:r>
      <w:r w:rsidRPr="004A114D">
        <w:rPr>
          <w:rFonts w:ascii="Times New Roman" w:eastAsia="Times New Roman" w:hAnsi="Times New Roman" w:cs="Times New Roman"/>
          <w:sz w:val="24"/>
          <w:szCs w:val="24"/>
          <w:lang w:eastAsia="fr-FR"/>
        </w:rPr>
        <w:br/>
        <w:t>• portent l’eau sur leur tête,</w:t>
      </w:r>
      <w:r w:rsidRPr="004A114D">
        <w:rPr>
          <w:rFonts w:ascii="Times New Roman" w:eastAsia="Times New Roman" w:hAnsi="Times New Roman" w:cs="Times New Roman"/>
          <w:sz w:val="24"/>
          <w:szCs w:val="24"/>
          <w:lang w:eastAsia="fr-FR"/>
        </w:rPr>
        <w:br/>
        <w:t xml:space="preserve">• chantent des hymnes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w:t>
      </w:r>
      <w:r w:rsidRPr="004A114D">
        <w:rPr>
          <w:rFonts w:ascii="Times New Roman" w:eastAsia="Times New Roman" w:hAnsi="Times New Roman" w:cs="Times New Roman"/>
          <w:sz w:val="24"/>
          <w:szCs w:val="24"/>
          <w:lang w:eastAsia="fr-FR"/>
        </w:rPr>
        <w:br/>
        <w:t>• puis versent cette eau bénie dans la cuve.</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Cette eau sert ensuite aux rituels de purification pendant sept années.</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L’arbre sacré</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Dans un coin du temple se dresse un </w:t>
      </w:r>
      <w:r w:rsidRPr="004A114D">
        <w:rPr>
          <w:rFonts w:ascii="Times New Roman" w:eastAsia="Times New Roman" w:hAnsi="Times New Roman" w:cs="Times New Roman"/>
          <w:b/>
          <w:bCs/>
          <w:sz w:val="24"/>
          <w:szCs w:val="24"/>
          <w:lang w:eastAsia="fr-FR"/>
        </w:rPr>
        <w:t>arbre ancestral</w:t>
      </w:r>
      <w:r w:rsidRPr="004A114D">
        <w:rPr>
          <w:rFonts w:ascii="Times New Roman" w:eastAsia="Times New Roman" w:hAnsi="Times New Roman" w:cs="Times New Roman"/>
          <w:sz w:val="24"/>
          <w:szCs w:val="24"/>
          <w:lang w:eastAsia="fr-FR"/>
        </w:rPr>
        <w:t>, considéré comme l’incarnation de l’esprit des anciens.</w:t>
      </w:r>
      <w:r w:rsidRPr="004A114D">
        <w:rPr>
          <w:rFonts w:ascii="Times New Roman" w:eastAsia="Times New Roman" w:hAnsi="Times New Roman" w:cs="Times New Roman"/>
          <w:sz w:val="24"/>
          <w:szCs w:val="24"/>
          <w:lang w:eastAsia="fr-FR"/>
        </w:rPr>
        <w:br/>
        <w:t xml:space="preserve">Le prêtre y réalise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r>
      <w:r w:rsidRPr="004A114D">
        <w:rPr>
          <w:rFonts w:ascii="Times New Roman" w:eastAsia="Times New Roman" w:hAnsi="Times New Roman" w:cs="Times New Roman"/>
          <w:sz w:val="24"/>
          <w:szCs w:val="24"/>
          <w:lang w:eastAsia="fr-FR"/>
        </w:rPr>
        <w:lastRenderedPageBreak/>
        <w:t>• des prières,</w:t>
      </w:r>
      <w:r w:rsidRPr="004A114D">
        <w:rPr>
          <w:rFonts w:ascii="Times New Roman" w:eastAsia="Times New Roman" w:hAnsi="Times New Roman" w:cs="Times New Roman"/>
          <w:sz w:val="24"/>
          <w:szCs w:val="24"/>
          <w:lang w:eastAsia="fr-FR"/>
        </w:rPr>
        <w:br/>
        <w:t>• des cultes,</w:t>
      </w:r>
      <w:r w:rsidRPr="004A114D">
        <w:rPr>
          <w:rFonts w:ascii="Times New Roman" w:eastAsia="Times New Roman" w:hAnsi="Times New Roman" w:cs="Times New Roman"/>
          <w:sz w:val="24"/>
          <w:szCs w:val="24"/>
          <w:lang w:eastAsia="fr-FR"/>
        </w:rPr>
        <w:br/>
        <w:t>• des sacrifices animaux destinés à invoquer la paix sur Ouidah.</w:t>
      </w:r>
    </w:p>
    <w:p w:rsidR="004A114D" w:rsidRPr="004A114D" w:rsidRDefault="004A114D" w:rsidP="004A114D">
      <w:pPr>
        <w:spacing w:after="0" w:line="240" w:lineRule="auto"/>
        <w:rPr>
          <w:rFonts w:ascii="Times New Roman" w:eastAsia="Times New Roman" w:hAnsi="Times New Roman" w:cs="Times New Roman"/>
          <w:sz w:val="24"/>
          <w:szCs w:val="24"/>
          <w:lang w:eastAsia="fr-FR"/>
        </w:rPr>
      </w:pPr>
    </w:p>
    <w:p w:rsidR="004A114D" w:rsidRPr="004A114D" w:rsidRDefault="004A114D" w:rsidP="004A11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A114D">
        <w:rPr>
          <w:rFonts w:ascii="Times New Roman" w:eastAsia="Times New Roman" w:hAnsi="Times New Roman" w:cs="Times New Roman"/>
          <w:b/>
          <w:bCs/>
          <w:sz w:val="36"/>
          <w:szCs w:val="36"/>
          <w:lang w:eastAsia="fr-FR"/>
        </w:rPr>
        <w:t>4. Valeur culturelle et symbolique</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 xml:space="preserve">Un symbole vivant du </w:t>
      </w:r>
      <w:proofErr w:type="spellStart"/>
      <w:r w:rsidRPr="004A114D">
        <w:rPr>
          <w:rFonts w:ascii="Times New Roman" w:eastAsia="Times New Roman" w:hAnsi="Times New Roman" w:cs="Times New Roman"/>
          <w:b/>
          <w:bCs/>
          <w:sz w:val="27"/>
          <w:szCs w:val="27"/>
          <w:lang w:eastAsia="fr-FR"/>
        </w:rPr>
        <w:t>Vodun</w:t>
      </w:r>
      <w:proofErr w:type="spellEnd"/>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Le Temple des Pythons représente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xml:space="preserve">• l’une des expressions les plus visibles du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 xml:space="preserve"> béninois,</w:t>
      </w:r>
      <w:r w:rsidRPr="004A114D">
        <w:rPr>
          <w:rFonts w:ascii="Times New Roman" w:eastAsia="Times New Roman" w:hAnsi="Times New Roman" w:cs="Times New Roman"/>
          <w:sz w:val="24"/>
          <w:szCs w:val="24"/>
          <w:lang w:eastAsia="fr-FR"/>
        </w:rPr>
        <w:br/>
        <w:t>• un espace où le monde visible et invisible se rencontrent,</w:t>
      </w:r>
      <w:r w:rsidRPr="004A114D">
        <w:rPr>
          <w:rFonts w:ascii="Times New Roman" w:eastAsia="Times New Roman" w:hAnsi="Times New Roman" w:cs="Times New Roman"/>
          <w:sz w:val="24"/>
          <w:szCs w:val="24"/>
          <w:lang w:eastAsia="fr-FR"/>
        </w:rPr>
        <w:br/>
        <w:t>• une philosophie du respect de la nature et du sacré.</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Les pythons, leur présence silencieuse et leur retour spontané au temple, incarnent une harmonie entre humains, animaux et divinité.</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 xml:space="preserve">Identité spirituelle </w:t>
      </w:r>
      <w:proofErr w:type="gramStart"/>
      <w:r w:rsidRPr="004A114D">
        <w:rPr>
          <w:rFonts w:ascii="Times New Roman" w:eastAsia="Times New Roman" w:hAnsi="Times New Roman" w:cs="Times New Roman"/>
          <w:b/>
          <w:bCs/>
          <w:sz w:val="27"/>
          <w:szCs w:val="27"/>
          <w:lang w:eastAsia="fr-FR"/>
        </w:rPr>
        <w:t>de Ouidah</w:t>
      </w:r>
      <w:proofErr w:type="gramEnd"/>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Le temple est profondément intégré à l’histoire et à l’âme de la ville.</w:t>
      </w:r>
      <w:r w:rsidRPr="004A114D">
        <w:rPr>
          <w:rFonts w:ascii="Times New Roman" w:eastAsia="Times New Roman" w:hAnsi="Times New Roman" w:cs="Times New Roman"/>
          <w:sz w:val="24"/>
          <w:szCs w:val="24"/>
          <w:lang w:eastAsia="fr-FR"/>
        </w:rPr>
        <w:br/>
        <w:t xml:space="preserve">Il rappelle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la continuité des traditions,</w:t>
      </w:r>
      <w:r w:rsidRPr="004A114D">
        <w:rPr>
          <w:rFonts w:ascii="Times New Roman" w:eastAsia="Times New Roman" w:hAnsi="Times New Roman" w:cs="Times New Roman"/>
          <w:sz w:val="24"/>
          <w:szCs w:val="24"/>
          <w:lang w:eastAsia="fr-FR"/>
        </w:rPr>
        <w:br/>
        <w:t xml:space="preserve">• la coexistence entre religion </w:t>
      </w:r>
      <w:proofErr w:type="spellStart"/>
      <w:r w:rsidRPr="004A114D">
        <w:rPr>
          <w:rFonts w:ascii="Times New Roman" w:eastAsia="Times New Roman" w:hAnsi="Times New Roman" w:cs="Times New Roman"/>
          <w:sz w:val="24"/>
          <w:szCs w:val="24"/>
          <w:lang w:eastAsia="fr-FR"/>
        </w:rPr>
        <w:t>vodun</w:t>
      </w:r>
      <w:proofErr w:type="spellEnd"/>
      <w:r w:rsidRPr="004A114D">
        <w:rPr>
          <w:rFonts w:ascii="Times New Roman" w:eastAsia="Times New Roman" w:hAnsi="Times New Roman" w:cs="Times New Roman"/>
          <w:sz w:val="24"/>
          <w:szCs w:val="24"/>
          <w:lang w:eastAsia="fr-FR"/>
        </w:rPr>
        <w:t xml:space="preserve"> et influences chrétiennes (la basilique en face),</w:t>
      </w:r>
      <w:r w:rsidRPr="004A114D">
        <w:rPr>
          <w:rFonts w:ascii="Times New Roman" w:eastAsia="Times New Roman" w:hAnsi="Times New Roman" w:cs="Times New Roman"/>
          <w:sz w:val="24"/>
          <w:szCs w:val="24"/>
          <w:lang w:eastAsia="fr-FR"/>
        </w:rPr>
        <w:br/>
        <w:t>• la vitalité d’un culte ancestral toujours pratiqué.</w:t>
      </w:r>
    </w:p>
    <w:p w:rsidR="004A114D" w:rsidRPr="004A114D" w:rsidRDefault="004A114D" w:rsidP="004A11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A114D">
        <w:rPr>
          <w:rFonts w:ascii="Times New Roman" w:eastAsia="Times New Roman" w:hAnsi="Times New Roman" w:cs="Times New Roman"/>
          <w:b/>
          <w:bCs/>
          <w:sz w:val="27"/>
          <w:szCs w:val="27"/>
          <w:lang w:eastAsia="fr-FR"/>
        </w:rPr>
        <w:t>Un lieu touristique majeur</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Aujourd’hui, le temple attire </w:t>
      </w:r>
      <w:proofErr w:type="gramStart"/>
      <w:r w:rsidRPr="004A114D">
        <w:rPr>
          <w:rFonts w:ascii="Times New Roman" w:eastAsia="Times New Roman" w:hAnsi="Times New Roman" w:cs="Times New Roman"/>
          <w:sz w:val="24"/>
          <w:szCs w:val="24"/>
          <w:lang w:eastAsia="fr-FR"/>
        </w:rPr>
        <w:t>:</w:t>
      </w:r>
      <w:proofErr w:type="gramEnd"/>
      <w:r w:rsidRPr="004A114D">
        <w:rPr>
          <w:rFonts w:ascii="Times New Roman" w:eastAsia="Times New Roman" w:hAnsi="Times New Roman" w:cs="Times New Roman"/>
          <w:sz w:val="24"/>
          <w:szCs w:val="24"/>
          <w:lang w:eastAsia="fr-FR"/>
        </w:rPr>
        <w:br/>
        <w:t>• visiteurs béninois,</w:t>
      </w:r>
      <w:r w:rsidRPr="004A114D">
        <w:rPr>
          <w:rFonts w:ascii="Times New Roman" w:eastAsia="Times New Roman" w:hAnsi="Times New Roman" w:cs="Times New Roman"/>
          <w:sz w:val="24"/>
          <w:szCs w:val="24"/>
          <w:lang w:eastAsia="fr-FR"/>
        </w:rPr>
        <w:br/>
        <w:t>• membres de la diaspora afro-descendante,</w:t>
      </w:r>
      <w:r w:rsidRPr="004A114D">
        <w:rPr>
          <w:rFonts w:ascii="Times New Roman" w:eastAsia="Times New Roman" w:hAnsi="Times New Roman" w:cs="Times New Roman"/>
          <w:sz w:val="24"/>
          <w:szCs w:val="24"/>
          <w:lang w:eastAsia="fr-FR"/>
        </w:rPr>
        <w:br/>
        <w:t>• touristes internationaux,</w:t>
      </w:r>
      <w:r w:rsidRPr="004A114D">
        <w:rPr>
          <w:rFonts w:ascii="Times New Roman" w:eastAsia="Times New Roman" w:hAnsi="Times New Roman" w:cs="Times New Roman"/>
          <w:sz w:val="24"/>
          <w:szCs w:val="24"/>
          <w:lang w:eastAsia="fr-FR"/>
        </w:rPr>
        <w:br/>
        <w:t>• chercheurs et anthropologues.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Il est considéré comme l’un des </w:t>
      </w:r>
      <w:r w:rsidRPr="004A114D">
        <w:rPr>
          <w:rFonts w:ascii="Times New Roman" w:eastAsia="Times New Roman" w:hAnsi="Times New Roman" w:cs="Times New Roman"/>
          <w:b/>
          <w:bCs/>
          <w:sz w:val="24"/>
          <w:szCs w:val="24"/>
          <w:lang w:eastAsia="fr-FR"/>
        </w:rPr>
        <w:t xml:space="preserve">sites incontournables </w:t>
      </w:r>
      <w:proofErr w:type="gramStart"/>
      <w:r w:rsidRPr="004A114D">
        <w:rPr>
          <w:rFonts w:ascii="Times New Roman" w:eastAsia="Times New Roman" w:hAnsi="Times New Roman" w:cs="Times New Roman"/>
          <w:b/>
          <w:bCs/>
          <w:sz w:val="24"/>
          <w:szCs w:val="24"/>
          <w:lang w:eastAsia="fr-FR"/>
        </w:rPr>
        <w:t>de Ouidah</w:t>
      </w:r>
      <w:proofErr w:type="gramEnd"/>
      <w:r w:rsidRPr="004A114D">
        <w:rPr>
          <w:rFonts w:ascii="Times New Roman" w:eastAsia="Times New Roman" w:hAnsi="Times New Roman" w:cs="Times New Roman"/>
          <w:sz w:val="24"/>
          <w:szCs w:val="24"/>
          <w:lang w:eastAsia="fr-FR"/>
        </w:rPr>
        <w:t xml:space="preserve"> et participe activement au développement culturel et économique local.</w:t>
      </w:r>
    </w:p>
    <w:p w:rsidR="004A114D" w:rsidRPr="004A114D" w:rsidRDefault="004A114D" w:rsidP="004A114D">
      <w:pPr>
        <w:spacing w:after="0" w:line="240" w:lineRule="auto"/>
        <w:rPr>
          <w:rFonts w:ascii="Times New Roman" w:eastAsia="Times New Roman" w:hAnsi="Times New Roman" w:cs="Times New Roman"/>
          <w:sz w:val="24"/>
          <w:szCs w:val="24"/>
          <w:lang w:eastAsia="fr-FR"/>
        </w:rPr>
      </w:pPr>
      <w:bookmarkStart w:id="0" w:name="_GoBack"/>
      <w:bookmarkEnd w:id="0"/>
    </w:p>
    <w:p w:rsidR="004A114D" w:rsidRPr="004A114D" w:rsidRDefault="004A114D" w:rsidP="004A11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A114D">
        <w:rPr>
          <w:rFonts w:ascii="Times New Roman" w:eastAsia="Times New Roman" w:hAnsi="Times New Roman" w:cs="Times New Roman"/>
          <w:b/>
          <w:bCs/>
          <w:sz w:val="36"/>
          <w:szCs w:val="36"/>
          <w:lang w:eastAsia="fr-FR"/>
        </w:rPr>
        <w:t>5. Sources et références</w:t>
      </w:r>
    </w:p>
    <w:p w:rsidR="004A114D" w:rsidRPr="004A114D" w:rsidRDefault="004A114D" w:rsidP="004A114D">
      <w:pPr>
        <w:spacing w:before="100" w:beforeAutospacing="1" w:after="100" w:afterAutospacing="1" w:line="240" w:lineRule="auto"/>
        <w:rPr>
          <w:rFonts w:ascii="Times New Roman" w:eastAsia="Times New Roman" w:hAnsi="Times New Roman" w:cs="Times New Roman"/>
          <w:sz w:val="24"/>
          <w:szCs w:val="24"/>
          <w:lang w:eastAsia="fr-FR"/>
        </w:rPr>
      </w:pPr>
      <w:r w:rsidRPr="004A114D">
        <w:rPr>
          <w:rFonts w:ascii="Times New Roman" w:eastAsia="Times New Roman" w:hAnsi="Times New Roman" w:cs="Times New Roman"/>
          <w:sz w:val="24"/>
          <w:szCs w:val="24"/>
          <w:lang w:eastAsia="fr-FR"/>
        </w:rPr>
        <w:t xml:space="preserve">• Le Voyage du Calao — 5 sites incontournables à Ouidah, </w:t>
      </w:r>
      <w:hyperlink r:id="rId4" w:tgtFrame="_new" w:history="1">
        <w:r w:rsidRPr="004A114D">
          <w:rPr>
            <w:rFonts w:ascii="Times New Roman" w:eastAsia="Times New Roman" w:hAnsi="Times New Roman" w:cs="Times New Roman"/>
            <w:color w:val="0000FF"/>
            <w:sz w:val="24"/>
            <w:szCs w:val="24"/>
            <w:u w:val="single"/>
            <w:lang w:eastAsia="fr-FR"/>
          </w:rPr>
          <w:t>https://levoyageducalao.com/5-sites-incontournables-a-ouidah/</w:t>
        </w:r>
      </w:hyperlink>
      <w:r w:rsidRPr="004A114D">
        <w:rPr>
          <w:rFonts w:ascii="Times New Roman" w:eastAsia="Times New Roman" w:hAnsi="Times New Roman" w:cs="Times New Roman"/>
          <w:sz w:val="24"/>
          <w:szCs w:val="24"/>
          <w:lang w:eastAsia="fr-FR"/>
        </w:rPr>
        <w:br/>
        <w:t xml:space="preserve">• Voyage Avec Nous — Ouidah, </w:t>
      </w:r>
      <w:hyperlink r:id="rId5" w:tgtFrame="_new" w:history="1">
        <w:r w:rsidRPr="004A114D">
          <w:rPr>
            <w:rFonts w:ascii="Times New Roman" w:eastAsia="Times New Roman" w:hAnsi="Times New Roman" w:cs="Times New Roman"/>
            <w:color w:val="0000FF"/>
            <w:sz w:val="24"/>
            <w:szCs w:val="24"/>
            <w:u w:val="single"/>
            <w:lang w:eastAsia="fr-FR"/>
          </w:rPr>
          <w:t>https://voyageavecnous.com/ouidah-region-atlantique-benin/</w:t>
        </w:r>
      </w:hyperlink>
      <w:r w:rsidRPr="004A114D">
        <w:rPr>
          <w:rFonts w:ascii="Times New Roman" w:eastAsia="Times New Roman" w:hAnsi="Times New Roman" w:cs="Times New Roman"/>
          <w:sz w:val="24"/>
          <w:szCs w:val="24"/>
          <w:lang w:eastAsia="fr-FR"/>
        </w:rPr>
        <w:br/>
        <w:t xml:space="preserve">• </w:t>
      </w:r>
      <w:proofErr w:type="spellStart"/>
      <w:r w:rsidRPr="004A114D">
        <w:rPr>
          <w:rFonts w:ascii="Times New Roman" w:eastAsia="Times New Roman" w:hAnsi="Times New Roman" w:cs="Times New Roman"/>
          <w:sz w:val="24"/>
          <w:szCs w:val="24"/>
          <w:lang w:eastAsia="fr-FR"/>
        </w:rPr>
        <w:t>Ayiffa</w:t>
      </w:r>
      <w:proofErr w:type="spellEnd"/>
      <w:r w:rsidRPr="004A114D">
        <w:rPr>
          <w:rFonts w:ascii="Times New Roman" w:eastAsia="Times New Roman" w:hAnsi="Times New Roman" w:cs="Times New Roman"/>
          <w:sz w:val="24"/>
          <w:szCs w:val="24"/>
          <w:lang w:eastAsia="fr-FR"/>
        </w:rPr>
        <w:t xml:space="preserve"> Tourisme — Sites touristiques à Ouidah, </w:t>
      </w:r>
      <w:hyperlink r:id="rId6" w:tgtFrame="_new" w:history="1">
        <w:r w:rsidRPr="004A114D">
          <w:rPr>
            <w:rFonts w:ascii="Times New Roman" w:eastAsia="Times New Roman" w:hAnsi="Times New Roman" w:cs="Times New Roman"/>
            <w:color w:val="0000FF"/>
            <w:sz w:val="24"/>
            <w:szCs w:val="24"/>
            <w:u w:val="single"/>
            <w:lang w:eastAsia="fr-FR"/>
          </w:rPr>
          <w:t>https://ayiffatourisme.com/en/blog-benin-les-sites-touristiques-a-ouidah</w:t>
        </w:r>
      </w:hyperlink>
    </w:p>
    <w:p w:rsidR="00122F7C" w:rsidRDefault="00122F7C"/>
    <w:sectPr w:rsidR="00122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14D"/>
    <w:rsid w:val="00122F7C"/>
    <w:rsid w:val="004A1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6ECF1-7820-47EB-A510-182DF570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A11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A114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A114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114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A114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A114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A114D"/>
    <w:rPr>
      <w:b/>
      <w:bCs/>
    </w:rPr>
  </w:style>
  <w:style w:type="paragraph" w:styleId="NormalWeb">
    <w:name w:val="Normal (Web)"/>
    <w:basedOn w:val="Normal"/>
    <w:uiPriority w:val="99"/>
    <w:semiHidden/>
    <w:unhideWhenUsed/>
    <w:rsid w:val="004A11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A11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24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yiffatourisme.com/en/blog-benin-les-sites-touristiques-a-ouidah" TargetMode="External"/><Relationship Id="rId5" Type="http://schemas.openxmlformats.org/officeDocument/2006/relationships/hyperlink" Target="https://voyageavecnous.com/ouidah-region-atlantique-benin/" TargetMode="External"/><Relationship Id="rId4" Type="http://schemas.openxmlformats.org/officeDocument/2006/relationships/hyperlink" Target="https://levoyageducalao.com/5-sites-incontournables-a-ouida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791</Words>
  <Characters>4354</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2025-12-05T11:02:00Z</dcterms:created>
  <dcterms:modified xsi:type="dcterms:W3CDTF">2025-12-05T11:08:00Z</dcterms:modified>
</cp:coreProperties>
</file>