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9" w:rsidRDefault="00FF5CDD" w:rsidP="009A405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ENTORNOS DE DESARROLLO</w:t>
      </w:r>
    </w:p>
    <w:p w:rsidR="009A4053" w:rsidRDefault="009A4053" w:rsidP="009A4053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Tarea 2.</w:t>
      </w:r>
    </w:p>
    <w:p w:rsidR="009A4053" w:rsidRDefault="009A4053" w:rsidP="009A4053">
      <w:pPr>
        <w:rPr>
          <w:b/>
          <w:sz w:val="20"/>
          <w:szCs w:val="20"/>
        </w:rPr>
      </w:pPr>
      <w:r w:rsidRPr="009A4053">
        <w:rPr>
          <w:b/>
          <w:sz w:val="20"/>
          <w:szCs w:val="20"/>
        </w:rPr>
        <w:t>Alejandro García de la Cruz</w:t>
      </w:r>
    </w:p>
    <w:p w:rsidR="009A4053" w:rsidRDefault="009A4053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t>Ejercicio 1.</w:t>
      </w:r>
    </w:p>
    <w:p w:rsidR="009A4053" w:rsidRDefault="009A4053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Instalación del Kit de Desarrollo de Java (JDK) y </w:t>
      </w:r>
      <w:proofErr w:type="spellStart"/>
      <w:r>
        <w:rPr>
          <w:b/>
          <w:sz w:val="20"/>
          <w:szCs w:val="20"/>
        </w:rPr>
        <w:t>NetBeans</w:t>
      </w:r>
      <w:proofErr w:type="spellEnd"/>
      <w:r>
        <w:rPr>
          <w:b/>
          <w:sz w:val="20"/>
          <w:szCs w:val="20"/>
        </w:rPr>
        <w:t>:</w:t>
      </w:r>
    </w:p>
    <w:p w:rsidR="009A4053" w:rsidRDefault="009A4053" w:rsidP="009A4053">
      <w:pPr>
        <w:rPr>
          <w:sz w:val="20"/>
          <w:szCs w:val="20"/>
        </w:rPr>
      </w:pPr>
      <w:r>
        <w:rPr>
          <w:b/>
          <w:sz w:val="20"/>
          <w:szCs w:val="20"/>
        </w:rPr>
        <w:t>a</w:t>
      </w:r>
      <w:r w:rsidRPr="009A4053">
        <w:rPr>
          <w:sz w:val="20"/>
          <w:szCs w:val="20"/>
        </w:rPr>
        <w:t>) Lo primero que haremos será dirigirnos a la web oficial de Oracle para elegir y descargar el software que en este caso nos interesa:</w:t>
      </w:r>
    </w:p>
    <w:p w:rsidR="009A4053" w:rsidRDefault="009A4053" w:rsidP="009A4053">
      <w:pPr>
        <w:rPr>
          <w:b/>
          <w:sz w:val="20"/>
          <w:szCs w:val="20"/>
        </w:rPr>
      </w:pPr>
      <w:r w:rsidRPr="009A4053">
        <w:rPr>
          <w:noProof/>
          <w:sz w:val="20"/>
          <w:szCs w:val="20"/>
          <w:lang w:eastAsia="es-ES"/>
        </w:rPr>
        <w:drawing>
          <wp:inline distT="0" distB="0" distL="0" distR="0">
            <wp:extent cx="5400040" cy="440955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53" w:rsidRDefault="009A4053" w:rsidP="009A4053">
      <w:pPr>
        <w:rPr>
          <w:b/>
          <w:sz w:val="20"/>
          <w:szCs w:val="20"/>
        </w:rPr>
      </w:pPr>
    </w:p>
    <w:p w:rsidR="009A4053" w:rsidRDefault="009A4053" w:rsidP="009A4053">
      <w:pPr>
        <w:rPr>
          <w:b/>
          <w:sz w:val="20"/>
          <w:szCs w:val="20"/>
        </w:rPr>
      </w:pPr>
    </w:p>
    <w:p w:rsidR="009A4053" w:rsidRDefault="00DE68E3" w:rsidP="009A405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49.2pt;margin-top:312.4pt;width:51.75pt;height:67.5pt;flip:y;z-index:251658240" o:connectortype="straight">
            <v:stroke endarrow="block"/>
          </v:shape>
        </w:pict>
      </w:r>
      <w:r w:rsidR="009A4053" w:rsidRPr="009A4053">
        <w:rPr>
          <w:b/>
          <w:noProof/>
          <w:sz w:val="20"/>
          <w:szCs w:val="20"/>
          <w:lang w:eastAsia="es-ES"/>
        </w:rPr>
        <w:drawing>
          <wp:inline distT="0" distB="0" distL="0" distR="0">
            <wp:extent cx="5391150" cy="42672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53" w:rsidRDefault="009A4053" w:rsidP="009A4053">
      <w:pPr>
        <w:rPr>
          <w:b/>
          <w:sz w:val="20"/>
          <w:szCs w:val="20"/>
        </w:rPr>
      </w:pPr>
    </w:p>
    <w:p w:rsidR="009A4053" w:rsidRDefault="004A6F4F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t>(</w:t>
      </w:r>
      <w:proofErr w:type="gramStart"/>
      <w:r w:rsidRPr="004A6F4F">
        <w:rPr>
          <w:sz w:val="20"/>
          <w:szCs w:val="20"/>
        </w:rPr>
        <w:t>esta</w:t>
      </w:r>
      <w:proofErr w:type="gramEnd"/>
      <w:r w:rsidRPr="004A6F4F">
        <w:rPr>
          <w:sz w:val="20"/>
          <w:szCs w:val="20"/>
        </w:rPr>
        <w:t xml:space="preserve"> es la versión que nos interesa</w:t>
      </w:r>
      <w:r>
        <w:rPr>
          <w:b/>
          <w:sz w:val="20"/>
          <w:szCs w:val="20"/>
        </w:rPr>
        <w:t>)</w:t>
      </w:r>
    </w:p>
    <w:p w:rsidR="009A4053" w:rsidRDefault="009A4053" w:rsidP="009A4053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b) </w:t>
      </w:r>
      <w:r w:rsidRPr="004A6F4F">
        <w:rPr>
          <w:sz w:val="20"/>
          <w:szCs w:val="20"/>
        </w:rPr>
        <w:t>En este caso elegimos la versión para Windows x64 porque el Sistema Operativo que tenemos instalado es Windows 10 y su arquitectura es de 64 bits.</w:t>
      </w:r>
    </w:p>
    <w:p w:rsidR="004A6F4F" w:rsidRDefault="004A6F4F" w:rsidP="009A4053">
      <w:pPr>
        <w:rPr>
          <w:sz w:val="20"/>
          <w:szCs w:val="20"/>
        </w:rPr>
      </w:pPr>
      <w:r w:rsidRPr="004A6F4F">
        <w:rPr>
          <w:b/>
          <w:sz w:val="20"/>
          <w:szCs w:val="20"/>
        </w:rPr>
        <w:t>c)</w:t>
      </w:r>
      <w:r>
        <w:rPr>
          <w:sz w:val="20"/>
          <w:szCs w:val="20"/>
        </w:rPr>
        <w:t xml:space="preserve"> Habiendo descargado e instalado nuestra versión del JDK, procedemos a hacer lo mismo con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>.</w:t>
      </w:r>
    </w:p>
    <w:p w:rsidR="004A6F4F" w:rsidRDefault="00DE68E3" w:rsidP="009A405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"/>
        </w:rPr>
        <w:lastRenderedPageBreak/>
        <w:pict>
          <v:shape id="_x0000_s1028" type="#_x0000_t32" style="position:absolute;margin-left:25.95pt;margin-top:283.95pt;width:82.5pt;height:172.45pt;flip:y;z-index:251659264" o:connectortype="straight">
            <v:stroke endarrow="block"/>
          </v:shape>
        </w:pict>
      </w:r>
      <w:r w:rsidR="004A6F4F" w:rsidRPr="004A6F4F">
        <w:rPr>
          <w:b/>
          <w:noProof/>
          <w:sz w:val="20"/>
          <w:szCs w:val="20"/>
          <w:lang w:eastAsia="es-ES"/>
        </w:rPr>
        <w:drawing>
          <wp:inline distT="0" distB="0" distL="0" distR="0">
            <wp:extent cx="5391150" cy="5610225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F4F" w:rsidRDefault="004A6F4F" w:rsidP="009A4053">
      <w:pPr>
        <w:rPr>
          <w:sz w:val="20"/>
          <w:szCs w:val="20"/>
        </w:rPr>
      </w:pPr>
      <w:r w:rsidRPr="004A6F4F">
        <w:rPr>
          <w:sz w:val="20"/>
          <w:szCs w:val="20"/>
        </w:rPr>
        <w:t xml:space="preserve">Descargamos la versión apropiada de </w:t>
      </w:r>
      <w:proofErr w:type="spellStart"/>
      <w:r w:rsidRPr="004A6F4F">
        <w:rPr>
          <w:sz w:val="20"/>
          <w:szCs w:val="20"/>
        </w:rPr>
        <w:t>NetBeans</w:t>
      </w:r>
      <w:proofErr w:type="spellEnd"/>
      <w:r w:rsidRPr="004A6F4F">
        <w:rPr>
          <w:sz w:val="20"/>
          <w:szCs w:val="20"/>
        </w:rPr>
        <w:t xml:space="preserve"> para nuestra versión de Java instalada anteriormente. </w:t>
      </w: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Creamos un nuevo proyecto, que será una aplicación de Java y su nombre será “Tarea”.</w:t>
      </w:r>
    </w:p>
    <w:p w:rsidR="004A6F4F" w:rsidRDefault="004A6F4F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4A6F4F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pict>
          <v:shape id="_x0000_s1030" type="#_x0000_t32" style="position:absolute;margin-left:40.2pt;margin-top:59.5pt;width:160.5pt;height:157.5pt;flip:x y;z-index:251661312" o:connectortype="straight">
            <v:stroke endarrow="block"/>
          </v:shape>
        </w:pict>
      </w:r>
      <w:r>
        <w:rPr>
          <w:noProof/>
          <w:sz w:val="20"/>
          <w:szCs w:val="20"/>
          <w:lang w:eastAsia="es-ES"/>
        </w:rPr>
        <w:pict>
          <v:shape id="_x0000_s1029" type="#_x0000_t32" style="position:absolute;margin-left:221.7pt;margin-top:92.5pt;width:117pt;height:124.5pt;flip:x y;z-index:251660288" o:connectortype="straight">
            <v:stroke endarrow="block"/>
          </v:shape>
        </w:pict>
      </w:r>
      <w:r w:rsidR="00B040A4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59080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4" w:rsidRDefault="00B040A4" w:rsidP="009A4053">
      <w:pPr>
        <w:rPr>
          <w:sz w:val="20"/>
          <w:szCs w:val="20"/>
        </w:rPr>
      </w:pPr>
      <w:r>
        <w:rPr>
          <w:sz w:val="20"/>
          <w:szCs w:val="20"/>
        </w:rPr>
        <w:t xml:space="preserve">Una vez que hemos seleccionado crear un nuevo proyecto, seleccionamos donde dice “Java </w:t>
      </w:r>
      <w:proofErr w:type="spellStart"/>
      <w:r>
        <w:rPr>
          <w:sz w:val="20"/>
          <w:szCs w:val="20"/>
        </w:rPr>
        <w:t>Application</w:t>
      </w:r>
      <w:proofErr w:type="spellEnd"/>
      <w:r>
        <w:rPr>
          <w:sz w:val="20"/>
          <w:szCs w:val="20"/>
        </w:rPr>
        <w:t>” y a continuación le damos nombre a nuestro nuevo proyecto.</w:t>
      </w:r>
    </w:p>
    <w:p w:rsidR="00B040A4" w:rsidRDefault="00B040A4" w:rsidP="009A4053">
      <w:pPr>
        <w:rPr>
          <w:sz w:val="20"/>
          <w:szCs w:val="20"/>
        </w:rPr>
      </w:pPr>
    </w:p>
    <w:p w:rsidR="004A6F4F" w:rsidRDefault="004A6F4F" w:rsidP="009A4053">
      <w:pPr>
        <w:rPr>
          <w:sz w:val="20"/>
          <w:szCs w:val="20"/>
        </w:rPr>
      </w:pPr>
    </w:p>
    <w:p w:rsidR="00B040A4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pict>
          <v:shape id="_x0000_s1032" type="#_x0000_t32" style="position:absolute;margin-left:31.95pt;margin-top:78.5pt;width:78.75pt;height:164.25pt;flip:y;z-index:251662336" o:connectortype="straight">
            <v:stroke endarrow="block"/>
          </v:shape>
        </w:pict>
      </w:r>
      <w:r w:rsidR="00B040A4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924175"/>
            <wp:effectExtent l="1905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F4F" w:rsidRDefault="00B040A4" w:rsidP="009A4053">
      <w:pPr>
        <w:rPr>
          <w:sz w:val="20"/>
          <w:szCs w:val="20"/>
        </w:rPr>
      </w:pPr>
      <w:r>
        <w:rPr>
          <w:sz w:val="20"/>
          <w:szCs w:val="20"/>
        </w:rPr>
        <w:t>A continuación de donde dice “Nuevo proyecto”, será donde escribamos el nombre de nuestro proyecto, y su nombre será</w:t>
      </w:r>
      <w:r w:rsidR="00394B27">
        <w:rPr>
          <w:sz w:val="20"/>
          <w:szCs w:val="20"/>
        </w:rPr>
        <w:t xml:space="preserve"> en este caso</w:t>
      </w:r>
      <w:r>
        <w:rPr>
          <w:sz w:val="20"/>
          <w:szCs w:val="20"/>
        </w:rPr>
        <w:t xml:space="preserve"> “Tarea”, como puede observarse en la imagen. </w:t>
      </w:r>
    </w:p>
    <w:p w:rsidR="007465CA" w:rsidRDefault="007465CA" w:rsidP="009A4053">
      <w:pPr>
        <w:rPr>
          <w:sz w:val="20"/>
          <w:szCs w:val="20"/>
        </w:rPr>
      </w:pPr>
    </w:p>
    <w:p w:rsidR="00347904" w:rsidRDefault="00347904" w:rsidP="00347904">
      <w:pPr>
        <w:rPr>
          <w:b/>
          <w:sz w:val="20"/>
          <w:szCs w:val="20"/>
        </w:rPr>
      </w:pPr>
    </w:p>
    <w:p w:rsidR="00347904" w:rsidRPr="004A6F4F" w:rsidRDefault="00347904" w:rsidP="00347904">
      <w:pPr>
        <w:rPr>
          <w:b/>
          <w:sz w:val="20"/>
          <w:szCs w:val="20"/>
        </w:rPr>
      </w:pPr>
      <w:r w:rsidRPr="004A6F4F">
        <w:rPr>
          <w:b/>
          <w:sz w:val="20"/>
          <w:szCs w:val="20"/>
        </w:rPr>
        <w:lastRenderedPageBreak/>
        <w:t>Ejercicio 2.</w:t>
      </w:r>
    </w:p>
    <w:p w:rsidR="007465CA" w:rsidRDefault="007465CA" w:rsidP="009A4053">
      <w:pPr>
        <w:rPr>
          <w:sz w:val="20"/>
          <w:szCs w:val="20"/>
        </w:rPr>
      </w:pPr>
      <w:r w:rsidRPr="007465CA">
        <w:rPr>
          <w:sz w:val="20"/>
          <w:szCs w:val="20"/>
        </w:rPr>
        <w:t>En este ejercicio llevaremos a cabo la configuración de nuestro IDE y le daremos el nombre de “</w:t>
      </w:r>
      <w:r w:rsidRPr="007465CA">
        <w:rPr>
          <w:i/>
          <w:sz w:val="20"/>
          <w:szCs w:val="20"/>
        </w:rPr>
        <w:t>personalizada</w:t>
      </w:r>
      <w:r w:rsidRPr="007465CA">
        <w:rPr>
          <w:sz w:val="20"/>
          <w:szCs w:val="20"/>
        </w:rPr>
        <w:t>” a dicha configuración.</w:t>
      </w:r>
    </w:p>
    <w:p w:rsidR="007465CA" w:rsidRDefault="007465CA" w:rsidP="009A4053">
      <w:pPr>
        <w:rPr>
          <w:sz w:val="20"/>
          <w:szCs w:val="20"/>
        </w:rPr>
      </w:pPr>
      <w:r>
        <w:rPr>
          <w:sz w:val="20"/>
          <w:szCs w:val="20"/>
        </w:rPr>
        <w:t>Además, crearemos la ruta de acceso a la carpeta con nombre “</w:t>
      </w:r>
      <w:proofErr w:type="spellStart"/>
      <w:r>
        <w:rPr>
          <w:sz w:val="20"/>
          <w:szCs w:val="20"/>
        </w:rPr>
        <w:t>Carpeta_Tarea</w:t>
      </w:r>
      <w:proofErr w:type="spellEnd"/>
      <w:r>
        <w:rPr>
          <w:sz w:val="20"/>
          <w:szCs w:val="20"/>
        </w:rPr>
        <w:t>”, donde se guardarán nuestros proyectos y esta carpeta estará ubicada en el escritorio.</w:t>
      </w:r>
    </w:p>
    <w:p w:rsidR="007465CA" w:rsidRDefault="007465CA" w:rsidP="009A4053">
      <w:pPr>
        <w:rPr>
          <w:sz w:val="20"/>
          <w:szCs w:val="20"/>
        </w:rPr>
      </w:pPr>
      <w:r>
        <w:rPr>
          <w:sz w:val="20"/>
          <w:szCs w:val="20"/>
        </w:rPr>
        <w:t>También efectuaremos los cambios necesarios para que los mensajes de error de nuestro IDE se muestren de color azul.</w:t>
      </w:r>
    </w:p>
    <w:p w:rsidR="007465CA" w:rsidRDefault="008E64B3" w:rsidP="009A4053">
      <w:pPr>
        <w:rPr>
          <w:sz w:val="20"/>
          <w:szCs w:val="20"/>
        </w:rPr>
      </w:pPr>
      <w:r>
        <w:rPr>
          <w:sz w:val="20"/>
          <w:szCs w:val="20"/>
        </w:rPr>
        <w:t>Empezamos indicándole al IDE en qué carpeta (</w:t>
      </w:r>
      <w:proofErr w:type="spellStart"/>
      <w:r>
        <w:rPr>
          <w:sz w:val="20"/>
          <w:szCs w:val="20"/>
        </w:rPr>
        <w:t>Carpeta_Tarea</w:t>
      </w:r>
      <w:proofErr w:type="spellEnd"/>
      <w:r>
        <w:rPr>
          <w:sz w:val="20"/>
          <w:szCs w:val="20"/>
        </w:rPr>
        <w:t>) queremos guardar nuestro proyecto:</w:t>
      </w:r>
    </w:p>
    <w:p w:rsidR="008E64B3" w:rsidRPr="007465CA" w:rsidRDefault="008E64B3" w:rsidP="009A4053">
      <w:pPr>
        <w:rPr>
          <w:sz w:val="20"/>
          <w:szCs w:val="20"/>
        </w:rPr>
      </w:pPr>
    </w:p>
    <w:p w:rsidR="007465CA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pict>
          <v:shape id="_x0000_s1034" type="#_x0000_t32" style="position:absolute;margin-left:175.95pt;margin-top:170.3pt;width:78.75pt;height:137.25pt;flip:x y;z-index:251664384" o:connectortype="straight">
            <v:stroke endarrow="block"/>
          </v:shape>
        </w:pict>
      </w:r>
      <w:r>
        <w:rPr>
          <w:noProof/>
          <w:sz w:val="20"/>
          <w:szCs w:val="20"/>
          <w:lang w:eastAsia="es-ES"/>
        </w:rPr>
        <w:pict>
          <v:shape id="_x0000_s1033" type="#_x0000_t32" style="position:absolute;margin-left:168.45pt;margin-top:209.3pt;width:1in;height:98.25pt;flip:x y;z-index:251663360" o:connectortype="straight">
            <v:stroke endarrow="block"/>
          </v:shape>
        </w:pict>
      </w:r>
      <w:r w:rsidR="008E64B3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733925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B3" w:rsidRDefault="008E64B3" w:rsidP="009A4053">
      <w:pPr>
        <w:rPr>
          <w:sz w:val="20"/>
          <w:szCs w:val="20"/>
        </w:rPr>
      </w:pPr>
      <w:r>
        <w:rPr>
          <w:sz w:val="20"/>
          <w:szCs w:val="20"/>
        </w:rPr>
        <w:t>En este paso estamos indicando el nombre de la carpeta que va a contener el proyecto y la ubicación de esta carpeta llamada “</w:t>
      </w:r>
      <w:proofErr w:type="spellStart"/>
      <w:r>
        <w:rPr>
          <w:sz w:val="20"/>
          <w:szCs w:val="20"/>
        </w:rPr>
        <w:t>Carpeta_Tarea</w:t>
      </w:r>
      <w:proofErr w:type="spellEnd"/>
      <w:r>
        <w:rPr>
          <w:sz w:val="20"/>
          <w:szCs w:val="20"/>
        </w:rPr>
        <w:t>”, ubicada en el Escritorio.</w:t>
      </w: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8E64B3" w:rsidRDefault="008E64B3" w:rsidP="009A4053">
      <w:pPr>
        <w:rPr>
          <w:sz w:val="20"/>
          <w:szCs w:val="20"/>
        </w:rPr>
      </w:pPr>
    </w:p>
    <w:p w:rsidR="004A6F4F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pict>
          <v:shape id="_x0000_s1035" type="#_x0000_t32" style="position:absolute;margin-left:169.95pt;margin-top:6.4pt;width:5.25pt;height:156.75pt;z-index:251665408" o:connectortype="straight">
            <v:stroke endarrow="block"/>
          </v:shape>
        </w:pict>
      </w:r>
      <w:r w:rsidR="008E64B3">
        <w:rPr>
          <w:sz w:val="20"/>
          <w:szCs w:val="20"/>
        </w:rPr>
        <w:t>Y así quedaría la ruta bien especificada:</w:t>
      </w:r>
    </w:p>
    <w:p w:rsidR="008E64B3" w:rsidRDefault="008E64B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6067105" cy="4848225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0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185F61" w:rsidRDefault="00185F61" w:rsidP="009A4053">
      <w:pPr>
        <w:rPr>
          <w:sz w:val="20"/>
          <w:szCs w:val="20"/>
        </w:rPr>
      </w:pPr>
    </w:p>
    <w:p w:rsidR="00A10AD3" w:rsidRDefault="00185F61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Ahora le daremos a los mensajes de error el color azul (en el IDE aparecen en rojo por defecto).</w:t>
      </w:r>
    </w:p>
    <w:p w:rsidR="00185F61" w:rsidRPr="004A6F4F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pict>
          <v:shape id="_x0000_s1037" type="#_x0000_t32" style="position:absolute;margin-left:87.45pt;margin-top:20.6pt;width:36.75pt;height:32.25pt;z-index:251666432" o:connectortype="straight">
            <v:stroke endarrow="block"/>
          </v:shape>
        </w:pict>
      </w:r>
      <w:r w:rsidR="00185F61">
        <w:rPr>
          <w:sz w:val="20"/>
          <w:szCs w:val="20"/>
        </w:rPr>
        <w:t xml:space="preserve"> Con el IDE (</w:t>
      </w:r>
      <w:proofErr w:type="spellStart"/>
      <w:r w:rsidR="00185F61">
        <w:rPr>
          <w:sz w:val="20"/>
          <w:szCs w:val="20"/>
        </w:rPr>
        <w:t>NetBeans</w:t>
      </w:r>
      <w:proofErr w:type="spellEnd"/>
      <w:r w:rsidR="00185F61">
        <w:rPr>
          <w:sz w:val="20"/>
          <w:szCs w:val="20"/>
        </w:rPr>
        <w:t>) abierto, nos iremos a la pestaña en la que dice “Herramientas” en la parte de arriba de la ventana</w:t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  <w:r>
        <w:rPr>
          <w:b/>
          <w:noProof/>
          <w:sz w:val="20"/>
          <w:szCs w:val="20"/>
          <w:lang w:eastAsia="es-ES"/>
        </w:rPr>
        <w:drawing>
          <wp:inline distT="0" distB="0" distL="0" distR="0">
            <wp:extent cx="5972175" cy="6008357"/>
            <wp:effectExtent l="19050" t="0" r="952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73" cy="60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DE68E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lastRenderedPageBreak/>
        <w:pict>
          <v:shape id="_x0000_s1038" type="#_x0000_t32" style="position:absolute;margin-left:140.7pt;margin-top:18.4pt;width:129pt;height:136.5pt;flip:x;z-index:251667456" o:connectortype="straight">
            <v:stroke endarrow="block"/>
          </v:shape>
        </w:pict>
      </w:r>
      <w:r w:rsidR="00185F61" w:rsidRPr="00185F61">
        <w:rPr>
          <w:noProof/>
          <w:sz w:val="20"/>
          <w:szCs w:val="20"/>
          <w:lang w:eastAsia="es-ES"/>
        </w:rPr>
        <w:t>Dentro de la pestaña “Herramientas”, seleccionaremos “Opciones”</w:t>
      </w:r>
    </w:p>
    <w:p w:rsidR="00185F61" w:rsidRPr="00185F61" w:rsidRDefault="00185F61" w:rsidP="009A4053">
      <w:pPr>
        <w:rPr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  <w:r>
        <w:rPr>
          <w:b/>
          <w:noProof/>
          <w:sz w:val="20"/>
          <w:szCs w:val="20"/>
          <w:lang w:eastAsia="es-ES"/>
        </w:rPr>
        <w:drawing>
          <wp:inline distT="0" distB="0" distL="0" distR="0">
            <wp:extent cx="5391150" cy="2400300"/>
            <wp:effectExtent l="19050" t="0" r="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Pr="00985F74" w:rsidRDefault="00985F74" w:rsidP="009A4053">
      <w:pPr>
        <w:rPr>
          <w:noProof/>
          <w:sz w:val="20"/>
          <w:szCs w:val="20"/>
          <w:lang w:eastAsia="es-ES"/>
        </w:rPr>
      </w:pPr>
      <w:r w:rsidRPr="00985F74">
        <w:rPr>
          <w:noProof/>
          <w:sz w:val="20"/>
          <w:szCs w:val="20"/>
          <w:lang w:eastAsia="es-ES"/>
        </w:rPr>
        <w:t>Y se nos abrirá un cuadro como este:</w:t>
      </w:r>
    </w:p>
    <w:p w:rsidR="00185F61" w:rsidRDefault="00DE68E3" w:rsidP="009A4053">
      <w:pPr>
        <w:rPr>
          <w:b/>
          <w:noProof/>
          <w:sz w:val="20"/>
          <w:szCs w:val="20"/>
          <w:lang w:eastAsia="es-ES"/>
        </w:rPr>
      </w:pPr>
      <w:r>
        <w:rPr>
          <w:b/>
          <w:noProof/>
          <w:sz w:val="20"/>
          <w:szCs w:val="20"/>
          <w:lang w:eastAsia="es-ES"/>
        </w:rPr>
        <w:pict>
          <v:shape id="_x0000_s1041" type="#_x0000_t32" style="position:absolute;margin-left:263.7pt;margin-top:118.2pt;width:41.25pt;height:101.25pt;flip:x y;z-index:251670528" o:connectortype="straight">
            <v:stroke endarrow="block"/>
          </v:shape>
        </w:pict>
      </w:r>
      <w:r>
        <w:rPr>
          <w:b/>
          <w:noProof/>
          <w:sz w:val="20"/>
          <w:szCs w:val="20"/>
          <w:lang w:eastAsia="es-ES"/>
        </w:rPr>
        <w:pict>
          <v:shape id="_x0000_s1040" type="#_x0000_t32" style="position:absolute;margin-left:28.2pt;margin-top:91.95pt;width:105pt;height:127.5pt;flip:y;z-index:251669504" o:connectortype="straight">
            <v:stroke endarrow="block"/>
          </v:shape>
        </w:pict>
      </w:r>
      <w:r>
        <w:rPr>
          <w:b/>
          <w:noProof/>
          <w:sz w:val="20"/>
          <w:szCs w:val="20"/>
          <w:lang w:eastAsia="es-ES"/>
        </w:rPr>
        <w:pict>
          <v:shape id="_x0000_s1039" type="#_x0000_t32" style="position:absolute;margin-left:168.45pt;margin-top:49.95pt;width:69.75pt;height:155.25pt;flip:x y;z-index:251668480" o:connectortype="straight">
            <v:stroke endarrow="block"/>
          </v:shape>
        </w:pict>
      </w:r>
      <w:r w:rsidR="00985F74">
        <w:rPr>
          <w:b/>
          <w:noProof/>
          <w:sz w:val="20"/>
          <w:szCs w:val="20"/>
          <w:lang w:eastAsia="es-ES"/>
        </w:rPr>
        <w:drawing>
          <wp:inline distT="0" distB="0" distL="0" distR="0">
            <wp:extent cx="5391150" cy="2409825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F74" w:rsidRPr="00985F74" w:rsidRDefault="00985F74" w:rsidP="009A4053">
      <w:pPr>
        <w:rPr>
          <w:noProof/>
          <w:sz w:val="20"/>
          <w:szCs w:val="20"/>
          <w:lang w:eastAsia="es-ES"/>
        </w:rPr>
      </w:pPr>
      <w:r w:rsidRPr="00985F74">
        <w:rPr>
          <w:noProof/>
          <w:sz w:val="20"/>
          <w:szCs w:val="20"/>
          <w:lang w:eastAsia="es-ES"/>
        </w:rPr>
        <w:t>Y por último seleccionaremos la pestaña donde dice “Tipos de letra y colores”</w:t>
      </w:r>
      <w:r>
        <w:rPr>
          <w:noProof/>
          <w:sz w:val="20"/>
          <w:szCs w:val="20"/>
          <w:lang w:eastAsia="es-ES"/>
        </w:rPr>
        <w:t>, elegimos dentro de “Categoria” la palabra “Error” y seleccionamos “azul” en la lista de “color de efecto”.</w:t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A10AD3" w:rsidP="009A4053">
      <w:pPr>
        <w:rPr>
          <w:b/>
          <w:noProof/>
          <w:sz w:val="20"/>
          <w:szCs w:val="20"/>
          <w:lang w:eastAsia="es-ES"/>
        </w:rPr>
      </w:pPr>
    </w:p>
    <w:p w:rsidR="00A10AD3" w:rsidRDefault="00347904" w:rsidP="009A4053">
      <w:pPr>
        <w:rPr>
          <w:b/>
          <w:noProof/>
          <w:sz w:val="20"/>
          <w:szCs w:val="20"/>
          <w:lang w:eastAsia="es-ES"/>
        </w:rPr>
      </w:pPr>
      <w:r>
        <w:rPr>
          <w:b/>
          <w:noProof/>
          <w:sz w:val="20"/>
          <w:szCs w:val="20"/>
          <w:lang w:eastAsia="es-ES"/>
        </w:rPr>
        <w:lastRenderedPageBreak/>
        <w:t>Ejercicio 3</w:t>
      </w:r>
      <w:r w:rsidR="00A10AD3">
        <w:rPr>
          <w:b/>
          <w:noProof/>
          <w:sz w:val="20"/>
          <w:szCs w:val="20"/>
          <w:lang w:eastAsia="es-ES"/>
        </w:rPr>
        <w:t>.</w:t>
      </w:r>
    </w:p>
    <w:p w:rsidR="00A10AD3" w:rsidRDefault="00A10AD3" w:rsidP="009A4053">
      <w:pPr>
        <w:rPr>
          <w:noProof/>
          <w:sz w:val="20"/>
          <w:szCs w:val="20"/>
          <w:lang w:eastAsia="es-ES"/>
        </w:rPr>
      </w:pPr>
      <w:r w:rsidRPr="00A10AD3">
        <w:rPr>
          <w:noProof/>
          <w:sz w:val="20"/>
          <w:szCs w:val="20"/>
          <w:lang w:eastAsia="es-ES"/>
        </w:rPr>
        <w:t>En este ejercicio instalaremos un plugin de forma off-line para nuestro NetBeans.</w:t>
      </w:r>
    </w:p>
    <w:p w:rsidR="00A10AD3" w:rsidRDefault="00A10AD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t>Antes de proceder con la instalación debemos saber que una instalacion off-line, significa que accederemos con nuestro navegador al sitio oficial de Netbeans, descargaremos el plugin y entonces lo instalaremos. También se puede hacer desde el mismo NetBeans (modo on-line), pero esto lo explicaremos mas adelante.</w:t>
      </w:r>
    </w:p>
    <w:p w:rsidR="00A10AD3" w:rsidRDefault="00A10AD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t>Accedemos con nuestro navegador al sitio oficial de NetBeans (</w:t>
      </w:r>
      <w:hyperlink r:id="rId16" w:history="1">
        <w:r w:rsidRPr="002E561A">
          <w:rPr>
            <w:rStyle w:val="Hipervnculo"/>
            <w:noProof/>
            <w:sz w:val="20"/>
            <w:szCs w:val="20"/>
            <w:lang w:eastAsia="es-ES"/>
          </w:rPr>
          <w:t>www.netbeans.org</w:t>
        </w:r>
      </w:hyperlink>
      <w:r>
        <w:rPr>
          <w:noProof/>
          <w:sz w:val="20"/>
          <w:szCs w:val="20"/>
          <w:lang w:eastAsia="es-ES"/>
        </w:rPr>
        <w:t>), elegimos el plugin que nos interesa y lo descargamos.</w:t>
      </w:r>
    </w:p>
    <w:p w:rsidR="00A10AD3" w:rsidRDefault="00DE68E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pict>
          <v:shape id="_x0000_s1043" type="#_x0000_t32" style="position:absolute;margin-left:148.95pt;margin-top:14.6pt;width:109.5pt;height:269.25pt;flip:x;z-index:251672576" o:connectortype="straight">
            <v:stroke endarrow="block"/>
          </v:shape>
        </w:pict>
      </w:r>
      <w:r>
        <w:rPr>
          <w:noProof/>
          <w:sz w:val="20"/>
          <w:szCs w:val="20"/>
          <w:lang w:eastAsia="es-ES"/>
        </w:rPr>
        <w:pict>
          <v:shape id="_x0000_s1042" type="#_x0000_t32" style="position:absolute;margin-left:118.2pt;margin-top:14.6pt;width:0;height:51.75pt;z-index:251671552" o:connectortype="straight">
            <v:stroke endarrow="block"/>
          </v:shape>
        </w:pict>
      </w:r>
      <w:r w:rsidR="007E6A36">
        <w:rPr>
          <w:noProof/>
          <w:sz w:val="20"/>
          <w:szCs w:val="20"/>
          <w:lang w:eastAsia="es-ES"/>
        </w:rPr>
        <w:t xml:space="preserve">(seleccionamos la pestaña “Plugins”), (seleccionamos nuestra version de NetBeans (8.2)) </w:t>
      </w:r>
    </w:p>
    <w:p w:rsidR="007E6A36" w:rsidRDefault="007E6A36" w:rsidP="009A4053">
      <w:pPr>
        <w:rPr>
          <w:noProof/>
          <w:sz w:val="20"/>
          <w:szCs w:val="20"/>
          <w:lang w:eastAsia="es-ES"/>
        </w:rPr>
      </w:pPr>
    </w:p>
    <w:p w:rsidR="00A10AD3" w:rsidRPr="00A10AD3" w:rsidRDefault="00DE68E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pict>
          <v:shape id="_x0000_s1044" type="#_x0000_t32" style="position:absolute;margin-left:46.95pt;margin-top:321.25pt;width:48.75pt;height:139.5pt;flip:x y;z-index:251673600" o:connectortype="straight">
            <v:stroke endarrow="block"/>
          </v:shape>
        </w:pict>
      </w:r>
      <w:r w:rsidR="007E6A36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5048250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7E6A36" w:rsidP="009A4053">
      <w:pPr>
        <w:rPr>
          <w:noProof/>
          <w:sz w:val="20"/>
          <w:szCs w:val="20"/>
          <w:lang w:eastAsia="es-ES"/>
        </w:rPr>
      </w:pPr>
      <w:r w:rsidRPr="007E6A36">
        <w:rPr>
          <w:noProof/>
          <w:sz w:val="20"/>
          <w:szCs w:val="20"/>
          <w:lang w:eastAsia="es-ES"/>
        </w:rPr>
        <w:t>(y por último seleccionamos el plugin que nos interesa descargar)</w:t>
      </w:r>
    </w:p>
    <w:p w:rsidR="007E6A36" w:rsidRDefault="007E6A36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t>En este caso hemos optado por descargar el plugin “</w:t>
      </w:r>
      <w:r w:rsidRPr="007E6A36">
        <w:rPr>
          <w:noProof/>
          <w:color w:val="000000" w:themeColor="text1"/>
          <w:sz w:val="20"/>
          <w:szCs w:val="20"/>
          <w:u w:val="single"/>
          <w:lang w:eastAsia="es-ES"/>
        </w:rPr>
        <w:t>Pleasure Play Framework Plugin</w:t>
      </w:r>
      <w:r>
        <w:rPr>
          <w:noProof/>
          <w:sz w:val="20"/>
          <w:szCs w:val="20"/>
          <w:lang w:eastAsia="es-ES"/>
        </w:rPr>
        <w:t>”.</w:t>
      </w:r>
    </w:p>
    <w:p w:rsidR="007E6A36" w:rsidRDefault="007E6A36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lastRenderedPageBreak/>
        <w:t>Este plugin sirve para hacer aplicaciones web y mejora la velocidad de nuestro NetBeans, incrementando así nuestra productividad.</w:t>
      </w:r>
    </w:p>
    <w:p w:rsidR="007E6A36" w:rsidRDefault="00DE68E3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pict>
          <v:shape id="_x0000_s1045" type="#_x0000_t32" style="position:absolute;margin-left:175.2pt;margin-top:16.3pt;width:81pt;height:110.25pt;flip:x;z-index:251674624" o:connectortype="straight">
            <v:stroke endarrow="block"/>
          </v:shape>
        </w:pict>
      </w:r>
      <w:r w:rsidR="007E6A36">
        <w:rPr>
          <w:noProof/>
          <w:sz w:val="20"/>
          <w:szCs w:val="20"/>
          <w:lang w:eastAsia="es-ES"/>
        </w:rPr>
        <w:t>Vamos a descargarlo, para ello seleccionamos donde dice “Download”.</w:t>
      </w:r>
    </w:p>
    <w:p w:rsidR="007E6A36" w:rsidRPr="007E6A36" w:rsidRDefault="007E6A36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81625" cy="4524375"/>
            <wp:effectExtent l="19050" t="0" r="9525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b/>
          <w:noProof/>
          <w:sz w:val="20"/>
          <w:szCs w:val="20"/>
          <w:lang w:eastAsia="es-ES"/>
        </w:rPr>
      </w:pPr>
    </w:p>
    <w:p w:rsidR="00407C69" w:rsidRDefault="00407C69" w:rsidP="009A4053">
      <w:pPr>
        <w:rPr>
          <w:noProof/>
          <w:sz w:val="20"/>
          <w:szCs w:val="20"/>
          <w:lang w:eastAsia="es-ES"/>
        </w:rPr>
      </w:pPr>
      <w:r w:rsidRPr="00407C69">
        <w:rPr>
          <w:noProof/>
          <w:sz w:val="20"/>
          <w:szCs w:val="20"/>
          <w:lang w:eastAsia="es-ES"/>
        </w:rPr>
        <w:lastRenderedPageBreak/>
        <w:t>El siguiente paso será abrir nuestro NetBeans, seleccionar la pestaña “Herramientas” y a continuación seleccionamos “Plugins”.</w:t>
      </w:r>
    </w:p>
    <w:p w:rsidR="00407C69" w:rsidRPr="00407C69" w:rsidRDefault="00407C69" w:rsidP="009A4053">
      <w:pPr>
        <w:rPr>
          <w:noProof/>
          <w:sz w:val="20"/>
          <w:szCs w:val="20"/>
          <w:lang w:eastAsia="es-ES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600575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185F61" w:rsidRPr="007E6A36" w:rsidRDefault="00185F61" w:rsidP="009A4053">
      <w:pPr>
        <w:rPr>
          <w:noProof/>
          <w:sz w:val="20"/>
          <w:szCs w:val="20"/>
          <w:lang w:eastAsia="es-ES"/>
        </w:rPr>
      </w:pPr>
    </w:p>
    <w:p w:rsidR="00185F61" w:rsidRDefault="00185F61" w:rsidP="009A4053">
      <w:pPr>
        <w:rPr>
          <w:b/>
          <w:noProof/>
          <w:sz w:val="20"/>
          <w:szCs w:val="20"/>
          <w:lang w:eastAsia="es-ES"/>
        </w:rPr>
      </w:pPr>
    </w:p>
    <w:p w:rsidR="004A6F4F" w:rsidRDefault="004A6F4F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b/>
          <w:sz w:val="20"/>
          <w:szCs w:val="20"/>
        </w:rPr>
      </w:pPr>
    </w:p>
    <w:p w:rsidR="00407C69" w:rsidRDefault="00407C69" w:rsidP="009A4053">
      <w:pPr>
        <w:rPr>
          <w:sz w:val="20"/>
          <w:szCs w:val="20"/>
        </w:rPr>
      </w:pPr>
      <w:r w:rsidRPr="00407C69">
        <w:rPr>
          <w:sz w:val="20"/>
          <w:szCs w:val="20"/>
        </w:rPr>
        <w:lastRenderedPageBreak/>
        <w:t>Una vez dentro de la ventana “</w:t>
      </w:r>
      <w:proofErr w:type="spellStart"/>
      <w:r w:rsidRPr="00407C69">
        <w:rPr>
          <w:sz w:val="20"/>
          <w:szCs w:val="20"/>
        </w:rPr>
        <w:t>Plugins</w:t>
      </w:r>
      <w:proofErr w:type="spellEnd"/>
      <w:r w:rsidRPr="00407C69">
        <w:rPr>
          <w:sz w:val="20"/>
          <w:szCs w:val="20"/>
        </w:rPr>
        <w:t>”, seleccionamos la pestaña “descargados”</w:t>
      </w:r>
      <w:r w:rsidR="00BE15C1">
        <w:rPr>
          <w:sz w:val="20"/>
          <w:szCs w:val="20"/>
        </w:rPr>
        <w:t xml:space="preserve">, </w:t>
      </w:r>
      <w:r w:rsidRPr="00407C69">
        <w:rPr>
          <w:sz w:val="20"/>
          <w:szCs w:val="20"/>
        </w:rPr>
        <w:t xml:space="preserve">le damos a “Agregar </w:t>
      </w:r>
      <w:proofErr w:type="spellStart"/>
      <w:r w:rsidRPr="00407C69">
        <w:rPr>
          <w:sz w:val="20"/>
          <w:szCs w:val="20"/>
        </w:rPr>
        <w:t>plugins</w:t>
      </w:r>
      <w:proofErr w:type="spellEnd"/>
      <w:r w:rsidRPr="00407C69">
        <w:rPr>
          <w:sz w:val="20"/>
          <w:szCs w:val="20"/>
        </w:rPr>
        <w:t>”</w:t>
      </w:r>
      <w:r w:rsidR="00BE15C1">
        <w:rPr>
          <w:sz w:val="20"/>
          <w:szCs w:val="20"/>
        </w:rPr>
        <w:t xml:space="preserve">, buscamos el </w:t>
      </w:r>
      <w:proofErr w:type="spellStart"/>
      <w:r w:rsidR="00BE15C1">
        <w:rPr>
          <w:sz w:val="20"/>
          <w:szCs w:val="20"/>
        </w:rPr>
        <w:t>plugin</w:t>
      </w:r>
      <w:proofErr w:type="spellEnd"/>
      <w:r w:rsidR="00BE15C1">
        <w:rPr>
          <w:sz w:val="20"/>
          <w:szCs w:val="20"/>
        </w:rPr>
        <w:t xml:space="preserve"> descargado en nuestra carpeta de descargas y lo abrimos.</w:t>
      </w:r>
    </w:p>
    <w:p w:rsidR="00407C69" w:rsidRDefault="00407C69" w:rsidP="009A4053">
      <w:pPr>
        <w:rPr>
          <w:sz w:val="20"/>
          <w:szCs w:val="20"/>
        </w:rPr>
      </w:pPr>
    </w:p>
    <w:p w:rsidR="00407C69" w:rsidRDefault="00407C69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400675" cy="4381500"/>
            <wp:effectExtent l="19050" t="0" r="9525" b="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</w:p>
    <w:p w:rsidR="00BE15C1" w:rsidRDefault="00DE68E3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lastRenderedPageBreak/>
        <w:pict>
          <v:shape id="_x0000_s1047" type="#_x0000_t32" style="position:absolute;margin-left:131.7pt;margin-top:16.9pt;width:19.5pt;height:293.25pt;flip:x;z-index:251675648" o:connectortype="straight">
            <v:stroke endarrow="block"/>
          </v:shape>
        </w:pict>
      </w:r>
      <w:r w:rsidR="00BE15C1">
        <w:rPr>
          <w:sz w:val="20"/>
          <w:szCs w:val="20"/>
        </w:rPr>
        <w:t xml:space="preserve">Lo siguiente sería darle al botón “Instalar”. </w:t>
      </w:r>
      <w:r w:rsidR="00BE15C1">
        <w:rPr>
          <w:noProof/>
          <w:sz w:val="20"/>
          <w:szCs w:val="20"/>
          <w:lang w:eastAsia="es-ES"/>
        </w:rPr>
        <w:drawing>
          <wp:inline distT="0" distB="0" distL="0" distR="0">
            <wp:extent cx="5400675" cy="4600575"/>
            <wp:effectExtent l="19050" t="0" r="9525" b="0"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C1" w:rsidRDefault="00BE15C1" w:rsidP="009A4053">
      <w:pPr>
        <w:rPr>
          <w:sz w:val="20"/>
          <w:szCs w:val="20"/>
        </w:rPr>
      </w:pPr>
    </w:p>
    <w:p w:rsidR="00BE15C1" w:rsidRDefault="00BE15C1" w:rsidP="009A4053">
      <w:pPr>
        <w:rPr>
          <w:sz w:val="20"/>
          <w:szCs w:val="20"/>
        </w:rPr>
      </w:pPr>
      <w:r>
        <w:rPr>
          <w:sz w:val="20"/>
          <w:szCs w:val="20"/>
        </w:rPr>
        <w:t>Seguimos todos los pasos del asistente de instalación, incluida la firma de la licencia:</w:t>
      </w:r>
    </w:p>
    <w:p w:rsidR="00BE15C1" w:rsidRDefault="00BE15C1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3314700"/>
            <wp:effectExtent l="19050" t="0" r="0" b="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08A" w:rsidRDefault="0021008A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Por último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 necesitará reiniciarse y entonces, ya tendremos instalado nuestro nuevo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>.</w:t>
      </w:r>
    </w:p>
    <w:p w:rsidR="0021008A" w:rsidRDefault="0021008A" w:rsidP="009A4053">
      <w:pPr>
        <w:rPr>
          <w:sz w:val="20"/>
          <w:szCs w:val="20"/>
        </w:rPr>
      </w:pPr>
      <w:r w:rsidRPr="0021008A">
        <w:rPr>
          <w:sz w:val="20"/>
          <w:szCs w:val="20"/>
        </w:rPr>
        <w:t xml:space="preserve">En este ejercicio haremos la instalación de un </w:t>
      </w:r>
      <w:proofErr w:type="spellStart"/>
      <w:r w:rsidRPr="0021008A">
        <w:rPr>
          <w:sz w:val="20"/>
          <w:szCs w:val="20"/>
        </w:rPr>
        <w:t>plugin</w:t>
      </w:r>
      <w:proofErr w:type="spellEnd"/>
      <w:r w:rsidRPr="0021008A">
        <w:rPr>
          <w:sz w:val="20"/>
          <w:szCs w:val="20"/>
        </w:rPr>
        <w:t xml:space="preserve"> de forma on-line y </w:t>
      </w:r>
      <w:proofErr w:type="spellStart"/>
      <w:r w:rsidRPr="0021008A">
        <w:rPr>
          <w:sz w:val="20"/>
          <w:szCs w:val="20"/>
        </w:rPr>
        <w:t>visuallizaremos</w:t>
      </w:r>
      <w:proofErr w:type="spellEnd"/>
      <w:r w:rsidRPr="0021008A">
        <w:rPr>
          <w:sz w:val="20"/>
          <w:szCs w:val="20"/>
        </w:rPr>
        <w:t xml:space="preserve"> donde </w:t>
      </w:r>
      <w:proofErr w:type="gramStart"/>
      <w:r w:rsidRPr="0021008A">
        <w:rPr>
          <w:sz w:val="20"/>
          <w:szCs w:val="20"/>
        </w:rPr>
        <w:t>quedan</w:t>
      </w:r>
      <w:proofErr w:type="gramEnd"/>
      <w:r w:rsidRPr="0021008A">
        <w:rPr>
          <w:sz w:val="20"/>
          <w:szCs w:val="20"/>
        </w:rPr>
        <w:t xml:space="preserve"> situados dentro la ventana principal de </w:t>
      </w:r>
      <w:proofErr w:type="spellStart"/>
      <w:r w:rsidRPr="0021008A">
        <w:rPr>
          <w:sz w:val="20"/>
          <w:szCs w:val="20"/>
        </w:rPr>
        <w:t>NetBeans</w:t>
      </w:r>
      <w:proofErr w:type="spellEnd"/>
      <w:r w:rsidRPr="0021008A">
        <w:rPr>
          <w:sz w:val="20"/>
          <w:szCs w:val="20"/>
        </w:rPr>
        <w:t>.</w:t>
      </w:r>
    </w:p>
    <w:p w:rsidR="0021008A" w:rsidRDefault="0021008A" w:rsidP="009A4053">
      <w:pPr>
        <w:rPr>
          <w:sz w:val="20"/>
          <w:szCs w:val="20"/>
        </w:rPr>
      </w:pPr>
      <w:r>
        <w:rPr>
          <w:sz w:val="20"/>
          <w:szCs w:val="20"/>
        </w:rPr>
        <w:t xml:space="preserve">En este caso, debemos saber que la instalación on-line de un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se hace desde el propio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, en lugar de descargarlo desde el sitio oficial 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 con nuestro navegador (método del ejercicio anterior “off-line”).</w:t>
      </w:r>
    </w:p>
    <w:p w:rsidR="0021008A" w:rsidRDefault="0021008A" w:rsidP="009A4053">
      <w:pPr>
        <w:rPr>
          <w:sz w:val="20"/>
          <w:szCs w:val="20"/>
        </w:rPr>
      </w:pPr>
      <w:r>
        <w:rPr>
          <w:sz w:val="20"/>
          <w:szCs w:val="20"/>
        </w:rPr>
        <w:t>Empezaremos por seleccionar la pestaña “Herramientas” y dentro de ella, seleccionaremos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”.</w:t>
      </w:r>
    </w:p>
    <w:p w:rsidR="0021008A" w:rsidRDefault="0021008A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057650"/>
            <wp:effectExtent l="19050" t="0" r="0" b="0"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  <w:r>
        <w:rPr>
          <w:sz w:val="20"/>
          <w:szCs w:val="20"/>
        </w:rPr>
        <w:t>Dentro de la ventana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” seleccionaremos la pestaña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 Disponibles” y seleccionaremos el que nos interese en este caso “</w:t>
      </w:r>
      <w:proofErr w:type="spellStart"/>
      <w:r>
        <w:rPr>
          <w:sz w:val="20"/>
          <w:szCs w:val="20"/>
        </w:rPr>
        <w:t>Dark</w:t>
      </w:r>
      <w:proofErr w:type="spellEnd"/>
      <w:r>
        <w:rPr>
          <w:sz w:val="20"/>
          <w:szCs w:val="20"/>
        </w:rPr>
        <w:t xml:space="preserve"> Look And </w:t>
      </w:r>
      <w:proofErr w:type="spellStart"/>
      <w:r>
        <w:rPr>
          <w:sz w:val="20"/>
          <w:szCs w:val="20"/>
        </w:rPr>
        <w:t>Feel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Themes</w:t>
      </w:r>
      <w:proofErr w:type="spellEnd"/>
      <w:r>
        <w:rPr>
          <w:sz w:val="20"/>
          <w:szCs w:val="20"/>
        </w:rPr>
        <w:t>”.</w:t>
      </w:r>
    </w:p>
    <w:p w:rsidR="005B18C5" w:rsidRDefault="005B18C5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391150" cy="4886325"/>
            <wp:effectExtent l="19050" t="0" r="0" b="0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</w:p>
    <w:p w:rsidR="005B18C5" w:rsidRDefault="005B18C5" w:rsidP="009A4053">
      <w:pPr>
        <w:rPr>
          <w:sz w:val="20"/>
          <w:szCs w:val="20"/>
        </w:rPr>
      </w:pPr>
      <w:r>
        <w:rPr>
          <w:sz w:val="20"/>
          <w:szCs w:val="20"/>
        </w:rPr>
        <w:t>Le damos al botón “Instalar” y seguimos los pasos del asistente de instalación como en ejemplo del ejercicio anterior.</w:t>
      </w:r>
    </w:p>
    <w:p w:rsidR="005B18C5" w:rsidRDefault="005B18C5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400675" cy="4219575"/>
            <wp:effectExtent l="19050" t="0" r="9525" b="0"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C5" w:rsidRDefault="005B18C5" w:rsidP="009A4053">
      <w:pPr>
        <w:rPr>
          <w:sz w:val="20"/>
          <w:szCs w:val="20"/>
        </w:rPr>
      </w:pPr>
      <w:r>
        <w:rPr>
          <w:sz w:val="20"/>
          <w:szCs w:val="20"/>
        </w:rPr>
        <w:t xml:space="preserve">Una vez más,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 nos dirá que necesita reiniciarse para aplicar los cambios y cuando reinicie y debido a que el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que hemos activado era para cambiar la apariencia 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, es </w:t>
      </w:r>
      <w:proofErr w:type="spellStart"/>
      <w:r>
        <w:rPr>
          <w:sz w:val="20"/>
          <w:szCs w:val="20"/>
        </w:rPr>
        <w:t>asi</w:t>
      </w:r>
      <w:proofErr w:type="spellEnd"/>
      <w:r>
        <w:rPr>
          <w:sz w:val="20"/>
          <w:szCs w:val="20"/>
        </w:rPr>
        <w:t xml:space="preserve"> como queda finalmente:</w:t>
      </w:r>
    </w:p>
    <w:p w:rsidR="005B18C5" w:rsidRDefault="005B18C5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400675" cy="2628900"/>
            <wp:effectExtent l="19050" t="0" r="9525" b="0"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C5" w:rsidRDefault="005B18C5" w:rsidP="009A4053">
      <w:pPr>
        <w:rPr>
          <w:sz w:val="20"/>
          <w:szCs w:val="20"/>
        </w:rPr>
      </w:pPr>
      <w:r w:rsidRPr="000F4C9A">
        <w:rPr>
          <w:b/>
          <w:sz w:val="20"/>
          <w:szCs w:val="20"/>
        </w:rPr>
        <w:t>Nota:</w:t>
      </w:r>
      <w:r>
        <w:rPr>
          <w:sz w:val="20"/>
          <w:szCs w:val="20"/>
        </w:rPr>
        <w:t xml:space="preserve"> Los 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 descargados en los ejercicios 4 y 5, no son herramientas como tales, sino que afectan únicamente al rendimiento interno del programa y a su apariencia respectivamente. Por eso n</w:t>
      </w:r>
      <w:r w:rsidR="000F4C9A">
        <w:rPr>
          <w:sz w:val="20"/>
          <w:szCs w:val="20"/>
        </w:rPr>
        <w:t>o se pueden localizar en la ven</w:t>
      </w:r>
      <w:r>
        <w:rPr>
          <w:sz w:val="20"/>
          <w:szCs w:val="20"/>
        </w:rPr>
        <w:t>ta</w:t>
      </w:r>
      <w:r w:rsidR="000F4C9A">
        <w:rPr>
          <w:sz w:val="20"/>
          <w:szCs w:val="20"/>
        </w:rPr>
        <w:t>na</w:t>
      </w:r>
      <w:r>
        <w:rPr>
          <w:sz w:val="20"/>
          <w:szCs w:val="20"/>
        </w:rPr>
        <w:t xml:space="preserve"> principal del IDE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>.</w:t>
      </w:r>
    </w:p>
    <w:p w:rsidR="002C6EFC" w:rsidRDefault="002C6EFC" w:rsidP="009A4053">
      <w:pPr>
        <w:rPr>
          <w:b/>
          <w:sz w:val="20"/>
          <w:szCs w:val="20"/>
        </w:rPr>
      </w:pPr>
    </w:p>
    <w:p w:rsidR="000F4C9A" w:rsidRDefault="008C4D4D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Ejercic</w:t>
      </w:r>
      <w:r w:rsidR="002C6EFC">
        <w:rPr>
          <w:b/>
          <w:sz w:val="20"/>
          <w:szCs w:val="20"/>
        </w:rPr>
        <w:t>io 4</w:t>
      </w:r>
      <w:r w:rsidR="003D51C0" w:rsidRPr="003D51C0">
        <w:rPr>
          <w:b/>
          <w:sz w:val="20"/>
          <w:szCs w:val="20"/>
        </w:rPr>
        <w:t>.</w:t>
      </w:r>
    </w:p>
    <w:p w:rsidR="003D51C0" w:rsidRDefault="002808EE" w:rsidP="009A4053">
      <w:pPr>
        <w:rPr>
          <w:sz w:val="20"/>
          <w:szCs w:val="20"/>
        </w:rPr>
      </w:pPr>
      <w:r w:rsidRPr="002808EE">
        <w:rPr>
          <w:sz w:val="20"/>
          <w:szCs w:val="20"/>
        </w:rPr>
        <w:t>A continuación mostramos cómo sería e</w:t>
      </w:r>
      <w:r>
        <w:rPr>
          <w:sz w:val="20"/>
          <w:szCs w:val="20"/>
        </w:rPr>
        <w:t>l programa copiado literalmente:</w:t>
      </w:r>
    </w:p>
    <w:p w:rsidR="002808EE" w:rsidRDefault="002808EE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61010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Una vez importadas las herramientas necesarias y habiendo corregido los errores de sintaxis, compilamos</w:t>
      </w:r>
      <w:r w:rsidR="00C30B4E">
        <w:rPr>
          <w:sz w:val="20"/>
          <w:szCs w:val="20"/>
        </w:rPr>
        <w:t xml:space="preserve"> (F9 con el teclado),</w:t>
      </w:r>
      <w:r w:rsidR="00C86FFC">
        <w:rPr>
          <w:sz w:val="20"/>
          <w:szCs w:val="20"/>
        </w:rPr>
        <w:t xml:space="preserve"> depuramos (en la misma barra, al lado de</w:t>
      </w:r>
      <w:r w:rsidR="00C30B4E">
        <w:rPr>
          <w:sz w:val="20"/>
          <w:szCs w:val="20"/>
        </w:rPr>
        <w:t xml:space="preserve"> “Herramientas”, donde pone “Depurar”)</w:t>
      </w:r>
      <w:r>
        <w:rPr>
          <w:sz w:val="20"/>
          <w:szCs w:val="20"/>
        </w:rPr>
        <w:t xml:space="preserve"> y ejecutamos nuestro programa</w:t>
      </w:r>
      <w:r w:rsidR="00C30B4E">
        <w:rPr>
          <w:sz w:val="20"/>
          <w:szCs w:val="20"/>
        </w:rPr>
        <w:t xml:space="preserve"> (símbolo “</w:t>
      </w:r>
      <w:proofErr w:type="spellStart"/>
      <w:r w:rsidR="00C30B4E">
        <w:rPr>
          <w:sz w:val="20"/>
          <w:szCs w:val="20"/>
        </w:rPr>
        <w:t>play</w:t>
      </w:r>
      <w:proofErr w:type="spellEnd"/>
      <w:r w:rsidR="00C30B4E">
        <w:rPr>
          <w:sz w:val="20"/>
          <w:szCs w:val="20"/>
        </w:rPr>
        <w:t>” en verde),</w:t>
      </w:r>
      <w:r>
        <w:rPr>
          <w:sz w:val="20"/>
          <w:szCs w:val="20"/>
        </w:rPr>
        <w:t xml:space="preserve"> a ver qué nos devuelve:</w:t>
      </w:r>
    </w:p>
    <w:p w:rsidR="002808EE" w:rsidRDefault="002808EE" w:rsidP="009A4053">
      <w:pPr>
        <w:rPr>
          <w:sz w:val="20"/>
          <w:szCs w:val="20"/>
        </w:rPr>
      </w:pPr>
    </w:p>
    <w:p w:rsidR="002808EE" w:rsidRDefault="00DE68E3" w:rsidP="009A4053">
      <w:pPr>
        <w:rPr>
          <w:sz w:val="20"/>
          <w:szCs w:val="20"/>
        </w:rPr>
      </w:pPr>
      <w:r w:rsidRPr="00DE68E3">
        <w:rPr>
          <w:noProof/>
          <w:color w:val="FFFF00"/>
          <w:sz w:val="20"/>
          <w:szCs w:val="20"/>
          <w:lang w:eastAsia="es-ES"/>
        </w:rPr>
        <w:pict>
          <v:shape id="_x0000_s1048" type="#_x0000_t32" style="position:absolute;margin-left:88.95pt;margin-top:329.05pt;width:12.75pt;height:76.5pt;flip:y;z-index:251676672" o:connectortype="straight" strokecolor="#c00000" strokeweight="3pt">
            <v:stroke endarrow="block"/>
            <v:shadow type="perspective" color="#622423 [1605]" opacity=".5" offset="1pt" offset2="-1pt"/>
          </v:shape>
        </w:pict>
      </w:r>
      <w:r w:rsidR="002808EE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981575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EE" w:rsidRDefault="002808EE" w:rsidP="009A4053">
      <w:pPr>
        <w:rPr>
          <w:sz w:val="20"/>
          <w:szCs w:val="20"/>
        </w:rPr>
      </w:pPr>
      <w:r>
        <w:rPr>
          <w:sz w:val="20"/>
          <w:szCs w:val="20"/>
        </w:rPr>
        <w:t>(Correcto, esta ventana o “</w:t>
      </w:r>
      <w:proofErr w:type="spellStart"/>
      <w:r>
        <w:rPr>
          <w:sz w:val="20"/>
          <w:szCs w:val="20"/>
        </w:rPr>
        <w:t>JFrame</w:t>
      </w:r>
      <w:proofErr w:type="spellEnd"/>
      <w:r>
        <w:rPr>
          <w:sz w:val="20"/>
          <w:szCs w:val="20"/>
        </w:rPr>
        <w:t>” era lo que estábamos buscando).</w:t>
      </w: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2808EE" w:rsidP="009A4053">
      <w:pPr>
        <w:rPr>
          <w:sz w:val="20"/>
          <w:szCs w:val="20"/>
        </w:rPr>
      </w:pPr>
    </w:p>
    <w:p w:rsidR="002808EE" w:rsidRDefault="00EF77BD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t>Ejercicio 5</w:t>
      </w:r>
      <w:r w:rsidR="002808EE" w:rsidRPr="002808EE">
        <w:rPr>
          <w:b/>
          <w:sz w:val="20"/>
          <w:szCs w:val="20"/>
        </w:rPr>
        <w:t>.</w:t>
      </w:r>
    </w:p>
    <w:p w:rsidR="002808EE" w:rsidRDefault="002808EE" w:rsidP="009A4053">
      <w:pPr>
        <w:rPr>
          <w:sz w:val="20"/>
          <w:szCs w:val="20"/>
        </w:rPr>
      </w:pPr>
      <w:r w:rsidRPr="002808EE">
        <w:rPr>
          <w:sz w:val="20"/>
          <w:szCs w:val="20"/>
        </w:rPr>
        <w:t xml:space="preserve">Ahora procedemos a desinstalar el </w:t>
      </w:r>
      <w:proofErr w:type="spellStart"/>
      <w:r w:rsidRPr="002808EE">
        <w:rPr>
          <w:sz w:val="20"/>
          <w:szCs w:val="20"/>
        </w:rPr>
        <w:t>plugin</w:t>
      </w:r>
      <w:proofErr w:type="spellEnd"/>
      <w:r w:rsidRPr="002808EE">
        <w:rPr>
          <w:sz w:val="20"/>
          <w:szCs w:val="20"/>
        </w:rPr>
        <w:t xml:space="preserve"> descargado en el ejercicio 4 y a la desactivación del </w:t>
      </w:r>
      <w:proofErr w:type="spellStart"/>
      <w:r w:rsidRPr="002808EE">
        <w:rPr>
          <w:sz w:val="20"/>
          <w:szCs w:val="20"/>
        </w:rPr>
        <w:t>plugin</w:t>
      </w:r>
      <w:proofErr w:type="spellEnd"/>
      <w:r w:rsidRPr="002808EE">
        <w:rPr>
          <w:sz w:val="20"/>
          <w:szCs w:val="20"/>
        </w:rPr>
        <w:t xml:space="preserve"> activado en el ejercicio 5.</w:t>
      </w: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t>Empezamos con la desinstalación:</w:t>
      </w: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t>Vamos a la pestaña “Herramientas” y seleccionamos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”</w:t>
      </w:r>
    </w:p>
    <w:p w:rsidR="008871D7" w:rsidRPr="002808EE" w:rsidRDefault="008871D7" w:rsidP="009A4053">
      <w:pPr>
        <w:rPr>
          <w:sz w:val="20"/>
          <w:szCs w:val="20"/>
        </w:rPr>
      </w:pPr>
    </w:p>
    <w:p w:rsidR="002808EE" w:rsidRDefault="008871D7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428875"/>
            <wp:effectExtent l="19050" t="0" r="0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t>A continuación, dentro de la ventana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” seleccionamos la pestaña “Instalados” y marcamos el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que queremos desinstalar </w:t>
      </w:r>
    </w:p>
    <w:p w:rsidR="008871D7" w:rsidRDefault="008871D7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428875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D7" w:rsidRDefault="008871D7" w:rsidP="009A4053">
      <w:pPr>
        <w:rPr>
          <w:sz w:val="20"/>
          <w:szCs w:val="20"/>
        </w:rPr>
      </w:pPr>
    </w:p>
    <w:p w:rsidR="008871D7" w:rsidRDefault="008871D7" w:rsidP="009A4053">
      <w:pPr>
        <w:rPr>
          <w:sz w:val="20"/>
          <w:szCs w:val="20"/>
        </w:rPr>
      </w:pPr>
    </w:p>
    <w:p w:rsidR="008871D7" w:rsidRDefault="008871D7" w:rsidP="009A4053">
      <w:pPr>
        <w:rPr>
          <w:sz w:val="20"/>
          <w:szCs w:val="20"/>
        </w:rPr>
      </w:pP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Una vez marcado el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que queremos desinstalar, seleccionamos “Desinstalar” (cuidado con confundirnos con “Desactivar”, que está justo al lado y es fácil que nos equivoquemos).</w:t>
      </w:r>
    </w:p>
    <w:p w:rsidR="008871D7" w:rsidRDefault="008871D7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533650"/>
            <wp:effectExtent l="19050" t="0" r="0" b="0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t xml:space="preserve">Ahora solo tendríamos que seguir el asistente de desinstalación 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 y reiniciar nuestro IDE cuando éste nos lo pida y ya quedaría este proceso finalizado.</w:t>
      </w:r>
    </w:p>
    <w:p w:rsidR="008871D7" w:rsidRDefault="008871D7" w:rsidP="009A4053">
      <w:pPr>
        <w:rPr>
          <w:sz w:val="20"/>
          <w:szCs w:val="20"/>
        </w:rPr>
      </w:pPr>
      <w:r>
        <w:rPr>
          <w:sz w:val="20"/>
          <w:szCs w:val="20"/>
        </w:rPr>
        <w:t xml:space="preserve">Ahora desactivaremos el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del ejercicio 5.</w:t>
      </w:r>
    </w:p>
    <w:p w:rsidR="008871D7" w:rsidRDefault="00F07100" w:rsidP="009A4053">
      <w:pPr>
        <w:rPr>
          <w:sz w:val="20"/>
          <w:szCs w:val="20"/>
        </w:rPr>
      </w:pPr>
      <w:r>
        <w:rPr>
          <w:sz w:val="20"/>
          <w:szCs w:val="20"/>
        </w:rPr>
        <w:t>Lo mismo, “Herramientas”,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…</w:t>
      </w:r>
      <w:r w:rsidRPr="00F07100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428875"/>
            <wp:effectExtent l="19050" t="0" r="0" b="0"/>
            <wp:docPr id="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Dentro de la ventana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” seleccionamos la pestaña “Instalados”, marcamos el </w:t>
      </w:r>
      <w:proofErr w:type="spellStart"/>
      <w:r>
        <w:rPr>
          <w:sz w:val="20"/>
          <w:szCs w:val="20"/>
        </w:rPr>
        <w:t>plugin</w:t>
      </w:r>
      <w:proofErr w:type="spellEnd"/>
      <w:r>
        <w:rPr>
          <w:sz w:val="20"/>
          <w:szCs w:val="20"/>
        </w:rPr>
        <w:t xml:space="preserve"> que queremos desactivar dentro de la lista de 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 instalados… </w:t>
      </w:r>
    </w:p>
    <w:p w:rsidR="00F07100" w:rsidRDefault="00F07100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400675" cy="2409825"/>
            <wp:effectExtent l="19050" t="0" r="9525" b="0"/>
            <wp:docPr id="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00" w:rsidRDefault="00F07100" w:rsidP="009A4053">
      <w:pPr>
        <w:rPr>
          <w:sz w:val="20"/>
          <w:szCs w:val="20"/>
        </w:rPr>
      </w:pPr>
      <w:r>
        <w:rPr>
          <w:sz w:val="20"/>
          <w:szCs w:val="20"/>
        </w:rPr>
        <w:t>Y le damos a “Desactivar” (lo mismo, cuidado con no equivocarnos, esta vez estamos DESACTIVANDO, la anterior vez estábamos DESINSTALANDO).</w:t>
      </w:r>
    </w:p>
    <w:p w:rsidR="00F07100" w:rsidRDefault="00F07100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400675" cy="3943350"/>
            <wp:effectExtent l="19050" t="0" r="9525" b="0"/>
            <wp:docPr id="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</w:p>
    <w:p w:rsidR="00F07100" w:rsidRDefault="00F07100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Seguimos el asistente de desactivación 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 y reiniciamos el IDE ahora o después.</w:t>
      </w:r>
    </w:p>
    <w:p w:rsidR="00BD3794" w:rsidRDefault="00BD3794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3867150"/>
            <wp:effectExtent l="19050" t="0" r="0" b="0"/>
            <wp:docPr id="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94" w:rsidRDefault="00BD3794" w:rsidP="009A4053">
      <w:pPr>
        <w:rPr>
          <w:sz w:val="20"/>
          <w:szCs w:val="20"/>
        </w:rPr>
      </w:pPr>
    </w:p>
    <w:p w:rsidR="00BD3794" w:rsidRDefault="00C8214A" w:rsidP="009A4053">
      <w:pPr>
        <w:rPr>
          <w:b/>
          <w:sz w:val="20"/>
          <w:szCs w:val="20"/>
        </w:rPr>
      </w:pPr>
      <w:r>
        <w:rPr>
          <w:b/>
          <w:sz w:val="20"/>
          <w:szCs w:val="20"/>
        </w:rPr>
        <w:t>Ejercicio 6</w:t>
      </w:r>
      <w:r w:rsidR="00BD3794" w:rsidRPr="00BD3794">
        <w:rPr>
          <w:b/>
          <w:sz w:val="20"/>
          <w:szCs w:val="20"/>
        </w:rPr>
        <w:t>.</w:t>
      </w:r>
    </w:p>
    <w:p w:rsidR="00BD3794" w:rsidRDefault="00BD3794" w:rsidP="009A4053">
      <w:pPr>
        <w:rPr>
          <w:sz w:val="20"/>
          <w:szCs w:val="20"/>
        </w:rPr>
      </w:pPr>
      <w:r w:rsidRPr="00BD3794">
        <w:rPr>
          <w:sz w:val="20"/>
          <w:szCs w:val="20"/>
        </w:rPr>
        <w:t xml:space="preserve">Antes  de reiniciar </w:t>
      </w:r>
      <w:proofErr w:type="spellStart"/>
      <w:r w:rsidRPr="00BD3794">
        <w:rPr>
          <w:sz w:val="20"/>
          <w:szCs w:val="20"/>
        </w:rPr>
        <w:t>NetBeans</w:t>
      </w:r>
      <w:proofErr w:type="spellEnd"/>
      <w:r w:rsidRPr="00BD3794">
        <w:rPr>
          <w:sz w:val="20"/>
          <w:szCs w:val="20"/>
        </w:rPr>
        <w:t>, buscamos actualizaciones para los complementos de nuestro IDE.</w:t>
      </w: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t>Para ello iremos a “Herramientas”,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”…</w:t>
      </w:r>
    </w:p>
    <w:p w:rsidR="00BD3794" w:rsidRDefault="00BD3794" w:rsidP="009A4053">
      <w:pPr>
        <w:rPr>
          <w:sz w:val="20"/>
          <w:szCs w:val="20"/>
        </w:rPr>
      </w:pPr>
      <w:r w:rsidRPr="00BD3794">
        <w:rPr>
          <w:noProof/>
          <w:sz w:val="20"/>
          <w:szCs w:val="20"/>
          <w:lang w:eastAsia="es-ES"/>
        </w:rPr>
        <w:drawing>
          <wp:inline distT="0" distB="0" distL="0" distR="0">
            <wp:extent cx="5391150" cy="2428875"/>
            <wp:effectExtent l="19050" t="0" r="0" b="0"/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94" w:rsidRDefault="00BD3794" w:rsidP="009A4053">
      <w:pPr>
        <w:rPr>
          <w:sz w:val="20"/>
          <w:szCs w:val="20"/>
        </w:rPr>
      </w:pPr>
    </w:p>
    <w:p w:rsidR="00BD3794" w:rsidRDefault="00BD3794" w:rsidP="009A4053">
      <w:pPr>
        <w:rPr>
          <w:sz w:val="20"/>
          <w:szCs w:val="20"/>
        </w:rPr>
      </w:pPr>
    </w:p>
    <w:p w:rsidR="00BD3794" w:rsidRDefault="00BD3794" w:rsidP="009A4053">
      <w:pPr>
        <w:rPr>
          <w:sz w:val="20"/>
          <w:szCs w:val="20"/>
        </w:rPr>
      </w:pP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Dentro de “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>” vamos a la pestaña “Actualizaciones”.</w:t>
      </w:r>
    </w:p>
    <w:p w:rsidR="00BD3794" w:rsidRDefault="00BD3794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91150" cy="4371975"/>
            <wp:effectExtent l="19050" t="0" r="0" b="0"/>
            <wp:docPr id="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t>Y a continuación seleccionamos “Comprobar Actualizaciones”</w:t>
      </w:r>
    </w:p>
    <w:p w:rsidR="00BD3794" w:rsidRDefault="00BD3794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381625" cy="2428875"/>
            <wp:effectExtent l="19050" t="0" r="9525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t>Y comprobamos que ya estamos actualizados porque no nos devuelve ninguna opción de actualización.</w:t>
      </w: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t>Ya estamos listos para reiniciar el IDE para que todos los cambios tengan efecto sobre él.</w:t>
      </w:r>
    </w:p>
    <w:p w:rsidR="00BD3794" w:rsidRDefault="00BD3794" w:rsidP="009A4053">
      <w:pPr>
        <w:rPr>
          <w:sz w:val="20"/>
          <w:szCs w:val="20"/>
        </w:rPr>
      </w:pPr>
    </w:p>
    <w:p w:rsidR="00BD3794" w:rsidRDefault="00BD3794" w:rsidP="009A4053">
      <w:pPr>
        <w:rPr>
          <w:sz w:val="20"/>
          <w:szCs w:val="20"/>
        </w:rPr>
      </w:pPr>
    </w:p>
    <w:p w:rsidR="00BD3794" w:rsidRDefault="00BD3794" w:rsidP="009A4053">
      <w:pPr>
        <w:rPr>
          <w:sz w:val="20"/>
          <w:szCs w:val="20"/>
        </w:rPr>
      </w:pPr>
      <w:r>
        <w:rPr>
          <w:sz w:val="20"/>
          <w:szCs w:val="20"/>
        </w:rPr>
        <w:lastRenderedPageBreak/>
        <w:t>Y así, el IDE volvería a tener la apariencia que tenia de origen ó “por defecto”.</w:t>
      </w:r>
    </w:p>
    <w:p w:rsidR="00BD3794" w:rsidRPr="00BD3794" w:rsidRDefault="00BD3794" w:rsidP="009A4053">
      <w:pPr>
        <w:rPr>
          <w:sz w:val="20"/>
          <w:szCs w:val="20"/>
        </w:rPr>
      </w:pPr>
      <w:r>
        <w:rPr>
          <w:noProof/>
          <w:sz w:val="20"/>
          <w:szCs w:val="20"/>
          <w:lang w:eastAsia="es-ES"/>
        </w:rPr>
        <w:drawing>
          <wp:inline distT="0" distB="0" distL="0" distR="0">
            <wp:extent cx="5400675" cy="4248150"/>
            <wp:effectExtent l="19050" t="0" r="9525" b="0"/>
            <wp:docPr id="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3794" w:rsidRPr="00BD3794" w:rsidSect="00C569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49DA" w:rsidRDefault="00DF49DA" w:rsidP="00185F61">
      <w:pPr>
        <w:spacing w:after="0" w:line="240" w:lineRule="auto"/>
      </w:pPr>
      <w:r>
        <w:separator/>
      </w:r>
    </w:p>
  </w:endnote>
  <w:endnote w:type="continuationSeparator" w:id="0">
    <w:p w:rsidR="00DF49DA" w:rsidRDefault="00DF49DA" w:rsidP="00185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49DA" w:rsidRDefault="00DF49DA" w:rsidP="00185F61">
      <w:pPr>
        <w:spacing w:after="0" w:line="240" w:lineRule="auto"/>
      </w:pPr>
      <w:r>
        <w:separator/>
      </w:r>
    </w:p>
  </w:footnote>
  <w:footnote w:type="continuationSeparator" w:id="0">
    <w:p w:rsidR="00DF49DA" w:rsidRDefault="00DF49DA" w:rsidP="00185F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053"/>
    <w:rsid w:val="000F4C9A"/>
    <w:rsid w:val="00185F61"/>
    <w:rsid w:val="0021008A"/>
    <w:rsid w:val="002808EE"/>
    <w:rsid w:val="002C6EFC"/>
    <w:rsid w:val="00347904"/>
    <w:rsid w:val="0037232D"/>
    <w:rsid w:val="00394B27"/>
    <w:rsid w:val="003D51C0"/>
    <w:rsid w:val="00407C69"/>
    <w:rsid w:val="004A6F4F"/>
    <w:rsid w:val="0051669B"/>
    <w:rsid w:val="005B18C5"/>
    <w:rsid w:val="00616FBB"/>
    <w:rsid w:val="007465CA"/>
    <w:rsid w:val="007E6A36"/>
    <w:rsid w:val="008871D7"/>
    <w:rsid w:val="008C4D4D"/>
    <w:rsid w:val="008E64B3"/>
    <w:rsid w:val="00985F74"/>
    <w:rsid w:val="009A4053"/>
    <w:rsid w:val="00A10AD3"/>
    <w:rsid w:val="00A657D9"/>
    <w:rsid w:val="00B040A4"/>
    <w:rsid w:val="00BD3794"/>
    <w:rsid w:val="00BE15C1"/>
    <w:rsid w:val="00C30B4E"/>
    <w:rsid w:val="00C56959"/>
    <w:rsid w:val="00C8214A"/>
    <w:rsid w:val="00C86FFC"/>
    <w:rsid w:val="00DE68E3"/>
    <w:rsid w:val="00DF49DA"/>
    <w:rsid w:val="00EF77BD"/>
    <w:rsid w:val="00F07100"/>
    <w:rsid w:val="00F21FF4"/>
    <w:rsid w:val="00FF5C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0" type="connector" idref="#_x0000_s1028"/>
        <o:r id="V:Rule21" type="connector" idref="#_x0000_s1034"/>
        <o:r id="V:Rule22" type="connector" idref="#_x0000_s1042"/>
        <o:r id="V:Rule23" type="connector" idref="#_x0000_s1040"/>
        <o:r id="V:Rule24" type="connector" idref="#_x0000_s1037"/>
        <o:r id="V:Rule25" type="connector" idref="#_x0000_s1043"/>
        <o:r id="V:Rule26" type="connector" idref="#_x0000_s1030"/>
        <o:r id="V:Rule27" type="connector" idref="#_x0000_s1035"/>
        <o:r id="V:Rule28" type="connector" idref="#_x0000_s1027"/>
        <o:r id="V:Rule29" type="connector" idref="#_x0000_s1048"/>
        <o:r id="V:Rule30" type="connector" idref="#_x0000_s1033"/>
        <o:r id="V:Rule31" type="connector" idref="#_x0000_s1047"/>
        <o:r id="V:Rule32" type="connector" idref="#_x0000_s1038"/>
        <o:r id="V:Rule33" type="connector" idref="#_x0000_s1029"/>
        <o:r id="V:Rule34" type="connector" idref="#_x0000_s1044"/>
        <o:r id="V:Rule35" type="connector" idref="#_x0000_s1041"/>
        <o:r id="V:Rule36" type="connector" idref="#_x0000_s1039"/>
        <o:r id="V:Rule37" type="connector" idref="#_x0000_s1032"/>
        <o:r id="V:Rule38" type="connector" idref="#_x0000_s104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9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4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405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185F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85F61"/>
  </w:style>
  <w:style w:type="paragraph" w:styleId="Piedepgina">
    <w:name w:val="footer"/>
    <w:basedOn w:val="Normal"/>
    <w:link w:val="PiedepginaCar"/>
    <w:uiPriority w:val="99"/>
    <w:semiHidden/>
    <w:unhideWhenUsed/>
    <w:rsid w:val="00185F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85F61"/>
  </w:style>
  <w:style w:type="character" w:styleId="Hipervnculo">
    <w:name w:val="Hyperlink"/>
    <w:basedOn w:val="Fuentedeprrafopredeter"/>
    <w:uiPriority w:val="99"/>
    <w:unhideWhenUsed/>
    <w:rsid w:val="00A10AD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netbeans.org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24</Pages>
  <Words>1154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Garcia de la cruz</dc:creator>
  <cp:lastModifiedBy>Alex Garcia de la cruz</cp:lastModifiedBy>
  <cp:revision>11</cp:revision>
  <dcterms:created xsi:type="dcterms:W3CDTF">2016-12-11T17:07:00Z</dcterms:created>
  <dcterms:modified xsi:type="dcterms:W3CDTF">2018-11-27T11:23:00Z</dcterms:modified>
</cp:coreProperties>
</file>