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6BF" w:rsidRDefault="00C476BF"/>
    <w:p w:rsidR="00455942" w:rsidRDefault="00455942">
      <w:r w:rsidRPr="004A2F25">
        <w:rPr>
          <w:b/>
          <w:bCs/>
        </w:rPr>
        <w:t>Actividad 3.1</w:t>
      </w:r>
      <w:r w:rsidRPr="004A2F25">
        <w:t>: En base al siguiente esquema de red, reconoce los diferentes elementos que componen la red, y en el caso de los element</w:t>
      </w:r>
      <w:r>
        <w:t>os de interconexión, cita en qué</w:t>
      </w:r>
      <w:r w:rsidRPr="004A2F25">
        <w:t xml:space="preserve"> nivel del modelo OSI trabajan.</w:t>
      </w:r>
    </w:p>
    <w:p w:rsidR="00455942" w:rsidRDefault="00455942">
      <w:r>
        <w:rPr>
          <w:noProof/>
          <w:lang w:eastAsia="es-ES"/>
        </w:rPr>
        <w:drawing>
          <wp:inline distT="0" distB="0" distL="0" distR="0">
            <wp:extent cx="4333875" cy="4657725"/>
            <wp:effectExtent l="19050" t="0" r="9525" b="0"/>
            <wp:docPr id="3" name="Imagen 3" descr="F:\Descargas\Grado Superior\DAM\1º DAM\SISTEMAS INFORMATICOS\Tareas 2018-2019\SI03_Tarea_Activid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escargas\Grado Superior\DAM\1º DAM\SISTEMAS INFORMATICOS\Tareas 2018-2019\SI03_Tarea_Actividad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4"/>
        <w:gridCol w:w="964"/>
        <w:gridCol w:w="1307"/>
        <w:gridCol w:w="4859"/>
      </w:tblGrid>
      <w:tr w:rsidR="00455942" w:rsidRPr="004A2F25" w:rsidTr="00187D23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63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6"/>
                <w:szCs w:val="36"/>
                <w:lang w:eastAsia="es-ES"/>
              </w:rPr>
            </w:pPr>
            <w:r w:rsidRPr="004A2F25">
              <w:rPr>
                <w:rFonts w:ascii="Helvetica" w:eastAsia="Times New Roman" w:hAnsi="Helvetica" w:cs="Helvetica"/>
                <w:b/>
                <w:bCs/>
                <w:color w:val="333333"/>
                <w:sz w:val="36"/>
                <w:szCs w:val="36"/>
                <w:lang w:eastAsia="es-ES"/>
              </w:rPr>
              <w:t>Resumen dispositivos.</w:t>
            </w:r>
          </w:p>
        </w:tc>
      </w:tr>
      <w:tr w:rsidR="00455942" w:rsidRPr="004A2F25" w:rsidTr="00187D2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4A2F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DISPOSITIVO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4A2F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4A2F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NIVEL OSI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4A2F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CARACTERÍSTICAS</w:t>
            </w:r>
          </w:p>
        </w:tc>
      </w:tr>
      <w:tr w:rsidR="00455942" w:rsidRPr="004A2F25" w:rsidTr="00187D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4A2F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DISPOSITIVO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ROUTER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NIVEL DE RED 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-Permite interconectar varias redes.</w:t>
            </w:r>
          </w:p>
          <w:p w:rsidR="00455942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-Dirigen el tráfico de la red, eligiendo el mejor camino para llegar al destino.</w:t>
            </w:r>
          </w:p>
          <w:p w:rsidR="00455942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-Es capaz de filtrar, trasladar direcciones, realizar enlaces y actuar como un conmutador.</w:t>
            </w:r>
          </w:p>
          <w:p w:rsidR="00455942" w:rsidRPr="004A2F25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-Memoriza información de las rutas de  datos que siempre usan la misma ruta, agilizando el proceso.</w:t>
            </w:r>
          </w:p>
        </w:tc>
      </w:tr>
      <w:tr w:rsidR="00455942" w:rsidRPr="004A2F25" w:rsidTr="00187D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4A2F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DISPOSITIVO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Pr="004A2F25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NIVEL DE ENLACE DE DATOS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55942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-Permite conectar 2 o más segmentos de red.</w:t>
            </w:r>
          </w:p>
          <w:p w:rsidR="00455942" w:rsidRPr="004A2F25" w:rsidRDefault="00455942" w:rsidP="00187D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-Almacena las direcciones MAC de todos los dispositivos conectados a la red, esto posibilita la interconexión entre ordenadores y otros segmentos de la red sin enviar información a toda la red.</w:t>
            </w:r>
          </w:p>
        </w:tc>
      </w:tr>
    </w:tbl>
    <w:p w:rsidR="002F24C1" w:rsidRPr="002F24C1" w:rsidRDefault="002F24C1" w:rsidP="002F24C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F24C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lastRenderedPageBreak/>
        <w:t>Y contestar las siguientes preguntas:</w:t>
      </w:r>
    </w:p>
    <w:p w:rsidR="002F24C1" w:rsidRPr="002F24C1" w:rsidRDefault="002F24C1" w:rsidP="002F24C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F24C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¿Qué tipo de cable usarías para conectar los dispositivos y los ordenadores con el Dispositivo 2?</w:t>
      </w:r>
    </w:p>
    <w:p w:rsidR="002F24C1" w:rsidRPr="002F24C1" w:rsidRDefault="002F24C1" w:rsidP="002F24C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F24C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¿</w:t>
      </w:r>
      <w:r w:rsidR="003B75C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Qué conectores usarías y con qué</w:t>
      </w:r>
      <w:r w:rsidRPr="002F24C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estándar de conexión?</w:t>
      </w:r>
    </w:p>
    <w:p w:rsidR="002F24C1" w:rsidRPr="002F24C1" w:rsidRDefault="002F24C1" w:rsidP="002F24C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F24C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¿Qué topología de conexión tenemos en el esquema si tomamos como referencia el Dispositivo 2?</w:t>
      </w:r>
    </w:p>
    <w:p w:rsidR="002F24C1" w:rsidRPr="002F24C1" w:rsidRDefault="002F24C1" w:rsidP="002F24C1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F24C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¿Qué topología de conexión tenemos en el esquema si tomamos como referencia el Dispositivo 1?</w:t>
      </w:r>
    </w:p>
    <w:p w:rsidR="00455942" w:rsidRDefault="00455942" w:rsidP="00455942"/>
    <w:p w:rsidR="002F24C1" w:rsidRPr="00912898" w:rsidRDefault="002F24C1" w:rsidP="002F24C1">
      <w:r w:rsidRPr="00B9611D">
        <w:rPr>
          <w:b/>
        </w:rPr>
        <w:t>a.</w:t>
      </w:r>
      <w:r>
        <w:rPr>
          <w:b/>
        </w:rPr>
        <w:t xml:space="preserve"> </w:t>
      </w:r>
      <w:r w:rsidRPr="00912898">
        <w:t xml:space="preserve">Si puedo elegir, y dados los avances tecnológicos a día de hoy, evidentemente utilizaría cable de fibra óptica. Es mucho más fiable (no tiene interferencias), y la transmisión de información es mucho más rápida. Esta fiabilidad y velocidad en la transmisión de los datos se debe a que la información se propaga por impulsos luminosos emitidos por láser ó </w:t>
      </w:r>
      <w:proofErr w:type="spellStart"/>
      <w:r w:rsidRPr="00912898">
        <w:t>led</w:t>
      </w:r>
      <w:proofErr w:type="spellEnd"/>
      <w:r w:rsidRPr="00912898">
        <w:t>.</w:t>
      </w:r>
    </w:p>
    <w:p w:rsidR="002F24C1" w:rsidRDefault="002F24C1" w:rsidP="002F24C1">
      <w:r w:rsidRPr="00912898">
        <w:t>(Yo personalmente sólo</w:t>
      </w:r>
      <w:r>
        <w:t xml:space="preserve"> conozco</w:t>
      </w:r>
      <w:r w:rsidRPr="00912898">
        <w:t xml:space="preserve"> el sistema láser).</w:t>
      </w:r>
    </w:p>
    <w:p w:rsidR="002F24C1" w:rsidRDefault="002F24C1" w:rsidP="002F24C1">
      <w:r>
        <w:t xml:space="preserve">En caso de no poder elegir (por la antigüedad del </w:t>
      </w:r>
      <w:proofErr w:type="spellStart"/>
      <w:r>
        <w:t>switch</w:t>
      </w:r>
      <w:proofErr w:type="spellEnd"/>
      <w:r>
        <w:t xml:space="preserve"> o conmutador, utilizaré cable de par trenzado que se aloja en el conector tipo RJ-45.</w:t>
      </w:r>
    </w:p>
    <w:p w:rsidR="002F24C1" w:rsidRDefault="002F24C1" w:rsidP="002F24C1">
      <w:r w:rsidRPr="00912898">
        <w:rPr>
          <w:b/>
        </w:rPr>
        <w:t>b.</w:t>
      </w:r>
      <w:r>
        <w:rPr>
          <w:b/>
        </w:rPr>
        <w:t xml:space="preserve"> </w:t>
      </w:r>
      <w:r w:rsidRPr="00912898">
        <w:t xml:space="preserve">Como ya he dicho en el apartado anterior, si el </w:t>
      </w:r>
      <w:proofErr w:type="spellStart"/>
      <w:r w:rsidRPr="00912898">
        <w:t>switch</w:t>
      </w:r>
      <w:proofErr w:type="spellEnd"/>
      <w:r w:rsidRPr="00912898">
        <w:t xml:space="preserve"> es lo suficientemente moderno, utilizaría conectores SC (fibra óptica), si no, RJ-45. El estándar de conexión es Ethernet.</w:t>
      </w:r>
    </w:p>
    <w:p w:rsidR="002F24C1" w:rsidRDefault="002F24C1" w:rsidP="002F24C1">
      <w:r w:rsidRPr="00912898">
        <w:rPr>
          <w:b/>
        </w:rPr>
        <w:t>c</w:t>
      </w:r>
      <w:r>
        <w:rPr>
          <w:b/>
        </w:rPr>
        <w:t xml:space="preserve">. </w:t>
      </w:r>
      <w:r w:rsidRPr="00A145BC">
        <w:t>La topología sería de estrella</w:t>
      </w:r>
      <w:r>
        <w:t xml:space="preserve"> porque todos los ordenadores están conectados a un nodo central.</w:t>
      </w:r>
    </w:p>
    <w:p w:rsidR="002F24C1" w:rsidRDefault="002F24C1" w:rsidP="002F24C1">
      <w:r w:rsidRPr="00A145BC">
        <w:rPr>
          <w:b/>
        </w:rPr>
        <w:t>d.</w:t>
      </w:r>
      <w:r>
        <w:rPr>
          <w:b/>
        </w:rPr>
        <w:t xml:space="preserve"> </w:t>
      </w:r>
      <w:r w:rsidRPr="003B3BDB">
        <w:t xml:space="preserve">La topología es de tipo infraestructura porque hay un enrutador que sirve como punto de acceso, actualmente es el más utilizado porque el </w:t>
      </w:r>
      <w:proofErr w:type="spellStart"/>
      <w:r w:rsidRPr="003B3BDB">
        <w:t>switch</w:t>
      </w:r>
      <w:proofErr w:type="spellEnd"/>
      <w:r w:rsidRPr="003B3BDB">
        <w:t xml:space="preserve"> o conmutador no está capacitado para dar conexión a Internet a la red. Lo más normal para una red de </w:t>
      </w:r>
      <w:proofErr w:type="spellStart"/>
      <w:r w:rsidRPr="003B3BDB">
        <w:t>area</w:t>
      </w:r>
      <w:proofErr w:type="spellEnd"/>
      <w:r w:rsidRPr="003B3BDB">
        <w:t xml:space="preserve"> local con un número de terminales elevado es, que estos terminales se conecten al </w:t>
      </w:r>
      <w:proofErr w:type="spellStart"/>
      <w:r w:rsidRPr="003B3BDB">
        <w:t>switch</w:t>
      </w:r>
      <w:proofErr w:type="spellEnd"/>
      <w:r w:rsidRPr="003B3BDB">
        <w:t xml:space="preserve">, y éste al </w:t>
      </w:r>
      <w:proofErr w:type="spellStart"/>
      <w:r w:rsidRPr="003B3BDB">
        <w:t>router</w:t>
      </w:r>
      <w:proofErr w:type="spellEnd"/>
      <w:r w:rsidRPr="003B3BDB">
        <w:t xml:space="preserve"> para dar conexión a Internet a todos los terminales (pudiéndose además conectar, de forma inalámbrica, a dicha red si el </w:t>
      </w:r>
      <w:proofErr w:type="spellStart"/>
      <w:r w:rsidRPr="003B3BDB">
        <w:t>router</w:t>
      </w:r>
      <w:proofErr w:type="spellEnd"/>
      <w:r w:rsidRPr="003B3BDB">
        <w:t xml:space="preserve"> lo permite, a otros terminales).</w:t>
      </w:r>
    </w:p>
    <w:p w:rsidR="00117281" w:rsidRDefault="00117281" w:rsidP="00117281">
      <w:pPr>
        <w:rPr>
          <w:b/>
          <w:bCs/>
        </w:rPr>
      </w:pPr>
    </w:p>
    <w:p w:rsidR="00117281" w:rsidRDefault="00117281" w:rsidP="00117281">
      <w:pPr>
        <w:rPr>
          <w:b/>
          <w:bCs/>
        </w:rPr>
      </w:pPr>
    </w:p>
    <w:p w:rsidR="00117281" w:rsidRDefault="00117281" w:rsidP="00117281">
      <w:pPr>
        <w:rPr>
          <w:b/>
          <w:bCs/>
        </w:rPr>
      </w:pPr>
    </w:p>
    <w:p w:rsidR="00117281" w:rsidRDefault="00117281" w:rsidP="00117281">
      <w:pPr>
        <w:rPr>
          <w:b/>
          <w:bCs/>
        </w:rPr>
      </w:pPr>
    </w:p>
    <w:p w:rsidR="00117281" w:rsidRDefault="00117281" w:rsidP="00117281">
      <w:pPr>
        <w:rPr>
          <w:b/>
          <w:bCs/>
        </w:rPr>
      </w:pPr>
    </w:p>
    <w:p w:rsidR="00117281" w:rsidRDefault="00117281" w:rsidP="00117281">
      <w:pPr>
        <w:rPr>
          <w:b/>
          <w:bCs/>
        </w:rPr>
      </w:pPr>
    </w:p>
    <w:p w:rsidR="00117281" w:rsidRDefault="00117281" w:rsidP="00117281">
      <w:r w:rsidRPr="004C1C19">
        <w:rPr>
          <w:b/>
          <w:bCs/>
        </w:rPr>
        <w:lastRenderedPageBreak/>
        <w:t>Actividad 3.2</w:t>
      </w:r>
      <w:r w:rsidRPr="004C1C19">
        <w:t>: Tomando como base el diseño anterior, ¿qué harías para que la red pudiera usarse t</w:t>
      </w:r>
      <w:r>
        <w:t>ambién de forma inalámbrica</w:t>
      </w:r>
      <w:proofErr w:type="gramStart"/>
      <w:r>
        <w:t>?¿</w:t>
      </w:r>
      <w:proofErr w:type="gramEnd"/>
      <w:r>
        <w:t>Qué</w:t>
      </w:r>
      <w:r w:rsidRPr="004C1C19">
        <w:t xml:space="preserve"> sistema de seguridad recomendarías? Realiza un esquema de red o en su defecto indica que elemento sería necesario cambiar o agregar.</w:t>
      </w:r>
    </w:p>
    <w:p w:rsidR="00117281" w:rsidRPr="00A145BC" w:rsidRDefault="00117281" w:rsidP="00117281">
      <w:pPr>
        <w:rPr>
          <w:b/>
        </w:rPr>
      </w:pPr>
    </w:p>
    <w:p w:rsidR="00117281" w:rsidRPr="00CA6F13" w:rsidRDefault="00117281" w:rsidP="00117281">
      <w:r>
        <w:rPr>
          <w:b/>
        </w:rPr>
        <w:t xml:space="preserve"> </w:t>
      </w:r>
      <w:r w:rsidRPr="00CA6F13">
        <w:t xml:space="preserve">Yo personalmente, en el caso de que la red estuviera formada por sólo tres ordenadores, eliminaría del esquema el conmutador, ya que un </w:t>
      </w:r>
      <w:proofErr w:type="spellStart"/>
      <w:r w:rsidRPr="00CA6F13">
        <w:t>router</w:t>
      </w:r>
      <w:proofErr w:type="spellEnd"/>
      <w:r w:rsidRPr="00CA6F13">
        <w:t xml:space="preserve"> por sí solo tiene la capacidad de conectar incluso más de tres ordenadores con cableado y la seguridad que ofrece es bastante aceptable para conexiones inalámbricas (WPA2 para </w:t>
      </w:r>
      <w:proofErr w:type="spellStart"/>
      <w:r w:rsidRPr="00CA6F13">
        <w:t>routers</w:t>
      </w:r>
      <w:proofErr w:type="spellEnd"/>
      <w:r w:rsidRPr="00CA6F13">
        <w:t xml:space="preserve"> inalámbricos más modernos), abaratando así costes innecesarios. </w:t>
      </w:r>
    </w:p>
    <w:p w:rsidR="00117281" w:rsidRPr="00CA6F13" w:rsidRDefault="00117281" w:rsidP="00117281">
      <w:r w:rsidRPr="00CA6F13">
        <w:t xml:space="preserve">En el caso de que el número de ordenadores a conectar con cable de red es muy numeroso,  si tendría que añadir un conmutador y éste conectarlo al </w:t>
      </w:r>
      <w:proofErr w:type="spellStart"/>
      <w:r w:rsidRPr="00CA6F13">
        <w:t>router</w:t>
      </w:r>
      <w:proofErr w:type="spellEnd"/>
      <w:r w:rsidRPr="00CA6F13">
        <w:t xml:space="preserve"> para dar conexión a internet.</w:t>
      </w:r>
    </w:p>
    <w:p w:rsidR="00117281" w:rsidRDefault="00117281" w:rsidP="00117281">
      <w:r w:rsidRPr="00CA6F13">
        <w:t xml:space="preserve">Para las conexiones inalámbricas, utilizaría el sistema WPA2 que tiene un cifrado mucho más robusto y difícil de descifrar que el antiguo sistema WEP y actualmente es el que traen los </w:t>
      </w:r>
      <w:proofErr w:type="spellStart"/>
      <w:r w:rsidRPr="00CA6F13">
        <w:t>routers</w:t>
      </w:r>
      <w:proofErr w:type="spellEnd"/>
      <w:r w:rsidRPr="00CA6F13">
        <w:t xml:space="preserve"> inalámbricos.</w:t>
      </w:r>
    </w:p>
    <w:p w:rsidR="00455942" w:rsidRDefault="00117281" w:rsidP="00117281">
      <w:r>
        <w:t>El esquema quedaría de la siguiente manera:</w:t>
      </w:r>
    </w:p>
    <w:p w:rsidR="00117281" w:rsidRDefault="00117281" w:rsidP="00117281"/>
    <w:p w:rsidR="00117281" w:rsidRDefault="00117281" w:rsidP="00117281">
      <w:r w:rsidRPr="00117281">
        <w:rPr>
          <w:noProof/>
          <w:lang w:eastAsia="es-ES"/>
        </w:rPr>
        <w:drawing>
          <wp:inline distT="0" distB="0" distL="0" distR="0">
            <wp:extent cx="4371975" cy="22098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81" w:rsidRDefault="00117281" w:rsidP="00117281"/>
    <w:p w:rsidR="00A61340" w:rsidRDefault="00A61340" w:rsidP="00117281"/>
    <w:p w:rsidR="00A61340" w:rsidRDefault="00A61340" w:rsidP="00117281"/>
    <w:p w:rsidR="00A61340" w:rsidRDefault="00A61340" w:rsidP="00117281"/>
    <w:p w:rsidR="00A61340" w:rsidRDefault="00A61340" w:rsidP="00117281"/>
    <w:p w:rsidR="00A61340" w:rsidRDefault="00A61340" w:rsidP="00117281"/>
    <w:p w:rsidR="00A61340" w:rsidRDefault="00A61340" w:rsidP="00117281"/>
    <w:p w:rsidR="00A61340" w:rsidRDefault="00A61340" w:rsidP="00117281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5F5F5"/>
        </w:rPr>
        <w:t>Actividad 3.3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: Un centro educativo nos ha solicitado la configuración e implantación de su red de ordenadores. Los ordenadores del centro están repartidos en 4 salas: dos aulas de alumnos, una sala de profesores y una sala de servidores. Cada una de las aulas de alumnos está formada por 20 ordenadores, la sala de profesores por 15 ordenadores, y la sala de servidores consta de un servidor Web y un servidor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Ftp.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Por motivos de seguridad se requiere que cada sala y aula tenga su red aislada, y hay que prestar una especial atención a los servidores, ya que ambos dan servicio a Internet. Para realizar la actividad hay que realizar el esquema físico y la tabla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enrutado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de los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routers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que componen la red.</w:t>
      </w:r>
    </w:p>
    <w:p w:rsidR="00A61340" w:rsidRDefault="00A61340" w:rsidP="00A61340">
      <w:pPr>
        <w:rPr>
          <w:b/>
          <w:sz w:val="28"/>
          <w:szCs w:val="28"/>
        </w:rPr>
      </w:pPr>
      <w:r>
        <w:rPr>
          <w:b/>
          <w:sz w:val="28"/>
          <w:szCs w:val="28"/>
        </w:rPr>
        <w:t>Esquema Físico:</w:t>
      </w:r>
    </w:p>
    <w:p w:rsidR="00A61340" w:rsidRDefault="00A61340" w:rsidP="00117281">
      <w:r w:rsidRPr="00A61340">
        <w:rPr>
          <w:noProof/>
          <w:lang w:eastAsia="es-ES"/>
        </w:rPr>
        <w:drawing>
          <wp:inline distT="0" distB="0" distL="0" distR="0">
            <wp:extent cx="5400040" cy="5717689"/>
            <wp:effectExtent l="1905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40" w:rsidRDefault="00A61340" w:rsidP="00117281"/>
    <w:p w:rsidR="00A61340" w:rsidRDefault="00A61340" w:rsidP="00117281"/>
    <w:p w:rsidR="00A61340" w:rsidRDefault="00A61340" w:rsidP="00A61340">
      <w:pPr>
        <w:rPr>
          <w:b/>
          <w:sz w:val="24"/>
          <w:szCs w:val="24"/>
        </w:rPr>
      </w:pPr>
      <w:r w:rsidRPr="006F44AD">
        <w:rPr>
          <w:b/>
          <w:sz w:val="24"/>
          <w:szCs w:val="24"/>
        </w:rPr>
        <w:t>Sala de profesores</w:t>
      </w:r>
      <w:r>
        <w:rPr>
          <w:b/>
          <w:sz w:val="24"/>
          <w:szCs w:val="24"/>
        </w:rPr>
        <w:t>:</w:t>
      </w:r>
    </w:p>
    <w:p w:rsidR="00A61340" w:rsidRPr="006F44AD" w:rsidRDefault="00A61340" w:rsidP="00A613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Pr="006F44AD">
        <w:rPr>
          <w:sz w:val="24"/>
          <w:szCs w:val="24"/>
        </w:rPr>
        <w:t>ed#</w:t>
      </w:r>
      <w:proofErr w:type="gramEnd"/>
      <w:r w:rsidRPr="006F44AD">
        <w:rPr>
          <w:sz w:val="24"/>
          <w:szCs w:val="24"/>
        </w:rPr>
        <w:t>1: 10.0.0.0/24</w:t>
      </w:r>
    </w:p>
    <w:p w:rsidR="00A61340" w:rsidRPr="006F44AD" w:rsidRDefault="00A61340" w:rsidP="00A61340">
      <w:pPr>
        <w:rPr>
          <w:sz w:val="24"/>
          <w:szCs w:val="24"/>
        </w:rPr>
      </w:pPr>
      <w:r w:rsidRPr="006F44AD">
        <w:rPr>
          <w:sz w:val="24"/>
          <w:szCs w:val="24"/>
        </w:rPr>
        <w:t>eth1= Router1 = 10.0.0.1/24</w:t>
      </w:r>
    </w:p>
    <w:p w:rsidR="00A61340" w:rsidRPr="006F44AD" w:rsidRDefault="00A61340" w:rsidP="00A61340">
      <w:pPr>
        <w:rPr>
          <w:sz w:val="24"/>
          <w:szCs w:val="24"/>
        </w:rPr>
      </w:pPr>
      <w:r w:rsidRPr="006F44AD">
        <w:rPr>
          <w:sz w:val="24"/>
          <w:szCs w:val="24"/>
        </w:rPr>
        <w:t>Equipos: 10.0.0.2-16/24</w:t>
      </w:r>
    </w:p>
    <w:p w:rsidR="00A61340" w:rsidRDefault="00A61340" w:rsidP="00A61340">
      <w:pPr>
        <w:rPr>
          <w:sz w:val="24"/>
          <w:szCs w:val="24"/>
        </w:rPr>
      </w:pPr>
      <w:r w:rsidRPr="006F44AD">
        <w:rPr>
          <w:sz w:val="24"/>
          <w:szCs w:val="24"/>
        </w:rPr>
        <w:t>Switch1:</w:t>
      </w:r>
      <w:r>
        <w:rPr>
          <w:sz w:val="24"/>
          <w:szCs w:val="24"/>
        </w:rPr>
        <w:t xml:space="preserve"> 10.0.0.</w:t>
      </w:r>
      <w:r w:rsidRPr="006F44AD">
        <w:rPr>
          <w:sz w:val="24"/>
          <w:szCs w:val="24"/>
        </w:rPr>
        <w:t xml:space="preserve">17/24 </w:t>
      </w:r>
    </w:p>
    <w:p w:rsidR="00A61340" w:rsidRDefault="00A61340" w:rsidP="00A61340">
      <w:pPr>
        <w:rPr>
          <w:b/>
          <w:sz w:val="24"/>
          <w:szCs w:val="24"/>
        </w:rPr>
      </w:pPr>
      <w:r>
        <w:rPr>
          <w:b/>
          <w:sz w:val="24"/>
          <w:szCs w:val="24"/>
        </w:rPr>
        <w:t>Aula1 Alumnos:</w:t>
      </w:r>
    </w:p>
    <w:p w:rsidR="00A61340" w:rsidRDefault="00A61340" w:rsidP="00A613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red#</w:t>
      </w:r>
      <w:proofErr w:type="gramEnd"/>
      <w:r>
        <w:rPr>
          <w:sz w:val="24"/>
          <w:szCs w:val="24"/>
        </w:rPr>
        <w:t>2: 10.0.1.0/24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eth2= Router2 = 10.0.1.1/24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Equipos: 10.0.1.2-21/24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Switch2: 10.0.1.22/24</w:t>
      </w:r>
    </w:p>
    <w:p w:rsidR="00A61340" w:rsidRDefault="00A61340" w:rsidP="00A61340">
      <w:pPr>
        <w:rPr>
          <w:b/>
          <w:sz w:val="24"/>
          <w:szCs w:val="24"/>
        </w:rPr>
      </w:pPr>
      <w:r w:rsidRPr="00A14E42">
        <w:rPr>
          <w:b/>
          <w:sz w:val="24"/>
          <w:szCs w:val="24"/>
        </w:rPr>
        <w:t>Aula2 Alumnos:</w:t>
      </w:r>
    </w:p>
    <w:p w:rsidR="00A61340" w:rsidRDefault="00A61340" w:rsidP="00A613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red#</w:t>
      </w:r>
      <w:proofErr w:type="gramEnd"/>
      <w:r>
        <w:rPr>
          <w:sz w:val="24"/>
          <w:szCs w:val="24"/>
        </w:rPr>
        <w:t>3: 10.0.2.0/24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eth3= Router3 = 10.0.2.1/24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Equipos: 10.0.2.2-21/24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Switch3: 10.0.2.22/24</w:t>
      </w:r>
    </w:p>
    <w:p w:rsidR="00A61340" w:rsidRDefault="00A61340" w:rsidP="00A6134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Servidores:</w:t>
      </w:r>
    </w:p>
    <w:p w:rsidR="00A61340" w:rsidRDefault="00A61340" w:rsidP="00A613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red#</w:t>
      </w:r>
      <w:proofErr w:type="gramEnd"/>
      <w:r>
        <w:rPr>
          <w:sz w:val="24"/>
          <w:szCs w:val="24"/>
        </w:rPr>
        <w:t>4: 10.0.3.0/24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Router4: 10.0.3.1/24</w:t>
      </w:r>
    </w:p>
    <w:p w:rsidR="00A61340" w:rsidRDefault="00A61340" w:rsidP="00A613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red#</w:t>
      </w:r>
      <w:proofErr w:type="gramEnd"/>
      <w:r>
        <w:rPr>
          <w:sz w:val="24"/>
          <w:szCs w:val="24"/>
        </w:rPr>
        <w:t>5: 10.0.4.0/24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Router5: 10.0.4.1/24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Servidor WEB: 10.0.4.2/24</w:t>
      </w:r>
    </w:p>
    <w:p w:rsidR="00A61340" w:rsidRDefault="00A61340" w:rsidP="00A61340">
      <w:pPr>
        <w:rPr>
          <w:sz w:val="24"/>
          <w:szCs w:val="24"/>
        </w:rPr>
      </w:pPr>
      <w:r>
        <w:rPr>
          <w:sz w:val="24"/>
          <w:szCs w:val="24"/>
        </w:rPr>
        <w:t>Servidor FTP: 10.0.4.3/24</w:t>
      </w:r>
    </w:p>
    <w:p w:rsidR="00A61340" w:rsidRDefault="00A61340" w:rsidP="00117281"/>
    <w:p w:rsidR="00A61340" w:rsidRDefault="00A61340" w:rsidP="00117281"/>
    <w:p w:rsidR="00A61340" w:rsidRDefault="00A61340" w:rsidP="00117281"/>
    <w:p w:rsidR="00A61340" w:rsidRDefault="00A61340" w:rsidP="00A61340">
      <w:pPr>
        <w:rPr>
          <w:b/>
          <w:sz w:val="24"/>
          <w:szCs w:val="24"/>
        </w:rPr>
      </w:pPr>
      <w:r w:rsidRPr="007E3279">
        <w:rPr>
          <w:b/>
          <w:sz w:val="24"/>
          <w:szCs w:val="24"/>
        </w:rPr>
        <w:t xml:space="preserve">Tablas de </w:t>
      </w:r>
      <w:proofErr w:type="spellStart"/>
      <w:r w:rsidRPr="007E3279">
        <w:rPr>
          <w:b/>
          <w:sz w:val="24"/>
          <w:szCs w:val="24"/>
        </w:rPr>
        <w:t>enrutado</w:t>
      </w:r>
      <w:proofErr w:type="spellEnd"/>
      <w:r>
        <w:rPr>
          <w:b/>
          <w:sz w:val="24"/>
          <w:szCs w:val="24"/>
        </w:rPr>
        <w:t>:</w:t>
      </w:r>
    </w:p>
    <w:p w:rsidR="00A61340" w:rsidRDefault="00A61340" w:rsidP="00A61340">
      <w:r>
        <w:t>Router1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A61340" w:rsidTr="00187D23">
        <w:tc>
          <w:tcPr>
            <w:tcW w:w="1728" w:type="dxa"/>
          </w:tcPr>
          <w:p w:rsidR="00A61340" w:rsidRDefault="00A61340" w:rsidP="00187D23">
            <w:r>
              <w:t>Interfaz</w:t>
            </w:r>
          </w:p>
        </w:tc>
        <w:tc>
          <w:tcPr>
            <w:tcW w:w="1729" w:type="dxa"/>
          </w:tcPr>
          <w:p w:rsidR="00A61340" w:rsidRDefault="00A61340" w:rsidP="00187D23">
            <w:r>
              <w:t>Origen</w:t>
            </w:r>
          </w:p>
        </w:tc>
        <w:tc>
          <w:tcPr>
            <w:tcW w:w="1729" w:type="dxa"/>
          </w:tcPr>
          <w:p w:rsidR="00A61340" w:rsidRDefault="00A61340" w:rsidP="00187D23">
            <w:r>
              <w:t>Destino</w:t>
            </w:r>
          </w:p>
        </w:tc>
        <w:tc>
          <w:tcPr>
            <w:tcW w:w="1729" w:type="dxa"/>
          </w:tcPr>
          <w:p w:rsidR="00A61340" w:rsidRDefault="00A61340" w:rsidP="00187D23">
            <w:r>
              <w:t>Puerto</w:t>
            </w:r>
          </w:p>
        </w:tc>
        <w:tc>
          <w:tcPr>
            <w:tcW w:w="1729" w:type="dxa"/>
          </w:tcPr>
          <w:p w:rsidR="00A61340" w:rsidRDefault="00A61340" w:rsidP="00187D23">
            <w:r>
              <w:t>Acción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eth1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10.0.0.1/24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80</w:t>
            </w:r>
          </w:p>
        </w:tc>
        <w:tc>
          <w:tcPr>
            <w:tcW w:w="1729" w:type="dxa"/>
          </w:tcPr>
          <w:p w:rsidR="00A61340" w:rsidRDefault="00A61340" w:rsidP="00187D23">
            <w:r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eth1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10.0.0.1/24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25, 110</w:t>
            </w:r>
          </w:p>
        </w:tc>
        <w:tc>
          <w:tcPr>
            <w:tcW w:w="1729" w:type="dxa"/>
          </w:tcPr>
          <w:p w:rsidR="00A61340" w:rsidRDefault="00A61340" w:rsidP="00187D23">
            <w:r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eth1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10.0.0.1/24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10.0.3.1/24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eth1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10.0.0.1/24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eth1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>
              <w:t>Denegar</w:t>
            </w:r>
          </w:p>
        </w:tc>
      </w:tr>
    </w:tbl>
    <w:p w:rsidR="00A61340" w:rsidRDefault="00A61340" w:rsidP="00A61340"/>
    <w:p w:rsidR="00A61340" w:rsidRDefault="00A61340" w:rsidP="00A61340">
      <w:r>
        <w:t>Router2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A61340" w:rsidTr="00187D23">
        <w:tc>
          <w:tcPr>
            <w:tcW w:w="1728" w:type="dxa"/>
          </w:tcPr>
          <w:p w:rsidR="00A61340" w:rsidRDefault="00A61340" w:rsidP="00187D23">
            <w:r>
              <w:t>Interfaz</w:t>
            </w:r>
          </w:p>
        </w:tc>
        <w:tc>
          <w:tcPr>
            <w:tcW w:w="1729" w:type="dxa"/>
          </w:tcPr>
          <w:p w:rsidR="00A61340" w:rsidRDefault="00A61340" w:rsidP="00187D23">
            <w:r>
              <w:t>Origen</w:t>
            </w:r>
          </w:p>
        </w:tc>
        <w:tc>
          <w:tcPr>
            <w:tcW w:w="1729" w:type="dxa"/>
          </w:tcPr>
          <w:p w:rsidR="00A61340" w:rsidRDefault="00A61340" w:rsidP="00187D23">
            <w:r>
              <w:t>Destino</w:t>
            </w:r>
          </w:p>
        </w:tc>
        <w:tc>
          <w:tcPr>
            <w:tcW w:w="1729" w:type="dxa"/>
          </w:tcPr>
          <w:p w:rsidR="00A61340" w:rsidRDefault="00A61340" w:rsidP="00187D23">
            <w:r>
              <w:t>Puerto</w:t>
            </w:r>
          </w:p>
        </w:tc>
        <w:tc>
          <w:tcPr>
            <w:tcW w:w="1729" w:type="dxa"/>
          </w:tcPr>
          <w:p w:rsidR="00A61340" w:rsidRDefault="00A61340" w:rsidP="00187D23">
            <w:r>
              <w:t>Acción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eth2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10.0.1.1/24</w:t>
            </w:r>
          </w:p>
        </w:tc>
        <w:tc>
          <w:tcPr>
            <w:tcW w:w="1729" w:type="dxa"/>
          </w:tcPr>
          <w:p w:rsidR="00A61340" w:rsidRDefault="007F34A5" w:rsidP="00187D23">
            <w:r>
              <w:t>10.0.3</w:t>
            </w:r>
            <w:r w:rsidR="00A61340">
              <w:t>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80</w:t>
            </w:r>
          </w:p>
        </w:tc>
        <w:tc>
          <w:tcPr>
            <w:tcW w:w="1729" w:type="dxa"/>
          </w:tcPr>
          <w:p w:rsidR="00A61340" w:rsidRDefault="00A61340" w:rsidP="00187D23">
            <w:r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 w:rsidRPr="00510CEC">
              <w:t>eth2</w:t>
            </w:r>
          </w:p>
        </w:tc>
        <w:tc>
          <w:tcPr>
            <w:tcW w:w="1729" w:type="dxa"/>
          </w:tcPr>
          <w:p w:rsidR="00A61340" w:rsidRDefault="00A61340" w:rsidP="00187D23">
            <w:r w:rsidRPr="005515A5">
              <w:t>10.0.1.1/24</w:t>
            </w:r>
          </w:p>
        </w:tc>
        <w:tc>
          <w:tcPr>
            <w:tcW w:w="1729" w:type="dxa"/>
          </w:tcPr>
          <w:p w:rsidR="00A61340" w:rsidRDefault="007F34A5" w:rsidP="00187D23">
            <w:r>
              <w:t>10.0.3</w:t>
            </w:r>
            <w:r w:rsidR="00A61340" w:rsidRPr="00B55121">
              <w:t>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25, 110</w:t>
            </w:r>
          </w:p>
        </w:tc>
        <w:tc>
          <w:tcPr>
            <w:tcW w:w="1729" w:type="dxa"/>
          </w:tcPr>
          <w:p w:rsidR="00A61340" w:rsidRDefault="00A61340" w:rsidP="00187D23">
            <w:r w:rsidRPr="00CF6208"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 w:rsidRPr="00510CEC">
              <w:t>eth2</w:t>
            </w:r>
          </w:p>
        </w:tc>
        <w:tc>
          <w:tcPr>
            <w:tcW w:w="1729" w:type="dxa"/>
          </w:tcPr>
          <w:p w:rsidR="00A61340" w:rsidRDefault="00A61340" w:rsidP="00187D23">
            <w:r w:rsidRPr="005515A5">
              <w:t>10.0.1.1/24</w:t>
            </w:r>
          </w:p>
        </w:tc>
        <w:tc>
          <w:tcPr>
            <w:tcW w:w="1729" w:type="dxa"/>
          </w:tcPr>
          <w:p w:rsidR="00A61340" w:rsidRDefault="007F34A5" w:rsidP="00187D23">
            <w:r>
              <w:t>10.0.3</w:t>
            </w:r>
            <w:r w:rsidR="00A61340" w:rsidRPr="00B55121">
              <w:t>.1/24</w:t>
            </w:r>
          </w:p>
        </w:tc>
        <w:tc>
          <w:tcPr>
            <w:tcW w:w="1729" w:type="dxa"/>
          </w:tcPr>
          <w:p w:rsidR="00A61340" w:rsidRPr="0094727C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 w:rsidRPr="00CF6208"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 w:rsidRPr="00510CEC">
              <w:t>eth2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10.0.3.1/24</w:t>
            </w:r>
          </w:p>
        </w:tc>
        <w:tc>
          <w:tcPr>
            <w:tcW w:w="1729" w:type="dxa"/>
          </w:tcPr>
          <w:p w:rsidR="00A61340" w:rsidRDefault="00A61340" w:rsidP="00187D23">
            <w:r w:rsidRPr="005515A5">
              <w:t>10.0.1.1/24</w:t>
            </w:r>
          </w:p>
        </w:tc>
        <w:tc>
          <w:tcPr>
            <w:tcW w:w="1729" w:type="dxa"/>
          </w:tcPr>
          <w:p w:rsidR="00A61340" w:rsidRPr="001D4AA1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 w:rsidRPr="00CF6208"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 w:rsidRPr="00510CEC">
              <w:t>eth2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Pr="001D4AA1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>
              <w:t>Denegar</w:t>
            </w:r>
          </w:p>
        </w:tc>
      </w:tr>
    </w:tbl>
    <w:p w:rsidR="00A61340" w:rsidRDefault="00A61340" w:rsidP="00A61340">
      <w:pPr>
        <w:rPr>
          <w:b/>
          <w:sz w:val="24"/>
          <w:szCs w:val="24"/>
        </w:rPr>
      </w:pPr>
    </w:p>
    <w:p w:rsidR="00A61340" w:rsidRDefault="00A61340" w:rsidP="00A61340">
      <w:r>
        <w:t>Router3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A61340" w:rsidTr="00187D23">
        <w:tc>
          <w:tcPr>
            <w:tcW w:w="1728" w:type="dxa"/>
          </w:tcPr>
          <w:p w:rsidR="00A61340" w:rsidRDefault="00A61340" w:rsidP="00187D23">
            <w:r>
              <w:t>Interfaz</w:t>
            </w:r>
          </w:p>
        </w:tc>
        <w:tc>
          <w:tcPr>
            <w:tcW w:w="1729" w:type="dxa"/>
          </w:tcPr>
          <w:p w:rsidR="00A61340" w:rsidRDefault="00A61340" w:rsidP="00187D23">
            <w:r>
              <w:t>Origen</w:t>
            </w:r>
          </w:p>
        </w:tc>
        <w:tc>
          <w:tcPr>
            <w:tcW w:w="1729" w:type="dxa"/>
          </w:tcPr>
          <w:p w:rsidR="00A61340" w:rsidRDefault="00A61340" w:rsidP="00187D23">
            <w:r>
              <w:t>Destino</w:t>
            </w:r>
          </w:p>
        </w:tc>
        <w:tc>
          <w:tcPr>
            <w:tcW w:w="1729" w:type="dxa"/>
          </w:tcPr>
          <w:p w:rsidR="00A61340" w:rsidRDefault="00A61340" w:rsidP="00187D23">
            <w:r>
              <w:t>Puerto</w:t>
            </w:r>
          </w:p>
        </w:tc>
        <w:tc>
          <w:tcPr>
            <w:tcW w:w="1729" w:type="dxa"/>
          </w:tcPr>
          <w:p w:rsidR="00A61340" w:rsidRDefault="00A61340" w:rsidP="00187D23">
            <w:r>
              <w:t>Acción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eth3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10.0.2.1/24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80</w:t>
            </w:r>
          </w:p>
        </w:tc>
        <w:tc>
          <w:tcPr>
            <w:tcW w:w="1729" w:type="dxa"/>
          </w:tcPr>
          <w:p w:rsidR="00A61340" w:rsidRDefault="00A61340" w:rsidP="00187D23">
            <w:r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</w:t>
            </w:r>
            <w:r w:rsidRPr="00510CEC">
              <w:t>th</w:t>
            </w:r>
            <w:r>
              <w:t>3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10.0.2</w:t>
            </w:r>
            <w:r w:rsidRPr="005515A5">
              <w:t>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</w:t>
            </w:r>
            <w:r w:rsidRPr="00B55121">
              <w:t>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25, 110</w:t>
            </w:r>
          </w:p>
        </w:tc>
        <w:tc>
          <w:tcPr>
            <w:tcW w:w="1729" w:type="dxa"/>
          </w:tcPr>
          <w:p w:rsidR="00A61340" w:rsidRDefault="00A61340" w:rsidP="00187D23">
            <w:r w:rsidRPr="00CF6208"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</w:t>
            </w:r>
            <w:r w:rsidRPr="00510CEC">
              <w:t>th</w:t>
            </w:r>
            <w:r>
              <w:t>3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10.0.2</w:t>
            </w:r>
            <w:r w:rsidRPr="005515A5">
              <w:t>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</w:t>
            </w:r>
            <w:r w:rsidRPr="00B55121">
              <w:t>.1/24</w:t>
            </w:r>
          </w:p>
        </w:tc>
        <w:tc>
          <w:tcPr>
            <w:tcW w:w="1729" w:type="dxa"/>
          </w:tcPr>
          <w:p w:rsidR="00A61340" w:rsidRPr="0094727C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 w:rsidRPr="00CF6208"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eth3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10.0.3.1/24</w:t>
            </w:r>
          </w:p>
        </w:tc>
        <w:tc>
          <w:tcPr>
            <w:tcW w:w="1729" w:type="dxa"/>
          </w:tcPr>
          <w:p w:rsidR="00A61340" w:rsidRDefault="00A61340" w:rsidP="00187D23">
            <w:r>
              <w:t>10.0.2</w:t>
            </w:r>
            <w:r w:rsidRPr="005515A5">
              <w:t>.1/24</w:t>
            </w:r>
          </w:p>
        </w:tc>
        <w:tc>
          <w:tcPr>
            <w:tcW w:w="1729" w:type="dxa"/>
          </w:tcPr>
          <w:p w:rsidR="00A61340" w:rsidRPr="001D4AA1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 w:rsidRPr="00CF6208">
              <w:t>Aceptar</w:t>
            </w:r>
          </w:p>
        </w:tc>
      </w:tr>
      <w:tr w:rsidR="00A61340" w:rsidTr="00187D23">
        <w:tc>
          <w:tcPr>
            <w:tcW w:w="1728" w:type="dxa"/>
          </w:tcPr>
          <w:p w:rsidR="00A61340" w:rsidRDefault="00A61340" w:rsidP="00187D23">
            <w:r>
              <w:t>eth3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Pr="001D4AA1" w:rsidRDefault="00A61340" w:rsidP="00187D23">
            <w:pPr>
              <w:jc w:val="center"/>
            </w:pPr>
            <w:r>
              <w:t>-</w:t>
            </w:r>
          </w:p>
        </w:tc>
        <w:tc>
          <w:tcPr>
            <w:tcW w:w="1729" w:type="dxa"/>
          </w:tcPr>
          <w:p w:rsidR="00A61340" w:rsidRDefault="00A61340" w:rsidP="00187D23">
            <w:r>
              <w:t>Denegar</w:t>
            </w:r>
          </w:p>
        </w:tc>
      </w:tr>
    </w:tbl>
    <w:p w:rsidR="00A61340" w:rsidRDefault="00A61340" w:rsidP="00117281"/>
    <w:p w:rsidR="00A61340" w:rsidRDefault="00A61340" w:rsidP="00117281"/>
    <w:p w:rsidR="005C1A78" w:rsidRDefault="005C1A78" w:rsidP="00117281"/>
    <w:p w:rsidR="005C1A78" w:rsidRDefault="005C1A78" w:rsidP="00117281"/>
    <w:p w:rsidR="005C1A78" w:rsidRDefault="005C1A78" w:rsidP="00117281"/>
    <w:p w:rsidR="005C1A78" w:rsidRDefault="005C1A78" w:rsidP="00117281"/>
    <w:p w:rsidR="005C1A78" w:rsidRDefault="005C1A78" w:rsidP="00117281"/>
    <w:p w:rsidR="005C1A78" w:rsidRDefault="005C1A78" w:rsidP="00117281"/>
    <w:p w:rsidR="005C1A78" w:rsidRDefault="005C1A78" w:rsidP="00117281"/>
    <w:p w:rsidR="005C1A78" w:rsidRDefault="005C1A78" w:rsidP="00117281"/>
    <w:p w:rsidR="005C1A78" w:rsidRPr="004C45A5" w:rsidRDefault="005C1A78" w:rsidP="005C1A78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lang w:eastAsia="es-ES"/>
        </w:rPr>
        <w:t>Actividad 3</w:t>
      </w:r>
      <w:r w:rsidRPr="004C45A5">
        <w:rPr>
          <w:rFonts w:ascii="Helvetica" w:eastAsia="Times New Roman" w:hAnsi="Helvetica" w:cs="Helvetica"/>
          <w:b/>
          <w:bCs/>
          <w:color w:val="333333"/>
          <w:sz w:val="21"/>
          <w:lang w:eastAsia="es-ES"/>
        </w:rPr>
        <w:t>.</w:t>
      </w:r>
      <w:r>
        <w:rPr>
          <w:rFonts w:ascii="Helvetica" w:eastAsia="Times New Roman" w:hAnsi="Helvetica" w:cs="Helvetica"/>
          <w:b/>
          <w:bCs/>
          <w:color w:val="333333"/>
          <w:sz w:val="21"/>
          <w:lang w:eastAsia="es-ES"/>
        </w:rPr>
        <w:t>4:</w:t>
      </w:r>
    </w:p>
    <w:p w:rsidR="005C1A78" w:rsidRPr="004C45A5" w:rsidRDefault="005C1A78" w:rsidP="005C1A78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45A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Dividir la dirección de red 193.100.20.0/24 en las siguientes subredes:</w:t>
      </w:r>
    </w:p>
    <w:p w:rsidR="005C1A78" w:rsidRPr="004C45A5" w:rsidRDefault="005C1A78" w:rsidP="005C1A7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45A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7 redes de 20 ordenadores cada una.</w:t>
      </w:r>
    </w:p>
    <w:p w:rsidR="005C1A78" w:rsidRPr="004C45A5" w:rsidRDefault="005C1A78" w:rsidP="005C1A7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45A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4 redes de 5 ordenadores cada una.</w:t>
      </w:r>
    </w:p>
    <w:p w:rsidR="005C1A78" w:rsidRDefault="005C1A78" w:rsidP="005C1A78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45A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¿Cuántas direcciones </w:t>
      </w:r>
      <w:r w:rsidRPr="004C45A5">
        <w:rPr>
          <w:rFonts w:ascii="Helvetica" w:eastAsia="Times New Roman" w:hAnsi="Helvetica" w:cs="Helvetica"/>
          <w:color w:val="333333"/>
          <w:sz w:val="21"/>
          <w:lang w:eastAsia="es-ES"/>
        </w:rPr>
        <w:t>IP</w:t>
      </w:r>
      <w:r w:rsidRPr="004C45A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se pierden?</w:t>
      </w:r>
    </w:p>
    <w:p w:rsidR="005C1A78" w:rsidRDefault="005C1A78" w:rsidP="005C1A78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Se nos pide que preparemos un total de 11 redes (7 + 4), y sabemos que se pierden 2 direcciones IP en cada red (dirección de red y </w:t>
      </w:r>
      <w:proofErr w:type="spellStart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broadcast</w:t>
      </w:r>
      <w:proofErr w:type="spellEnd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), eso haría un total de 22 direcciones IP perdidas.</w:t>
      </w: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Vamos a demostrar con un ejemplo, como prepararíamos esas 11 subredes:</w:t>
      </w:r>
    </w:p>
    <w:p w:rsidR="005C1A78" w:rsidRPr="005C1A78" w:rsidRDefault="005C1A78" w:rsidP="005C1A78">
      <w:pPr>
        <w:rPr>
          <w:rFonts w:cstheme="minorHAnsi"/>
        </w:rPr>
      </w:pP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>Calculamos el número de bits que necesitamos para dividir (2</w:t>
      </w:r>
      <w:r w:rsidRPr="005C1A78">
        <w:rPr>
          <w:rFonts w:cstheme="minorHAnsi"/>
          <w:vertAlign w:val="superscript"/>
        </w:rPr>
        <w:t>n</w:t>
      </w:r>
      <w:r w:rsidRPr="005C1A78">
        <w:rPr>
          <w:rFonts w:cstheme="minorHAnsi"/>
        </w:rPr>
        <w:t xml:space="preserve"> ≥ nº de divisiones).</w:t>
      </w: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>2</w:t>
      </w:r>
      <w:r w:rsidR="00226517" w:rsidRPr="00226517">
        <w:rPr>
          <w:rFonts w:cstheme="minorHAnsi"/>
          <w:sz w:val="32"/>
          <w:szCs w:val="32"/>
          <w:vertAlign w:val="superscript"/>
        </w:rPr>
        <w:t>³</w:t>
      </w:r>
      <w:r w:rsidRPr="00226517">
        <w:rPr>
          <w:rFonts w:cstheme="minorHAnsi"/>
          <w:sz w:val="32"/>
          <w:szCs w:val="32"/>
          <w:vertAlign w:val="superscript"/>
        </w:rPr>
        <w:t xml:space="preserve"> </w:t>
      </w:r>
      <w:r w:rsidRPr="005C1A78">
        <w:rPr>
          <w:rFonts w:cstheme="minorHAnsi"/>
          <w:vertAlign w:val="superscript"/>
        </w:rPr>
        <w:t xml:space="preserve"> </w:t>
      </w:r>
      <w:r w:rsidRPr="005C1A78">
        <w:rPr>
          <w:rFonts w:cstheme="minorHAnsi"/>
        </w:rPr>
        <w:t xml:space="preserve">≥ 7 (Siempre es mejor pasarse porque “≥”) </w:t>
      </w:r>
      <w:r w:rsidRPr="005C1A78">
        <w:rPr>
          <w:rFonts w:cstheme="minorHAnsi"/>
        </w:rPr>
        <w:sym w:font="Wingdings" w:char="F0E0"/>
      </w:r>
      <w:r w:rsidRPr="005C1A78">
        <w:rPr>
          <w:rFonts w:cstheme="minorHAnsi"/>
        </w:rPr>
        <w:t xml:space="preserve"> Utilizo </w:t>
      </w:r>
      <w:r w:rsidR="005332C1">
        <w:rPr>
          <w:rFonts w:cstheme="minorHAnsi"/>
        </w:rPr>
        <w:t>3</w:t>
      </w:r>
      <w:r w:rsidRPr="005C1A78">
        <w:rPr>
          <w:rFonts w:cstheme="minorHAnsi"/>
        </w:rPr>
        <w:t xml:space="preserve"> bits</w:t>
      </w: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>Calculamos el número de ordenadores que puede tener cada subred.</w:t>
      </w: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 xml:space="preserve">La nueva máscara de red es de 27 bits (24 + 3) luego el número de equipos de cada red es </w:t>
      </w: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>2</w:t>
      </w:r>
      <w:r w:rsidRPr="005C1A78">
        <w:rPr>
          <w:rFonts w:cstheme="minorHAnsi"/>
          <w:vertAlign w:val="superscript"/>
        </w:rPr>
        <w:t xml:space="preserve">(32-27) </w:t>
      </w:r>
      <w:r w:rsidRPr="005C1A78">
        <w:rPr>
          <w:rFonts w:cstheme="minorHAnsi"/>
        </w:rPr>
        <w:t>= 2</w:t>
      </w:r>
      <w:r w:rsidRPr="005C1A78">
        <w:rPr>
          <w:rFonts w:cstheme="minorHAnsi"/>
          <w:vertAlign w:val="superscript"/>
        </w:rPr>
        <w:t>5</w:t>
      </w:r>
      <w:r w:rsidRPr="005C1A78">
        <w:rPr>
          <w:rFonts w:cstheme="minorHAnsi"/>
        </w:rPr>
        <w:t xml:space="preserve"> = 32 equipos. </w:t>
      </w:r>
      <w:r w:rsidRPr="005C1A78">
        <w:rPr>
          <w:rFonts w:cstheme="minorHAnsi"/>
          <w:b/>
        </w:rPr>
        <w:t xml:space="preserve">Realmente son 30 equipos ya que por cada red se pierden 2 direcciones </w:t>
      </w:r>
      <w:proofErr w:type="spellStart"/>
      <w:r w:rsidRPr="005C1A78">
        <w:rPr>
          <w:rFonts w:cstheme="minorHAnsi"/>
          <w:b/>
        </w:rPr>
        <w:t>IP´s</w:t>
      </w:r>
      <w:proofErr w:type="spellEnd"/>
      <w:r w:rsidRPr="005C1A78">
        <w:rPr>
          <w:rFonts w:cstheme="minorHAnsi"/>
          <w:b/>
        </w:rPr>
        <w:t xml:space="preserve"> (</w:t>
      </w:r>
      <w:r w:rsidRPr="005C1A78">
        <w:rPr>
          <w:rFonts w:cstheme="minorHAnsi"/>
          <w:b/>
          <w:u w:val="single"/>
        </w:rPr>
        <w:t xml:space="preserve">dirección de red y </w:t>
      </w:r>
      <w:proofErr w:type="spellStart"/>
      <w:r w:rsidRPr="005C1A78">
        <w:rPr>
          <w:rFonts w:cstheme="minorHAnsi"/>
          <w:b/>
          <w:u w:val="single"/>
        </w:rPr>
        <w:t>broadcast</w:t>
      </w:r>
      <w:proofErr w:type="spellEnd"/>
      <w:r w:rsidRPr="005C1A78">
        <w:rPr>
          <w:rFonts w:cstheme="minorHAnsi"/>
          <w:b/>
        </w:rPr>
        <w:t>).</w:t>
      </w: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>Pasamos la parte “</w:t>
      </w:r>
      <w:r w:rsidRPr="005C1A78">
        <w:rPr>
          <w:rFonts w:cstheme="minorHAnsi"/>
          <w:b/>
        </w:rPr>
        <w:t>host id</w:t>
      </w:r>
      <w:r w:rsidRPr="005C1A78">
        <w:rPr>
          <w:rFonts w:cstheme="minorHAnsi"/>
        </w:rPr>
        <w:t xml:space="preserve">” de la red a </w:t>
      </w:r>
      <w:r w:rsidRPr="005C1A78">
        <w:rPr>
          <w:rFonts w:cstheme="minorHAnsi"/>
          <w:b/>
          <w:i/>
        </w:rPr>
        <w:t>binario</w:t>
      </w: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>193.100.20.|</w:t>
      </w:r>
      <w:r w:rsidRPr="005C1A78">
        <w:rPr>
          <w:rFonts w:cstheme="minorHAnsi"/>
          <w:b/>
        </w:rPr>
        <w:t>0</w:t>
      </w:r>
      <w:r w:rsidRPr="005C1A78">
        <w:rPr>
          <w:rFonts w:cstheme="minorHAnsi"/>
        </w:rPr>
        <w:t>|</w:t>
      </w:r>
      <w:r w:rsidRPr="005C1A78">
        <w:rPr>
          <w:rFonts w:cstheme="minorHAnsi"/>
          <w:b/>
        </w:rPr>
        <w:t>0</w:t>
      </w:r>
      <w:r w:rsidRPr="005C1A78">
        <w:rPr>
          <w:rFonts w:cstheme="minorHAnsi"/>
        </w:rPr>
        <w:t>|</w:t>
      </w:r>
      <w:r w:rsidRPr="005C1A78">
        <w:rPr>
          <w:rFonts w:cstheme="minorHAnsi"/>
          <w:b/>
        </w:rPr>
        <w:t>0</w:t>
      </w:r>
      <w:r w:rsidRPr="005C1A78">
        <w:rPr>
          <w:rFonts w:cstheme="minorHAnsi"/>
        </w:rPr>
        <w:t>|</w:t>
      </w:r>
      <w:r w:rsidRPr="005C1A78">
        <w:rPr>
          <w:rFonts w:cstheme="minorHAnsi"/>
          <w:b/>
        </w:rPr>
        <w:t>0</w:t>
      </w:r>
      <w:r w:rsidRPr="005C1A78">
        <w:rPr>
          <w:rFonts w:cstheme="minorHAnsi"/>
        </w:rPr>
        <w:t>|</w:t>
      </w:r>
      <w:r w:rsidRPr="005C1A78">
        <w:rPr>
          <w:rFonts w:cstheme="minorHAnsi"/>
          <w:b/>
        </w:rPr>
        <w:t>0</w:t>
      </w:r>
      <w:r w:rsidRPr="005C1A78">
        <w:rPr>
          <w:rFonts w:cstheme="minorHAnsi"/>
        </w:rPr>
        <w:t>|</w:t>
      </w:r>
      <w:r w:rsidRPr="005C1A78">
        <w:rPr>
          <w:rFonts w:cstheme="minorHAnsi"/>
          <w:b/>
        </w:rPr>
        <w:t>0</w:t>
      </w:r>
      <w:r w:rsidRPr="005C1A78">
        <w:rPr>
          <w:rFonts w:cstheme="minorHAnsi"/>
        </w:rPr>
        <w:t>|</w:t>
      </w:r>
      <w:r w:rsidRPr="005C1A78">
        <w:rPr>
          <w:rFonts w:cstheme="minorHAnsi"/>
          <w:b/>
        </w:rPr>
        <w:t>0</w:t>
      </w:r>
      <w:r w:rsidRPr="005C1A78">
        <w:rPr>
          <w:rFonts w:cstheme="minorHAnsi"/>
        </w:rPr>
        <w:t>|</w:t>
      </w:r>
      <w:r w:rsidRPr="005C1A78">
        <w:rPr>
          <w:rFonts w:cstheme="minorHAnsi"/>
          <w:b/>
        </w:rPr>
        <w:t>0</w:t>
      </w:r>
      <w:r w:rsidRPr="005C1A78">
        <w:rPr>
          <w:rFonts w:cstheme="minorHAnsi"/>
        </w:rPr>
        <w:t xml:space="preserve">|/27 </w:t>
      </w:r>
      <w:r w:rsidRPr="005C1A78">
        <w:rPr>
          <w:rFonts w:cstheme="minorHAnsi"/>
        </w:rPr>
        <w:sym w:font="Wingdings" w:char="F0E0"/>
      </w:r>
      <w:r w:rsidRPr="005C1A78">
        <w:rPr>
          <w:rFonts w:cstheme="minorHAnsi"/>
        </w:rPr>
        <w:t>|128|64|32|16|8|4|2|1|</w:t>
      </w: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Vamos a crear las 7 redes de 32 direcciones cada red (30 equipos cada red).</w:t>
      </w: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cstheme="minorHAnsi"/>
        </w:rPr>
      </w:pP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.0/27 - </w:t>
      </w: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.00000000/27      equipos (hosts) 1 a 30 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sym w:font="Wingdings" w:char="F0E0"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31 a </w:t>
      </w:r>
      <w:proofErr w:type="spellStart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broadcast</w:t>
      </w:r>
      <w:proofErr w:type="spellEnd"/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.32/27  - </w:t>
      </w: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.00100000/27     equipos (hosts) 33 a 62 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sym w:font="Wingdings" w:char="F0E0"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63 a </w:t>
      </w:r>
      <w:proofErr w:type="spellStart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broadcast</w:t>
      </w:r>
      <w:proofErr w:type="spellEnd"/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.64/27  - </w:t>
      </w: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.01000000/27     equipos (hosts) 65 a 94 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sym w:font="Wingdings" w:char="F0E0"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95 a </w:t>
      </w:r>
      <w:proofErr w:type="spellStart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broadcast</w:t>
      </w:r>
      <w:proofErr w:type="spellEnd"/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.96/27  - </w:t>
      </w: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.01100000/27     equipos (hosts) 97 a 126 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sym w:font="Wingdings" w:char="F0E0"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127 a </w:t>
      </w:r>
      <w:proofErr w:type="spellStart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broadcast</w:t>
      </w:r>
      <w:proofErr w:type="spellEnd"/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.128/27  - </w:t>
      </w: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.10000000/27  equipos (hosts) 129 a 158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sym w:font="Wingdings" w:char="F0E0"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159 a </w:t>
      </w:r>
      <w:proofErr w:type="spellStart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broadcast</w:t>
      </w:r>
      <w:proofErr w:type="spellEnd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</w:t>
      </w: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.160/27  - </w:t>
      </w: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.10100000/27 equipos (hosts) 161 a 190 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sym w:font="Wingdings" w:char="F0E0"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191 a </w:t>
      </w:r>
      <w:proofErr w:type="spellStart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broadcast</w:t>
      </w:r>
      <w:proofErr w:type="spellEnd"/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.192/27  - </w:t>
      </w:r>
      <w:r w:rsidRPr="005C1A78">
        <w:rPr>
          <w:rFonts w:cstheme="minorHAnsi"/>
        </w:rPr>
        <w:t>193.100.20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.11000000/27 equipos (hosts) 193 a 222 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sym w:font="Wingdings" w:char="F0E0"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223 a </w:t>
      </w:r>
      <w:proofErr w:type="spellStart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broadcast</w:t>
      </w:r>
      <w:proofErr w:type="spellEnd"/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                                          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ab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ab/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ab/>
      </w: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Vamos a crear 1 red más para po</w:t>
      </w:r>
      <w:r w:rsidR="00226517">
        <w:rPr>
          <w:rFonts w:eastAsia="Times New Roman" w:cstheme="minorHAnsi"/>
          <w:color w:val="333333"/>
          <w:sz w:val="21"/>
          <w:szCs w:val="21"/>
          <w:lang w:eastAsia="es-ES"/>
        </w:rPr>
        <w:t xml:space="preserve">derla dividir en 4 subredes de </w:t>
      </w:r>
      <w:r w:rsidR="005D2633">
        <w:rPr>
          <w:rFonts w:eastAsia="Times New Roman" w:cstheme="minorHAnsi"/>
          <w:color w:val="333333"/>
          <w:sz w:val="21"/>
          <w:szCs w:val="21"/>
          <w:lang w:eastAsia="es-ES"/>
        </w:rPr>
        <w:t>8 equipos (6</w:t>
      </w: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equipos cada red)</w:t>
      </w:r>
    </w:p>
    <w:p w:rsidR="005C1A78" w:rsidRPr="005C1A78" w:rsidRDefault="005C1A78" w:rsidP="005C1A78">
      <w:pPr>
        <w:shd w:val="clear" w:color="auto" w:fill="F5F5F5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5C1A78">
        <w:rPr>
          <w:rFonts w:eastAsia="Times New Roman" w:cstheme="minorHAnsi"/>
          <w:color w:val="333333"/>
          <w:sz w:val="21"/>
          <w:szCs w:val="21"/>
          <w:lang w:eastAsia="es-ES"/>
        </w:rPr>
        <w:t>193.100.20.224 – 193.100.20.11100000   equipos (hosts) 225 a 254</w:t>
      </w: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 xml:space="preserve">La nueva máscara de red es de 29 bits (27+2) luego el número de equipos de cada red </w:t>
      </w:r>
    </w:p>
    <w:p w:rsidR="005C1A78" w:rsidRPr="005C1A78" w:rsidRDefault="005C1A78" w:rsidP="005C1A78">
      <w:pPr>
        <w:rPr>
          <w:rFonts w:cstheme="minorHAnsi"/>
        </w:rPr>
      </w:pPr>
      <w:proofErr w:type="gramStart"/>
      <w:r w:rsidRPr="005C1A78">
        <w:rPr>
          <w:rFonts w:cstheme="minorHAnsi"/>
        </w:rPr>
        <w:t>será</w:t>
      </w:r>
      <w:proofErr w:type="gramEnd"/>
      <w:r w:rsidRPr="005C1A78">
        <w:rPr>
          <w:rFonts w:cstheme="minorHAnsi"/>
        </w:rPr>
        <w:t xml:space="preserve"> 2</w:t>
      </w:r>
      <w:r w:rsidRPr="005C1A78">
        <w:rPr>
          <w:rFonts w:cstheme="minorHAnsi"/>
          <w:vertAlign w:val="superscript"/>
        </w:rPr>
        <w:t>(32-29)</w:t>
      </w:r>
      <w:r w:rsidRPr="005C1A78">
        <w:rPr>
          <w:rFonts w:cstheme="minorHAnsi"/>
        </w:rPr>
        <w:t>=2</w:t>
      </w:r>
      <w:r w:rsidRPr="005C1A78">
        <w:rPr>
          <w:rFonts w:cstheme="minorHAnsi"/>
          <w:vertAlign w:val="superscript"/>
        </w:rPr>
        <w:t>3</w:t>
      </w:r>
      <w:r w:rsidRPr="005C1A78">
        <w:rPr>
          <w:rFonts w:cstheme="minorHAnsi"/>
        </w:rPr>
        <w:t xml:space="preserve">= 8 equipos. Realmente serán 6 porque se pierden 2 </w:t>
      </w:r>
      <w:proofErr w:type="spellStart"/>
      <w:r w:rsidRPr="005C1A78">
        <w:rPr>
          <w:rFonts w:cstheme="minorHAnsi"/>
        </w:rPr>
        <w:t>ip´s</w:t>
      </w:r>
      <w:proofErr w:type="spellEnd"/>
      <w:r w:rsidRPr="005C1A78">
        <w:rPr>
          <w:rFonts w:cstheme="minorHAnsi"/>
        </w:rPr>
        <w:t xml:space="preserve"> que son los que corresponden a la dirección red y a la dirección </w:t>
      </w:r>
      <w:proofErr w:type="spellStart"/>
      <w:r w:rsidRPr="005C1A78">
        <w:rPr>
          <w:rFonts w:cstheme="minorHAnsi"/>
        </w:rPr>
        <w:t>broadcast</w:t>
      </w:r>
      <w:proofErr w:type="spellEnd"/>
      <w:r w:rsidRPr="005C1A78">
        <w:rPr>
          <w:rFonts w:cstheme="minorHAnsi"/>
        </w:rPr>
        <w:t>.</w:t>
      </w:r>
    </w:p>
    <w:p w:rsidR="005C1A78" w:rsidRPr="005C1A78" w:rsidRDefault="005C1A78" w:rsidP="005C1A78">
      <w:pPr>
        <w:rPr>
          <w:rFonts w:cstheme="minorHAnsi"/>
        </w:rPr>
      </w:pPr>
      <w:r w:rsidRPr="005C1A78">
        <w:rPr>
          <w:rFonts w:cstheme="minorHAnsi"/>
        </w:rPr>
        <w:t>Empezamos las divisiones.</w:t>
      </w:r>
    </w:p>
    <w:p w:rsidR="005C1A78" w:rsidRPr="005C1A78" w:rsidRDefault="005C1A78" w:rsidP="005C1A78">
      <w:pPr>
        <w:rPr>
          <w:rFonts w:cstheme="minorHAnsi"/>
          <w:sz w:val="20"/>
          <w:szCs w:val="20"/>
        </w:rPr>
      </w:pPr>
      <w:r w:rsidRPr="005C1A78">
        <w:rPr>
          <w:rFonts w:cstheme="minorHAnsi"/>
          <w:sz w:val="20"/>
          <w:szCs w:val="20"/>
        </w:rPr>
        <w:t>193.100.20.224 - 193.100.20.11100000 equipos (hosts) de 225 a 231</w:t>
      </w:r>
    </w:p>
    <w:p w:rsidR="005C1A78" w:rsidRPr="005C1A78" w:rsidRDefault="005C1A78" w:rsidP="005C1A78">
      <w:pPr>
        <w:rPr>
          <w:rFonts w:cstheme="minorHAnsi"/>
          <w:sz w:val="20"/>
          <w:szCs w:val="20"/>
        </w:rPr>
      </w:pPr>
      <w:r w:rsidRPr="005C1A78">
        <w:rPr>
          <w:rFonts w:cstheme="minorHAnsi"/>
          <w:sz w:val="20"/>
          <w:szCs w:val="20"/>
        </w:rPr>
        <w:t xml:space="preserve">193.100.20.232 - 193.100.20.11101000 equipos (hosts) de 233 a 239 </w:t>
      </w:r>
    </w:p>
    <w:p w:rsidR="005C1A78" w:rsidRPr="005C1A78" w:rsidRDefault="005C1A78" w:rsidP="005C1A78">
      <w:pPr>
        <w:rPr>
          <w:rFonts w:cstheme="minorHAnsi"/>
          <w:sz w:val="20"/>
          <w:szCs w:val="20"/>
        </w:rPr>
      </w:pPr>
      <w:r w:rsidRPr="005C1A78">
        <w:rPr>
          <w:rFonts w:cstheme="minorHAnsi"/>
          <w:sz w:val="20"/>
          <w:szCs w:val="20"/>
        </w:rPr>
        <w:t xml:space="preserve">193.100.20.240 - 193.100.20.11110000 </w:t>
      </w:r>
      <w:proofErr w:type="gramStart"/>
      <w:r w:rsidRPr="005C1A78">
        <w:rPr>
          <w:rFonts w:cstheme="minorHAnsi"/>
          <w:sz w:val="20"/>
          <w:szCs w:val="20"/>
        </w:rPr>
        <w:t>equipos(</w:t>
      </w:r>
      <w:proofErr w:type="gramEnd"/>
      <w:r w:rsidRPr="005C1A78">
        <w:rPr>
          <w:rFonts w:cstheme="minorHAnsi"/>
          <w:sz w:val="20"/>
          <w:szCs w:val="20"/>
        </w:rPr>
        <w:t>hosts) de 241 a 247</w:t>
      </w:r>
    </w:p>
    <w:p w:rsidR="005C1A78" w:rsidRPr="005C1A78" w:rsidRDefault="005C1A78" w:rsidP="005C1A78">
      <w:pPr>
        <w:rPr>
          <w:rFonts w:cstheme="minorHAnsi"/>
          <w:sz w:val="20"/>
          <w:szCs w:val="20"/>
        </w:rPr>
      </w:pPr>
      <w:r w:rsidRPr="005C1A78">
        <w:rPr>
          <w:rFonts w:cstheme="minorHAnsi"/>
          <w:sz w:val="20"/>
          <w:szCs w:val="20"/>
        </w:rPr>
        <w:t xml:space="preserve">193.100.20.248 - 193.100.20.11111000  </w:t>
      </w:r>
      <w:proofErr w:type="gramStart"/>
      <w:r w:rsidRPr="005C1A78">
        <w:rPr>
          <w:rFonts w:cstheme="minorHAnsi"/>
          <w:sz w:val="20"/>
          <w:szCs w:val="20"/>
        </w:rPr>
        <w:t>equipos(</w:t>
      </w:r>
      <w:proofErr w:type="gramEnd"/>
      <w:r w:rsidRPr="005C1A78">
        <w:rPr>
          <w:rFonts w:cstheme="minorHAnsi"/>
          <w:sz w:val="20"/>
          <w:szCs w:val="20"/>
        </w:rPr>
        <w:t>hosts) de 249 a 255</w:t>
      </w:r>
    </w:p>
    <w:p w:rsidR="005C1A78" w:rsidRPr="005C1A78" w:rsidRDefault="005C1A78" w:rsidP="00117281">
      <w:pPr>
        <w:rPr>
          <w:rFonts w:cstheme="minorHAnsi"/>
        </w:rPr>
      </w:pPr>
    </w:p>
    <w:sectPr w:rsidR="005C1A78" w:rsidRPr="005C1A78" w:rsidSect="00C476B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BB1" w:rsidRDefault="00B46BB1" w:rsidP="00455942">
      <w:pPr>
        <w:spacing w:after="0" w:line="240" w:lineRule="auto"/>
      </w:pPr>
      <w:r>
        <w:separator/>
      </w:r>
    </w:p>
  </w:endnote>
  <w:endnote w:type="continuationSeparator" w:id="0">
    <w:p w:rsidR="00B46BB1" w:rsidRDefault="00B46BB1" w:rsidP="0045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942" w:rsidRPr="00455942" w:rsidRDefault="00455942">
    <w:pPr>
      <w:pStyle w:val="Piedepgina"/>
      <w:rPr>
        <w:color w:val="1F497D" w:themeColor="text2"/>
      </w:rPr>
    </w:pPr>
    <w:r>
      <w:tab/>
    </w:r>
    <w:r>
      <w:tab/>
    </w:r>
    <w:r w:rsidRPr="00455942">
      <w:rPr>
        <w:color w:val="1F497D" w:themeColor="text2"/>
      </w:rPr>
      <w:t>Alejandro García de la Cruz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BB1" w:rsidRDefault="00B46BB1" w:rsidP="00455942">
      <w:pPr>
        <w:spacing w:after="0" w:line="240" w:lineRule="auto"/>
      </w:pPr>
      <w:r>
        <w:separator/>
      </w:r>
    </w:p>
  </w:footnote>
  <w:footnote w:type="continuationSeparator" w:id="0">
    <w:p w:rsidR="00B46BB1" w:rsidRDefault="00B46BB1" w:rsidP="00455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942" w:rsidRPr="00455942" w:rsidRDefault="00455942" w:rsidP="00455942">
    <w:pPr>
      <w:pStyle w:val="Encabezado"/>
      <w:jc w:val="center"/>
      <w:rPr>
        <w:color w:val="1F497D" w:themeColor="text2"/>
        <w:sz w:val="28"/>
        <w:szCs w:val="28"/>
      </w:rPr>
    </w:pPr>
    <w:r w:rsidRPr="00455942">
      <w:rPr>
        <w:color w:val="1F497D" w:themeColor="text2"/>
        <w:sz w:val="28"/>
        <w:szCs w:val="28"/>
      </w:rPr>
      <w:t>SISTEMAS INFORMÁTICOS</w:t>
    </w:r>
  </w:p>
  <w:p w:rsidR="00455942" w:rsidRPr="00455942" w:rsidRDefault="00455942" w:rsidP="00455942">
    <w:pPr>
      <w:pStyle w:val="Encabezado"/>
      <w:jc w:val="center"/>
      <w:rPr>
        <w:color w:val="1F497D" w:themeColor="text2"/>
        <w:sz w:val="28"/>
        <w:szCs w:val="28"/>
      </w:rPr>
    </w:pPr>
    <w:r w:rsidRPr="00455942">
      <w:rPr>
        <w:color w:val="1F497D" w:themeColor="text2"/>
        <w:sz w:val="28"/>
        <w:szCs w:val="28"/>
      </w:rPr>
      <w:t>1º DAM</w:t>
    </w:r>
  </w:p>
  <w:p w:rsidR="00455942" w:rsidRPr="00455942" w:rsidRDefault="00455942" w:rsidP="00455942">
    <w:pPr>
      <w:pStyle w:val="Encabezado"/>
      <w:jc w:val="center"/>
      <w:rPr>
        <w:color w:val="1F497D" w:themeColor="text2"/>
        <w:sz w:val="28"/>
        <w:szCs w:val="28"/>
      </w:rPr>
    </w:pPr>
    <w:r w:rsidRPr="00455942">
      <w:rPr>
        <w:color w:val="1F497D" w:themeColor="text2"/>
        <w:sz w:val="28"/>
        <w:szCs w:val="28"/>
      </w:rPr>
      <w:t>Unidad 3</w:t>
    </w:r>
  </w:p>
  <w:p w:rsidR="00455942" w:rsidRPr="00455942" w:rsidRDefault="00455942" w:rsidP="00455942">
    <w:pPr>
      <w:pStyle w:val="Encabezado"/>
      <w:jc w:val="center"/>
      <w:rPr>
        <w:color w:val="1F497D" w:themeColor="text2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55BE"/>
    <w:multiLevelType w:val="multilevel"/>
    <w:tmpl w:val="301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5F267C"/>
    <w:multiLevelType w:val="multilevel"/>
    <w:tmpl w:val="29867A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942"/>
    <w:rsid w:val="00011793"/>
    <w:rsid w:val="00013884"/>
    <w:rsid w:val="00117281"/>
    <w:rsid w:val="0017489B"/>
    <w:rsid w:val="00226517"/>
    <w:rsid w:val="002F24C1"/>
    <w:rsid w:val="003A5827"/>
    <w:rsid w:val="003B24A2"/>
    <w:rsid w:val="003B75CF"/>
    <w:rsid w:val="00455942"/>
    <w:rsid w:val="005332C1"/>
    <w:rsid w:val="005C1A78"/>
    <w:rsid w:val="005D2633"/>
    <w:rsid w:val="00604B9B"/>
    <w:rsid w:val="007F34A5"/>
    <w:rsid w:val="00A61340"/>
    <w:rsid w:val="00B46BB1"/>
    <w:rsid w:val="00B736CF"/>
    <w:rsid w:val="00C4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55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942"/>
  </w:style>
  <w:style w:type="paragraph" w:styleId="Piedepgina">
    <w:name w:val="footer"/>
    <w:basedOn w:val="Normal"/>
    <w:link w:val="PiedepginaCar"/>
    <w:uiPriority w:val="99"/>
    <w:semiHidden/>
    <w:unhideWhenUsed/>
    <w:rsid w:val="00455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55942"/>
  </w:style>
  <w:style w:type="paragraph" w:styleId="Textodeglobo">
    <w:name w:val="Balloon Text"/>
    <w:basedOn w:val="Normal"/>
    <w:link w:val="TextodegloboCar"/>
    <w:uiPriority w:val="99"/>
    <w:semiHidden/>
    <w:unhideWhenUsed/>
    <w:rsid w:val="0045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9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61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40F84-EBBD-4C38-9496-E01180B8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Garcia de la cruz</dc:creator>
  <cp:lastModifiedBy>Alex Garcia de la cruz</cp:lastModifiedBy>
  <cp:revision>10</cp:revision>
  <dcterms:created xsi:type="dcterms:W3CDTF">2018-12-10T17:46:00Z</dcterms:created>
  <dcterms:modified xsi:type="dcterms:W3CDTF">2018-12-27T18:53:00Z</dcterms:modified>
</cp:coreProperties>
</file>