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DEED OF ABSOLUTE SALE</w:t>
      </w:r>
    </w:p>
    <w:p>
      <w:pPr>
        <w:spacing w:after="300" w:before="0"/>
        <w:jc w:val="center"/>
      </w:pPr>
      <w:r>
        <w:rPr>
          <w:rFonts w:ascii="Arial" w:cs="Arial" w:eastAsia="Arial" w:hAnsi="Arial"/>
          <w:color w:val="555555"/>
          <w:sz w:val="18"/>
          <w:szCs w:val="18"/>
        </w:rPr>
        <w:t xml:space="preserve">Document No. 4872/2024-25  |  Book No. 1  |  Sub-Registrar Office, Pune</w:t>
      </w:r>
    </w:p>
    <w:p>
      <w:pPr>
        <w:spacing w:after="80" w:before="80"/>
        <w:jc w:val="left"/>
      </w:pPr>
      <w:r>
        <w:rPr>
          <w:rFonts w:ascii="Arial" w:cs="Arial" w:eastAsia="Arial" w:hAnsi="Arial"/>
          <w:b w:val="false"/>
          <w:bCs w:val="false"/>
          <w:sz w:val="20"/>
          <w:szCs w:val="20"/>
        </w:rPr>
        <w:t xml:space="preserve">THIS DEED OF ABSOLUTE SALE is executed at Pune, Maharashtra, on this the 14th day of November, 2024.</w:t>
      </w:r>
    </w:p>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bCs/>
          <w:sz w:val="20"/>
          <w:szCs w:val="20"/>
        </w:rPr>
        <w:t xml:space="preserve">BETWEEN</w:t>
      </w:r>
    </w:p>
    <w:p>
      <w:pPr>
        <w:spacing w:after="80" w:before="80"/>
        <w:jc w:val="left"/>
      </w:pPr>
      <w:r>
        <w:rPr>
          <w:rFonts w:ascii="Arial" w:cs="Arial" w:eastAsia="Arial" w:hAnsi="Arial"/>
          <w:b w:val="false"/>
          <w:bCs w:val="false"/>
          <w:sz w:val="20"/>
          <w:szCs w:val="20"/>
        </w:rPr>
        <w:t xml:space="preserve">Shri Ramesh Vitthal Deshmukh, Son of Late Vitthal Krishnarao Deshmukh, aged 58 years, Hindu by religion, by caste Maratha, by Nationality Indian, holding PAN ABCRD4521K, residing at Plot No. 7, Shivaji Nagar, Pune - 411005, Maharashtra, hereinafter referred to as the "VENDOR" (which expression shall mean and include his legal heirs, successors, executors, administrators and assigns) of the ONE PART.</w:t>
      </w:r>
    </w:p>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val="false"/>
          <w:bCs w:val="false"/>
          <w:sz w:val="20"/>
          <w:szCs w:val="20"/>
        </w:rPr>
        <w:t xml:space="preserve">AND</w:t>
      </w:r>
    </w:p>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val="false"/>
          <w:bCs w:val="false"/>
          <w:sz w:val="20"/>
          <w:szCs w:val="20"/>
        </w:rPr>
        <w:t xml:space="preserve">Smt. Priya Suresh Joshi, Wife of Suresh Mohan Joshi, aged 42 years, Hindu by religion, by caste Brahmin, by Nationality Indian, holding PAN BELPJ6734M, residing at Flat No. 302, Anand Apartments, Deccan Gymkhana, Pune - 411004, Maharashtra, hereinafter referred to as the "PURCHASER" (which expression shall mean and include her legal heirs, successors, executors, administrators and assigns) of the OTHER PART.</w:t>
      </w:r>
    </w:p>
    <w:p>
      <w:pPr>
        <w:spacing w:after="80" w:before="80"/>
        <w:jc w:val="left"/>
      </w:pPr>
      <w:r>
        <w:rPr>
          <w:rFonts w:ascii="Arial" w:cs="Arial" w:eastAsia="Arial" w:hAnsi="Arial"/>
          <w:b w:val="false"/>
          <w:bCs w:val="false"/>
          <w:sz w:val="20"/>
          <w:szCs w:val="20"/>
        </w:rPr>
        <w:t xml:space="preserve"/>
      </w:r>
    </w:p>
    <w:p>
      <w:pPr>
        <w:spacing w:after="80" w:before="160"/>
      </w:pPr>
      <w:r>
        <w:rPr>
          <w:rFonts w:ascii="Arial" w:cs="Arial" w:eastAsia="Arial" w:hAnsi="Arial"/>
          <w:b/>
          <w:bCs/>
          <w:sz w:val="22"/>
          <w:szCs w:val="22"/>
        </w:rPr>
        <w:t xml:space="preserve">PROPERTY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Survey / Gat Number</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Gat No. 214/B</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Village / Mouza</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Wagholi</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Taluka</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Haveli</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District</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Pune</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State</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Maharashtra</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Land Area</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0.40 Hectares (1 Acre)</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Land Type</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Agricultural (Jirayat)</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Boundaries – North</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Survey No. 213 (belonging to Balaji Patil)</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Boundaries – South</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Pune-Nagar Road (State Highway 27)</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Boundaries – East</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Canal Irrigation Channel</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Boundaries – West</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Survey No. 215 (belonging to Suresh Kale)</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7/12 Khata Number</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Khata No. 88</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Previous Registered Deed</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Doc. No. 2214/2009-10, dated 03-Mar-2010</w:t>
            </w:r>
          </w:p>
        </w:tc>
      </w:tr>
    </w:tbl>
    <w:p>
      <w:pPr>
        <w:spacing w:after="80" w:before="80"/>
        <w:jc w:val="left"/>
      </w:pPr>
      <w:r>
        <w:rPr>
          <w:rFonts w:ascii="Arial" w:cs="Arial" w:eastAsia="Arial" w:hAnsi="Arial"/>
          <w:b w:val="false"/>
          <w:bCs w:val="false"/>
          <w:sz w:val="20"/>
          <w:szCs w:val="20"/>
        </w:rPr>
        <w:t xml:space="preserve"/>
      </w:r>
    </w:p>
    <w:p>
      <w:pPr>
        <w:spacing w:after="80" w:before="160"/>
      </w:pPr>
      <w:r>
        <w:rPr>
          <w:rFonts w:ascii="Arial" w:cs="Arial" w:eastAsia="Arial" w:hAnsi="Arial"/>
          <w:b/>
          <w:bCs/>
          <w:sz w:val="22"/>
          <w:szCs w:val="22"/>
        </w:rPr>
        <w:t xml:space="preserve">CONSIDERATION &amp; PAYMENT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Total Sale Consideration</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Rs. 38,00,000/- (Rupees Thirty-Eight Lakhs Only)</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Advance Paid (Token Money)</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Rs. 3,80,000/- paid on 01-Oct-2024 via NEFT</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Balance Paid on Execution</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Rs. 34,20,000/- paid via RTGS (Ref: PUNB0000142)</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Stamp Duty Paid</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Rs. 2,28,000/- (6% of consideration)</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Registration Charges</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Rs. 30,000/-</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Date of Possession</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14-November-2024</w:t>
            </w:r>
          </w:p>
        </w:tc>
      </w:tr>
    </w:tbl>
    <w:p>
      <w:pPr>
        <w:spacing w:after="80" w:before="80"/>
        <w:jc w:val="left"/>
      </w:pPr>
      <w:r>
        <w:rPr>
          <w:rFonts w:ascii="Arial" w:cs="Arial" w:eastAsia="Arial" w:hAnsi="Arial"/>
          <w:b w:val="false"/>
          <w:bCs w:val="false"/>
          <w:sz w:val="20"/>
          <w:szCs w:val="20"/>
        </w:rPr>
        <w:t xml:space="preserve"/>
      </w:r>
    </w:p>
    <w:p>
      <w:pPr>
        <w:spacing w:after="80" w:before="160"/>
      </w:pPr>
      <w:r>
        <w:rPr>
          <w:rFonts w:ascii="Arial" w:cs="Arial" w:eastAsia="Arial" w:hAnsi="Arial"/>
          <w:b/>
          <w:bCs/>
          <w:sz w:val="22"/>
          <w:szCs w:val="22"/>
        </w:rPr>
        <w:t xml:space="preserve">VENDOR'S COVENANTS</w:t>
      </w:r>
    </w:p>
    <w:p>
      <w:pPr>
        <w:spacing w:after="80" w:before="80"/>
        <w:jc w:val="left"/>
      </w:pPr>
      <w:r>
        <w:rPr>
          <w:rFonts w:ascii="Arial" w:cs="Arial" w:eastAsia="Arial" w:hAnsi="Arial"/>
          <w:b w:val="false"/>
          <w:bCs w:val="false"/>
          <w:sz w:val="20"/>
          <w:szCs w:val="20"/>
        </w:rPr>
        <w:t xml:space="preserve">1. The Vendor hereby declares that the Schedule Property is his self-acquired property and he is the absolute owner thereof with clear and marketable title.</w:t>
      </w:r>
    </w:p>
    <w:p>
      <w:pPr>
        <w:spacing w:after="80" w:before="80"/>
        <w:jc w:val="left"/>
      </w:pPr>
      <w:r>
        <w:rPr>
          <w:rFonts w:ascii="Arial" w:cs="Arial" w:eastAsia="Arial" w:hAnsi="Arial"/>
          <w:b w:val="false"/>
          <w:bCs w:val="false"/>
          <w:sz w:val="20"/>
          <w:szCs w:val="20"/>
        </w:rPr>
        <w:t xml:space="preserve">2. The Vendor declares that the property is free from all encumbrances, liens, mortgages, charges, disputes or litigation of any nature whatsoever.</w:t>
      </w:r>
    </w:p>
    <w:p>
      <w:pPr>
        <w:spacing w:after="80" w:before="80"/>
        <w:jc w:val="left"/>
      </w:pPr>
      <w:r>
        <w:rPr>
          <w:rFonts w:ascii="Arial" w:cs="Arial" w:eastAsia="Arial" w:hAnsi="Arial"/>
          <w:b w:val="false"/>
          <w:bCs w:val="false"/>
          <w:sz w:val="20"/>
          <w:szCs w:val="20"/>
        </w:rPr>
        <w:t xml:space="preserve">3. The Vendor has paid all property taxes, water charges and local body dues up to the date of this deed. Any arrears found due for the earlier period shall be borne by the Vendor.</w:t>
      </w:r>
    </w:p>
    <w:p>
      <w:pPr>
        <w:spacing w:after="80" w:before="80"/>
        <w:jc w:val="left"/>
      </w:pPr>
      <w:r>
        <w:rPr>
          <w:rFonts w:ascii="Arial" w:cs="Arial" w:eastAsia="Arial" w:hAnsi="Arial"/>
          <w:b w:val="false"/>
          <w:bCs w:val="false"/>
          <w:sz w:val="20"/>
          <w:szCs w:val="20"/>
        </w:rPr>
        <w:t xml:space="preserve">4. The Vendor hereby assures that he has not entered into any prior agreement of sale or created any third-party rights over the schedule property.</w:t>
      </w:r>
    </w:p>
    <w:p>
      <w:pPr>
        <w:spacing w:after="80" w:before="80"/>
        <w:jc w:val="left"/>
      </w:pPr>
      <w:r>
        <w:rPr>
          <w:rFonts w:ascii="Arial" w:cs="Arial" w:eastAsia="Arial" w:hAnsi="Arial"/>
          <w:b w:val="false"/>
          <w:bCs w:val="false"/>
          <w:sz w:val="20"/>
          <w:szCs w:val="20"/>
        </w:rPr>
        <w:t xml:space="preserve">5. The Vendor shall at all times, at the cost of the Purchaser, execute all such further deeds and documents as may be required for perfecting the title of the Purchaser.</w:t>
      </w:r>
    </w:p>
    <w:p>
      <w:pPr>
        <w:spacing w:after="80" w:before="80"/>
        <w:jc w:val="left"/>
      </w:pPr>
      <w:r>
        <w:rPr>
          <w:rFonts w:ascii="Arial" w:cs="Arial" w:eastAsia="Arial" w:hAnsi="Arial"/>
          <w:b w:val="false"/>
          <w:bCs w:val="false"/>
          <w:sz w:val="20"/>
          <w:szCs w:val="20"/>
        </w:rPr>
        <w:t xml:space="preserve"/>
      </w:r>
    </w:p>
    <w:p>
      <w:pPr>
        <w:spacing w:after="80" w:before="160"/>
      </w:pPr>
      <w:r>
        <w:rPr>
          <w:rFonts w:ascii="Arial" w:cs="Arial" w:eastAsia="Arial" w:hAnsi="Arial"/>
          <w:b/>
          <w:bCs/>
          <w:sz w:val="22"/>
          <w:szCs w:val="22"/>
        </w:rPr>
        <w:t xml:space="preserve">WITNESS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Witness 1</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Name: Anand Krishnarao Kulkarni, Address: 12, MG Road, Pune – 411001</w:t>
            </w:r>
          </w:p>
        </w:tc>
      </w:tr>
      <w:tr>
        <w:tc>
          <w:tcPr>
            <w:tcW w:type="dxa" w:w="4513"/>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Witness 2</w:t>
            </w:r>
          </w:p>
        </w:tc>
        <w:tc>
          <w:tcPr>
            <w:tcW w:type="dxa" w:w="45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val="false"/>
                <w:bCs w:val="false"/>
                <w:sz w:val="20"/>
                <w:szCs w:val="20"/>
              </w:rPr>
              <w:t xml:space="preserve">Name: Sunita Ramesh Pawar, Address: 45, FC Road, Pune – 411004</w:t>
            </w:r>
          </w:p>
        </w:tc>
      </w:tr>
    </w:tbl>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val="false"/>
          <w:bCs w:val="false"/>
          <w:sz w:val="20"/>
          <w:szCs w:val="20"/>
        </w:rPr>
        <w:t xml:space="preserve">IN WITNESS WHEREOF, the Vendor and the Purchaser have signed this deed on the day, month and year first above mentioned, in the presence of the above witnesses.</w:t>
      </w:r>
    </w:p>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bCs/>
          <w:sz w:val="20"/>
          <w:szCs w:val="20"/>
        </w:rPr>
        <w:t xml:space="preserve">Sd/-   Ramesh Vitthal Deshmukh (VENDOR)</w:t>
      </w:r>
    </w:p>
    <w:p>
      <w:pPr>
        <w:spacing w:after="80" w:before="80"/>
        <w:jc w:val="left"/>
      </w:pPr>
      <w:r>
        <w:rPr>
          <w:rFonts w:ascii="Arial" w:cs="Arial" w:eastAsia="Arial" w:hAnsi="Arial"/>
          <w:b w:val="false"/>
          <w:bCs w:val="false"/>
          <w:sz w:val="20"/>
          <w:szCs w:val="20"/>
        </w:rPr>
        <w:t xml:space="preserve"/>
      </w:r>
    </w:p>
    <w:p>
      <w:pPr>
        <w:spacing w:after="80" w:before="80"/>
        <w:jc w:val="left"/>
      </w:pPr>
      <w:r>
        <w:rPr>
          <w:rFonts w:ascii="Arial" w:cs="Arial" w:eastAsia="Arial" w:hAnsi="Arial"/>
          <w:b/>
          <w:bCs/>
          <w:sz w:val="20"/>
          <w:szCs w:val="20"/>
        </w:rPr>
        <w:t xml:space="preserve">Sd/-   Priya Suresh Joshi (PURCHASER)</w:t>
      </w:r>
    </w:p>
    <w:p>
      <w:pPr>
        <w:spacing w:after="80" w:before="80"/>
        <w:jc w:val="left"/>
      </w:pPr>
      <w:r>
        <w:rPr>
          <w:rFonts w:ascii="Arial" w:cs="Arial" w:eastAsia="Arial" w:hAnsi="Arial"/>
          <w:b w:val="false"/>
          <w:bCs w:val="false"/>
          <w:sz w:val="20"/>
          <w:szCs w:val="20"/>
        </w:rPr>
        <w:t xml:space="preserve"/>
      </w:r>
    </w:p>
    <w:p>
      <w:pPr>
        <w:spacing w:after="80" w:before="80"/>
        <w:jc w:val="center"/>
      </w:pPr>
      <w:r>
        <w:rPr>
          <w:rFonts w:ascii="Arial" w:cs="Arial" w:eastAsia="Arial" w:hAnsi="Arial"/>
          <w:b w:val="false"/>
          <w:bCs w:val="false"/>
          <w:sz w:val="18"/>
          <w:szCs w:val="18"/>
        </w:rPr>
        <w:t xml:space="preserve">Registered at Sub-Registrar Office, Pune on 14-Nov-2024. Signature &amp; Seal of Sub-Registrar.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2026-06-21T20:38:14.902Z</dcterms:created>
  <dcterms:modified xsi:type="dcterms:W3CDTF">2026-06-21T20:38:14.902Z</dcterms:modified>
</cp:coreProperties>
</file>

<file path=docProps/custom.xml><?xml version="1.0" encoding="utf-8"?>
<Properties xmlns="http://schemas.openxmlformats.org/officeDocument/2006/custom-properties" xmlns:vt="http://schemas.openxmlformats.org/officeDocument/2006/docPropsVTypes"/>
</file>