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01092" w14:textId="77777777" w:rsidR="00DE3115" w:rsidRDefault="00000000" w:rsidP="003C0FF5">
      <w:pPr>
        <w:spacing w:after="0" w:line="240" w:lineRule="auto"/>
        <w:jc w:val="center"/>
      </w:pPr>
      <w:r>
        <w:rPr>
          <w:b/>
          <w:color w:val="1F3864"/>
          <w:sz w:val="44"/>
        </w:rPr>
        <w:t>ANÁLISIS DE MERCADO — XAUUSD (ORO)</w:t>
      </w:r>
    </w:p>
    <w:p w14:paraId="6978973D" w14:textId="77777777" w:rsidR="00DE3115" w:rsidRDefault="00000000" w:rsidP="003C0FF5">
      <w:pPr>
        <w:spacing w:after="0" w:line="240" w:lineRule="auto"/>
        <w:jc w:val="center"/>
      </w:pPr>
      <w:r>
        <w:rPr>
          <w:color w:val="646464"/>
          <w:sz w:val="26"/>
        </w:rPr>
        <w:t>15/03/2026  23:41  |  Bogotá</w:t>
      </w:r>
    </w:p>
    <w:p w14:paraId="1C7CBE1F" w14:textId="77777777" w:rsidR="003C0FF5" w:rsidRDefault="00000000" w:rsidP="003C0FF5">
      <w:pPr>
        <w:spacing w:after="0" w:line="240" w:lineRule="auto"/>
        <w:jc w:val="center"/>
        <w:rPr>
          <w:color w:val="1F3864"/>
        </w:rPr>
      </w:pPr>
      <w:r>
        <w:rPr>
          <w:color w:val="1F3864"/>
        </w:rPr>
        <w:t>────────────────────────────────────────────────────────────</w:t>
      </w:r>
    </w:p>
    <w:p w14:paraId="35AA6B74" w14:textId="6288283E" w:rsidR="00DE3115" w:rsidRDefault="00000000" w:rsidP="003C0FF5">
      <w:pPr>
        <w:spacing w:after="0" w:line="240" w:lineRule="auto"/>
        <w:jc w:val="center"/>
      </w:pPr>
      <w:r>
        <w:rPr>
          <w:b/>
          <w:color w:val="1F3864"/>
          <w:sz w:val="28"/>
        </w:rPr>
        <w:t>SECCIÓN 1: ¿QUÉ ESTÁ PASANDO HOY EN EL MERCADO?</w:t>
      </w:r>
    </w:p>
    <w:p w14:paraId="65E90746" w14:textId="77777777" w:rsidR="00DE3115" w:rsidRDefault="00000000" w:rsidP="003C0FF5">
      <w:pPr>
        <w:spacing w:before="120" w:after="0" w:line="240" w:lineRule="auto"/>
      </w:pPr>
      <w:r>
        <w:t>Esta sección resume en palabras simples lo que está haciendo el mercado en diferentes escalas de tiempo, desde la tendencia de meses hasta lo que pasa ahora mismo.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1872"/>
        <w:gridCol w:w="4608"/>
      </w:tblGrid>
      <w:tr w:rsidR="00DE3115" w14:paraId="33211092" w14:textId="77777777">
        <w:tc>
          <w:tcPr>
            <w:tcW w:w="2880" w:type="dxa"/>
            <w:shd w:val="clear" w:color="auto" w:fill="1F3864"/>
          </w:tcPr>
          <w:p w14:paraId="37C8E2DE" w14:textId="77777777" w:rsidR="00DE3115" w:rsidRDefault="00000000" w:rsidP="003C0FF5">
            <w:pPr>
              <w:spacing w:before="60"/>
            </w:pPr>
            <w:r>
              <w:rPr>
                <w:b/>
                <w:color w:val="FFFFFF"/>
                <w:sz w:val="20"/>
              </w:rPr>
              <w:t>Escala de Tiempo</w:t>
            </w:r>
          </w:p>
        </w:tc>
        <w:tc>
          <w:tcPr>
            <w:tcW w:w="1872" w:type="dxa"/>
            <w:shd w:val="clear" w:color="auto" w:fill="1F3864"/>
          </w:tcPr>
          <w:p w14:paraId="30B441B4" w14:textId="77777777" w:rsidR="00DE3115" w:rsidRDefault="00000000" w:rsidP="003C0FF5">
            <w:pPr>
              <w:spacing w:before="60"/>
            </w:pPr>
            <w:r>
              <w:rPr>
                <w:b/>
                <w:color w:val="FFFFFF"/>
                <w:sz w:val="20"/>
              </w:rPr>
              <w:t>¿Sube o Baja?</w:t>
            </w:r>
          </w:p>
        </w:tc>
        <w:tc>
          <w:tcPr>
            <w:tcW w:w="4608" w:type="dxa"/>
            <w:shd w:val="clear" w:color="auto" w:fill="1F3864"/>
          </w:tcPr>
          <w:p w14:paraId="0E49752E" w14:textId="77777777" w:rsidR="00DE3115" w:rsidRDefault="00000000" w:rsidP="003C0FF5">
            <w:pPr>
              <w:spacing w:before="60"/>
            </w:pPr>
            <w:r>
              <w:rPr>
                <w:b/>
                <w:color w:val="FFFFFF"/>
                <w:sz w:val="20"/>
              </w:rPr>
              <w:t>¿Qué significa?</w:t>
            </w:r>
          </w:p>
        </w:tc>
      </w:tr>
      <w:tr w:rsidR="00DE3115" w14:paraId="733B6F73" w14:textId="77777777">
        <w:tc>
          <w:tcPr>
            <w:tcW w:w="2880" w:type="dxa"/>
            <w:shd w:val="clear" w:color="auto" w:fill="EBF0FA"/>
          </w:tcPr>
          <w:p w14:paraId="168586FC" w14:textId="77777777" w:rsidR="00DE3115" w:rsidRDefault="00000000" w:rsidP="003C0FF5">
            <w:pPr>
              <w:spacing w:before="60"/>
            </w:pPr>
            <w:r>
              <w:rPr>
                <w:b/>
                <w:sz w:val="20"/>
              </w:rPr>
              <w:t>Tendencia de meses (Gráfico Semanal)</w:t>
            </w:r>
          </w:p>
        </w:tc>
        <w:tc>
          <w:tcPr>
            <w:tcW w:w="1872" w:type="dxa"/>
            <w:shd w:val="clear" w:color="auto" w:fill="EBF0FA"/>
          </w:tcPr>
          <w:p w14:paraId="1B983223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SUBE ↑</w:t>
            </w:r>
          </w:p>
        </w:tc>
        <w:tc>
          <w:tcPr>
            <w:tcW w:w="4608" w:type="dxa"/>
            <w:shd w:val="clear" w:color="auto" w:fill="EBF0FA"/>
          </w:tcPr>
          <w:p w14:paraId="38C83238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El oro lleva más de 3 años subiendo sin parar. Es una de las tendencias alcistas más fuertes de la historia reciente. Llegó a precios nunca vistos.</w:t>
            </w:r>
          </w:p>
        </w:tc>
      </w:tr>
      <w:tr w:rsidR="00DE3115" w14:paraId="11574AC1" w14:textId="77777777">
        <w:tc>
          <w:tcPr>
            <w:tcW w:w="2880" w:type="dxa"/>
            <w:shd w:val="clear" w:color="auto" w:fill="FFFFFF"/>
          </w:tcPr>
          <w:p w14:paraId="4A2F7833" w14:textId="77777777" w:rsidR="00DE3115" w:rsidRDefault="00000000" w:rsidP="003C0FF5">
            <w:pPr>
              <w:spacing w:before="60"/>
            </w:pPr>
            <w:r>
              <w:rPr>
                <w:b/>
                <w:sz w:val="20"/>
              </w:rPr>
              <w:t>Últimos días (Gráfico Diario)</w:t>
            </w:r>
          </w:p>
        </w:tc>
        <w:tc>
          <w:tcPr>
            <w:tcW w:w="1872" w:type="dxa"/>
            <w:shd w:val="clear" w:color="auto" w:fill="FFFFFF"/>
          </w:tcPr>
          <w:p w14:paraId="1A232C40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BAJA ↓</w:t>
            </w:r>
          </w:p>
        </w:tc>
        <w:tc>
          <w:tcPr>
            <w:tcW w:w="4608" w:type="dxa"/>
            <w:shd w:val="clear" w:color="auto" w:fill="FFFFFF"/>
          </w:tcPr>
          <w:p w14:paraId="5265400E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Después de llegar al máximo histórico (~$5,160), el precio empezó a bajar. Es normal que después de subir mucho, el precio corrija un tiempo antes de continuar.</w:t>
            </w:r>
          </w:p>
        </w:tc>
      </w:tr>
      <w:tr w:rsidR="00DE3115" w14:paraId="25EDC487" w14:textId="77777777">
        <w:tc>
          <w:tcPr>
            <w:tcW w:w="2880" w:type="dxa"/>
            <w:shd w:val="clear" w:color="auto" w:fill="EBF0FA"/>
          </w:tcPr>
          <w:p w14:paraId="5CDB96A4" w14:textId="77777777" w:rsidR="00DE3115" w:rsidRDefault="00000000" w:rsidP="003C0FF5">
            <w:pPr>
              <w:spacing w:before="60"/>
            </w:pPr>
            <w:r>
              <w:rPr>
                <w:b/>
                <w:sz w:val="20"/>
              </w:rPr>
              <w:t>Últimas horas (Gráfico de 4 horas)</w:t>
            </w:r>
          </w:p>
        </w:tc>
        <w:tc>
          <w:tcPr>
            <w:tcW w:w="1872" w:type="dxa"/>
            <w:shd w:val="clear" w:color="auto" w:fill="EBF0FA"/>
          </w:tcPr>
          <w:p w14:paraId="6F2F0B2F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BAJA ↓</w:t>
            </w:r>
          </w:p>
        </w:tc>
        <w:tc>
          <w:tcPr>
            <w:tcW w:w="4608" w:type="dxa"/>
            <w:shd w:val="clear" w:color="auto" w:fill="EBF0FA"/>
          </w:tcPr>
          <w:p w14:paraId="7ACD02B5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En las últimas horas el precio sigue cayendo. Los grandes compradores que compraron arriba están vendiendo y tomando ganancias.</w:t>
            </w:r>
          </w:p>
        </w:tc>
      </w:tr>
      <w:tr w:rsidR="00DE3115" w14:paraId="16F08777" w14:textId="77777777">
        <w:tc>
          <w:tcPr>
            <w:tcW w:w="2880" w:type="dxa"/>
            <w:shd w:val="clear" w:color="auto" w:fill="FFFFFF"/>
          </w:tcPr>
          <w:p w14:paraId="2D9942BD" w14:textId="77777777" w:rsidR="00DE3115" w:rsidRDefault="00000000" w:rsidP="003C0FF5">
            <w:pPr>
              <w:spacing w:before="60"/>
            </w:pPr>
            <w:r>
              <w:rPr>
                <w:b/>
                <w:sz w:val="20"/>
              </w:rPr>
              <w:t>Ahora mismo (Gráfico de 1 hora)</w:t>
            </w:r>
          </w:p>
        </w:tc>
        <w:tc>
          <w:tcPr>
            <w:tcW w:w="1872" w:type="dxa"/>
            <w:shd w:val="clear" w:color="auto" w:fill="FFFFFF"/>
          </w:tcPr>
          <w:p w14:paraId="6BA22260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BAJA ↓ (con rebote pequeño)</w:t>
            </w:r>
          </w:p>
        </w:tc>
        <w:tc>
          <w:tcPr>
            <w:tcW w:w="4608" w:type="dxa"/>
            <w:shd w:val="clear" w:color="auto" w:fill="FFFFFF"/>
          </w:tcPr>
          <w:p w14:paraId="460DB549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El precio está haciendo un pequeño rebote desde $4,960. Este rebote probablemente sea una trampa antes de continuar bajando.</w:t>
            </w:r>
          </w:p>
        </w:tc>
      </w:tr>
      <w:tr w:rsidR="00DE3115" w14:paraId="039C59A0" w14:textId="77777777">
        <w:tc>
          <w:tcPr>
            <w:tcW w:w="2880" w:type="dxa"/>
            <w:shd w:val="clear" w:color="auto" w:fill="EBF0FA"/>
          </w:tcPr>
          <w:p w14:paraId="2489A0D2" w14:textId="77777777" w:rsidR="00DE3115" w:rsidRDefault="00000000" w:rsidP="003C0FF5">
            <w:pPr>
              <w:spacing w:before="60"/>
            </w:pPr>
            <w:r>
              <w:rPr>
                <w:b/>
                <w:sz w:val="20"/>
              </w:rPr>
              <w:t>RECOMENDACIÓN DEL DÍA</w:t>
            </w:r>
          </w:p>
        </w:tc>
        <w:tc>
          <w:tcPr>
            <w:tcW w:w="1872" w:type="dxa"/>
            <w:shd w:val="clear" w:color="auto" w:fill="EBF0FA"/>
          </w:tcPr>
          <w:p w14:paraId="4EEB61CB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VENDER en la zona $5,080–$5,100</w:t>
            </w:r>
          </w:p>
        </w:tc>
        <w:tc>
          <w:tcPr>
            <w:tcW w:w="4608" w:type="dxa"/>
            <w:shd w:val="clear" w:color="auto" w:fill="EBF0FA"/>
          </w:tcPr>
          <w:p w14:paraId="371389DB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Espera que el precio suba un poco más (hasta esa zona), y ahí vende. La tendencia de horas apunta a que seguirá bajando.</w:t>
            </w:r>
          </w:p>
        </w:tc>
      </w:tr>
    </w:tbl>
    <w:p w14:paraId="2026F20B" w14:textId="77777777" w:rsidR="00DE3115" w:rsidRDefault="00DE3115" w:rsidP="003C0FF5">
      <w:pPr>
        <w:spacing w:after="0" w:line="240" w:lineRule="auto"/>
      </w:pPr>
    </w:p>
    <w:p w14:paraId="11205C34" w14:textId="77777777" w:rsidR="00DE3115" w:rsidRDefault="00000000" w:rsidP="003C0FF5">
      <w:pPr>
        <w:pBdr>
          <w:bottom w:val="single" w:sz="6" w:space="1" w:color="1F3864"/>
        </w:pBdr>
        <w:spacing w:before="280" w:after="0" w:line="240" w:lineRule="auto"/>
      </w:pPr>
      <w:r>
        <w:rPr>
          <w:b/>
          <w:color w:val="1F3864"/>
          <w:sz w:val="28"/>
        </w:rPr>
        <w:t>SECCIÓN 2: LOS GRÁFICOS — LO QUE SE VE EN CADA UNO</w:t>
      </w:r>
    </w:p>
    <w:p w14:paraId="217DDFF4" w14:textId="77777777" w:rsidR="00DE3115" w:rsidRDefault="00000000" w:rsidP="003C0FF5">
      <w:pPr>
        <w:spacing w:before="240" w:after="0" w:line="240" w:lineRule="auto"/>
      </w:pPr>
      <w:r>
        <w:rPr>
          <w:b/>
          <w:color w:val="1F3864"/>
          <w:sz w:val="24"/>
        </w:rPr>
        <w:t>GRÁFICO SEMANAL (1W)</w:t>
      </w:r>
    </w:p>
    <w:p w14:paraId="75055BCB" w14:textId="77777777" w:rsidR="00DE3115" w:rsidRDefault="00000000" w:rsidP="003C0FF5">
      <w:pPr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D29D762" wp14:editId="093899CE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AUUSD_Semanal_1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77E0" w14:textId="77777777" w:rsidR="00DE3115" w:rsidRDefault="00000000" w:rsidP="003C0FF5">
      <w:pPr>
        <w:spacing w:before="80" w:after="0" w:line="240" w:lineRule="auto"/>
        <w:ind w:left="144"/>
      </w:pPr>
      <w:r>
        <w:rPr>
          <w:sz w:val="21"/>
        </w:rPr>
        <w:lastRenderedPageBreak/>
        <w:t>Lo que se ve: El oro ha estado subiendo durante más de 3 años. Es como si alguien fuera subiendo una escalera — cada semana sube un escalón. El último escalón fue enorme: el precio llegó a $5,160, que es el precio más alto de toda la historia. Pero el último candle (barra) de la semana es grande y rojo (bajista), lo que significa que los grandes vendedores empezaron a vender en ese máximo. En trading esto se llama 'distribución': los grandes jugadores vendieron sus posiciones en el punto más alto para tomar sus ganancias.</w:t>
      </w:r>
    </w:p>
    <w:p w14:paraId="25C6B341" w14:textId="77777777" w:rsidR="00DE3115" w:rsidRDefault="00000000" w:rsidP="003C0FF5">
      <w:pPr>
        <w:spacing w:before="240" w:after="0" w:line="240" w:lineRule="auto"/>
      </w:pPr>
      <w:r>
        <w:rPr>
          <w:b/>
          <w:color w:val="1F3864"/>
          <w:sz w:val="24"/>
        </w:rPr>
        <w:t>GRÁFICO DIARIO (1D)</w:t>
      </w:r>
    </w:p>
    <w:p w14:paraId="52D78726" w14:textId="77777777" w:rsidR="00DE3115" w:rsidRDefault="00000000" w:rsidP="003C0FF5">
      <w:pPr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5B712716" wp14:editId="1EF55A20">
            <wp:extent cx="5760720" cy="3240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AUUSD_Diario_1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A209" w14:textId="77777777" w:rsidR="00DE3115" w:rsidRDefault="00000000" w:rsidP="003C0FF5">
      <w:pPr>
        <w:spacing w:before="80" w:after="0" w:line="240" w:lineRule="auto"/>
        <w:ind w:left="144"/>
      </w:pPr>
      <w:r>
        <w:rPr>
          <w:sz w:val="21"/>
        </w:rPr>
        <w:t>Lo que se ve: Después del máximo histórico de $5,160, el precio empezó a caer. La caída diaria es clara — cada día el precio cierra más bajo que el anterior. La distancia desde el máximo hasta donde está ahora es de aproximadamente $145. Esto es lo que se llama una 'corrección': el precio sube mucho, luego baja un tiempo para descansar, y después puede volver a subir. No significa que el oro dejará de subir — solo que está tomando un respiro.</w:t>
      </w:r>
    </w:p>
    <w:p w14:paraId="161CF5F5" w14:textId="77777777" w:rsidR="00DE3115" w:rsidRDefault="00000000" w:rsidP="003C0FF5">
      <w:pPr>
        <w:spacing w:before="240" w:after="0" w:line="240" w:lineRule="auto"/>
      </w:pPr>
      <w:r>
        <w:rPr>
          <w:b/>
          <w:color w:val="1F3864"/>
          <w:sz w:val="24"/>
        </w:rPr>
        <w:t>GRÁFICO DE 4 HORAS (4H)</w:t>
      </w:r>
    </w:p>
    <w:p w14:paraId="701484CE" w14:textId="77777777" w:rsidR="00DE3115" w:rsidRDefault="00000000" w:rsidP="003C0FF5">
      <w:pPr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58F3D04" wp14:editId="23248F8E">
            <wp:extent cx="5760720" cy="3240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AUUSD_H4_4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B3A4" w14:textId="77777777" w:rsidR="00DE3115" w:rsidRDefault="00000000" w:rsidP="003C0FF5">
      <w:pPr>
        <w:spacing w:before="80" w:after="0" w:line="240" w:lineRule="auto"/>
        <w:ind w:left="144"/>
      </w:pPr>
      <w:r>
        <w:rPr>
          <w:sz w:val="21"/>
        </w:rPr>
        <w:t>Lo que se ve: El movimiento de las últimas 12 horas es claramente bajista. El precio hizo una serie de máximos y mínimos cada vez más bajos (como una escalera que baja). Hay zonas donde el precio intentó subir pero fue rechazado — esas zonas son como 'techos' que el precio no pudo romper. La más importante está entre $5,080 y $5,100: es la zona donde los grandes vendedores están activos. Si el precio vuelve a subir hasta ahí, es muy probable que vuelva a bajar.</w:t>
      </w:r>
    </w:p>
    <w:p w14:paraId="19F38E7F" w14:textId="77777777" w:rsidR="00DE3115" w:rsidRDefault="00000000" w:rsidP="003C0FF5">
      <w:pPr>
        <w:spacing w:before="240" w:after="0" w:line="240" w:lineRule="auto"/>
      </w:pPr>
      <w:r>
        <w:rPr>
          <w:b/>
          <w:color w:val="1F3864"/>
          <w:sz w:val="24"/>
        </w:rPr>
        <w:t>GRÁFICO DE 1 HORA (1H)</w:t>
      </w:r>
    </w:p>
    <w:p w14:paraId="2FAE518A" w14:textId="77777777" w:rsidR="00DE3115" w:rsidRDefault="00000000" w:rsidP="003C0FF5">
      <w:pPr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CA410E7" wp14:editId="4D295159">
            <wp:extent cx="5760720" cy="3240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AUUSD_H1_1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E5D6" w14:textId="77777777" w:rsidR="00DE3115" w:rsidRDefault="00000000" w:rsidP="003C0FF5">
      <w:pPr>
        <w:spacing w:before="80" w:after="0" w:line="240" w:lineRule="auto"/>
        <w:ind w:left="144"/>
      </w:pPr>
      <w:r>
        <w:rPr>
          <w:sz w:val="21"/>
        </w:rPr>
        <w:t>Lo que se ve: En la última hora el precio cayó desde $5,160 hasta $4,960, una caída de $200. Ahora está rebotando ligeramente. Este rebote es sospechoso — cuando el precio cae mucho y rápido, suele hacer un pequeño rebote antes de continuar bajando. Es como una pelota que cae: rebota un poco pero luego sigue bajando. El rebote actual podría llevar el precio de vuelta a la zona de $5,090, que es exactamente donde esperamos para vender.</w:t>
      </w:r>
    </w:p>
    <w:p w14:paraId="7ED02040" w14:textId="77777777" w:rsidR="00DE3115" w:rsidRDefault="00000000" w:rsidP="003C0FF5">
      <w:pPr>
        <w:spacing w:before="240" w:after="0" w:line="240" w:lineRule="auto"/>
      </w:pPr>
      <w:r>
        <w:rPr>
          <w:b/>
          <w:color w:val="1F3864"/>
          <w:sz w:val="24"/>
        </w:rPr>
        <w:lastRenderedPageBreak/>
        <w:t>GRÁFICO DE 15 MINUTOS (15)</w:t>
      </w:r>
    </w:p>
    <w:p w14:paraId="11722B78" w14:textId="77777777" w:rsidR="00DE3115" w:rsidRDefault="00000000" w:rsidP="003C0FF5">
      <w:pPr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5229E98" wp14:editId="5C2B1033">
            <wp:extent cx="5760720" cy="3240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AUUSD_15min_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4394" w14:textId="77777777" w:rsidR="00DE3115" w:rsidRDefault="00000000" w:rsidP="003C0FF5">
      <w:pPr>
        <w:spacing w:before="80" w:after="0" w:line="240" w:lineRule="auto"/>
        <w:ind w:left="144"/>
      </w:pPr>
      <w:r>
        <w:rPr>
          <w:sz w:val="21"/>
        </w:rPr>
        <w:t>Lo que se ve: En los últimos 15 minutos se ve la estructura de la caída con más detalle. El precio hizo un rebote desde los mínimos y está subiendo lentamente. Lo que hay que esperar aquí es una 'señal de vuelta': una vela roja grande que aparezca cuando el precio llegue a la zona $5,080–$5,100. Esa vela roja grande es la señal para entrar a vender.</w:t>
      </w:r>
    </w:p>
    <w:p w14:paraId="12FF6C52" w14:textId="77777777" w:rsidR="00DE3115" w:rsidRDefault="00000000" w:rsidP="003C0FF5">
      <w:pPr>
        <w:spacing w:before="240" w:after="0" w:line="240" w:lineRule="auto"/>
      </w:pPr>
      <w:r>
        <w:rPr>
          <w:b/>
          <w:color w:val="1F3864"/>
          <w:sz w:val="24"/>
        </w:rPr>
        <w:t>GRÁFICO DE 5 MINUTOS (5)</w:t>
      </w:r>
    </w:p>
    <w:p w14:paraId="6BEB3A50" w14:textId="77777777" w:rsidR="00DE3115" w:rsidRDefault="00000000" w:rsidP="003C0FF5">
      <w:pPr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B194C57" wp14:editId="1492A151">
            <wp:extent cx="5760720" cy="32404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AUUSD_5min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81BC" w14:textId="284EF4F3" w:rsidR="00DE3115" w:rsidRDefault="00000000" w:rsidP="003C0FF5">
      <w:pPr>
        <w:spacing w:before="80" w:after="0" w:line="240" w:lineRule="auto"/>
        <w:ind w:left="144"/>
      </w:pPr>
      <w:r>
        <w:rPr>
          <w:sz w:val="21"/>
        </w:rPr>
        <w:t xml:space="preserve">Lo que se ve: Es el mapa más detallado. El precio bajó rápido, llegó a $4,960 y ahora está subiendo. Esta subida es el camino que tomará el precio antes de llegar a la zona de venta en $5,092. Cuando el precio llegue a $5,092 y aparezca una vela roja de cuerpo grande (que cierre bajando), ese es el </w:t>
      </w:r>
      <w:proofErr w:type="spellStart"/>
      <w:r>
        <w:rPr>
          <w:sz w:val="21"/>
        </w:rPr>
        <w:t>momento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exacto</w:t>
      </w:r>
      <w:proofErr w:type="spellEnd"/>
      <w:r>
        <w:rPr>
          <w:sz w:val="21"/>
        </w:rPr>
        <w:t xml:space="preserve"> para vender.</w:t>
      </w:r>
    </w:p>
    <w:p w14:paraId="47BADCC4" w14:textId="77777777" w:rsidR="00DE3115" w:rsidRDefault="00000000" w:rsidP="003C0FF5">
      <w:pPr>
        <w:pBdr>
          <w:bottom w:val="single" w:sz="6" w:space="1" w:color="1F3864"/>
        </w:pBdr>
        <w:spacing w:before="280" w:after="0" w:line="240" w:lineRule="auto"/>
      </w:pPr>
      <w:r>
        <w:rPr>
          <w:b/>
          <w:color w:val="1F3864"/>
          <w:sz w:val="28"/>
        </w:rPr>
        <w:lastRenderedPageBreak/>
        <w:t>SECCIÓN 3: ¿QUÉ HACER? — LA OPERACIÓN RECOMENDADA</w:t>
      </w:r>
    </w:p>
    <w:p w14:paraId="66B43261" w14:textId="77777777" w:rsidR="00DE3115" w:rsidRDefault="00000000" w:rsidP="003C0FF5">
      <w:pPr>
        <w:spacing w:before="120" w:after="0" w:line="240" w:lineRule="auto"/>
      </w:pPr>
      <w:r>
        <w:t>Aquí están los números exactos. Lee cada fila con calma. La operación solo es válida si el precio llega exactamente a la zona indicada.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00"/>
        <w:gridCol w:w="5760"/>
      </w:tblGrid>
      <w:tr w:rsidR="00DE3115" w14:paraId="6BC350E8" w14:textId="77777777">
        <w:tc>
          <w:tcPr>
            <w:tcW w:w="3600" w:type="dxa"/>
            <w:shd w:val="clear" w:color="auto" w:fill="D9E1F2"/>
          </w:tcPr>
          <w:p w14:paraId="29FD91A6" w14:textId="77777777" w:rsidR="00DE3115" w:rsidRDefault="00000000" w:rsidP="003C0FF5">
            <w:pPr>
              <w:spacing w:before="60"/>
            </w:pPr>
            <w:r>
              <w:rPr>
                <w:b/>
                <w:sz w:val="20"/>
              </w:rPr>
              <w:t>¿COMPRAR o VENDER?</w:t>
            </w:r>
          </w:p>
        </w:tc>
        <w:tc>
          <w:tcPr>
            <w:tcW w:w="5760" w:type="dxa"/>
          </w:tcPr>
          <w:p w14:paraId="7FC9620C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VENDER — apostamos a que el precio seguirá bajando</w:t>
            </w:r>
          </w:p>
        </w:tc>
      </w:tr>
      <w:tr w:rsidR="00DE3115" w14:paraId="28AB11B0" w14:textId="77777777">
        <w:tc>
          <w:tcPr>
            <w:tcW w:w="3600" w:type="dxa"/>
            <w:shd w:val="clear" w:color="auto" w:fill="D9E1F2"/>
          </w:tcPr>
          <w:p w14:paraId="3F03B95C" w14:textId="77777777" w:rsidR="00DE3115" w:rsidRDefault="00000000" w:rsidP="003C0FF5">
            <w:pPr>
              <w:spacing w:before="60"/>
            </w:pPr>
            <w:r>
              <w:rPr>
                <w:b/>
                <w:sz w:val="20"/>
              </w:rPr>
              <w:t>¿EN QUÉ PRECIO ENTRAS?</w:t>
            </w:r>
          </w:p>
        </w:tc>
        <w:tc>
          <w:tcPr>
            <w:tcW w:w="5760" w:type="dxa"/>
          </w:tcPr>
          <w:p w14:paraId="0CEAD99D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$5,092 → Solo entra cuando el precio llegue exactamente a este número. No entres antes, no entres después.</w:t>
            </w:r>
          </w:p>
        </w:tc>
      </w:tr>
      <w:tr w:rsidR="00DE3115" w14:paraId="1240F70B" w14:textId="77777777">
        <w:tc>
          <w:tcPr>
            <w:tcW w:w="3600" w:type="dxa"/>
            <w:shd w:val="clear" w:color="auto" w:fill="D9E1F2"/>
          </w:tcPr>
          <w:p w14:paraId="45D24283" w14:textId="77777777" w:rsidR="00DE3115" w:rsidRDefault="00000000" w:rsidP="003C0FF5">
            <w:pPr>
              <w:spacing w:before="60"/>
            </w:pPr>
            <w:r>
              <w:rPr>
                <w:b/>
                <w:sz w:val="20"/>
              </w:rPr>
              <w:t>¿CUÁNDO SALIR SI PIERDES? (Stop Loss)</w:t>
            </w:r>
          </w:p>
        </w:tc>
        <w:tc>
          <w:tcPr>
            <w:tcW w:w="5760" w:type="dxa"/>
          </w:tcPr>
          <w:p w14:paraId="2E4E708F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$5,115 → Si el precio sube hasta $5,115, CIERRA la operación inmediatamente. Perderás $23 por onza — una pérdida pequeña y controlada.</w:t>
            </w:r>
          </w:p>
        </w:tc>
      </w:tr>
      <w:tr w:rsidR="00DE3115" w14:paraId="058AC086" w14:textId="77777777">
        <w:tc>
          <w:tcPr>
            <w:tcW w:w="3600" w:type="dxa"/>
            <w:shd w:val="clear" w:color="auto" w:fill="D9E1F2"/>
          </w:tcPr>
          <w:p w14:paraId="61521359" w14:textId="77777777" w:rsidR="00DE3115" w:rsidRDefault="00000000" w:rsidP="003C0FF5">
            <w:pPr>
              <w:spacing w:before="60"/>
            </w:pPr>
            <w:r>
              <w:rPr>
                <w:b/>
                <w:sz w:val="20"/>
              </w:rPr>
              <w:t>¿CUÁNDO TOMAR LA PRIMERA GANANCIA? (Objetivo 1)</w:t>
            </w:r>
          </w:p>
        </w:tc>
        <w:tc>
          <w:tcPr>
            <w:tcW w:w="5760" w:type="dxa"/>
          </w:tcPr>
          <w:p w14:paraId="24BD1992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$5,020 → Cuando el precio llegue a $5,020, cierra la mitad de tu operación. Ya ganaste 2.5 veces lo que arriesgaste.</w:t>
            </w:r>
          </w:p>
        </w:tc>
      </w:tr>
      <w:tr w:rsidR="00DE3115" w14:paraId="22A1D96E" w14:textId="77777777">
        <w:tc>
          <w:tcPr>
            <w:tcW w:w="3600" w:type="dxa"/>
            <w:shd w:val="clear" w:color="auto" w:fill="D9E1F2"/>
          </w:tcPr>
          <w:p w14:paraId="370876EC" w14:textId="77777777" w:rsidR="00DE3115" w:rsidRDefault="00000000" w:rsidP="003C0FF5">
            <w:pPr>
              <w:spacing w:before="60"/>
            </w:pPr>
            <w:r>
              <w:rPr>
                <w:b/>
                <w:sz w:val="20"/>
              </w:rPr>
              <w:t>¿CUÁNDO TOMAR TODA LA GANANCIA? (Objetivo 2)</w:t>
            </w:r>
          </w:p>
        </w:tc>
        <w:tc>
          <w:tcPr>
            <w:tcW w:w="5760" w:type="dxa"/>
          </w:tcPr>
          <w:p w14:paraId="5AC715F2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$4,960 → Cuando llegue a $4,960, cierra el resto. Ganaste 4 veces lo que arriesgaste.</w:t>
            </w:r>
          </w:p>
        </w:tc>
      </w:tr>
      <w:tr w:rsidR="00DE3115" w14:paraId="3B8F458E" w14:textId="77777777">
        <w:tc>
          <w:tcPr>
            <w:tcW w:w="3600" w:type="dxa"/>
            <w:shd w:val="clear" w:color="auto" w:fill="D9E1F2"/>
          </w:tcPr>
          <w:p w14:paraId="361F15BF" w14:textId="77777777" w:rsidR="00DE3115" w:rsidRDefault="00000000" w:rsidP="003C0FF5">
            <w:pPr>
              <w:spacing w:before="60"/>
            </w:pPr>
            <w:r>
              <w:rPr>
                <w:b/>
                <w:sz w:val="20"/>
              </w:rPr>
              <w:t>¿CUÁNTO PUEDES GANAR?</w:t>
            </w:r>
          </w:p>
        </w:tc>
        <w:tc>
          <w:tcPr>
            <w:tcW w:w="5760" w:type="dxa"/>
          </w:tcPr>
          <w:p w14:paraId="6192107C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Objetivo 1: ganas 2.5 veces lo arriesgado. Objetivo 2: ganas 4 veces lo arriesgado. Ejemplo: si arriesgas $100 → puedes ganar $250 o $400.</w:t>
            </w:r>
          </w:p>
        </w:tc>
      </w:tr>
      <w:tr w:rsidR="00DE3115" w14:paraId="07BBB016" w14:textId="77777777">
        <w:tc>
          <w:tcPr>
            <w:tcW w:w="3600" w:type="dxa"/>
            <w:shd w:val="clear" w:color="auto" w:fill="D9E1F2"/>
          </w:tcPr>
          <w:p w14:paraId="026C30A1" w14:textId="77777777" w:rsidR="00DE3115" w:rsidRDefault="00000000" w:rsidP="003C0FF5">
            <w:pPr>
              <w:spacing w:before="60"/>
            </w:pPr>
            <w:r>
              <w:rPr>
                <w:b/>
                <w:sz w:val="20"/>
              </w:rPr>
              <w:t>¿CUÁNDO CANCELAR TODO?</w:t>
            </w:r>
          </w:p>
        </w:tc>
        <w:tc>
          <w:tcPr>
            <w:tcW w:w="5760" w:type="dxa"/>
          </w:tcPr>
          <w:p w14:paraId="0B925460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Si el precio cierra una vela de 4 horas POR ENCIMA de $5,115, cancela. El análisis ya no es válido.</w:t>
            </w:r>
          </w:p>
        </w:tc>
      </w:tr>
      <w:tr w:rsidR="00DE3115" w14:paraId="6AB6995D" w14:textId="77777777">
        <w:tc>
          <w:tcPr>
            <w:tcW w:w="3600" w:type="dxa"/>
            <w:shd w:val="clear" w:color="auto" w:fill="D9E1F2"/>
          </w:tcPr>
          <w:p w14:paraId="465EF1DB" w14:textId="77777777" w:rsidR="00DE3115" w:rsidRDefault="00000000" w:rsidP="003C0FF5">
            <w:pPr>
              <w:spacing w:before="60"/>
            </w:pPr>
            <w:r>
              <w:rPr>
                <w:b/>
                <w:sz w:val="20"/>
              </w:rPr>
              <w:t>¿A QUÉ HORA ENTRAR?</w:t>
            </w:r>
          </w:p>
        </w:tc>
        <w:tc>
          <w:tcPr>
            <w:tcW w:w="5760" w:type="dxa"/>
          </w:tcPr>
          <w:p w14:paraId="43714025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Horario de mayor actividad en Bogotá: Mañana 9am–12pm / Tarde 2pm–6pm</w:t>
            </w:r>
          </w:p>
        </w:tc>
      </w:tr>
    </w:tbl>
    <w:p w14:paraId="7A268163" w14:textId="77777777" w:rsidR="00DE3115" w:rsidRDefault="00DE3115" w:rsidP="003C0FF5">
      <w:pPr>
        <w:spacing w:after="0" w:line="240" w:lineRule="auto"/>
      </w:pPr>
    </w:p>
    <w:p w14:paraId="323EB5CA" w14:textId="77777777" w:rsidR="00DE3115" w:rsidRDefault="00000000" w:rsidP="003C0FF5">
      <w:pPr>
        <w:pBdr>
          <w:bottom w:val="single" w:sz="6" w:space="1" w:color="1F3864"/>
        </w:pBdr>
        <w:spacing w:before="280" w:after="0" w:line="240" w:lineRule="auto"/>
      </w:pPr>
      <w:r>
        <w:rPr>
          <w:b/>
          <w:color w:val="1F3864"/>
          <w:sz w:val="28"/>
        </w:rPr>
        <w:t>SECCIÓN 4: EXPLICACIÓN EN PALABRAS SIMPLES</w:t>
      </w:r>
    </w:p>
    <w:p w14:paraId="2AD0E5C5" w14:textId="77777777" w:rsidR="00DE3115" w:rsidRDefault="00000000" w:rsidP="003C0FF5">
      <w:pPr>
        <w:spacing w:before="160" w:after="0" w:line="240" w:lineRule="auto"/>
      </w:pPr>
      <w:r>
        <w:rPr>
          <w:b/>
          <w:color w:val="1F3864"/>
          <w:sz w:val="24"/>
        </w:rPr>
        <w:t>¿POR QUÉ ESTA OPERACIÓN?</w:t>
      </w:r>
    </w:p>
    <w:p w14:paraId="2B0B72CF" w14:textId="77777777" w:rsidR="00DE3115" w:rsidRDefault="00000000" w:rsidP="003C0FF5">
      <w:pPr>
        <w:spacing w:before="40" w:after="0" w:line="240" w:lineRule="auto"/>
      </w:pPr>
      <w:r>
        <w:t>Aquí la explicación completa sin ningún tecnicismo:</w:t>
      </w:r>
    </w:p>
    <w:p w14:paraId="71404A89" w14:textId="77777777" w:rsidR="00DE3115" w:rsidRDefault="00000000" w:rsidP="003C0FF5">
      <w:pPr>
        <w:spacing w:before="80" w:after="0" w:line="240" w:lineRule="auto"/>
        <w:ind w:left="360"/>
      </w:pPr>
      <w:r>
        <w:t xml:space="preserve">• </w:t>
      </w:r>
      <w:r>
        <w:rPr>
          <w:b/>
        </w:rPr>
        <w:t xml:space="preserve">¿QUÉ PASÓ?: </w:t>
      </w:r>
      <w:r>
        <w:t>El oro subió durante 3 años y llegó al precio más alto de la historia: $5,160. Cuando algo sube tanto y tan rápido, los grandes jugadores (bancos, fondos de inversión) empiezan a vender para tomar sus ganancias. Eso es exactamente lo que está pasando ahora.</w:t>
      </w:r>
    </w:p>
    <w:p w14:paraId="4A7853B8" w14:textId="77777777" w:rsidR="00DE3115" w:rsidRDefault="00000000" w:rsidP="003C0FF5">
      <w:pPr>
        <w:spacing w:before="80" w:after="0" w:line="240" w:lineRule="auto"/>
        <w:ind w:left="360"/>
      </w:pPr>
      <w:r>
        <w:t xml:space="preserve">• </w:t>
      </w:r>
      <w:r>
        <w:rPr>
          <w:b/>
        </w:rPr>
        <w:t xml:space="preserve">¿POR QUÉ LA ZONA $5,080–$5,100?: </w:t>
      </w:r>
      <w:r>
        <w:t>Cuando los grandes jugadores venden, dejan una "huella" en el gráfico: una zona donde el precio rebotó con fuerza. Esa zona actúa como un techo invisible — cada vez que el precio vuelve a subir hasta ahí, los grandes vendedores vuelven a vender. Es como una trampa que se activa cada vez que el precio pasa por ahí.</w:t>
      </w:r>
    </w:p>
    <w:p w14:paraId="05308D8B" w14:textId="77777777" w:rsidR="00DE3115" w:rsidRDefault="00000000" w:rsidP="003C0FF5">
      <w:pPr>
        <w:spacing w:before="80" w:after="0" w:line="240" w:lineRule="auto"/>
        <w:ind w:left="360"/>
      </w:pPr>
      <w:r>
        <w:t xml:space="preserve">• </w:t>
      </w:r>
      <w:r>
        <w:rPr>
          <w:b/>
        </w:rPr>
        <w:t xml:space="preserve">¿QUÉ SE ESPERA?: </w:t>
      </w:r>
      <w:r>
        <w:t>Que el precio suba desde los $5,016 actuales hasta la zona $5,080–$5,100, y que ahí vuelva a bajar hacia $5,020 primero y luego a $4,960. Esto es el movimiento "normal" de corrección después de un máximo histórico.</w:t>
      </w:r>
    </w:p>
    <w:p w14:paraId="32B2BCDA" w14:textId="77777777" w:rsidR="00DE3115" w:rsidRDefault="00000000" w:rsidP="003C0FF5">
      <w:pPr>
        <w:spacing w:before="80" w:after="0" w:line="240" w:lineRule="auto"/>
        <w:ind w:left="360"/>
      </w:pPr>
      <w:r>
        <w:t xml:space="preserve">• </w:t>
      </w:r>
      <w:r>
        <w:rPr>
          <w:b/>
        </w:rPr>
        <w:t xml:space="preserve">¿QUÉ SEÑAL ESPERAR ANTES DE ENTRAR?: </w:t>
      </w:r>
      <w:r>
        <w:t>En el gráfico de 5 minutos, espera que el precio llegue a $5,092 y aparezca una vela ROJA de cuerpo grande (que abra arriba y cierre abajo, cubriendo más del 70% de la barra). Esa vela roja grande es la confirmación de que los vendedores están activos en esa zona. Recién ahí vendes.</w:t>
      </w:r>
    </w:p>
    <w:p w14:paraId="0E03C93F" w14:textId="77777777" w:rsidR="00DE3115" w:rsidRDefault="00DE3115" w:rsidP="003C0FF5">
      <w:pPr>
        <w:spacing w:after="0" w:line="240" w:lineRule="auto"/>
      </w:pPr>
    </w:p>
    <w:p w14:paraId="450B8350" w14:textId="77777777" w:rsidR="003C0FF5" w:rsidRDefault="003C0FF5" w:rsidP="003C0FF5">
      <w:pPr>
        <w:pBdr>
          <w:bottom w:val="single" w:sz="6" w:space="1" w:color="1F3864"/>
        </w:pBdr>
        <w:spacing w:before="280" w:after="0" w:line="240" w:lineRule="auto"/>
        <w:rPr>
          <w:b/>
          <w:color w:val="1F3864"/>
          <w:sz w:val="28"/>
        </w:rPr>
      </w:pPr>
    </w:p>
    <w:p w14:paraId="424C2564" w14:textId="7817D321" w:rsidR="00DE3115" w:rsidRDefault="00000000" w:rsidP="003C0FF5">
      <w:pPr>
        <w:pBdr>
          <w:bottom w:val="single" w:sz="6" w:space="1" w:color="1F3864"/>
        </w:pBdr>
        <w:spacing w:before="280" w:after="0" w:line="240" w:lineRule="auto"/>
      </w:pPr>
      <w:r>
        <w:rPr>
          <w:b/>
          <w:color w:val="1F3864"/>
          <w:sz w:val="28"/>
        </w:rPr>
        <w:t>SECCIÓN 5: LISTA DE VERIFICACIÓN — ANTES DE ENTRAR</w:t>
      </w:r>
    </w:p>
    <w:p w14:paraId="7E434D4F" w14:textId="77777777" w:rsidR="00DE3115" w:rsidRDefault="00000000" w:rsidP="003C0FF5">
      <w:pPr>
        <w:spacing w:before="120" w:after="0" w:line="240" w:lineRule="auto"/>
      </w:pPr>
      <w:r>
        <w:lastRenderedPageBreak/>
        <w:t>Marca cada punto antes de hacer clic en 'vender'. Si no puedes marcar al menos 5 de 8, espera una mejor oportunidad.</w:t>
      </w:r>
    </w:p>
    <w:p w14:paraId="76F9C3AF" w14:textId="77777777" w:rsidR="00DE3115" w:rsidRDefault="00000000" w:rsidP="003C0FF5">
      <w:pPr>
        <w:spacing w:before="60" w:after="0" w:line="240" w:lineRule="auto"/>
        <w:ind w:left="360"/>
      </w:pPr>
      <w:r>
        <w:rPr>
          <w:sz w:val="21"/>
        </w:rPr>
        <w:t>☐  ¿La tendencia de 4 horas y 1 hora van en la misma dirección (las dos bajando)? → Si ambas bajan → más probabilidad de éxito</w:t>
      </w:r>
    </w:p>
    <w:p w14:paraId="66D517AB" w14:textId="77777777" w:rsidR="00DE3115" w:rsidRDefault="00000000" w:rsidP="003C0FF5">
      <w:pPr>
        <w:spacing w:before="60" w:after="0" w:line="240" w:lineRule="auto"/>
        <w:ind w:left="360"/>
      </w:pPr>
      <w:r>
        <w:rPr>
          <w:sz w:val="21"/>
        </w:rPr>
        <w:t>☐  ¿El precio llegó a la zona $5,080–$5,100? → Solo entras cuando el precio toca exactamente esa zona. Ni antes ni después.</w:t>
      </w:r>
    </w:p>
    <w:p w14:paraId="17F9E825" w14:textId="77777777" w:rsidR="00DE3115" w:rsidRDefault="00000000" w:rsidP="003C0FF5">
      <w:pPr>
        <w:spacing w:before="60" w:after="0" w:line="240" w:lineRule="auto"/>
        <w:ind w:left="360"/>
      </w:pPr>
      <w:r>
        <w:rPr>
          <w:sz w:val="21"/>
        </w:rPr>
        <w:t>☐  ¿El precio hizo un pico rápido hacia arriba y luego volvió a bajar? → Eso es la "trampa": los grandes jugadores atraen compradores para luego bajar el precio.</w:t>
      </w:r>
    </w:p>
    <w:p w14:paraId="694B91EE" w14:textId="77777777" w:rsidR="00DE3115" w:rsidRDefault="00000000" w:rsidP="003C0FF5">
      <w:pPr>
        <w:spacing w:before="60" w:after="0" w:line="240" w:lineRule="auto"/>
        <w:ind w:left="360"/>
      </w:pPr>
      <w:r>
        <w:rPr>
          <w:sz w:val="21"/>
        </w:rPr>
        <w:t>☐  ¿Estás en el horario de alta actividad? → 9am–12pm o 2pm–6pm hora Bogotá</w:t>
      </w:r>
    </w:p>
    <w:p w14:paraId="132A4409" w14:textId="77777777" w:rsidR="00DE3115" w:rsidRDefault="00000000" w:rsidP="003C0FF5">
      <w:pPr>
        <w:spacing w:before="60" w:after="0" w:line="240" w:lineRule="auto"/>
        <w:ind w:left="360"/>
      </w:pPr>
      <w:r>
        <w:rPr>
          <w:sz w:val="21"/>
        </w:rPr>
        <w:t>☐  ¿Apareció una vela roja grande en el gráfico de 15 minutos en esa zona? → Una vela roja de cuerpo grande = señal de confirmación</w:t>
      </w:r>
    </w:p>
    <w:p w14:paraId="5780C850" w14:textId="77777777" w:rsidR="00DE3115" w:rsidRDefault="00000000" w:rsidP="003C0FF5">
      <w:pPr>
        <w:spacing w:before="60" w:after="0" w:line="240" w:lineRule="auto"/>
        <w:ind w:left="360"/>
      </w:pPr>
      <w:r>
        <w:rPr>
          <w:sz w:val="21"/>
        </w:rPr>
        <w:t>☐  ¿El precio está subiendo hacia una zona "cara"? → Cuando el precio sube mucho, está "caro" para los compradores → mejor momento para vender</w:t>
      </w:r>
    </w:p>
    <w:p w14:paraId="02918400" w14:textId="77777777" w:rsidR="00DE3115" w:rsidRDefault="00000000" w:rsidP="003C0FF5">
      <w:pPr>
        <w:spacing w:before="60" w:after="0" w:line="240" w:lineRule="auto"/>
        <w:ind w:left="360"/>
      </w:pPr>
      <w:r>
        <w:rPr>
          <w:sz w:val="21"/>
        </w:rPr>
        <w:t>☐  ¿El volumen es alto en la zona de venta? (si tienes ese indicador) → Volumen alto = movimiento real con fuerza institucional</w:t>
      </w:r>
    </w:p>
    <w:p w14:paraId="2381ACCC" w14:textId="77777777" w:rsidR="00DE3115" w:rsidRDefault="00000000" w:rsidP="003C0FF5">
      <w:pPr>
        <w:spacing w:before="60" w:after="0" w:line="240" w:lineRule="auto"/>
        <w:ind w:left="360"/>
      </w:pPr>
      <w:r>
        <w:rPr>
          <w:sz w:val="21"/>
        </w:rPr>
        <w:t>☐  ¿El flujo de órdenes (CVD) está bajando? (si tienes ese indicador) → CVD bajando = más vendedores que compradores = confirma la venta</w:t>
      </w:r>
    </w:p>
    <w:p w14:paraId="40CEDBD0" w14:textId="77777777" w:rsidR="00DE3115" w:rsidRDefault="00DE3115" w:rsidP="003C0FF5">
      <w:pPr>
        <w:spacing w:after="0" w:line="240" w:lineRule="auto"/>
      </w:pPr>
    </w:p>
    <w:p w14:paraId="5AD392E7" w14:textId="77777777" w:rsidR="00DE3115" w:rsidRDefault="00000000" w:rsidP="003C0FF5">
      <w:pPr>
        <w:pBdr>
          <w:bottom w:val="single" w:sz="6" w:space="1" w:color="1F3864"/>
        </w:pBdr>
        <w:spacing w:before="280" w:after="0" w:line="240" w:lineRule="auto"/>
      </w:pPr>
      <w:r>
        <w:rPr>
          <w:b/>
          <w:color w:val="1F3864"/>
          <w:sz w:val="28"/>
        </w:rPr>
        <w:t>SECCIÓN 6: ¿CUÁNTO ARRIESGAR? — GESTIÓN DEL DINERO</w:t>
      </w:r>
    </w:p>
    <w:p w14:paraId="01B787AE" w14:textId="77777777" w:rsidR="00DE3115" w:rsidRDefault="00DE3115" w:rsidP="003C0FF5">
      <w:pPr>
        <w:spacing w:after="0" w:line="24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00"/>
        <w:gridCol w:w="5760"/>
      </w:tblGrid>
      <w:tr w:rsidR="00DE3115" w14:paraId="4B952B56" w14:textId="77777777">
        <w:tc>
          <w:tcPr>
            <w:tcW w:w="3600" w:type="dxa"/>
            <w:shd w:val="clear" w:color="auto" w:fill="D9E1F2"/>
          </w:tcPr>
          <w:p w14:paraId="78DCD6EE" w14:textId="77777777" w:rsidR="00DE3115" w:rsidRDefault="00000000" w:rsidP="003C0FF5">
            <w:pPr>
              <w:spacing w:before="60"/>
            </w:pPr>
            <w:r>
              <w:rPr>
                <w:b/>
                <w:sz w:val="20"/>
              </w:rPr>
              <w:t>REGLA DE ORO</w:t>
            </w:r>
          </w:p>
        </w:tc>
        <w:tc>
          <w:tcPr>
            <w:tcW w:w="5760" w:type="dxa"/>
          </w:tcPr>
          <w:p w14:paraId="4B2E558F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Nunca arriesgues más del 1% de tu capital en una sola operación. Si tienes $10,000 → el máximo que puedes perder es $100 en esta operación.</w:t>
            </w:r>
          </w:p>
        </w:tc>
      </w:tr>
      <w:tr w:rsidR="00DE3115" w14:paraId="5E957E70" w14:textId="77777777">
        <w:tc>
          <w:tcPr>
            <w:tcW w:w="3600" w:type="dxa"/>
            <w:shd w:val="clear" w:color="auto" w:fill="D9E1F2"/>
          </w:tcPr>
          <w:p w14:paraId="34AC5AA9" w14:textId="77777777" w:rsidR="00DE3115" w:rsidRDefault="00000000" w:rsidP="003C0FF5">
            <w:pPr>
              <w:spacing w:before="60"/>
            </w:pPr>
            <w:r>
              <w:rPr>
                <w:b/>
                <w:sz w:val="20"/>
              </w:rPr>
              <w:t>¿CÓMO CALCULAR LOS LOTES?</w:t>
            </w:r>
          </w:p>
        </w:tc>
        <w:tc>
          <w:tcPr>
            <w:tcW w:w="5760" w:type="dxa"/>
          </w:tcPr>
          <w:p w14:paraId="531EC5C2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Fórmula: Capital × 1% ÷ distancia al Stop Loss = tamaño de posición. Ejemplo: $10,000 × 1% = $100 ÷ $23 (distancia entrada-SL) = 4.3 oz de oro</w:t>
            </w:r>
          </w:p>
        </w:tc>
      </w:tr>
      <w:tr w:rsidR="00DE3115" w14:paraId="403BA939" w14:textId="77777777">
        <w:tc>
          <w:tcPr>
            <w:tcW w:w="3600" w:type="dxa"/>
            <w:shd w:val="clear" w:color="auto" w:fill="D9E1F2"/>
          </w:tcPr>
          <w:p w14:paraId="28207C29" w14:textId="77777777" w:rsidR="00DE3115" w:rsidRDefault="00000000" w:rsidP="003C0FF5">
            <w:pPr>
              <w:spacing w:before="60"/>
            </w:pPr>
            <w:r>
              <w:rPr>
                <w:b/>
                <w:sz w:val="20"/>
              </w:rPr>
              <w:t>EJEMPLO PARA ESTA OPERACIÓN</w:t>
            </w:r>
          </w:p>
        </w:tc>
        <w:tc>
          <w:tcPr>
            <w:tcW w:w="5760" w:type="dxa"/>
          </w:tcPr>
          <w:p w14:paraId="0147F2D6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Capital $10,000 → arriesgas $100 → Stop Loss a $23 de distancia → Tamaño: 4.3 oz (0.043 lotes estándar de 100oz) → Si ganas Objetivo 1: +$250 → Si ganas Objetivo 2: +$400</w:t>
            </w:r>
          </w:p>
        </w:tc>
      </w:tr>
      <w:tr w:rsidR="00DE3115" w14:paraId="3D4223B0" w14:textId="77777777">
        <w:tc>
          <w:tcPr>
            <w:tcW w:w="3600" w:type="dxa"/>
            <w:shd w:val="clear" w:color="auto" w:fill="D9E1F2"/>
          </w:tcPr>
          <w:p w14:paraId="4BD7D35D" w14:textId="77777777" w:rsidR="00DE3115" w:rsidRDefault="00000000" w:rsidP="003C0FF5">
            <w:pPr>
              <w:spacing w:before="60"/>
            </w:pPr>
            <w:r>
              <w:rPr>
                <w:b/>
                <w:sz w:val="20"/>
              </w:rPr>
              <w:t>SI PIERDES 3 VECES SEGUIDAS</w:t>
            </w:r>
          </w:p>
        </w:tc>
        <w:tc>
          <w:tcPr>
            <w:tcW w:w="5760" w:type="dxa"/>
          </w:tcPr>
          <w:p w14:paraId="31D46C0E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Para de operar ese día. Revisa el análisis. Las pérdidas seguidas indican que el mercado cambió o que hay algo que no estás viendo.</w:t>
            </w:r>
          </w:p>
        </w:tc>
      </w:tr>
      <w:tr w:rsidR="00DE3115" w14:paraId="17C14FD1" w14:textId="77777777">
        <w:tc>
          <w:tcPr>
            <w:tcW w:w="3600" w:type="dxa"/>
            <w:shd w:val="clear" w:color="auto" w:fill="D9E1F2"/>
          </w:tcPr>
          <w:p w14:paraId="2D5FDF2B" w14:textId="77777777" w:rsidR="00DE3115" w:rsidRDefault="00000000" w:rsidP="003C0FF5">
            <w:pPr>
              <w:spacing w:before="60"/>
            </w:pPr>
            <w:r>
              <w:rPr>
                <w:b/>
                <w:sz w:val="20"/>
              </w:rPr>
              <w:t>PÉRDIDA MÁXIMA DEL DÍA</w:t>
            </w:r>
          </w:p>
        </w:tc>
        <w:tc>
          <w:tcPr>
            <w:tcW w:w="5760" w:type="dxa"/>
          </w:tcPr>
          <w:p w14:paraId="5201525B" w14:textId="77777777" w:rsidR="00DE3115" w:rsidRDefault="00000000" w:rsidP="003C0FF5">
            <w:pPr>
              <w:spacing w:before="60"/>
            </w:pPr>
            <w:r>
              <w:rPr>
                <w:sz w:val="20"/>
              </w:rPr>
              <w:t>Si en un día pierdes el 3% de tu capital ($300 sobre $10,000), cierra todo y descansa. Mañana el mercado sigue ahí.</w:t>
            </w:r>
          </w:p>
        </w:tc>
      </w:tr>
    </w:tbl>
    <w:p w14:paraId="6E1FC7D6" w14:textId="77777777" w:rsidR="00DE3115" w:rsidRDefault="00DE3115" w:rsidP="003C0FF5">
      <w:pPr>
        <w:spacing w:after="0" w:line="240" w:lineRule="auto"/>
      </w:pPr>
    </w:p>
    <w:p w14:paraId="54423E73" w14:textId="77777777" w:rsidR="00DE3115" w:rsidRDefault="00DE3115" w:rsidP="003C0FF5">
      <w:pPr>
        <w:spacing w:after="0" w:line="240" w:lineRule="auto"/>
      </w:pPr>
    </w:p>
    <w:p w14:paraId="0C62963A" w14:textId="77777777" w:rsidR="00DE3115" w:rsidRDefault="00000000" w:rsidP="003C0FF5">
      <w:pPr>
        <w:spacing w:before="400" w:after="0" w:line="240" w:lineRule="auto"/>
        <w:jc w:val="center"/>
      </w:pPr>
      <w:r>
        <w:rPr>
          <w:i/>
          <w:color w:val="828282"/>
          <w:sz w:val="18"/>
        </w:rPr>
        <w:t>TRADER PRO — Análisis XAUUSD | 15/03/2026 23:41 | Bogotá</w:t>
      </w:r>
    </w:p>
    <w:sectPr w:rsidR="00DE311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886207">
    <w:abstractNumId w:val="8"/>
  </w:num>
  <w:num w:numId="2" w16cid:durableId="592666089">
    <w:abstractNumId w:val="6"/>
  </w:num>
  <w:num w:numId="3" w16cid:durableId="1694182478">
    <w:abstractNumId w:val="5"/>
  </w:num>
  <w:num w:numId="4" w16cid:durableId="1376156120">
    <w:abstractNumId w:val="4"/>
  </w:num>
  <w:num w:numId="5" w16cid:durableId="1424838502">
    <w:abstractNumId w:val="7"/>
  </w:num>
  <w:num w:numId="6" w16cid:durableId="2006203977">
    <w:abstractNumId w:val="3"/>
  </w:num>
  <w:num w:numId="7" w16cid:durableId="1025786455">
    <w:abstractNumId w:val="2"/>
  </w:num>
  <w:num w:numId="8" w16cid:durableId="1059673164">
    <w:abstractNumId w:val="1"/>
  </w:num>
  <w:num w:numId="9" w16cid:durableId="19781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FF5"/>
    <w:rsid w:val="007B7B78"/>
    <w:rsid w:val="00AA1D8D"/>
    <w:rsid w:val="00B47730"/>
    <w:rsid w:val="00CB0664"/>
    <w:rsid w:val="00DE31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BDCBC1"/>
  <w14:defaultImageDpi w14:val="300"/>
  <w15:docId w15:val="{707EAF5B-BF74-BF44-841A-A8B5E7CB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1345</Words>
  <Characters>7403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Ernesto Saavedra Garcia</cp:lastModifiedBy>
  <cp:revision>2</cp:revision>
  <dcterms:created xsi:type="dcterms:W3CDTF">2013-12-23T23:15:00Z</dcterms:created>
  <dcterms:modified xsi:type="dcterms:W3CDTF">2026-03-16T06:10:00Z</dcterms:modified>
  <cp:category/>
</cp:coreProperties>
</file>