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36"/>
          <w:szCs w:val="36"/>
        </w:rPr>
      </w:pPr>
      <w:r w:rsidDel="00000000" w:rsidR="00000000" w:rsidRPr="00000000">
        <w:rPr>
          <w:rtl w:val="0"/>
        </w:rPr>
      </w:r>
    </w:p>
    <w:p w:rsidR="00000000" w:rsidDel="00000000" w:rsidP="00000000" w:rsidRDefault="00000000" w:rsidRPr="00000000" w14:paraId="00000002">
      <w:pPr>
        <w:jc w:val="center"/>
        <w:rPr>
          <w:i w:val="1"/>
          <w:sz w:val="36"/>
          <w:szCs w:val="36"/>
        </w:rPr>
      </w:pPr>
      <w:r w:rsidDel="00000000" w:rsidR="00000000" w:rsidRPr="00000000">
        <w:rPr>
          <w:rtl w:val="0"/>
        </w:rPr>
      </w:r>
    </w:p>
    <w:p w:rsidR="00000000" w:rsidDel="00000000" w:rsidP="00000000" w:rsidRDefault="00000000" w:rsidRPr="00000000" w14:paraId="00000003">
      <w:pPr>
        <w:jc w:val="center"/>
        <w:rPr>
          <w:i w:val="1"/>
          <w:sz w:val="36"/>
          <w:szCs w:val="36"/>
        </w:rPr>
      </w:pPr>
      <w:r w:rsidDel="00000000" w:rsidR="00000000" w:rsidRPr="00000000">
        <w:rPr>
          <w:rtl w:val="0"/>
        </w:rPr>
      </w:r>
    </w:p>
    <w:p w:rsidR="00000000" w:rsidDel="00000000" w:rsidP="00000000" w:rsidRDefault="00000000" w:rsidRPr="00000000" w14:paraId="00000004">
      <w:pPr>
        <w:jc w:val="center"/>
        <w:rPr>
          <w:i w:val="1"/>
          <w:sz w:val="36"/>
          <w:szCs w:val="36"/>
        </w:rPr>
      </w:pPr>
      <w:r w:rsidDel="00000000" w:rsidR="00000000" w:rsidRPr="00000000">
        <w:rPr>
          <w:rtl w:val="0"/>
        </w:rPr>
      </w:r>
    </w:p>
    <w:p w:rsidR="00000000" w:rsidDel="00000000" w:rsidP="00000000" w:rsidRDefault="00000000" w:rsidRPr="00000000" w14:paraId="00000005">
      <w:pPr>
        <w:jc w:val="center"/>
        <w:rPr>
          <w:i w:val="1"/>
          <w:sz w:val="36"/>
          <w:szCs w:val="36"/>
        </w:rPr>
      </w:pPr>
      <w:r w:rsidDel="00000000" w:rsidR="00000000" w:rsidRPr="00000000">
        <w:rPr>
          <w:rtl w:val="0"/>
        </w:rPr>
      </w:r>
    </w:p>
    <w:p w:rsidR="00000000" w:rsidDel="00000000" w:rsidP="00000000" w:rsidRDefault="00000000" w:rsidRPr="00000000" w14:paraId="00000006">
      <w:pPr>
        <w:jc w:val="center"/>
        <w:rPr>
          <w:i w:val="1"/>
          <w:sz w:val="36"/>
          <w:szCs w:val="36"/>
        </w:rPr>
      </w:pPr>
      <w:r w:rsidDel="00000000" w:rsidR="00000000" w:rsidRPr="00000000">
        <w:rPr>
          <w:rtl w:val="0"/>
        </w:rPr>
      </w:r>
    </w:p>
    <w:p w:rsidR="00000000" w:rsidDel="00000000" w:rsidP="00000000" w:rsidRDefault="00000000" w:rsidRPr="00000000" w14:paraId="00000007">
      <w:pPr>
        <w:jc w:val="center"/>
        <w:rPr>
          <w:i w:val="1"/>
          <w:sz w:val="36"/>
          <w:szCs w:val="36"/>
        </w:rPr>
      </w:pPr>
      <w:r w:rsidDel="00000000" w:rsidR="00000000" w:rsidRPr="00000000">
        <w:rPr>
          <w:rtl w:val="0"/>
        </w:rPr>
      </w:r>
    </w:p>
    <w:p w:rsidR="00000000" w:rsidDel="00000000" w:rsidP="00000000" w:rsidRDefault="00000000" w:rsidRPr="00000000" w14:paraId="00000008">
      <w:pPr>
        <w:jc w:val="center"/>
        <w:rPr>
          <w:i w:val="1"/>
          <w:sz w:val="36"/>
          <w:szCs w:val="36"/>
        </w:rPr>
      </w:pPr>
      <w:r w:rsidDel="00000000" w:rsidR="00000000" w:rsidRPr="00000000">
        <w:rPr>
          <w:rtl w:val="0"/>
        </w:rPr>
      </w:r>
    </w:p>
    <w:p w:rsidR="00000000" w:rsidDel="00000000" w:rsidP="00000000" w:rsidRDefault="00000000" w:rsidRPr="00000000" w14:paraId="00000009">
      <w:pPr>
        <w:jc w:val="center"/>
        <w:rPr>
          <w:i w:val="1"/>
          <w:sz w:val="36"/>
          <w:szCs w:val="36"/>
        </w:rPr>
      </w:pPr>
      <w:r w:rsidDel="00000000" w:rsidR="00000000" w:rsidRPr="00000000">
        <w:rPr>
          <w:rtl w:val="0"/>
        </w:rPr>
      </w:r>
    </w:p>
    <w:p w:rsidR="00000000" w:rsidDel="00000000" w:rsidP="00000000" w:rsidRDefault="00000000" w:rsidRPr="00000000" w14:paraId="0000000A">
      <w:pPr>
        <w:jc w:val="center"/>
        <w:rPr>
          <w:i w:val="1"/>
          <w:sz w:val="36"/>
          <w:szCs w:val="36"/>
        </w:rPr>
      </w:pPr>
      <w:r w:rsidDel="00000000" w:rsidR="00000000" w:rsidRPr="00000000">
        <w:rPr>
          <w:i w:val="1"/>
          <w:sz w:val="36"/>
          <w:szCs w:val="36"/>
          <w:rtl w:val="0"/>
        </w:rPr>
        <w:t xml:space="preserve">E1.3</w:t>
      </w:r>
    </w:p>
    <w:p w:rsidR="00000000" w:rsidDel="00000000" w:rsidP="00000000" w:rsidRDefault="00000000" w:rsidRPr="00000000" w14:paraId="0000000B">
      <w:pPr>
        <w:jc w:val="center"/>
        <w:rPr>
          <w:i w:val="1"/>
          <w:sz w:val="36"/>
          <w:szCs w:val="36"/>
        </w:rPr>
      </w:pPr>
      <w:r w:rsidDel="00000000" w:rsidR="00000000" w:rsidRPr="00000000">
        <w:rPr>
          <w:rtl w:val="0"/>
        </w:rPr>
      </w:r>
    </w:p>
    <w:p w:rsidR="00000000" w:rsidDel="00000000" w:rsidP="00000000" w:rsidRDefault="00000000" w:rsidRPr="00000000" w14:paraId="0000000C">
      <w:pPr>
        <w:jc w:val="center"/>
        <w:rPr>
          <w:b w:val="1"/>
          <w:i w:val="1"/>
          <w:sz w:val="52"/>
          <w:szCs w:val="52"/>
        </w:rPr>
      </w:pPr>
      <w:r w:rsidDel="00000000" w:rsidR="00000000" w:rsidRPr="00000000">
        <w:rPr>
          <w:b w:val="1"/>
          <w:i w:val="1"/>
          <w:sz w:val="52"/>
          <w:szCs w:val="52"/>
          <w:rtl w:val="0"/>
        </w:rPr>
        <w:t xml:space="preserve">Plan de Trabajo</w:t>
      </w:r>
    </w:p>
    <w:p w:rsidR="00000000" w:rsidDel="00000000" w:rsidP="00000000" w:rsidRDefault="00000000" w:rsidRPr="00000000" w14:paraId="0000000D">
      <w:pPr>
        <w:jc w:val="center"/>
        <w:rPr>
          <w:i w:val="1"/>
          <w:sz w:val="44"/>
          <w:szCs w:val="44"/>
        </w:rPr>
      </w:pPr>
      <w:r w:rsidDel="00000000" w:rsidR="00000000" w:rsidRPr="00000000">
        <w:rPr>
          <w:rtl w:val="0"/>
        </w:rPr>
      </w:r>
    </w:p>
    <w:p w:rsidR="00000000" w:rsidDel="00000000" w:rsidP="00000000" w:rsidRDefault="00000000" w:rsidRPr="00000000" w14:paraId="0000000E">
      <w:pPr>
        <w:jc w:val="center"/>
        <w:rPr>
          <w:i w:val="1"/>
          <w:sz w:val="44"/>
          <w:szCs w:val="44"/>
        </w:rPr>
      </w:pPr>
      <w:r w:rsidDel="00000000" w:rsidR="00000000" w:rsidRPr="00000000">
        <w:rPr>
          <w:i w:val="1"/>
          <w:sz w:val="44"/>
          <w:szCs w:val="44"/>
          <w:rtl w:val="0"/>
        </w:rPr>
        <w:t xml:space="preserve">v1.0</w:t>
      </w:r>
    </w:p>
    <w:p w:rsidR="00000000" w:rsidDel="00000000" w:rsidP="00000000" w:rsidRDefault="00000000" w:rsidRPr="00000000" w14:paraId="0000000F">
      <w:pPr>
        <w:jc w:val="center"/>
        <w:rPr>
          <w:i w:val="0"/>
        </w:rPr>
      </w:pPr>
      <w:r w:rsidDel="00000000" w:rsidR="00000000" w:rsidRPr="00000000">
        <w:rPr>
          <w:rtl w:val="0"/>
        </w:rPr>
      </w:r>
    </w:p>
    <w:p w:rsidR="00000000" w:rsidDel="00000000" w:rsidP="00000000" w:rsidRDefault="00000000" w:rsidRPr="00000000" w14:paraId="00000010">
      <w:pPr>
        <w:keepNext w:val="0"/>
        <w:keepLines w:val="0"/>
        <w:widowControl w:val="0"/>
        <w:spacing w:after="120" w:before="0" w:line="240" w:lineRule="auto"/>
        <w:ind w:left="0" w:right="0" w:firstLine="0"/>
        <w:jc w:val="center"/>
        <w:rPr/>
      </w:pPr>
      <w:r w:rsidDel="00000000" w:rsidR="00000000" w:rsidRPr="00000000">
        <w:rPr>
          <w:rFonts w:ascii="Roboto Light" w:cs="Roboto Light" w:eastAsia="Roboto Light" w:hAnsi="Roboto Light"/>
          <w:rtl w:val="0"/>
        </w:rPr>
        <w:t xml:space="preserve">1</w:t>
      </w:r>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 </w:t>
      </w:r>
      <w:r w:rsidDel="00000000" w:rsidR="00000000" w:rsidRPr="00000000">
        <w:rPr>
          <w:rFonts w:ascii="Roboto Light" w:cs="Roboto Light" w:eastAsia="Roboto Light" w:hAnsi="Roboto Light"/>
          <w:rtl w:val="0"/>
        </w:rPr>
        <w:t xml:space="preserve">Diciembre</w:t>
      </w:r>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 2019</w:t>
      </w:r>
      <w:r w:rsidDel="00000000" w:rsidR="00000000" w:rsidRPr="00000000">
        <w:rPr>
          <w:rtl w:val="0"/>
        </w:rPr>
      </w:r>
    </w:p>
    <w:p w:rsidR="00000000" w:rsidDel="00000000" w:rsidP="00000000" w:rsidRDefault="00000000" w:rsidRPr="00000000" w14:paraId="00000011">
      <w:pPr>
        <w:keepNext w:val="0"/>
        <w:keepLines w:val="0"/>
        <w:widowControl w:val="0"/>
        <w:spacing w:after="120" w:before="0" w:line="240" w:lineRule="auto"/>
        <w:ind w:left="0" w:right="0" w:firstLine="0"/>
        <w:jc w:val="center"/>
        <w:rPr>
          <w:rFonts w:ascii="Roboto Light" w:cs="Roboto Light" w:eastAsia="Roboto Light" w:hAnsi="Roboto Light"/>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4"/>
          <w:szCs w:val="24"/>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spacing w:after="120" w:before="120" w:line="360" w:lineRule="auto"/>
        <w:ind w:left="0" w:right="0" w:firstLine="357"/>
        <w:jc w:val="left"/>
        <w:rPr>
          <w:rFonts w:ascii="Roboto" w:cs="Roboto" w:eastAsia="Roboto" w:hAnsi="Roboto"/>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vertAlign w:val="baseline"/>
          <w:rtl w:val="0"/>
        </w:rPr>
        <w:t xml:space="preserve">Para cualquier consulta o cuestión pendiente sobre la oferta la persona de contacto es:</w:t>
      </w:r>
      <w:r w:rsidDel="00000000" w:rsidR="00000000" w:rsidRPr="00000000">
        <w:rPr>
          <w:rtl w:val="0"/>
        </w:rPr>
      </w:r>
    </w:p>
    <w:tbl>
      <w:tblPr>
        <w:tblStyle w:val="Table1"/>
        <w:tblW w:w="9644.0" w:type="dxa"/>
        <w:jc w:val="left"/>
        <w:tblInd w:w="-13.000000000000014" w:type="dxa"/>
        <w:tblBorders>
          <w:top w:color="000000" w:space="0" w:sz="4" w:val="single"/>
          <w:left w:color="000000" w:space="0" w:sz="4" w:val="single"/>
          <w:bottom w:color="000000" w:space="0" w:sz="4" w:val="single"/>
          <w:insideH w:color="000000" w:space="0" w:sz="4" w:val="single"/>
        </w:tblBorders>
        <w:tblLayout w:type="fixed"/>
        <w:tblLook w:val="0000"/>
      </w:tblPr>
      <w:tblGrid>
        <w:gridCol w:w="2621"/>
        <w:gridCol w:w="2510"/>
        <w:gridCol w:w="4513"/>
        <w:tblGridChange w:id="0">
          <w:tblGrid>
            <w:gridCol w:w="2621"/>
            <w:gridCol w:w="2510"/>
            <w:gridCol w:w="4513"/>
          </w:tblGrid>
        </w:tblGridChange>
      </w:tblGrid>
      <w:tr>
        <w:tc>
          <w:tcPr>
            <w:tcBorders>
              <w:top w:color="000000" w:space="0" w:sz="4" w:val="single"/>
              <w:left w:color="000000" w:space="0" w:sz="4" w:val="single"/>
              <w:bottom w:color="000000" w:space="0" w:sz="4" w:val="single"/>
            </w:tcBorders>
            <w:shd w:fill="f3f3f3" w:val="clear"/>
          </w:tcPr>
          <w:p w:rsidR="00000000" w:rsidDel="00000000" w:rsidP="00000000" w:rsidRDefault="00000000" w:rsidRPr="00000000" w14:paraId="00000016">
            <w:pPr>
              <w:spacing w:after="120" w:before="120" w:line="360" w:lineRule="auto"/>
              <w:jc w:val="center"/>
              <w:rPr>
                <w:b w:val="1"/>
                <w:sz w:val="20"/>
                <w:szCs w:val="20"/>
              </w:rPr>
            </w:pPr>
            <w:r w:rsidDel="00000000" w:rsidR="00000000" w:rsidRPr="00000000">
              <w:rPr>
                <w:b w:val="1"/>
                <w:sz w:val="20"/>
                <w:szCs w:val="20"/>
                <w:rtl w:val="0"/>
              </w:rPr>
              <w:t xml:space="preserve">Nombre</w:t>
            </w:r>
          </w:p>
        </w:tc>
        <w:tc>
          <w:tcPr>
            <w:tcBorders>
              <w:top w:color="000000" w:space="0" w:sz="4" w:val="single"/>
              <w:left w:color="000000" w:space="0" w:sz="4" w:val="single"/>
              <w:bottom w:color="000000" w:space="0" w:sz="4" w:val="single"/>
            </w:tcBorders>
            <w:shd w:fill="f3f3f3" w:val="clear"/>
          </w:tcPr>
          <w:p w:rsidR="00000000" w:rsidDel="00000000" w:rsidP="00000000" w:rsidRDefault="00000000" w:rsidRPr="00000000" w14:paraId="00000017">
            <w:pPr>
              <w:spacing w:after="120" w:before="120" w:line="360" w:lineRule="auto"/>
              <w:jc w:val="center"/>
              <w:rPr>
                <w:b w:val="1"/>
                <w:sz w:val="20"/>
                <w:szCs w:val="20"/>
              </w:rPr>
            </w:pPr>
            <w:r w:rsidDel="00000000" w:rsidR="00000000" w:rsidRPr="00000000">
              <w:rPr>
                <w:b w:val="1"/>
                <w:sz w:val="20"/>
                <w:szCs w:val="20"/>
                <w:rtl w:val="0"/>
              </w:rPr>
              <w:t xml:space="preserve">Teléfono</w:t>
            </w:r>
          </w:p>
        </w:tc>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18">
            <w:pPr>
              <w:spacing w:after="120" w:before="120" w:line="360" w:lineRule="auto"/>
              <w:jc w:val="center"/>
              <w:rPr>
                <w:b w:val="1"/>
                <w:sz w:val="20"/>
                <w:szCs w:val="20"/>
              </w:rPr>
            </w:pPr>
            <w:r w:rsidDel="00000000" w:rsidR="00000000" w:rsidRPr="00000000">
              <w:rPr>
                <w:b w:val="1"/>
                <w:sz w:val="20"/>
                <w:szCs w:val="20"/>
                <w:rtl w:val="0"/>
              </w:rPr>
              <w:t xml:space="preserve">e-mail</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9">
            <w:pPr>
              <w:keepNext w:val="1"/>
              <w:keepLines w:val="1"/>
              <w:widowControl w:val="0"/>
              <w:spacing w:after="120" w:before="120" w:line="36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José Vicente Higón Valero</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spacing w:after="120" w:before="120" w:line="360" w:lineRule="auto"/>
              <w:jc w:val="center"/>
              <w:rPr>
                <w:sz w:val="20"/>
                <w:szCs w:val="20"/>
              </w:rPr>
            </w:pPr>
            <w:r w:rsidDel="00000000" w:rsidR="00000000" w:rsidRPr="00000000">
              <w:rPr>
                <w:sz w:val="20"/>
                <w:szCs w:val="20"/>
                <w:rtl w:val="0"/>
              </w:rPr>
              <w:t xml:space="preserve">+34 600 55 44 74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spacing w:after="120" w:before="120" w:line="360" w:lineRule="auto"/>
              <w:jc w:val="center"/>
              <w:rPr/>
            </w:pPr>
            <w:hyperlink r:id="rId6">
              <w:r w:rsidDel="00000000" w:rsidR="00000000" w:rsidRPr="00000000">
                <w:rPr>
                  <w:color w:val="000080"/>
                  <w:sz w:val="20"/>
                  <w:szCs w:val="20"/>
                  <w:u w:val="single"/>
                  <w:rtl w:val="0"/>
                </w:rPr>
                <w:t xml:space="preserve">jvhigon@gvsig.com</w:t>
              </w:r>
            </w:hyperlink>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sz w:val="22"/>
          <w:szCs w:val="22"/>
          <w:rtl w:val="0"/>
        </w:rPr>
        <w:t xml:space="preserve">Información general: </w:t>
      </w:r>
    </w:p>
    <w:p w:rsidR="00000000" w:rsidDel="00000000" w:rsidP="00000000" w:rsidRDefault="00000000" w:rsidRPr="00000000" w14:paraId="0000001E">
      <w:pPr>
        <w:rPr>
          <w:sz w:val="22"/>
          <w:szCs w:val="22"/>
        </w:rPr>
      </w:pPr>
      <w:r w:rsidDel="00000000" w:rsidR="00000000" w:rsidRPr="00000000">
        <w:rPr>
          <w:sz w:val="22"/>
          <w:szCs w:val="22"/>
          <w:rtl w:val="0"/>
        </w:rPr>
        <w:t xml:space="preserve">Asociación gvSIG</w:t>
      </w:r>
    </w:p>
    <w:p w:rsidR="00000000" w:rsidDel="00000000" w:rsidP="00000000" w:rsidRDefault="00000000" w:rsidRPr="00000000" w14:paraId="0000001F">
      <w:pPr>
        <w:rPr>
          <w:sz w:val="22"/>
          <w:szCs w:val="22"/>
        </w:rPr>
      </w:pPr>
      <w:r w:rsidDel="00000000" w:rsidR="00000000" w:rsidRPr="00000000">
        <w:rPr>
          <w:sz w:val="22"/>
          <w:szCs w:val="22"/>
          <w:rtl w:val="0"/>
        </w:rPr>
        <w:t xml:space="preserve">CIF G98125362 </w:t>
      </w:r>
    </w:p>
    <w:p w:rsidR="00000000" w:rsidDel="00000000" w:rsidP="00000000" w:rsidRDefault="00000000" w:rsidRPr="00000000" w14:paraId="00000020">
      <w:pPr>
        <w:rPr>
          <w:sz w:val="20"/>
          <w:szCs w:val="20"/>
        </w:rPr>
      </w:pPr>
      <w:r w:rsidDel="00000000" w:rsidR="00000000" w:rsidRPr="00000000">
        <w:rPr>
          <w:sz w:val="20"/>
          <w:szCs w:val="20"/>
          <w:rtl w:val="0"/>
        </w:rPr>
        <w:t xml:space="preserve">Calle Ángel Guimerá 61, puerta 3</w:t>
      </w:r>
    </w:p>
    <w:p w:rsidR="00000000" w:rsidDel="00000000" w:rsidP="00000000" w:rsidRDefault="00000000" w:rsidRPr="00000000" w14:paraId="00000021">
      <w:pPr>
        <w:rPr/>
      </w:pPr>
      <w:hyperlink r:id="rId7">
        <w:r w:rsidDel="00000000" w:rsidR="00000000" w:rsidRPr="00000000">
          <w:rPr>
            <w:color w:val="000080"/>
            <w:sz w:val="20"/>
            <w:szCs w:val="20"/>
            <w:u w:val="single"/>
            <w:rtl w:val="0"/>
          </w:rPr>
          <w:t xml:space="preserve">http://www.gvsig.com</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b w:val="1"/>
          <w:sz w:val="24"/>
          <w:szCs w:val="24"/>
          <w:u w:val="single"/>
          <w:rtl w:val="0"/>
        </w:rPr>
        <w:t xml:space="preserve">Control de cambios</w:t>
      </w:r>
    </w:p>
    <w:p w:rsidR="00000000" w:rsidDel="00000000" w:rsidP="00000000" w:rsidRDefault="00000000" w:rsidRPr="00000000" w14:paraId="00000027">
      <w:pPr>
        <w:jc w:val="center"/>
        <w:rPr>
          <w:sz w:val="20"/>
          <w:szCs w:val="20"/>
        </w:rPr>
      </w:pPr>
      <w:r w:rsidDel="00000000" w:rsidR="00000000" w:rsidRPr="00000000">
        <w:rPr>
          <w:rtl w:val="0"/>
        </w:rPr>
      </w:r>
    </w:p>
    <w:tbl>
      <w:tblPr>
        <w:tblStyle w:val="Table2"/>
        <w:tblW w:w="9637.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878"/>
        <w:gridCol w:w="2754"/>
        <w:gridCol w:w="1298"/>
        <w:gridCol w:w="3356"/>
        <w:gridCol w:w="1351"/>
        <w:tblGridChange w:id="0">
          <w:tblGrid>
            <w:gridCol w:w="878"/>
            <w:gridCol w:w="2754"/>
            <w:gridCol w:w="1298"/>
            <w:gridCol w:w="3356"/>
            <w:gridCol w:w="1351"/>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Versión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Organismo</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Descripción del cambio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Fecha</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v.1.0</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Francisco José Peñarrubia</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F">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Asoc gvSIG</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0">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Documento inicial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keepNext w:val="0"/>
              <w:keepLines w:val="0"/>
              <w:widowControl w:val="0"/>
              <w:spacing w:after="0" w:before="0" w:line="240" w:lineRule="auto"/>
              <w:ind w:left="0" w:right="0" w:firstLine="0"/>
              <w:jc w:val="right"/>
              <w:rPr>
                <w:rFonts w:ascii="Roboto" w:cs="Roboto" w:eastAsia="Roboto" w:hAnsi="Roboto"/>
                <w:b w:val="0"/>
                <w:i w:val="0"/>
                <w:smallCaps w:val="0"/>
                <w:strike w:val="0"/>
                <w:color w:val="000000"/>
                <w:sz w:val="20"/>
                <w:szCs w:val="20"/>
                <w:u w:val="none"/>
                <w:vertAlign w:val="baseline"/>
              </w:rPr>
            </w:pPr>
            <w:r w:rsidDel="00000000" w:rsidR="00000000" w:rsidRPr="00000000">
              <w:rPr>
                <w:sz w:val="20"/>
                <w:szCs w:val="20"/>
                <w:rtl w:val="0"/>
              </w:rPr>
              <w:t xml:space="preserve">1</w:t>
            </w:r>
            <w:r w:rsidDel="00000000" w:rsidR="00000000" w:rsidRPr="00000000">
              <w:rPr>
                <w:b w:val="0"/>
                <w:i w:val="0"/>
                <w:smallCaps w:val="0"/>
                <w:strike w:val="0"/>
                <w:color w:val="000000"/>
                <w:sz w:val="20"/>
                <w:szCs w:val="20"/>
                <w:u w:val="none"/>
                <w:vertAlign w:val="baseline"/>
                <w:rtl w:val="0"/>
              </w:rPr>
              <w:t xml:space="preserve">/</w:t>
            </w:r>
            <w:r w:rsidDel="00000000" w:rsidR="00000000" w:rsidRPr="00000000">
              <w:rPr>
                <w:sz w:val="20"/>
                <w:szCs w:val="20"/>
                <w:rtl w:val="0"/>
              </w:rPr>
              <w:t xml:space="preserve">12</w:t>
            </w:r>
            <w:r w:rsidDel="00000000" w:rsidR="00000000" w:rsidRPr="00000000">
              <w:rPr>
                <w:b w:val="0"/>
                <w:i w:val="0"/>
                <w:smallCaps w:val="0"/>
                <w:strike w:val="0"/>
                <w:color w:val="000000"/>
                <w:sz w:val="20"/>
                <w:szCs w:val="20"/>
                <w:u w:val="none"/>
                <w:vertAlign w:val="baseline"/>
                <w:rtl w:val="0"/>
              </w:rPr>
              <w:t xml:space="preserve">/19</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0"/>
              <w:spacing w:after="0" w:before="0" w:line="240"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0"/>
              <w:spacing w:after="0" w:before="0" w:line="240"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0"/>
              <w:spacing w:after="0" w:before="0" w:line="240"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5">
            <w:pPr>
              <w:keepNext w:val="0"/>
              <w:keepLines w:val="0"/>
              <w:widowControl w:val="0"/>
              <w:spacing w:after="0" w:before="0" w:line="240"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0"/>
              <w:spacing w:after="0" w:before="0" w:line="240" w:lineRule="auto"/>
              <w:ind w:left="0" w:right="0" w:firstLine="0"/>
              <w:jc w:val="right"/>
              <w:rPr>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spacing w:after="0" w:before="0" w:line="240"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0"/>
              <w:spacing w:after="0" w:before="0" w:line="240"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0"/>
              <w:spacing w:after="0" w:before="0" w:line="240"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0"/>
              <w:spacing w:after="0" w:before="0" w:line="240"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keepNext w:val="0"/>
              <w:keepLines w:val="0"/>
              <w:widowControl w:val="0"/>
              <w:spacing w:after="0" w:before="0" w:line="240" w:lineRule="auto"/>
              <w:ind w:left="0" w:right="0" w:firstLine="0"/>
              <w:jc w:val="right"/>
              <w:rPr>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2">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3">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4">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6">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7">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8">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9">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B">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C">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D">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3">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1"/>
        <w:keepLines w:val="0"/>
        <w:widowControl w:val="0"/>
        <w:spacing w:after="120" w:before="240" w:line="240" w:lineRule="auto"/>
        <w:ind w:left="0" w:right="0" w:firstLine="0"/>
        <w:jc w:val="left"/>
        <w:rPr>
          <w:rFonts w:ascii="Roboto" w:cs="Roboto" w:eastAsia="Roboto" w:hAnsi="Roboto"/>
          <w:b w:val="1"/>
          <w:i w:val="0"/>
          <w:smallCaps w:val="0"/>
          <w:strike w:val="0"/>
          <w:color w:val="000000"/>
          <w:sz w:val="32"/>
          <w:szCs w:val="32"/>
          <w:u w:val="none"/>
          <w:vertAlign w:val="baseline"/>
        </w:rPr>
      </w:pPr>
      <w:r w:rsidDel="00000000" w:rsidR="00000000" w:rsidRPr="00000000">
        <w:rPr>
          <w:b w:val="1"/>
          <w:i w:val="0"/>
          <w:smallCaps w:val="0"/>
          <w:strike w:val="0"/>
          <w:color w:val="000000"/>
          <w:sz w:val="32"/>
          <w:szCs w:val="32"/>
          <w:u w:val="none"/>
          <w:vertAlign w:val="baselin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C">
          <w:pPr>
            <w:tabs>
              <w:tab w:val="right" w:pos="9642"/>
            </w:tabs>
            <w:spacing w:after="80" w:before="80" w:line="240" w:lineRule="auto"/>
            <w:ind w:left="0" w:firstLine="0"/>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 Introducción</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keepNext w:val="0"/>
        <w:keepLines w:val="0"/>
        <w:widowControl w:val="0"/>
        <w:spacing w:after="0" w:before="0" w:line="240" w:lineRule="auto"/>
        <w:ind w:left="0" w:right="0" w:firstLine="0"/>
        <w:jc w:val="center"/>
        <w:rPr>
          <w:rFonts w:ascii="Roboto" w:cs="Roboto" w:eastAsia="Roboto" w:hAnsi="Roboto"/>
          <w:b w:val="1"/>
          <w:i w:val="0"/>
          <w:smallCaps w:val="0"/>
          <w:strike w:val="0"/>
          <w:color w:val="000000"/>
          <w:sz w:val="24"/>
          <w:szCs w:val="24"/>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numPr>
          <w:ilvl w:val="0"/>
          <w:numId w:val="2"/>
        </w:numPr>
        <w:shd w:fill="eeeeee" w:val="clear"/>
        <w:ind w:left="432" w:right="0" w:hanging="432"/>
        <w:rPr>
          <w:i w:val="0"/>
          <w:sz w:val="28"/>
          <w:szCs w:val="28"/>
        </w:rPr>
      </w:pPr>
      <w:bookmarkStart w:colFirst="0" w:colLast="0" w:name="_gjdgxs" w:id="0"/>
      <w:bookmarkEnd w:id="0"/>
      <w:r w:rsidDel="00000000" w:rsidR="00000000" w:rsidRPr="00000000">
        <w:rPr>
          <w:i w:val="0"/>
          <w:sz w:val="28"/>
          <w:szCs w:val="28"/>
          <w:rtl w:val="0"/>
        </w:rPr>
        <w:t xml:space="preserve">1. </w:t>
      </w:r>
      <w:r w:rsidDel="00000000" w:rsidR="00000000" w:rsidRPr="00000000">
        <w:rPr>
          <w:rtl w:val="0"/>
        </w:rPr>
        <w:t xml:space="preserve">Cronograma de actividades</w:t>
      </w:r>
      <w:r w:rsidDel="00000000" w:rsidR="00000000" w:rsidRPr="00000000">
        <w:rPr>
          <w:rtl w:val="0"/>
        </w:rPr>
      </w:r>
    </w:p>
    <w:p w:rsidR="00000000" w:rsidDel="00000000" w:rsidP="00000000" w:rsidRDefault="00000000" w:rsidRPr="00000000" w14:paraId="0000005F">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60">
      <w:pPr>
        <w:spacing w:line="360" w:lineRule="auto"/>
        <w:ind w:left="0" w:right="0" w:firstLine="0"/>
        <w:jc w:val="both"/>
        <w:rPr/>
      </w:pPr>
      <w:r w:rsidDel="00000000" w:rsidR="00000000" w:rsidRPr="00000000">
        <w:rPr>
          <w:rtl w:val="0"/>
        </w:rPr>
        <w:t xml:space="preserve">El cronograma de tareas del proyecto se divide en dos grandes grupos: </w:t>
      </w:r>
    </w:p>
    <w:p w:rsidR="00000000" w:rsidDel="00000000" w:rsidP="00000000" w:rsidRDefault="00000000" w:rsidRPr="00000000" w14:paraId="00000061">
      <w:pPr>
        <w:spacing w:line="360" w:lineRule="auto"/>
        <w:ind w:left="0" w:right="0" w:firstLine="0"/>
        <w:jc w:val="both"/>
        <w:rPr/>
      </w:pPr>
      <w:r w:rsidDel="00000000" w:rsidR="00000000" w:rsidRPr="00000000">
        <w:rPr>
          <w:rtl w:val="0"/>
        </w:rPr>
      </w:r>
    </w:p>
    <w:p w:rsidR="00000000" w:rsidDel="00000000" w:rsidP="00000000" w:rsidRDefault="00000000" w:rsidRPr="00000000" w14:paraId="00000062">
      <w:pPr>
        <w:numPr>
          <w:ilvl w:val="0"/>
          <w:numId w:val="1"/>
        </w:numPr>
        <w:spacing w:line="360" w:lineRule="auto"/>
        <w:ind w:left="720" w:right="0" w:hanging="360"/>
        <w:jc w:val="both"/>
        <w:rPr>
          <w:u w:val="none"/>
        </w:rPr>
      </w:pPr>
      <w:r w:rsidDel="00000000" w:rsidR="00000000" w:rsidRPr="00000000">
        <w:rPr>
          <w:rtl w:val="0"/>
        </w:rPr>
        <w:t xml:space="preserve">Por un lado, el arranque de proyecto y preparación del entorno que se desarrollará durante dos meses y que engloba las tareas de diseño de arquitectura y propuesta de adaptación de los datos actuales, así como análisis del escenario y búsqueda de la solución. Esto nos permitirá la generación del primer bloque de entregables y servirá como punto de partida al bloque dos.</w:t>
      </w:r>
    </w:p>
    <w:p w:rsidR="00000000" w:rsidDel="00000000" w:rsidP="00000000" w:rsidRDefault="00000000" w:rsidRPr="00000000" w14:paraId="00000063">
      <w:pPr>
        <w:spacing w:line="360" w:lineRule="auto"/>
        <w:ind w:left="720" w:right="0" w:firstLine="0"/>
        <w:jc w:val="both"/>
        <w:rPr/>
      </w:pPr>
      <w:r w:rsidDel="00000000" w:rsidR="00000000" w:rsidRPr="00000000">
        <w:rPr>
          <w:rtl w:val="0"/>
        </w:rPr>
      </w:r>
    </w:p>
    <w:p w:rsidR="00000000" w:rsidDel="00000000" w:rsidP="00000000" w:rsidRDefault="00000000" w:rsidRPr="00000000" w14:paraId="00000064">
      <w:pPr>
        <w:spacing w:line="360" w:lineRule="auto"/>
        <w:ind w:left="720" w:right="0" w:firstLine="0"/>
        <w:jc w:val="both"/>
        <w:rPr/>
      </w:pPr>
      <w:r w:rsidDel="00000000" w:rsidR="00000000" w:rsidRPr="00000000">
        <w:rPr>
          <w:rtl w:val="0"/>
        </w:rPr>
        <w:t xml:space="preserve">La siguiente captura muestra el cronograma correspondiente a esta fase con el desglose de tareas:</w:t>
      </w:r>
    </w:p>
    <w:p w:rsidR="00000000" w:rsidDel="00000000" w:rsidP="00000000" w:rsidRDefault="00000000" w:rsidRPr="00000000" w14:paraId="00000065">
      <w:pPr>
        <w:spacing w:line="360" w:lineRule="auto"/>
        <w:ind w:right="0"/>
        <w:jc w:val="both"/>
        <w:rPr/>
      </w:pPr>
      <w:r w:rsidDel="00000000" w:rsidR="00000000" w:rsidRPr="00000000">
        <w:rPr>
          <w:rtl w:val="0"/>
        </w:rPr>
      </w:r>
    </w:p>
    <w:p w:rsidR="00000000" w:rsidDel="00000000" w:rsidP="00000000" w:rsidRDefault="00000000" w:rsidRPr="00000000" w14:paraId="00000066">
      <w:pPr>
        <w:spacing w:line="360" w:lineRule="auto"/>
        <w:ind w:right="0"/>
        <w:jc w:val="both"/>
        <w:rPr/>
      </w:pPr>
      <w:r w:rsidDel="00000000" w:rsidR="00000000" w:rsidRPr="00000000">
        <w:rPr>
          <w:rtl w:val="0"/>
        </w:rPr>
        <w:tab/>
      </w:r>
      <w:r w:rsidDel="00000000" w:rsidR="00000000" w:rsidRPr="00000000">
        <w:rPr/>
        <w:drawing>
          <wp:inline distB="114300" distT="114300" distL="114300" distR="114300">
            <wp:extent cx="6122670" cy="1320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2267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ind w:left="720" w:right="0" w:firstLine="0"/>
        <w:jc w:val="both"/>
        <w:rPr/>
      </w:pPr>
      <w:r w:rsidDel="00000000" w:rsidR="00000000" w:rsidRPr="00000000">
        <w:rPr>
          <w:rtl w:val="0"/>
        </w:rPr>
      </w:r>
    </w:p>
    <w:p w:rsidR="00000000" w:rsidDel="00000000" w:rsidP="00000000" w:rsidRDefault="00000000" w:rsidRPr="00000000" w14:paraId="00000068">
      <w:pPr>
        <w:spacing w:line="360" w:lineRule="auto"/>
        <w:ind w:left="720" w:right="0" w:firstLine="0"/>
        <w:jc w:val="both"/>
        <w:rPr/>
      </w:pPr>
      <w:r w:rsidDel="00000000" w:rsidR="00000000" w:rsidRPr="00000000">
        <w:rPr>
          <w:rtl w:val="0"/>
        </w:rPr>
      </w:r>
    </w:p>
    <w:p w:rsidR="00000000" w:rsidDel="00000000" w:rsidP="00000000" w:rsidRDefault="00000000" w:rsidRPr="00000000" w14:paraId="00000069">
      <w:pPr>
        <w:numPr>
          <w:ilvl w:val="0"/>
          <w:numId w:val="1"/>
        </w:numPr>
        <w:spacing w:line="360" w:lineRule="auto"/>
        <w:ind w:left="720" w:right="0" w:hanging="360"/>
        <w:jc w:val="both"/>
        <w:rPr>
          <w:u w:val="none"/>
        </w:rPr>
      </w:pPr>
      <w:r w:rsidDel="00000000" w:rsidR="00000000" w:rsidRPr="00000000">
        <w:rPr>
          <w:rtl w:val="0"/>
        </w:rPr>
        <w:t xml:space="preserve">Por otro lado, la fase de desarrollo y testing que tendrá lugar desde la finalización de la fase anterior hasta final de proyecto. Esta fase el mayor peso de tiempo lo lleva la parte del componente de direcciones. Esto tiene la desventaja de que es necesario que esta parte esté avanzada para poder trabajar el resto de componentes (gestión de permisos, administración de direcciones y logs) por lo que será complicado paralelizar tareas hasta que el componente de direcciones no esté suficientemente avanzado.</w:t>
      </w:r>
    </w:p>
    <w:p w:rsidR="00000000" w:rsidDel="00000000" w:rsidP="00000000" w:rsidRDefault="00000000" w:rsidRPr="00000000" w14:paraId="0000006A">
      <w:pPr>
        <w:spacing w:line="360" w:lineRule="auto"/>
        <w:ind w:right="0"/>
        <w:jc w:val="both"/>
        <w:rPr/>
      </w:pPr>
      <w:r w:rsidDel="00000000" w:rsidR="00000000" w:rsidRPr="00000000">
        <w:rPr>
          <w:rtl w:val="0"/>
        </w:rPr>
      </w:r>
    </w:p>
    <w:p w:rsidR="00000000" w:rsidDel="00000000" w:rsidP="00000000" w:rsidRDefault="00000000" w:rsidRPr="00000000" w14:paraId="0000006B">
      <w:pPr>
        <w:spacing w:line="360" w:lineRule="auto"/>
        <w:ind w:right="0"/>
        <w:jc w:val="both"/>
        <w:rPr/>
      </w:pPr>
      <w:r w:rsidDel="00000000" w:rsidR="00000000" w:rsidRPr="00000000">
        <w:rPr/>
        <w:drawing>
          <wp:inline distB="114300" distT="114300" distL="114300" distR="114300">
            <wp:extent cx="6122670" cy="2857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2267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60" w:lineRule="auto"/>
        <w:ind w:right="0"/>
        <w:jc w:val="both"/>
        <w:rPr/>
      </w:pPr>
      <w:r w:rsidDel="00000000" w:rsidR="00000000" w:rsidRPr="00000000">
        <w:rPr>
          <w:rtl w:val="0"/>
        </w:rPr>
      </w:r>
    </w:p>
    <w:p w:rsidR="00000000" w:rsidDel="00000000" w:rsidP="00000000" w:rsidRDefault="00000000" w:rsidRPr="00000000" w14:paraId="0000006D">
      <w:pPr>
        <w:spacing w:line="360" w:lineRule="auto"/>
        <w:ind w:right="0"/>
        <w:jc w:val="both"/>
        <w:rPr/>
      </w:pPr>
      <w:r w:rsidDel="00000000" w:rsidR="00000000" w:rsidRPr="00000000">
        <w:rPr>
          <w:rtl w:val="0"/>
        </w:rPr>
      </w:r>
    </w:p>
    <w:p w:rsidR="00000000" w:rsidDel="00000000" w:rsidP="00000000" w:rsidRDefault="00000000" w:rsidRPr="00000000" w14:paraId="0000006E">
      <w:pPr>
        <w:spacing w:line="360" w:lineRule="auto"/>
        <w:ind w:right="0"/>
        <w:jc w:val="both"/>
        <w:rPr/>
      </w:pPr>
      <w:r w:rsidDel="00000000" w:rsidR="00000000" w:rsidRPr="00000000">
        <w:rPr>
          <w:rtl w:val="0"/>
        </w:rPr>
        <w:t xml:space="preserve">En este documento se muestra la última versión del cronograma a fecha de entrega de este documento. En caso de haber posteriores modificaciones se actualizará en posteriores versiones. </w:t>
      </w:r>
      <w:r w:rsidDel="00000000" w:rsidR="00000000" w:rsidRPr="00000000">
        <w:rPr>
          <w:rtl w:val="0"/>
        </w:rPr>
      </w:r>
    </w:p>
    <w:sectPr>
      <w:headerReference r:id="rId10" w:type="default"/>
      <w:footerReference r:id="rId11" w:type="default"/>
      <w:pgSz w:h="16838" w:w="11906"/>
      <w:pgMar w:bottom="1691" w:top="1645"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0"/>
      <w:tabs>
        <w:tab w:val="center" w:pos="4818"/>
        <w:tab w:val="right" w:pos="9637"/>
      </w:tabs>
      <w:spacing w:after="0" w:before="0" w:line="240" w:lineRule="auto"/>
      <w:ind w:left="0" w:right="0" w:firstLine="0"/>
      <w:jc w:val="right"/>
      <w:rPr/>
    </w:pPr>
    <w:r w:rsidDel="00000000" w:rsidR="00000000" w:rsidRPr="00000000">
      <w:rPr>
        <w:b w:val="0"/>
        <w:i w:val="0"/>
        <w:smallCaps w:val="0"/>
        <w:strike w:val="0"/>
        <w:color w:val="000000"/>
        <w:sz w:val="24"/>
        <w:szCs w:val="24"/>
        <w:u w:val="none"/>
        <w:vertAlign w:val="baseline"/>
        <w:rtl w:val="0"/>
      </w:rPr>
      <w:tab/>
      <w:t xml:space="preserve">  Página </w:t>
    </w:r>
    <w:r w:rsidDel="00000000" w:rsidR="00000000" w:rsidRPr="00000000">
      <w:rPr/>
      <w:fldChar w:fldCharType="begin"/>
      <w:instrText xml:space="preserve">PAGE</w:instrText>
      <w:fldChar w:fldCharType="separate"/>
      <w:fldChar w:fldCharType="end"/>
    </w:r>
    <w:r w:rsidDel="00000000" w:rsidR="00000000" w:rsidRPr="00000000">
      <w:rPr>
        <w:b w:val="0"/>
        <w:i w:val="0"/>
        <w:smallCaps w:val="0"/>
        <w:strike w:val="0"/>
        <w:color w:val="000000"/>
        <w:sz w:val="24"/>
        <w:szCs w:val="24"/>
        <w:u w:val="none"/>
        <w:vertAlign w:val="baseline"/>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widowControl w:val="0"/>
      <w:spacing w:after="0" w:before="0" w:line="276" w:lineRule="auto"/>
      <w:ind w:left="0" w:right="0" w:firstLine="0"/>
      <w:jc w:val="left"/>
      <w:rPr>
        <w:rFonts w:ascii="Roboto" w:cs="Roboto" w:eastAsia="Roboto" w:hAnsi="Roboto"/>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0"/>
      <w:tabs>
        <w:tab w:val="center" w:pos="4818"/>
        <w:tab w:val="right" w:pos="9637"/>
      </w:tabs>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4146550</wp:posOffset>
          </wp:positionH>
          <wp:positionV relativeFrom="paragraph">
            <wp:posOffset>-252094</wp:posOffset>
          </wp:positionV>
          <wp:extent cx="1972945" cy="543560"/>
          <wp:effectExtent b="0" l="0" r="0" t="0"/>
          <wp:wrapSquare wrapText="bothSides" distB="0" distT="0" distL="0" distR="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72945" cy="54356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-123824</wp:posOffset>
          </wp:positionH>
          <wp:positionV relativeFrom="paragraph">
            <wp:posOffset>-299084</wp:posOffset>
          </wp:positionV>
          <wp:extent cx="1303655" cy="59436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03655" cy="59436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eeeeee" w:val="clear"/>
      <w:spacing w:after="120" w:before="240" w:line="240" w:lineRule="auto"/>
      <w:ind w:left="432" w:right="0" w:hanging="432"/>
      <w:jc w:val="left"/>
    </w:pPr>
    <w:rPr>
      <w:rFonts w:ascii="Roboto" w:cs="Roboto" w:eastAsia="Roboto" w:hAnsi="Roboto"/>
      <w:b w:val="1"/>
      <w:i w:val="0"/>
      <w:smallCaps w:val="0"/>
      <w:strike w:val="0"/>
      <w:color w:val="333333"/>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576" w:right="0" w:hanging="576"/>
      <w:jc w:val="left"/>
    </w:pPr>
    <w:rPr>
      <w:rFonts w:ascii="Roboto" w:cs="Roboto" w:eastAsia="Roboto" w:hAnsi="Roboto"/>
      <w:b w:val="1"/>
      <w:i w:val="1"/>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left"/>
    </w:pPr>
    <w:rPr>
      <w:rFonts w:ascii="Roboto" w:cs="Roboto" w:eastAsia="Roboto" w:hAnsi="Roboto"/>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Roboto" w:cs="Roboto" w:eastAsia="Roboto" w:hAnsi="Roboto"/>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Roboto" w:cs="Roboto" w:eastAsia="Roboto" w:hAnsi="Roboto"/>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Roboto" w:cs="Roboto" w:eastAsia="Roboto" w:hAnsi="Roboto"/>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Roboto" w:cs="Roboto" w:eastAsia="Roboto" w:hAnsi="Roboto"/>
      <w:b w:val="1"/>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pPr>
    <w:rPr>
      <w:rFonts w:ascii="Roboto" w:cs="Roboto" w:eastAsia="Roboto" w:hAnsi="Roboto"/>
      <w:b w:val="0"/>
      <w:i w:val="0"/>
      <w:smallCaps w:val="0"/>
      <w:strike w:val="0"/>
      <w:color w:val="000000"/>
      <w:sz w:val="36"/>
      <w:szCs w:val="36"/>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jvhigon@gvsig.com" TargetMode="External"/><Relationship Id="rId7" Type="http://schemas.openxmlformats.org/officeDocument/2006/relationships/hyperlink" Target="http://www.gvsig.com/"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