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45E0" w:rsidRDefault="00402CE0">
      <w:pPr>
        <w:spacing w:after="202" w:line="259" w:lineRule="auto"/>
        <w:ind w:left="0" w:firstLine="0"/>
      </w:pPr>
      <w:r>
        <w:rPr>
          <w:rFonts w:ascii="Cambria" w:eastAsia="Cambria" w:hAnsi="Cambria" w:cs="Cambria"/>
          <w:b/>
          <w:color w:val="365F91"/>
          <w:sz w:val="28"/>
        </w:rPr>
        <w:t>SIGES – Primeros pas</w:t>
      </w:r>
      <w:bookmarkStart w:id="0" w:name="_GoBack"/>
      <w:bookmarkEnd w:id="0"/>
      <w:r>
        <w:rPr>
          <w:rFonts w:ascii="Cambria" w:eastAsia="Cambria" w:hAnsi="Cambria" w:cs="Cambria"/>
          <w:b/>
          <w:color w:val="365F91"/>
          <w:sz w:val="28"/>
        </w:rPr>
        <w:t xml:space="preserve">os </w:t>
      </w:r>
    </w:p>
    <w:p w:rsidR="005E45E0" w:rsidRDefault="00402CE0">
      <w:pPr>
        <w:pStyle w:val="Ttulo1"/>
        <w:ind w:left="-5"/>
      </w:pPr>
      <w:r>
        <w:t xml:space="preserve">Ingreso </w:t>
      </w:r>
    </w:p>
    <w:p w:rsidR="005E45E0" w:rsidRDefault="00402CE0">
      <w:pPr>
        <w:numPr>
          <w:ilvl w:val="0"/>
          <w:numId w:val="1"/>
        </w:numPr>
        <w:spacing w:after="209"/>
        <w:ind w:right="68" w:hanging="360"/>
      </w:pPr>
      <w:r>
        <w:t xml:space="preserve">Acceder a SIGES a través del siguiente link:  </w:t>
      </w:r>
    </w:p>
    <w:p w:rsidR="005E45E0" w:rsidRDefault="006A563A">
      <w:pPr>
        <w:spacing w:after="252" w:line="259" w:lineRule="auto"/>
        <w:ind w:left="361" w:firstLine="0"/>
      </w:pPr>
      <w:hyperlink r:id="rId7">
        <w:r w:rsidR="00402CE0">
          <w:rPr>
            <w:color w:val="0000FF"/>
            <w:u w:val="single" w:color="0000FF"/>
          </w:rPr>
          <w:t>https://siges.agesic.gub.uy/SS</w:t>
        </w:r>
      </w:hyperlink>
      <w:hyperlink r:id="rId8">
        <w:r w:rsidR="00402CE0">
          <w:rPr>
            <w:color w:val="0000FF"/>
            <w:u w:val="single" w:color="0000FF"/>
          </w:rPr>
          <w:t>-</w:t>
        </w:r>
      </w:hyperlink>
      <w:hyperlink r:id="rId9">
        <w:r w:rsidR="00402CE0">
          <w:rPr>
            <w:color w:val="0000FF"/>
            <w:u w:val="single" w:color="0000FF"/>
          </w:rPr>
          <w:t>SIGES</w:t>
        </w:r>
      </w:hyperlink>
      <w:hyperlink r:id="rId10">
        <w:r w:rsidR="00402CE0">
          <w:rPr>
            <w:color w:val="0000FF"/>
            <w:u w:val="single" w:color="0000FF"/>
          </w:rPr>
          <w:t>-</w:t>
        </w:r>
      </w:hyperlink>
      <w:hyperlink r:id="rId11">
        <w:r w:rsidR="00402CE0">
          <w:rPr>
            <w:color w:val="0000FF"/>
            <w:u w:val="single" w:color="0000FF"/>
          </w:rPr>
          <w:t>web/paginasPrivadas/paginaInicioCliente.xhtml</w:t>
        </w:r>
      </w:hyperlink>
      <w:hyperlink r:id="rId12">
        <w:r w:rsidR="00402CE0">
          <w:t xml:space="preserve"> </w:t>
        </w:r>
      </w:hyperlink>
    </w:p>
    <w:p w:rsidR="005E45E0" w:rsidRDefault="00402CE0">
      <w:pPr>
        <w:numPr>
          <w:ilvl w:val="0"/>
          <w:numId w:val="1"/>
        </w:numPr>
        <w:spacing w:after="218" w:line="259" w:lineRule="auto"/>
        <w:ind w:right="68" w:hanging="360"/>
      </w:pPr>
      <w:r>
        <w:t xml:space="preserve">Ingresar con su usuario y contraseña recibida de la oficina de proyectos de AGESIC </w:t>
      </w:r>
    </w:p>
    <w:p w:rsidR="005E45E0" w:rsidRDefault="00402CE0">
      <w:pPr>
        <w:spacing w:after="5"/>
        <w:ind w:left="1091" w:right="3880"/>
      </w:pPr>
      <w:r>
        <w:t xml:space="preserve">Código de usuario: “e-mail” Contraseña:  </w:t>
      </w:r>
    </w:p>
    <w:p w:rsidR="005E45E0" w:rsidRDefault="00402CE0">
      <w:pPr>
        <w:spacing w:after="0" w:line="259" w:lineRule="auto"/>
        <w:ind w:left="1081" w:firstLine="0"/>
      </w:pPr>
      <w:r>
        <w:t xml:space="preserve"> </w:t>
      </w:r>
    </w:p>
    <w:p w:rsidR="005E45E0" w:rsidRDefault="00402CE0">
      <w:pPr>
        <w:spacing w:after="0" w:line="259" w:lineRule="auto"/>
        <w:ind w:left="0" w:firstLine="0"/>
        <w:jc w:val="right"/>
      </w:pPr>
      <w:r>
        <w:rPr>
          <w:noProof/>
        </w:rPr>
        <w:drawing>
          <wp:inline distT="0" distB="0" distL="0" distR="0">
            <wp:extent cx="5399278" cy="2286635"/>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3"/>
                    <a:stretch>
                      <a:fillRect/>
                    </a:stretch>
                  </pic:blipFill>
                  <pic:spPr>
                    <a:xfrm>
                      <a:off x="0" y="0"/>
                      <a:ext cx="5399278" cy="2286635"/>
                    </a:xfrm>
                    <a:prstGeom prst="rect">
                      <a:avLst/>
                    </a:prstGeom>
                  </pic:spPr>
                </pic:pic>
              </a:graphicData>
            </a:graphic>
          </wp:inline>
        </w:drawing>
      </w:r>
      <w:r>
        <w:t xml:space="preserve"> </w:t>
      </w:r>
    </w:p>
    <w:p w:rsidR="005E45E0" w:rsidRDefault="00402CE0">
      <w:pPr>
        <w:spacing w:after="251" w:line="259" w:lineRule="auto"/>
        <w:ind w:left="0" w:firstLine="0"/>
      </w:pPr>
      <w:r>
        <w:t xml:space="preserve"> </w:t>
      </w:r>
      <w:r>
        <w:tab/>
        <w:t xml:space="preserve"> </w:t>
      </w:r>
    </w:p>
    <w:p w:rsidR="005E45E0" w:rsidRDefault="00402CE0">
      <w:pPr>
        <w:pStyle w:val="Ttulo1"/>
        <w:ind w:left="-5"/>
      </w:pPr>
      <w:r>
        <w:t xml:space="preserve">Definición de áreas del organismo </w:t>
      </w:r>
    </w:p>
    <w:p w:rsidR="005E45E0" w:rsidRDefault="00402CE0">
      <w:pPr>
        <w:spacing w:after="0" w:line="276" w:lineRule="auto"/>
        <w:ind w:left="-4" w:right="41"/>
        <w:jc w:val="both"/>
      </w:pPr>
      <w:r>
        <w:t xml:space="preserve">Cada organización que opera el sistema se divide en áreas. </w:t>
      </w:r>
      <w:proofErr w:type="gramStart"/>
      <w:r>
        <w:t>En caso que</w:t>
      </w:r>
      <w:proofErr w:type="gramEnd"/>
      <w:r>
        <w:t xml:space="preserve"> se desee este campo puede utilizarse para dividir el portafolio. La pantalla inicial se podrá ver agrupada por estas áreas. Cada usuario se debe asociar a un área.  </w:t>
      </w:r>
    </w:p>
    <w:p w:rsidR="005E45E0" w:rsidRDefault="00402CE0">
      <w:pPr>
        <w:spacing w:after="9"/>
        <w:ind w:left="-4"/>
      </w:pPr>
      <w:r>
        <w:t xml:space="preserve">Al dar de alta un área, de manera opcional se puede indicar su director/a, que deberá ser un usuario del sistema.  </w:t>
      </w:r>
    </w:p>
    <w:p w:rsidR="005E45E0" w:rsidRDefault="00402CE0">
      <w:pPr>
        <w:spacing w:after="20" w:line="259" w:lineRule="auto"/>
        <w:ind w:left="0" w:firstLine="0"/>
      </w:pPr>
      <w:r>
        <w:t xml:space="preserve"> </w:t>
      </w:r>
    </w:p>
    <w:p w:rsidR="005E45E0" w:rsidRDefault="00402CE0">
      <w:pPr>
        <w:spacing w:after="0"/>
        <w:ind w:left="-4"/>
      </w:pPr>
      <w:r>
        <w:t xml:space="preserve">Menú administración </w:t>
      </w:r>
      <w:r>
        <w:rPr>
          <w:rFonts w:ascii="Wingdings" w:eastAsia="Wingdings" w:hAnsi="Wingdings" w:cs="Wingdings"/>
        </w:rPr>
        <w:t></w:t>
      </w:r>
      <w:r>
        <w:t xml:space="preserve"> configuración </w:t>
      </w:r>
      <w:r>
        <w:rPr>
          <w:rFonts w:ascii="Wingdings" w:eastAsia="Wingdings" w:hAnsi="Wingdings" w:cs="Wingdings"/>
        </w:rPr>
        <w:t></w:t>
      </w:r>
      <w:r>
        <w:t xml:space="preserve"> Áreas Organismo </w:t>
      </w:r>
    </w:p>
    <w:p w:rsidR="005E45E0" w:rsidRDefault="00402CE0">
      <w:pPr>
        <w:spacing w:after="0" w:line="259" w:lineRule="auto"/>
        <w:ind w:left="0" w:right="524" w:firstLine="0"/>
        <w:jc w:val="right"/>
      </w:pPr>
      <w:r>
        <w:rPr>
          <w:noProof/>
        </w:rPr>
        <w:drawing>
          <wp:inline distT="0" distB="0" distL="0" distR="0">
            <wp:extent cx="5057775" cy="2162175"/>
            <wp:effectExtent l="0" t="0" r="0" b="0"/>
            <wp:docPr id="83" name="Picture 83"/>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14"/>
                    <a:stretch>
                      <a:fillRect/>
                    </a:stretch>
                  </pic:blipFill>
                  <pic:spPr>
                    <a:xfrm>
                      <a:off x="0" y="0"/>
                      <a:ext cx="5057775" cy="2162175"/>
                    </a:xfrm>
                    <a:prstGeom prst="rect">
                      <a:avLst/>
                    </a:prstGeom>
                  </pic:spPr>
                </pic:pic>
              </a:graphicData>
            </a:graphic>
          </wp:inline>
        </w:drawing>
      </w:r>
      <w:r>
        <w:t xml:space="preserve"> </w:t>
      </w:r>
    </w:p>
    <w:p w:rsidR="005E45E0" w:rsidRDefault="00402CE0">
      <w:pPr>
        <w:spacing w:after="149" w:line="259" w:lineRule="auto"/>
        <w:ind w:left="0" w:firstLine="0"/>
        <w:jc w:val="right"/>
      </w:pPr>
      <w:r>
        <w:rPr>
          <w:noProof/>
        </w:rPr>
        <w:lastRenderedPageBreak/>
        <w:drawing>
          <wp:inline distT="0" distB="0" distL="0" distR="0">
            <wp:extent cx="5399786" cy="1410970"/>
            <wp:effectExtent l="0" t="0" r="0" b="0"/>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15"/>
                    <a:stretch>
                      <a:fillRect/>
                    </a:stretch>
                  </pic:blipFill>
                  <pic:spPr>
                    <a:xfrm>
                      <a:off x="0" y="0"/>
                      <a:ext cx="5399786" cy="1410970"/>
                    </a:xfrm>
                    <a:prstGeom prst="rect">
                      <a:avLst/>
                    </a:prstGeom>
                  </pic:spPr>
                </pic:pic>
              </a:graphicData>
            </a:graphic>
          </wp:inline>
        </w:drawing>
      </w:r>
      <w:r>
        <w:t xml:space="preserve"> </w:t>
      </w:r>
    </w:p>
    <w:p w:rsidR="005E45E0" w:rsidRDefault="00402CE0">
      <w:pPr>
        <w:spacing w:after="164"/>
        <w:ind w:left="577"/>
      </w:pPr>
      <w:r>
        <w:t>a.</w:t>
      </w:r>
      <w:r>
        <w:rPr>
          <w:rFonts w:ascii="Arial" w:eastAsia="Arial" w:hAnsi="Arial" w:cs="Arial"/>
        </w:rPr>
        <w:t xml:space="preserve"> </w:t>
      </w:r>
      <w:r>
        <w:t xml:space="preserve">Nombre </w:t>
      </w:r>
      <w:r>
        <w:rPr>
          <w:rFonts w:ascii="Wingdings" w:eastAsia="Wingdings" w:hAnsi="Wingdings" w:cs="Wingdings"/>
        </w:rPr>
        <w:t></w:t>
      </w:r>
      <w:r>
        <w:t xml:space="preserve"> buscar o   </w:t>
      </w:r>
      <w:r>
        <w:rPr>
          <w:noProof/>
        </w:rPr>
        <w:drawing>
          <wp:inline distT="0" distB="0" distL="0" distR="0">
            <wp:extent cx="949884" cy="182245"/>
            <wp:effectExtent l="0" t="0" r="0" b="0"/>
            <wp:docPr id="161" name="Picture 16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16"/>
                    <a:stretch>
                      <a:fillRect/>
                    </a:stretch>
                  </pic:blipFill>
                  <pic:spPr>
                    <a:xfrm>
                      <a:off x="0" y="0"/>
                      <a:ext cx="949884" cy="182245"/>
                    </a:xfrm>
                    <a:prstGeom prst="rect">
                      <a:avLst/>
                    </a:prstGeom>
                  </pic:spPr>
                </pic:pic>
              </a:graphicData>
            </a:graphic>
          </wp:inline>
        </w:drawing>
      </w:r>
      <w:r>
        <w:t xml:space="preserve"> </w:t>
      </w:r>
    </w:p>
    <w:p w:rsidR="005E45E0" w:rsidRDefault="00402CE0">
      <w:pPr>
        <w:spacing w:after="0" w:line="360" w:lineRule="auto"/>
        <w:ind w:left="552" w:right="41" w:hanging="566"/>
        <w:jc w:val="both"/>
      </w:pPr>
      <w:r>
        <w:rPr>
          <w:noProof/>
        </w:rPr>
        <w:drawing>
          <wp:inline distT="0" distB="0" distL="0" distR="0">
            <wp:extent cx="5398262" cy="1619250"/>
            <wp:effectExtent l="0" t="0" r="0" b="0"/>
            <wp:docPr id="163" name="Picture 163"/>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17"/>
                    <a:stretch>
                      <a:fillRect/>
                    </a:stretch>
                  </pic:blipFill>
                  <pic:spPr>
                    <a:xfrm>
                      <a:off x="0" y="0"/>
                      <a:ext cx="5398262" cy="1619250"/>
                    </a:xfrm>
                    <a:prstGeom prst="rect">
                      <a:avLst/>
                    </a:prstGeom>
                  </pic:spPr>
                </pic:pic>
              </a:graphicData>
            </a:graphic>
          </wp:inline>
        </w:drawing>
      </w:r>
      <w:r>
        <w:t xml:space="preserve"> b.</w:t>
      </w:r>
      <w:r>
        <w:rPr>
          <w:rFonts w:ascii="Arial" w:eastAsia="Arial" w:hAnsi="Arial" w:cs="Arial"/>
        </w:rPr>
        <w:t xml:space="preserve"> </w:t>
      </w:r>
      <w:r>
        <w:t xml:space="preserve">Asignar el director correspondiente, </w:t>
      </w:r>
      <w:proofErr w:type="gramStart"/>
      <w:r>
        <w:t>en caso que</w:t>
      </w:r>
      <w:proofErr w:type="gramEnd"/>
      <w:r>
        <w:t xml:space="preserve"> ya esté ingresado. Si no, se deja sin director y luego de ingresar los usuarios se asigna.  </w:t>
      </w:r>
    </w:p>
    <w:p w:rsidR="005E45E0" w:rsidRDefault="00402CE0">
      <w:pPr>
        <w:spacing w:after="161"/>
        <w:ind w:left="577"/>
      </w:pPr>
      <w:r>
        <w:t>c.</w:t>
      </w:r>
      <w:r>
        <w:rPr>
          <w:rFonts w:ascii="Arial" w:eastAsia="Arial" w:hAnsi="Arial" w:cs="Arial"/>
        </w:rPr>
        <w:t xml:space="preserve"> </w:t>
      </w:r>
      <w:r>
        <w:t xml:space="preserve">Las características del área ya existente se editan ingresando al “lápiz” </w:t>
      </w:r>
    </w:p>
    <w:p w:rsidR="005E45E0" w:rsidRDefault="00402CE0">
      <w:pPr>
        <w:spacing w:after="194" w:line="259" w:lineRule="auto"/>
        <w:ind w:left="0" w:firstLine="0"/>
        <w:jc w:val="right"/>
      </w:pPr>
      <w:r>
        <w:rPr>
          <w:noProof/>
        </w:rPr>
        <w:drawing>
          <wp:inline distT="0" distB="0" distL="0" distR="0">
            <wp:extent cx="5398644" cy="738505"/>
            <wp:effectExtent l="0" t="0" r="0" b="0"/>
            <wp:docPr id="165" name="Picture 165"/>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18"/>
                    <a:stretch>
                      <a:fillRect/>
                    </a:stretch>
                  </pic:blipFill>
                  <pic:spPr>
                    <a:xfrm>
                      <a:off x="0" y="0"/>
                      <a:ext cx="5398644" cy="738505"/>
                    </a:xfrm>
                    <a:prstGeom prst="rect">
                      <a:avLst/>
                    </a:prstGeom>
                  </pic:spPr>
                </pic:pic>
              </a:graphicData>
            </a:graphic>
          </wp:inline>
        </w:drawing>
      </w:r>
      <w:r>
        <w:t xml:space="preserve"> </w:t>
      </w:r>
    </w:p>
    <w:p w:rsidR="005E45E0" w:rsidRDefault="00402CE0">
      <w:pPr>
        <w:pStyle w:val="Ttulo1"/>
        <w:ind w:left="-5"/>
      </w:pPr>
      <w:r>
        <w:t xml:space="preserve">Configurar Tipos documentos </w:t>
      </w:r>
    </w:p>
    <w:p w:rsidR="005E45E0" w:rsidRDefault="00402CE0">
      <w:pPr>
        <w:spacing w:after="7"/>
        <w:ind w:left="-4"/>
      </w:pPr>
      <w:r>
        <w:t xml:space="preserve">En el módulo de gestión de documentos de un proyecto, el gerente o adjunto pueden subir todos los documentos que deseen de un proyecto. Cada documento debe tener un tipo. El catálogo de tipos de documentos se gestiona en esta pantalla.  </w:t>
      </w:r>
    </w:p>
    <w:p w:rsidR="005E45E0" w:rsidRDefault="00402CE0">
      <w:pPr>
        <w:spacing w:after="6"/>
        <w:ind w:left="-4"/>
      </w:pPr>
      <w:r>
        <w:t xml:space="preserve">Adicionalmente, en esta pantalla la PMO Transversal, aprovechando los tipos de documentos define la metodología por defecto para el portafolio. Esto implica indicar qué tipo de documento se exigirá en inicio, en planificación y en ejecución en forma predeterminada para un proyecto. Dentro de los documentos de la metodología es posible indicar un “peso” para darle mayor o menor importancia en el cálculo del indicador de cumplimiento de la metodología. De esta forma, en función del estado de cada documento y del momento en que se encuentre el proyecto (inicio, planificación, ejecución o finalizado), el sistema podrá determinar el grado de aplicación de la metodología. Luego en la ficha del proyecto, en la zona de configuración, la PMO Federada o Transversal podrán modificar la metodología exigida para cada proyecto, lo que se define en esta pantalla es la configuración por defecto.  </w:t>
      </w:r>
    </w:p>
    <w:p w:rsidR="005E45E0" w:rsidRDefault="00402CE0">
      <w:pPr>
        <w:spacing w:after="25" w:line="259" w:lineRule="auto"/>
        <w:ind w:left="0" w:firstLine="0"/>
      </w:pPr>
      <w:r>
        <w:t xml:space="preserve"> </w:t>
      </w:r>
    </w:p>
    <w:p w:rsidR="005E45E0" w:rsidRDefault="00402CE0">
      <w:pPr>
        <w:ind w:left="-4"/>
      </w:pPr>
      <w:r>
        <w:t xml:space="preserve">Menú administración </w:t>
      </w:r>
      <w:r>
        <w:rPr>
          <w:rFonts w:ascii="Wingdings" w:eastAsia="Wingdings" w:hAnsi="Wingdings" w:cs="Wingdings"/>
        </w:rPr>
        <w:t></w:t>
      </w:r>
      <w:r>
        <w:t xml:space="preserve"> configuración </w:t>
      </w:r>
      <w:r>
        <w:rPr>
          <w:rFonts w:ascii="Wingdings" w:eastAsia="Wingdings" w:hAnsi="Wingdings" w:cs="Wingdings"/>
        </w:rPr>
        <w:t></w:t>
      </w:r>
      <w:r>
        <w:t xml:space="preserve"> Tipos Documentos </w:t>
      </w:r>
    </w:p>
    <w:p w:rsidR="005E45E0" w:rsidRDefault="00402CE0">
      <w:pPr>
        <w:spacing w:after="113" w:line="259" w:lineRule="auto"/>
        <w:ind w:left="0" w:right="2563" w:firstLine="0"/>
        <w:jc w:val="center"/>
      </w:pPr>
      <w:r>
        <w:rPr>
          <w:noProof/>
        </w:rPr>
        <w:lastRenderedPageBreak/>
        <w:drawing>
          <wp:inline distT="0" distB="0" distL="0" distR="0">
            <wp:extent cx="3762375" cy="5638800"/>
            <wp:effectExtent l="0" t="0" r="0" b="0"/>
            <wp:docPr id="200" name="Picture 200"/>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19"/>
                    <a:stretch>
                      <a:fillRect/>
                    </a:stretch>
                  </pic:blipFill>
                  <pic:spPr>
                    <a:xfrm>
                      <a:off x="0" y="0"/>
                      <a:ext cx="3762375" cy="5638800"/>
                    </a:xfrm>
                    <a:prstGeom prst="rect">
                      <a:avLst/>
                    </a:prstGeom>
                  </pic:spPr>
                </pic:pic>
              </a:graphicData>
            </a:graphic>
          </wp:inline>
        </w:drawing>
      </w:r>
      <w:r>
        <w:t xml:space="preserve"> </w:t>
      </w:r>
    </w:p>
    <w:p w:rsidR="005E45E0" w:rsidRDefault="00402CE0">
      <w:pPr>
        <w:spacing w:after="145" w:line="259" w:lineRule="auto"/>
        <w:ind w:left="0" w:firstLine="0"/>
        <w:jc w:val="right"/>
      </w:pPr>
      <w:r>
        <w:rPr>
          <w:noProof/>
        </w:rPr>
        <w:drawing>
          <wp:inline distT="0" distB="0" distL="0" distR="0">
            <wp:extent cx="5399024" cy="1254760"/>
            <wp:effectExtent l="0" t="0" r="0" b="0"/>
            <wp:docPr id="202" name="Picture 202"/>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20"/>
                    <a:stretch>
                      <a:fillRect/>
                    </a:stretch>
                  </pic:blipFill>
                  <pic:spPr>
                    <a:xfrm>
                      <a:off x="0" y="0"/>
                      <a:ext cx="5399024" cy="1254760"/>
                    </a:xfrm>
                    <a:prstGeom prst="rect">
                      <a:avLst/>
                    </a:prstGeom>
                  </pic:spPr>
                </pic:pic>
              </a:graphicData>
            </a:graphic>
          </wp:inline>
        </w:drawing>
      </w:r>
      <w:r>
        <w:t xml:space="preserve"> </w:t>
      </w:r>
    </w:p>
    <w:p w:rsidR="005E45E0" w:rsidRDefault="00402CE0">
      <w:pPr>
        <w:numPr>
          <w:ilvl w:val="0"/>
          <w:numId w:val="2"/>
        </w:numPr>
        <w:ind w:hanging="360"/>
      </w:pPr>
      <w:r>
        <w:t xml:space="preserve">Nombre </w:t>
      </w:r>
      <w:r>
        <w:rPr>
          <w:rFonts w:ascii="Wingdings" w:eastAsia="Wingdings" w:hAnsi="Wingdings" w:cs="Wingdings"/>
        </w:rPr>
        <w:t></w:t>
      </w:r>
      <w:r>
        <w:t xml:space="preserve"> buscar o </w:t>
      </w:r>
      <w:r>
        <w:rPr>
          <w:noProof/>
        </w:rPr>
        <w:drawing>
          <wp:inline distT="0" distB="0" distL="0" distR="0">
            <wp:extent cx="1289558" cy="158115"/>
            <wp:effectExtent l="0" t="0" r="0" b="0"/>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21"/>
                    <a:stretch>
                      <a:fillRect/>
                    </a:stretch>
                  </pic:blipFill>
                  <pic:spPr>
                    <a:xfrm>
                      <a:off x="0" y="0"/>
                      <a:ext cx="1289558" cy="158115"/>
                    </a:xfrm>
                    <a:prstGeom prst="rect">
                      <a:avLst/>
                    </a:prstGeom>
                  </pic:spPr>
                </pic:pic>
              </a:graphicData>
            </a:graphic>
          </wp:inline>
        </w:drawing>
      </w:r>
      <w:r>
        <w:t xml:space="preserve"> </w:t>
      </w:r>
    </w:p>
    <w:p w:rsidR="005E45E0" w:rsidRDefault="00402CE0">
      <w:pPr>
        <w:numPr>
          <w:ilvl w:val="0"/>
          <w:numId w:val="2"/>
        </w:numPr>
        <w:ind w:hanging="360"/>
      </w:pPr>
      <w:r>
        <w:t xml:space="preserve">Agregar tipo de documentos. Completar: </w:t>
      </w:r>
    </w:p>
    <w:p w:rsidR="005E45E0" w:rsidRDefault="00402CE0">
      <w:pPr>
        <w:numPr>
          <w:ilvl w:val="1"/>
          <w:numId w:val="2"/>
        </w:numPr>
        <w:ind w:hanging="389"/>
      </w:pPr>
      <w:r>
        <w:t xml:space="preserve">Nombre </w:t>
      </w:r>
    </w:p>
    <w:p w:rsidR="005E45E0" w:rsidRDefault="00402CE0">
      <w:pPr>
        <w:numPr>
          <w:ilvl w:val="1"/>
          <w:numId w:val="2"/>
        </w:numPr>
        <w:ind w:hanging="389"/>
      </w:pPr>
      <w:r>
        <w:t xml:space="preserve">Peso: a criterio de cada organismo </w:t>
      </w:r>
    </w:p>
    <w:p w:rsidR="005E45E0" w:rsidRDefault="00402CE0">
      <w:pPr>
        <w:numPr>
          <w:ilvl w:val="1"/>
          <w:numId w:val="2"/>
        </w:numPr>
        <w:ind w:hanging="389"/>
      </w:pPr>
      <w:r>
        <w:t xml:space="preserve">Exigido desde: se usa como indicador que marca advertencia si se pasa de etapa de proyecto sin completar el documento </w:t>
      </w:r>
    </w:p>
    <w:p w:rsidR="005E45E0" w:rsidRDefault="00402CE0">
      <w:pPr>
        <w:spacing w:after="194" w:line="259" w:lineRule="auto"/>
        <w:ind w:left="0" w:firstLine="0"/>
        <w:jc w:val="right"/>
      </w:pPr>
      <w:r>
        <w:rPr>
          <w:noProof/>
        </w:rPr>
        <w:lastRenderedPageBreak/>
        <w:drawing>
          <wp:inline distT="0" distB="0" distL="0" distR="0">
            <wp:extent cx="5398389" cy="1988820"/>
            <wp:effectExtent l="0" t="0" r="0" b="0"/>
            <wp:docPr id="234" name="Picture 234"/>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22"/>
                    <a:stretch>
                      <a:fillRect/>
                    </a:stretch>
                  </pic:blipFill>
                  <pic:spPr>
                    <a:xfrm>
                      <a:off x="0" y="0"/>
                      <a:ext cx="5398389" cy="1988820"/>
                    </a:xfrm>
                    <a:prstGeom prst="rect">
                      <a:avLst/>
                    </a:prstGeom>
                  </pic:spPr>
                </pic:pic>
              </a:graphicData>
            </a:graphic>
          </wp:inline>
        </w:drawing>
      </w:r>
      <w:r>
        <w:t xml:space="preserve"> </w:t>
      </w:r>
    </w:p>
    <w:p w:rsidR="005E45E0" w:rsidRDefault="00402CE0">
      <w:pPr>
        <w:numPr>
          <w:ilvl w:val="0"/>
          <w:numId w:val="2"/>
        </w:numPr>
        <w:spacing w:after="161"/>
        <w:ind w:hanging="360"/>
      </w:pPr>
      <w:r>
        <w:t xml:space="preserve">Las características del documento ya existente se editan ingresando al “lápiz” </w:t>
      </w:r>
    </w:p>
    <w:p w:rsidR="005E45E0" w:rsidRDefault="00402CE0">
      <w:pPr>
        <w:spacing w:after="194" w:line="259" w:lineRule="auto"/>
        <w:ind w:left="0" w:firstLine="0"/>
        <w:jc w:val="right"/>
      </w:pPr>
      <w:r>
        <w:rPr>
          <w:noProof/>
        </w:rPr>
        <w:drawing>
          <wp:inline distT="0" distB="0" distL="0" distR="0">
            <wp:extent cx="5399913" cy="759460"/>
            <wp:effectExtent l="0" t="0" r="0" b="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23"/>
                    <a:stretch>
                      <a:fillRect/>
                    </a:stretch>
                  </pic:blipFill>
                  <pic:spPr>
                    <a:xfrm>
                      <a:off x="0" y="0"/>
                      <a:ext cx="5399913" cy="759460"/>
                    </a:xfrm>
                    <a:prstGeom prst="rect">
                      <a:avLst/>
                    </a:prstGeom>
                  </pic:spPr>
                </pic:pic>
              </a:graphicData>
            </a:graphic>
          </wp:inline>
        </w:drawing>
      </w:r>
      <w:r>
        <w:t xml:space="preserve"> </w:t>
      </w:r>
    </w:p>
    <w:p w:rsidR="005E45E0" w:rsidRDefault="00402CE0">
      <w:pPr>
        <w:pStyle w:val="Ttulo1"/>
        <w:ind w:left="-5"/>
      </w:pPr>
      <w:r>
        <w:t xml:space="preserve">Definición de objetivos estratégicos  </w:t>
      </w:r>
    </w:p>
    <w:p w:rsidR="005E45E0" w:rsidRDefault="00402CE0">
      <w:pPr>
        <w:ind w:left="-4"/>
      </w:pPr>
      <w:r>
        <w:t xml:space="preserve">Menú administración </w:t>
      </w:r>
      <w:r>
        <w:rPr>
          <w:rFonts w:ascii="Wingdings" w:eastAsia="Wingdings" w:hAnsi="Wingdings" w:cs="Wingdings"/>
        </w:rPr>
        <w:t></w:t>
      </w:r>
      <w:r>
        <w:t xml:space="preserve"> configuración </w:t>
      </w:r>
      <w:r>
        <w:rPr>
          <w:rFonts w:ascii="Wingdings" w:eastAsia="Wingdings" w:hAnsi="Wingdings" w:cs="Wingdings"/>
        </w:rPr>
        <w:t></w:t>
      </w:r>
      <w:r>
        <w:t xml:space="preserve"> Objetivos Estratégicos </w:t>
      </w:r>
      <w:r>
        <w:br w:type="page"/>
      </w:r>
    </w:p>
    <w:p w:rsidR="005E45E0" w:rsidRDefault="00402CE0">
      <w:pPr>
        <w:spacing w:after="111" w:line="259" w:lineRule="auto"/>
        <w:ind w:left="0" w:right="2260" w:firstLine="0"/>
        <w:jc w:val="center"/>
      </w:pPr>
      <w:r>
        <w:rPr>
          <w:noProof/>
        </w:rPr>
        <w:lastRenderedPageBreak/>
        <w:drawing>
          <wp:inline distT="0" distB="0" distL="0" distR="0">
            <wp:extent cx="3952875" cy="6057900"/>
            <wp:effectExtent l="0" t="0" r="0" b="0"/>
            <wp:docPr id="256"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24"/>
                    <a:stretch>
                      <a:fillRect/>
                    </a:stretch>
                  </pic:blipFill>
                  <pic:spPr>
                    <a:xfrm>
                      <a:off x="0" y="0"/>
                      <a:ext cx="3952875" cy="6057900"/>
                    </a:xfrm>
                    <a:prstGeom prst="rect">
                      <a:avLst/>
                    </a:prstGeom>
                  </pic:spPr>
                </pic:pic>
              </a:graphicData>
            </a:graphic>
          </wp:inline>
        </w:drawing>
      </w:r>
      <w:r>
        <w:t xml:space="preserve"> </w:t>
      </w:r>
    </w:p>
    <w:p w:rsidR="005E45E0" w:rsidRDefault="00402CE0">
      <w:pPr>
        <w:spacing w:after="142" w:line="259" w:lineRule="auto"/>
        <w:ind w:left="0" w:firstLine="0"/>
        <w:jc w:val="right"/>
      </w:pPr>
      <w:r>
        <w:rPr>
          <w:noProof/>
        </w:rPr>
        <w:drawing>
          <wp:inline distT="0" distB="0" distL="0" distR="0">
            <wp:extent cx="5399533" cy="1096645"/>
            <wp:effectExtent l="0" t="0" r="0" b="0"/>
            <wp:docPr id="258" name="Picture 258"/>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25"/>
                    <a:stretch>
                      <a:fillRect/>
                    </a:stretch>
                  </pic:blipFill>
                  <pic:spPr>
                    <a:xfrm>
                      <a:off x="0" y="0"/>
                      <a:ext cx="5399533" cy="1096645"/>
                    </a:xfrm>
                    <a:prstGeom prst="rect">
                      <a:avLst/>
                    </a:prstGeom>
                  </pic:spPr>
                </pic:pic>
              </a:graphicData>
            </a:graphic>
          </wp:inline>
        </w:drawing>
      </w:r>
      <w:r>
        <w:t xml:space="preserve"> </w:t>
      </w:r>
    </w:p>
    <w:p w:rsidR="005E45E0" w:rsidRDefault="00402CE0">
      <w:pPr>
        <w:numPr>
          <w:ilvl w:val="0"/>
          <w:numId w:val="3"/>
        </w:numPr>
        <w:ind w:hanging="360"/>
      </w:pPr>
      <w:r>
        <w:t xml:space="preserve">Nombre </w:t>
      </w:r>
      <w:r>
        <w:rPr>
          <w:rFonts w:ascii="Wingdings" w:eastAsia="Wingdings" w:hAnsi="Wingdings" w:cs="Wingdings"/>
        </w:rPr>
        <w:t></w:t>
      </w:r>
      <w:r>
        <w:t xml:space="preserve"> buscar o </w:t>
      </w:r>
      <w:r>
        <w:rPr>
          <w:noProof/>
        </w:rPr>
        <w:drawing>
          <wp:inline distT="0" distB="0" distL="0" distR="0">
            <wp:extent cx="1353185" cy="162560"/>
            <wp:effectExtent l="0" t="0" r="0" b="0"/>
            <wp:docPr id="260" name="Picture 260"/>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26"/>
                    <a:stretch>
                      <a:fillRect/>
                    </a:stretch>
                  </pic:blipFill>
                  <pic:spPr>
                    <a:xfrm>
                      <a:off x="0" y="0"/>
                      <a:ext cx="1353185" cy="162560"/>
                    </a:xfrm>
                    <a:prstGeom prst="rect">
                      <a:avLst/>
                    </a:prstGeom>
                  </pic:spPr>
                </pic:pic>
              </a:graphicData>
            </a:graphic>
          </wp:inline>
        </w:drawing>
      </w:r>
      <w:r>
        <w:t xml:space="preserve"> </w:t>
      </w:r>
    </w:p>
    <w:p w:rsidR="005E45E0" w:rsidRDefault="00402CE0">
      <w:pPr>
        <w:numPr>
          <w:ilvl w:val="0"/>
          <w:numId w:val="3"/>
        </w:numPr>
        <w:ind w:hanging="360"/>
      </w:pPr>
      <w:r>
        <w:t xml:space="preserve">Definir nombre y breve descripción </w:t>
      </w:r>
    </w:p>
    <w:p w:rsidR="005E45E0" w:rsidRDefault="00402CE0">
      <w:pPr>
        <w:spacing w:after="0" w:line="432" w:lineRule="auto"/>
        <w:ind w:left="552" w:hanging="566"/>
      </w:pPr>
      <w:r>
        <w:rPr>
          <w:noProof/>
        </w:rPr>
        <w:lastRenderedPageBreak/>
        <w:drawing>
          <wp:inline distT="0" distB="0" distL="0" distR="0">
            <wp:extent cx="5399913" cy="1825625"/>
            <wp:effectExtent l="0" t="0" r="0" b="0"/>
            <wp:docPr id="315" name="Picture 315"/>
            <wp:cNvGraphicFramePr/>
            <a:graphic xmlns:a="http://schemas.openxmlformats.org/drawingml/2006/main">
              <a:graphicData uri="http://schemas.openxmlformats.org/drawingml/2006/picture">
                <pic:pic xmlns:pic="http://schemas.openxmlformats.org/drawingml/2006/picture">
                  <pic:nvPicPr>
                    <pic:cNvPr id="315" name="Picture 315"/>
                    <pic:cNvPicPr/>
                  </pic:nvPicPr>
                  <pic:blipFill>
                    <a:blip r:embed="rId27"/>
                    <a:stretch>
                      <a:fillRect/>
                    </a:stretch>
                  </pic:blipFill>
                  <pic:spPr>
                    <a:xfrm>
                      <a:off x="0" y="0"/>
                      <a:ext cx="5399913" cy="1825625"/>
                    </a:xfrm>
                    <a:prstGeom prst="rect">
                      <a:avLst/>
                    </a:prstGeom>
                  </pic:spPr>
                </pic:pic>
              </a:graphicData>
            </a:graphic>
          </wp:inline>
        </w:drawing>
      </w:r>
      <w:r>
        <w:t xml:space="preserve"> c.</w:t>
      </w:r>
      <w:r>
        <w:rPr>
          <w:rFonts w:ascii="Arial" w:eastAsia="Arial" w:hAnsi="Arial" w:cs="Arial"/>
        </w:rPr>
        <w:t xml:space="preserve"> </w:t>
      </w:r>
      <w:r>
        <w:t xml:space="preserve">Las características del objetivo estratégico ya existente se editan ingresando al “lápiz” </w:t>
      </w:r>
    </w:p>
    <w:p w:rsidR="005E45E0" w:rsidRDefault="00402CE0">
      <w:pPr>
        <w:spacing w:after="194" w:line="259" w:lineRule="auto"/>
        <w:ind w:left="0" w:firstLine="0"/>
        <w:jc w:val="right"/>
      </w:pPr>
      <w:r>
        <w:rPr>
          <w:noProof/>
        </w:rPr>
        <w:drawing>
          <wp:inline distT="0" distB="0" distL="0" distR="0">
            <wp:extent cx="5398009" cy="864235"/>
            <wp:effectExtent l="0" t="0" r="0" b="0"/>
            <wp:docPr id="317" name="Picture 317"/>
            <wp:cNvGraphicFramePr/>
            <a:graphic xmlns:a="http://schemas.openxmlformats.org/drawingml/2006/main">
              <a:graphicData uri="http://schemas.openxmlformats.org/drawingml/2006/picture">
                <pic:pic xmlns:pic="http://schemas.openxmlformats.org/drawingml/2006/picture">
                  <pic:nvPicPr>
                    <pic:cNvPr id="317" name="Picture 317"/>
                    <pic:cNvPicPr/>
                  </pic:nvPicPr>
                  <pic:blipFill>
                    <a:blip r:embed="rId28"/>
                    <a:stretch>
                      <a:fillRect/>
                    </a:stretch>
                  </pic:blipFill>
                  <pic:spPr>
                    <a:xfrm>
                      <a:off x="0" y="0"/>
                      <a:ext cx="5398009" cy="864235"/>
                    </a:xfrm>
                    <a:prstGeom prst="rect">
                      <a:avLst/>
                    </a:prstGeom>
                  </pic:spPr>
                </pic:pic>
              </a:graphicData>
            </a:graphic>
          </wp:inline>
        </w:drawing>
      </w:r>
      <w:r>
        <w:t xml:space="preserve"> </w:t>
      </w:r>
    </w:p>
    <w:p w:rsidR="005E45E0" w:rsidRDefault="00402CE0">
      <w:pPr>
        <w:pStyle w:val="Ttulo1"/>
        <w:ind w:left="-5"/>
      </w:pPr>
      <w:r>
        <w:t xml:space="preserve">Definición de áreas temáticas (opcional para clasificar los proyectos) </w:t>
      </w:r>
    </w:p>
    <w:p w:rsidR="005E45E0" w:rsidRDefault="00402CE0">
      <w:pPr>
        <w:spacing w:after="58" w:line="360" w:lineRule="auto"/>
        <w:ind w:left="-4" w:right="41"/>
        <w:jc w:val="both"/>
      </w:pPr>
      <w:r>
        <w:t xml:space="preserve">Opcional para clasificar los proyectos y también para visualizarlos agrupados por área en la pantalla principal de SIGES (seleccionar opción “Agrupar por área” en el filtro de dicha pantalla). Menú administración </w:t>
      </w:r>
      <w:r>
        <w:rPr>
          <w:rFonts w:ascii="Wingdings" w:eastAsia="Wingdings" w:hAnsi="Wingdings" w:cs="Wingdings"/>
        </w:rPr>
        <w:t></w:t>
      </w:r>
      <w:r>
        <w:t xml:space="preserve"> configuración </w:t>
      </w:r>
      <w:r>
        <w:rPr>
          <w:rFonts w:ascii="Wingdings" w:eastAsia="Wingdings" w:hAnsi="Wingdings" w:cs="Wingdings"/>
        </w:rPr>
        <w:t></w:t>
      </w:r>
      <w:r>
        <w:t xml:space="preserve"> Áreas Temáticas </w:t>
      </w:r>
    </w:p>
    <w:p w:rsidR="005E45E0" w:rsidRDefault="00402CE0">
      <w:pPr>
        <w:spacing w:after="110" w:line="259" w:lineRule="auto"/>
        <w:ind w:left="0" w:right="2563" w:firstLine="0"/>
        <w:jc w:val="center"/>
      </w:pPr>
      <w:r>
        <w:rPr>
          <w:noProof/>
        </w:rPr>
        <w:drawing>
          <wp:inline distT="0" distB="0" distL="0" distR="0">
            <wp:extent cx="3771900" cy="2171700"/>
            <wp:effectExtent l="0" t="0" r="0" b="0"/>
            <wp:docPr id="319" name="Picture 319"/>
            <wp:cNvGraphicFramePr/>
            <a:graphic xmlns:a="http://schemas.openxmlformats.org/drawingml/2006/main">
              <a:graphicData uri="http://schemas.openxmlformats.org/drawingml/2006/picture">
                <pic:pic xmlns:pic="http://schemas.openxmlformats.org/drawingml/2006/picture">
                  <pic:nvPicPr>
                    <pic:cNvPr id="319" name="Picture 319"/>
                    <pic:cNvPicPr/>
                  </pic:nvPicPr>
                  <pic:blipFill>
                    <a:blip r:embed="rId29"/>
                    <a:stretch>
                      <a:fillRect/>
                    </a:stretch>
                  </pic:blipFill>
                  <pic:spPr>
                    <a:xfrm>
                      <a:off x="0" y="0"/>
                      <a:ext cx="3771900" cy="2171700"/>
                    </a:xfrm>
                    <a:prstGeom prst="rect">
                      <a:avLst/>
                    </a:prstGeom>
                  </pic:spPr>
                </pic:pic>
              </a:graphicData>
            </a:graphic>
          </wp:inline>
        </w:drawing>
      </w:r>
      <w:r>
        <w:t xml:space="preserve"> </w:t>
      </w:r>
    </w:p>
    <w:p w:rsidR="005E45E0" w:rsidRDefault="00402CE0">
      <w:pPr>
        <w:spacing w:after="143" w:line="259" w:lineRule="auto"/>
        <w:ind w:left="0" w:firstLine="0"/>
        <w:jc w:val="right"/>
      </w:pPr>
      <w:r>
        <w:rPr>
          <w:noProof/>
        </w:rPr>
        <w:drawing>
          <wp:inline distT="0" distB="0" distL="0" distR="0">
            <wp:extent cx="5397882" cy="1200150"/>
            <wp:effectExtent l="0" t="0" r="0" b="0"/>
            <wp:docPr id="321" name="Picture 321"/>
            <wp:cNvGraphicFramePr/>
            <a:graphic xmlns:a="http://schemas.openxmlformats.org/drawingml/2006/main">
              <a:graphicData uri="http://schemas.openxmlformats.org/drawingml/2006/picture">
                <pic:pic xmlns:pic="http://schemas.openxmlformats.org/drawingml/2006/picture">
                  <pic:nvPicPr>
                    <pic:cNvPr id="321" name="Picture 321"/>
                    <pic:cNvPicPr/>
                  </pic:nvPicPr>
                  <pic:blipFill>
                    <a:blip r:embed="rId30"/>
                    <a:stretch>
                      <a:fillRect/>
                    </a:stretch>
                  </pic:blipFill>
                  <pic:spPr>
                    <a:xfrm>
                      <a:off x="0" y="0"/>
                      <a:ext cx="5397882" cy="1200150"/>
                    </a:xfrm>
                    <a:prstGeom prst="rect">
                      <a:avLst/>
                    </a:prstGeom>
                  </pic:spPr>
                </pic:pic>
              </a:graphicData>
            </a:graphic>
          </wp:inline>
        </w:drawing>
      </w:r>
      <w:r>
        <w:t xml:space="preserve"> </w:t>
      </w:r>
    </w:p>
    <w:p w:rsidR="005E45E0" w:rsidRDefault="00402CE0">
      <w:pPr>
        <w:numPr>
          <w:ilvl w:val="0"/>
          <w:numId w:val="4"/>
        </w:numPr>
        <w:ind w:hanging="360"/>
      </w:pPr>
      <w:r>
        <w:t xml:space="preserve">Nombre </w:t>
      </w:r>
      <w:r>
        <w:rPr>
          <w:rFonts w:ascii="Wingdings" w:eastAsia="Wingdings" w:hAnsi="Wingdings" w:cs="Wingdings"/>
        </w:rPr>
        <w:t></w:t>
      </w:r>
      <w:r>
        <w:t xml:space="preserve"> buscar o </w:t>
      </w:r>
      <w:r>
        <w:rPr>
          <w:noProof/>
        </w:rPr>
        <w:drawing>
          <wp:inline distT="0" distB="0" distL="0" distR="0">
            <wp:extent cx="1217143" cy="168910"/>
            <wp:effectExtent l="0" t="0" r="0" b="0"/>
            <wp:docPr id="323" name="Picture 323"/>
            <wp:cNvGraphicFramePr/>
            <a:graphic xmlns:a="http://schemas.openxmlformats.org/drawingml/2006/main">
              <a:graphicData uri="http://schemas.openxmlformats.org/drawingml/2006/picture">
                <pic:pic xmlns:pic="http://schemas.openxmlformats.org/drawingml/2006/picture">
                  <pic:nvPicPr>
                    <pic:cNvPr id="323" name="Picture 323"/>
                    <pic:cNvPicPr/>
                  </pic:nvPicPr>
                  <pic:blipFill>
                    <a:blip r:embed="rId31"/>
                    <a:stretch>
                      <a:fillRect/>
                    </a:stretch>
                  </pic:blipFill>
                  <pic:spPr>
                    <a:xfrm>
                      <a:off x="0" y="0"/>
                      <a:ext cx="1217143" cy="168910"/>
                    </a:xfrm>
                    <a:prstGeom prst="rect">
                      <a:avLst/>
                    </a:prstGeom>
                  </pic:spPr>
                </pic:pic>
              </a:graphicData>
            </a:graphic>
          </wp:inline>
        </w:drawing>
      </w:r>
      <w:r>
        <w:t xml:space="preserve"> </w:t>
      </w:r>
    </w:p>
    <w:p w:rsidR="005E45E0" w:rsidRDefault="00402CE0">
      <w:pPr>
        <w:numPr>
          <w:ilvl w:val="0"/>
          <w:numId w:val="4"/>
        </w:numPr>
        <w:ind w:hanging="360"/>
      </w:pPr>
      <w:r>
        <w:t xml:space="preserve">Agregar información de área:  </w:t>
      </w:r>
    </w:p>
    <w:p w:rsidR="005E45E0" w:rsidRDefault="00402CE0">
      <w:pPr>
        <w:numPr>
          <w:ilvl w:val="1"/>
          <w:numId w:val="4"/>
        </w:numPr>
        <w:ind w:left="1468" w:hanging="519"/>
      </w:pPr>
      <w:r>
        <w:t xml:space="preserve">Nombre </w:t>
      </w:r>
    </w:p>
    <w:p w:rsidR="005E45E0" w:rsidRDefault="00402CE0">
      <w:pPr>
        <w:numPr>
          <w:ilvl w:val="1"/>
          <w:numId w:val="4"/>
        </w:numPr>
        <w:ind w:left="1468" w:hanging="519"/>
      </w:pPr>
      <w:r>
        <w:t xml:space="preserve">Identificación del área padre (en caso de ser un área hija) </w:t>
      </w:r>
    </w:p>
    <w:p w:rsidR="005E45E0" w:rsidRDefault="00402CE0">
      <w:pPr>
        <w:spacing w:after="194" w:line="259" w:lineRule="auto"/>
        <w:ind w:left="0" w:firstLine="0"/>
        <w:jc w:val="right"/>
      </w:pPr>
      <w:r>
        <w:rPr>
          <w:noProof/>
        </w:rPr>
        <w:lastRenderedPageBreak/>
        <w:drawing>
          <wp:inline distT="0" distB="0" distL="0" distR="0">
            <wp:extent cx="5398897" cy="1784350"/>
            <wp:effectExtent l="0" t="0" r="0" b="0"/>
            <wp:docPr id="360" name="Picture 360"/>
            <wp:cNvGraphicFramePr/>
            <a:graphic xmlns:a="http://schemas.openxmlformats.org/drawingml/2006/main">
              <a:graphicData uri="http://schemas.openxmlformats.org/drawingml/2006/picture">
                <pic:pic xmlns:pic="http://schemas.openxmlformats.org/drawingml/2006/picture">
                  <pic:nvPicPr>
                    <pic:cNvPr id="360" name="Picture 360"/>
                    <pic:cNvPicPr/>
                  </pic:nvPicPr>
                  <pic:blipFill>
                    <a:blip r:embed="rId32"/>
                    <a:stretch>
                      <a:fillRect/>
                    </a:stretch>
                  </pic:blipFill>
                  <pic:spPr>
                    <a:xfrm>
                      <a:off x="0" y="0"/>
                      <a:ext cx="5398897" cy="1784350"/>
                    </a:xfrm>
                    <a:prstGeom prst="rect">
                      <a:avLst/>
                    </a:prstGeom>
                  </pic:spPr>
                </pic:pic>
              </a:graphicData>
            </a:graphic>
          </wp:inline>
        </w:drawing>
      </w:r>
      <w:r>
        <w:t xml:space="preserve"> </w:t>
      </w:r>
    </w:p>
    <w:p w:rsidR="005E45E0" w:rsidRDefault="00402CE0">
      <w:pPr>
        <w:numPr>
          <w:ilvl w:val="0"/>
          <w:numId w:val="4"/>
        </w:numPr>
        <w:spacing w:after="161"/>
        <w:ind w:hanging="360"/>
      </w:pPr>
      <w:r>
        <w:t xml:space="preserve">Las características del área temática ya existente se editan ingresando al “lápiz” </w:t>
      </w:r>
    </w:p>
    <w:p w:rsidR="005E45E0" w:rsidRDefault="00402CE0">
      <w:pPr>
        <w:spacing w:after="194" w:line="259" w:lineRule="auto"/>
        <w:ind w:left="0" w:firstLine="0"/>
        <w:jc w:val="right"/>
      </w:pPr>
      <w:r>
        <w:rPr>
          <w:noProof/>
        </w:rPr>
        <w:drawing>
          <wp:inline distT="0" distB="0" distL="0" distR="0">
            <wp:extent cx="5396993" cy="732790"/>
            <wp:effectExtent l="0" t="0" r="0" b="0"/>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33"/>
                    <a:stretch>
                      <a:fillRect/>
                    </a:stretch>
                  </pic:blipFill>
                  <pic:spPr>
                    <a:xfrm>
                      <a:off x="0" y="0"/>
                      <a:ext cx="5396993" cy="732790"/>
                    </a:xfrm>
                    <a:prstGeom prst="rect">
                      <a:avLst/>
                    </a:prstGeom>
                  </pic:spPr>
                </pic:pic>
              </a:graphicData>
            </a:graphic>
          </wp:inline>
        </w:drawing>
      </w:r>
      <w:r>
        <w:t xml:space="preserve"> </w:t>
      </w:r>
    </w:p>
    <w:p w:rsidR="005E45E0" w:rsidRDefault="00402CE0">
      <w:pPr>
        <w:pStyle w:val="Ttulo1"/>
        <w:ind w:left="-5"/>
      </w:pPr>
      <w:r>
        <w:t xml:space="preserve">Definición de fuentes de financiamiento </w:t>
      </w:r>
    </w:p>
    <w:p w:rsidR="005E45E0" w:rsidRDefault="00402CE0">
      <w:pPr>
        <w:spacing w:after="164"/>
        <w:ind w:left="-4"/>
      </w:pPr>
      <w:r>
        <w:t xml:space="preserve">Menú administración </w:t>
      </w:r>
      <w:r>
        <w:rPr>
          <w:rFonts w:ascii="Wingdings" w:eastAsia="Wingdings" w:hAnsi="Wingdings" w:cs="Wingdings"/>
        </w:rPr>
        <w:t></w:t>
      </w:r>
      <w:r>
        <w:t xml:space="preserve"> configuración </w:t>
      </w:r>
      <w:r>
        <w:rPr>
          <w:rFonts w:ascii="Wingdings" w:eastAsia="Wingdings" w:hAnsi="Wingdings" w:cs="Wingdings"/>
        </w:rPr>
        <w:t></w:t>
      </w:r>
      <w:r>
        <w:t xml:space="preserve"> Fuente </w:t>
      </w:r>
      <w:proofErr w:type="spellStart"/>
      <w:r>
        <w:t>Financ</w:t>
      </w:r>
      <w:proofErr w:type="spellEnd"/>
      <w:r>
        <w:t xml:space="preserve">. </w:t>
      </w:r>
    </w:p>
    <w:p w:rsidR="005E45E0" w:rsidRDefault="00402CE0">
      <w:pPr>
        <w:spacing w:after="113" w:line="259" w:lineRule="auto"/>
        <w:ind w:left="0" w:right="2414" w:firstLine="0"/>
        <w:jc w:val="center"/>
      </w:pPr>
      <w:r>
        <w:rPr>
          <w:noProof/>
        </w:rPr>
        <w:drawing>
          <wp:inline distT="0" distB="0" distL="0" distR="0">
            <wp:extent cx="3867150" cy="2809875"/>
            <wp:effectExtent l="0" t="0" r="0" b="0"/>
            <wp:docPr id="364" name="Picture 364"/>
            <wp:cNvGraphicFramePr/>
            <a:graphic xmlns:a="http://schemas.openxmlformats.org/drawingml/2006/main">
              <a:graphicData uri="http://schemas.openxmlformats.org/drawingml/2006/picture">
                <pic:pic xmlns:pic="http://schemas.openxmlformats.org/drawingml/2006/picture">
                  <pic:nvPicPr>
                    <pic:cNvPr id="364" name="Picture 364"/>
                    <pic:cNvPicPr/>
                  </pic:nvPicPr>
                  <pic:blipFill>
                    <a:blip r:embed="rId34"/>
                    <a:stretch>
                      <a:fillRect/>
                    </a:stretch>
                  </pic:blipFill>
                  <pic:spPr>
                    <a:xfrm>
                      <a:off x="0" y="0"/>
                      <a:ext cx="3867150" cy="2809875"/>
                    </a:xfrm>
                    <a:prstGeom prst="rect">
                      <a:avLst/>
                    </a:prstGeom>
                  </pic:spPr>
                </pic:pic>
              </a:graphicData>
            </a:graphic>
          </wp:inline>
        </w:drawing>
      </w:r>
      <w:r>
        <w:t xml:space="preserve"> </w:t>
      </w:r>
    </w:p>
    <w:p w:rsidR="005E45E0" w:rsidRDefault="00402CE0">
      <w:pPr>
        <w:spacing w:after="146" w:line="259" w:lineRule="auto"/>
        <w:ind w:left="0" w:firstLine="0"/>
        <w:jc w:val="right"/>
      </w:pPr>
      <w:r>
        <w:rPr>
          <w:noProof/>
        </w:rPr>
        <w:drawing>
          <wp:inline distT="0" distB="0" distL="0" distR="0">
            <wp:extent cx="5398009" cy="1184910"/>
            <wp:effectExtent l="0" t="0" r="0" b="0"/>
            <wp:docPr id="366" name="Picture 366"/>
            <wp:cNvGraphicFramePr/>
            <a:graphic xmlns:a="http://schemas.openxmlformats.org/drawingml/2006/main">
              <a:graphicData uri="http://schemas.openxmlformats.org/drawingml/2006/picture">
                <pic:pic xmlns:pic="http://schemas.openxmlformats.org/drawingml/2006/picture">
                  <pic:nvPicPr>
                    <pic:cNvPr id="366" name="Picture 366"/>
                    <pic:cNvPicPr/>
                  </pic:nvPicPr>
                  <pic:blipFill>
                    <a:blip r:embed="rId35"/>
                    <a:stretch>
                      <a:fillRect/>
                    </a:stretch>
                  </pic:blipFill>
                  <pic:spPr>
                    <a:xfrm>
                      <a:off x="0" y="0"/>
                      <a:ext cx="5398009" cy="1184910"/>
                    </a:xfrm>
                    <a:prstGeom prst="rect">
                      <a:avLst/>
                    </a:prstGeom>
                  </pic:spPr>
                </pic:pic>
              </a:graphicData>
            </a:graphic>
          </wp:inline>
        </w:drawing>
      </w:r>
      <w:r>
        <w:t xml:space="preserve"> </w:t>
      </w:r>
    </w:p>
    <w:p w:rsidR="005E45E0" w:rsidRDefault="00402CE0">
      <w:pPr>
        <w:numPr>
          <w:ilvl w:val="0"/>
          <w:numId w:val="5"/>
        </w:numPr>
        <w:ind w:hanging="360"/>
      </w:pPr>
      <w:r>
        <w:t xml:space="preserve">Nombre </w:t>
      </w:r>
      <w:r>
        <w:rPr>
          <w:rFonts w:ascii="Wingdings" w:eastAsia="Wingdings" w:hAnsi="Wingdings" w:cs="Wingdings"/>
        </w:rPr>
        <w:t></w:t>
      </w:r>
      <w:r>
        <w:t xml:space="preserve"> buscar o </w:t>
      </w:r>
      <w:r>
        <w:rPr>
          <w:noProof/>
        </w:rPr>
        <w:drawing>
          <wp:inline distT="0" distB="0" distL="0" distR="0">
            <wp:extent cx="1774571" cy="212725"/>
            <wp:effectExtent l="0" t="0" r="0" b="0"/>
            <wp:docPr id="368" name="Picture 368"/>
            <wp:cNvGraphicFramePr/>
            <a:graphic xmlns:a="http://schemas.openxmlformats.org/drawingml/2006/main">
              <a:graphicData uri="http://schemas.openxmlformats.org/drawingml/2006/picture">
                <pic:pic xmlns:pic="http://schemas.openxmlformats.org/drawingml/2006/picture">
                  <pic:nvPicPr>
                    <pic:cNvPr id="368" name="Picture 368"/>
                    <pic:cNvPicPr/>
                  </pic:nvPicPr>
                  <pic:blipFill>
                    <a:blip r:embed="rId36"/>
                    <a:stretch>
                      <a:fillRect/>
                    </a:stretch>
                  </pic:blipFill>
                  <pic:spPr>
                    <a:xfrm>
                      <a:off x="0" y="0"/>
                      <a:ext cx="1774571" cy="212725"/>
                    </a:xfrm>
                    <a:prstGeom prst="rect">
                      <a:avLst/>
                    </a:prstGeom>
                  </pic:spPr>
                </pic:pic>
              </a:graphicData>
            </a:graphic>
          </wp:inline>
        </w:drawing>
      </w:r>
      <w:r>
        <w:t xml:space="preserve"> </w:t>
      </w:r>
    </w:p>
    <w:p w:rsidR="005E45E0" w:rsidRDefault="00402CE0">
      <w:pPr>
        <w:numPr>
          <w:ilvl w:val="0"/>
          <w:numId w:val="5"/>
        </w:numPr>
        <w:ind w:hanging="360"/>
      </w:pPr>
      <w:r>
        <w:t xml:space="preserve">Agregar el nombre de la nueva fuente y guardar </w:t>
      </w:r>
    </w:p>
    <w:p w:rsidR="005E45E0" w:rsidRDefault="00402CE0">
      <w:pPr>
        <w:spacing w:after="49" w:line="353" w:lineRule="auto"/>
        <w:ind w:left="10" w:right="-15"/>
        <w:jc w:val="right"/>
      </w:pPr>
      <w:r>
        <w:rPr>
          <w:noProof/>
        </w:rPr>
        <w:lastRenderedPageBreak/>
        <w:drawing>
          <wp:inline distT="0" distB="0" distL="0" distR="0">
            <wp:extent cx="5400040" cy="1729740"/>
            <wp:effectExtent l="0" t="0" r="0" b="0"/>
            <wp:docPr id="393" name="Picture 393"/>
            <wp:cNvGraphicFramePr/>
            <a:graphic xmlns:a="http://schemas.openxmlformats.org/drawingml/2006/main">
              <a:graphicData uri="http://schemas.openxmlformats.org/drawingml/2006/picture">
                <pic:pic xmlns:pic="http://schemas.openxmlformats.org/drawingml/2006/picture">
                  <pic:nvPicPr>
                    <pic:cNvPr id="393" name="Picture 393"/>
                    <pic:cNvPicPr/>
                  </pic:nvPicPr>
                  <pic:blipFill>
                    <a:blip r:embed="rId37"/>
                    <a:stretch>
                      <a:fillRect/>
                    </a:stretch>
                  </pic:blipFill>
                  <pic:spPr>
                    <a:xfrm>
                      <a:off x="0" y="0"/>
                      <a:ext cx="5400040" cy="1729740"/>
                    </a:xfrm>
                    <a:prstGeom prst="rect">
                      <a:avLst/>
                    </a:prstGeom>
                  </pic:spPr>
                </pic:pic>
              </a:graphicData>
            </a:graphic>
          </wp:inline>
        </w:drawing>
      </w:r>
      <w:r>
        <w:t xml:space="preserve"> c.</w:t>
      </w:r>
      <w:r>
        <w:rPr>
          <w:rFonts w:ascii="Arial" w:eastAsia="Arial" w:hAnsi="Arial" w:cs="Arial"/>
        </w:rPr>
        <w:t xml:space="preserve"> </w:t>
      </w:r>
      <w:r>
        <w:t xml:space="preserve">Las características de la fuente de financiamiento ya existente se editan ingresando al “lápiz” </w:t>
      </w:r>
    </w:p>
    <w:p w:rsidR="005E45E0" w:rsidRDefault="00402CE0">
      <w:pPr>
        <w:spacing w:after="194" w:line="259" w:lineRule="auto"/>
        <w:ind w:left="0" w:firstLine="0"/>
        <w:jc w:val="right"/>
      </w:pPr>
      <w:r>
        <w:rPr>
          <w:noProof/>
        </w:rPr>
        <w:drawing>
          <wp:inline distT="0" distB="0" distL="0" distR="0">
            <wp:extent cx="5397500" cy="734695"/>
            <wp:effectExtent l="0" t="0" r="0" b="0"/>
            <wp:docPr id="395" name="Picture 395"/>
            <wp:cNvGraphicFramePr/>
            <a:graphic xmlns:a="http://schemas.openxmlformats.org/drawingml/2006/main">
              <a:graphicData uri="http://schemas.openxmlformats.org/drawingml/2006/picture">
                <pic:pic xmlns:pic="http://schemas.openxmlformats.org/drawingml/2006/picture">
                  <pic:nvPicPr>
                    <pic:cNvPr id="395" name="Picture 395"/>
                    <pic:cNvPicPr/>
                  </pic:nvPicPr>
                  <pic:blipFill>
                    <a:blip r:embed="rId38"/>
                    <a:stretch>
                      <a:fillRect/>
                    </a:stretch>
                  </pic:blipFill>
                  <pic:spPr>
                    <a:xfrm>
                      <a:off x="0" y="0"/>
                      <a:ext cx="5397500" cy="734695"/>
                    </a:xfrm>
                    <a:prstGeom prst="rect">
                      <a:avLst/>
                    </a:prstGeom>
                  </pic:spPr>
                </pic:pic>
              </a:graphicData>
            </a:graphic>
          </wp:inline>
        </w:drawing>
      </w:r>
      <w:r>
        <w:t xml:space="preserve"> </w:t>
      </w:r>
    </w:p>
    <w:p w:rsidR="005E45E0" w:rsidRDefault="00402CE0">
      <w:pPr>
        <w:pStyle w:val="Ttulo1"/>
        <w:ind w:left="-5"/>
      </w:pPr>
      <w:r>
        <w:t xml:space="preserve">Definición de monedas </w:t>
      </w:r>
    </w:p>
    <w:p w:rsidR="005E45E0" w:rsidRDefault="00402CE0">
      <w:pPr>
        <w:spacing w:after="164"/>
        <w:ind w:left="-4"/>
      </w:pPr>
      <w:r>
        <w:t xml:space="preserve">Menú administración </w:t>
      </w:r>
      <w:r>
        <w:rPr>
          <w:rFonts w:ascii="Wingdings" w:eastAsia="Wingdings" w:hAnsi="Wingdings" w:cs="Wingdings"/>
        </w:rPr>
        <w:t></w:t>
      </w:r>
      <w:r>
        <w:t xml:space="preserve"> configuración </w:t>
      </w:r>
      <w:r>
        <w:rPr>
          <w:rFonts w:ascii="Wingdings" w:eastAsia="Wingdings" w:hAnsi="Wingdings" w:cs="Wingdings"/>
        </w:rPr>
        <w:t></w:t>
      </w:r>
      <w:r>
        <w:t xml:space="preserve"> Monedas </w:t>
      </w:r>
    </w:p>
    <w:p w:rsidR="005E45E0" w:rsidRDefault="00402CE0">
      <w:pPr>
        <w:spacing w:after="0" w:line="259" w:lineRule="auto"/>
        <w:ind w:left="0" w:right="2775" w:firstLine="0"/>
        <w:jc w:val="center"/>
      </w:pPr>
      <w:r>
        <w:rPr>
          <w:noProof/>
        </w:rPr>
        <w:drawing>
          <wp:inline distT="0" distB="0" distL="0" distR="0">
            <wp:extent cx="3638550" cy="4124325"/>
            <wp:effectExtent l="0" t="0" r="0" b="0"/>
            <wp:docPr id="397" name="Picture 397"/>
            <wp:cNvGraphicFramePr/>
            <a:graphic xmlns:a="http://schemas.openxmlformats.org/drawingml/2006/main">
              <a:graphicData uri="http://schemas.openxmlformats.org/drawingml/2006/picture">
                <pic:pic xmlns:pic="http://schemas.openxmlformats.org/drawingml/2006/picture">
                  <pic:nvPicPr>
                    <pic:cNvPr id="397" name="Picture 397"/>
                    <pic:cNvPicPr/>
                  </pic:nvPicPr>
                  <pic:blipFill>
                    <a:blip r:embed="rId39"/>
                    <a:stretch>
                      <a:fillRect/>
                    </a:stretch>
                  </pic:blipFill>
                  <pic:spPr>
                    <a:xfrm>
                      <a:off x="0" y="0"/>
                      <a:ext cx="3638550" cy="4124325"/>
                    </a:xfrm>
                    <a:prstGeom prst="rect">
                      <a:avLst/>
                    </a:prstGeom>
                  </pic:spPr>
                </pic:pic>
              </a:graphicData>
            </a:graphic>
          </wp:inline>
        </w:drawing>
      </w:r>
      <w:r>
        <w:t xml:space="preserve"> </w:t>
      </w:r>
    </w:p>
    <w:p w:rsidR="005E45E0" w:rsidRDefault="00402CE0">
      <w:pPr>
        <w:spacing w:after="149" w:line="259" w:lineRule="auto"/>
        <w:ind w:left="0" w:firstLine="0"/>
        <w:jc w:val="right"/>
      </w:pPr>
      <w:r>
        <w:rPr>
          <w:noProof/>
        </w:rPr>
        <w:drawing>
          <wp:inline distT="0" distB="0" distL="0" distR="0">
            <wp:extent cx="5398009" cy="1200785"/>
            <wp:effectExtent l="0" t="0" r="0" b="0"/>
            <wp:docPr id="445" name="Picture 445"/>
            <wp:cNvGraphicFramePr/>
            <a:graphic xmlns:a="http://schemas.openxmlformats.org/drawingml/2006/main">
              <a:graphicData uri="http://schemas.openxmlformats.org/drawingml/2006/picture">
                <pic:pic xmlns:pic="http://schemas.openxmlformats.org/drawingml/2006/picture">
                  <pic:nvPicPr>
                    <pic:cNvPr id="445" name="Picture 445"/>
                    <pic:cNvPicPr/>
                  </pic:nvPicPr>
                  <pic:blipFill>
                    <a:blip r:embed="rId40"/>
                    <a:stretch>
                      <a:fillRect/>
                    </a:stretch>
                  </pic:blipFill>
                  <pic:spPr>
                    <a:xfrm>
                      <a:off x="0" y="0"/>
                      <a:ext cx="5398009" cy="1200785"/>
                    </a:xfrm>
                    <a:prstGeom prst="rect">
                      <a:avLst/>
                    </a:prstGeom>
                  </pic:spPr>
                </pic:pic>
              </a:graphicData>
            </a:graphic>
          </wp:inline>
        </w:drawing>
      </w:r>
      <w:r>
        <w:t xml:space="preserve"> </w:t>
      </w:r>
    </w:p>
    <w:p w:rsidR="005E45E0" w:rsidRDefault="00402CE0">
      <w:pPr>
        <w:numPr>
          <w:ilvl w:val="0"/>
          <w:numId w:val="6"/>
        </w:numPr>
        <w:ind w:hanging="360"/>
      </w:pPr>
      <w:r>
        <w:lastRenderedPageBreak/>
        <w:t xml:space="preserve">Nombre </w:t>
      </w:r>
      <w:r>
        <w:rPr>
          <w:rFonts w:ascii="Wingdings" w:eastAsia="Wingdings" w:hAnsi="Wingdings" w:cs="Wingdings"/>
        </w:rPr>
        <w:t></w:t>
      </w:r>
      <w:r>
        <w:t xml:space="preserve"> buscar o </w:t>
      </w:r>
      <w:r>
        <w:rPr>
          <w:noProof/>
        </w:rPr>
        <w:drawing>
          <wp:inline distT="0" distB="0" distL="0" distR="0">
            <wp:extent cx="1264844" cy="231140"/>
            <wp:effectExtent l="0" t="0" r="0" b="0"/>
            <wp:docPr id="447" name="Picture 447"/>
            <wp:cNvGraphicFramePr/>
            <a:graphic xmlns:a="http://schemas.openxmlformats.org/drawingml/2006/main">
              <a:graphicData uri="http://schemas.openxmlformats.org/drawingml/2006/picture">
                <pic:pic xmlns:pic="http://schemas.openxmlformats.org/drawingml/2006/picture">
                  <pic:nvPicPr>
                    <pic:cNvPr id="447" name="Picture 447"/>
                    <pic:cNvPicPr/>
                  </pic:nvPicPr>
                  <pic:blipFill>
                    <a:blip r:embed="rId41"/>
                    <a:stretch>
                      <a:fillRect/>
                    </a:stretch>
                  </pic:blipFill>
                  <pic:spPr>
                    <a:xfrm>
                      <a:off x="0" y="0"/>
                      <a:ext cx="1264844" cy="231140"/>
                    </a:xfrm>
                    <a:prstGeom prst="rect">
                      <a:avLst/>
                    </a:prstGeom>
                  </pic:spPr>
                </pic:pic>
              </a:graphicData>
            </a:graphic>
          </wp:inline>
        </w:drawing>
      </w:r>
      <w:r>
        <w:t xml:space="preserve"> </w:t>
      </w:r>
    </w:p>
    <w:p w:rsidR="005E45E0" w:rsidRDefault="00402CE0">
      <w:pPr>
        <w:numPr>
          <w:ilvl w:val="0"/>
          <w:numId w:val="6"/>
        </w:numPr>
        <w:ind w:hanging="360"/>
      </w:pPr>
      <w:r>
        <w:t xml:space="preserve">Agregar información: </w:t>
      </w:r>
    </w:p>
    <w:p w:rsidR="005E45E0" w:rsidRDefault="00402CE0">
      <w:pPr>
        <w:numPr>
          <w:ilvl w:val="1"/>
          <w:numId w:val="6"/>
        </w:numPr>
        <w:ind w:right="3044" w:firstLine="48"/>
      </w:pPr>
      <w:r>
        <w:t xml:space="preserve">Nombre </w:t>
      </w:r>
    </w:p>
    <w:p w:rsidR="005E45E0" w:rsidRDefault="00402CE0">
      <w:pPr>
        <w:numPr>
          <w:ilvl w:val="1"/>
          <w:numId w:val="6"/>
        </w:numPr>
        <w:spacing w:after="152"/>
        <w:ind w:right="3044" w:firstLine="48"/>
      </w:pPr>
      <w:r>
        <w:t xml:space="preserve">Signo </w:t>
      </w:r>
      <w:proofErr w:type="spellStart"/>
      <w:r>
        <w:t>iii</w:t>
      </w:r>
      <w:proofErr w:type="spellEnd"/>
      <w:r>
        <w:t>.</w:t>
      </w:r>
      <w:r>
        <w:rPr>
          <w:rFonts w:ascii="Arial" w:eastAsia="Arial" w:hAnsi="Arial" w:cs="Arial"/>
        </w:rPr>
        <w:t xml:space="preserve"> </w:t>
      </w:r>
      <w:r>
        <w:rPr>
          <w:rFonts w:ascii="Arial" w:eastAsia="Arial" w:hAnsi="Arial" w:cs="Arial"/>
        </w:rPr>
        <w:tab/>
      </w:r>
      <w:r>
        <w:t xml:space="preserve">Código País </w:t>
      </w:r>
    </w:p>
    <w:p w:rsidR="005E45E0" w:rsidRDefault="00402CE0">
      <w:pPr>
        <w:spacing w:after="194" w:line="259" w:lineRule="auto"/>
        <w:ind w:left="0" w:firstLine="0"/>
        <w:jc w:val="right"/>
      </w:pPr>
      <w:r>
        <w:rPr>
          <w:noProof/>
        </w:rPr>
        <w:drawing>
          <wp:inline distT="0" distB="0" distL="0" distR="0">
            <wp:extent cx="5399660" cy="1839595"/>
            <wp:effectExtent l="0" t="0" r="0" b="0"/>
            <wp:docPr id="449" name="Picture 449"/>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a:blip r:embed="rId42"/>
                    <a:stretch>
                      <a:fillRect/>
                    </a:stretch>
                  </pic:blipFill>
                  <pic:spPr>
                    <a:xfrm>
                      <a:off x="0" y="0"/>
                      <a:ext cx="5399660" cy="1839595"/>
                    </a:xfrm>
                    <a:prstGeom prst="rect">
                      <a:avLst/>
                    </a:prstGeom>
                  </pic:spPr>
                </pic:pic>
              </a:graphicData>
            </a:graphic>
          </wp:inline>
        </w:drawing>
      </w:r>
      <w:r>
        <w:t xml:space="preserve"> </w:t>
      </w:r>
    </w:p>
    <w:p w:rsidR="005E45E0" w:rsidRDefault="00402CE0">
      <w:pPr>
        <w:numPr>
          <w:ilvl w:val="0"/>
          <w:numId w:val="6"/>
        </w:numPr>
        <w:spacing w:after="162"/>
        <w:ind w:hanging="360"/>
      </w:pPr>
      <w:r>
        <w:t xml:space="preserve">Las características de la moneda ya existente se editan ingresando al “lápiz” </w:t>
      </w:r>
    </w:p>
    <w:p w:rsidR="005E45E0" w:rsidRDefault="00402CE0">
      <w:pPr>
        <w:spacing w:after="194" w:line="259" w:lineRule="auto"/>
        <w:ind w:left="0" w:firstLine="0"/>
        <w:jc w:val="right"/>
      </w:pPr>
      <w:r>
        <w:rPr>
          <w:noProof/>
        </w:rPr>
        <w:drawing>
          <wp:inline distT="0" distB="0" distL="0" distR="0">
            <wp:extent cx="5396993" cy="701040"/>
            <wp:effectExtent l="0" t="0" r="0" b="0"/>
            <wp:docPr id="451" name="Picture 45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43"/>
                    <a:stretch>
                      <a:fillRect/>
                    </a:stretch>
                  </pic:blipFill>
                  <pic:spPr>
                    <a:xfrm>
                      <a:off x="0" y="0"/>
                      <a:ext cx="5396993" cy="701040"/>
                    </a:xfrm>
                    <a:prstGeom prst="rect">
                      <a:avLst/>
                    </a:prstGeom>
                  </pic:spPr>
                </pic:pic>
              </a:graphicData>
            </a:graphic>
          </wp:inline>
        </w:drawing>
      </w:r>
      <w:r>
        <w:t xml:space="preserve"> </w:t>
      </w:r>
    </w:p>
    <w:p w:rsidR="005E45E0" w:rsidRDefault="00402CE0">
      <w:pPr>
        <w:pStyle w:val="Ttulo1"/>
        <w:ind w:left="-5"/>
      </w:pPr>
      <w:r>
        <w:t xml:space="preserve">Definición de áreas de conocimiento </w:t>
      </w:r>
    </w:p>
    <w:p w:rsidR="005E45E0" w:rsidRDefault="00402CE0">
      <w:pPr>
        <w:spacing w:after="164"/>
        <w:ind w:left="-4"/>
      </w:pPr>
      <w:r>
        <w:t xml:space="preserve">Menú administración </w:t>
      </w:r>
      <w:r>
        <w:rPr>
          <w:rFonts w:ascii="Wingdings" w:eastAsia="Wingdings" w:hAnsi="Wingdings" w:cs="Wingdings"/>
        </w:rPr>
        <w:t></w:t>
      </w:r>
      <w:r>
        <w:t xml:space="preserve"> configuración </w:t>
      </w:r>
      <w:r>
        <w:rPr>
          <w:rFonts w:ascii="Wingdings" w:eastAsia="Wingdings" w:hAnsi="Wingdings" w:cs="Wingdings"/>
        </w:rPr>
        <w:t></w:t>
      </w:r>
      <w:r>
        <w:t xml:space="preserve"> Áreas Conocimiento </w:t>
      </w:r>
    </w:p>
    <w:p w:rsidR="005E45E0" w:rsidRDefault="00402CE0">
      <w:pPr>
        <w:spacing w:after="0" w:line="259" w:lineRule="auto"/>
        <w:ind w:left="0" w:right="2712" w:firstLine="0"/>
        <w:jc w:val="center"/>
      </w:pPr>
      <w:r>
        <w:rPr>
          <w:noProof/>
        </w:rPr>
        <w:drawing>
          <wp:inline distT="0" distB="0" distL="0" distR="0">
            <wp:extent cx="3676650" cy="1581150"/>
            <wp:effectExtent l="0" t="0" r="0" b="0"/>
            <wp:docPr id="453"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44"/>
                    <a:stretch>
                      <a:fillRect/>
                    </a:stretch>
                  </pic:blipFill>
                  <pic:spPr>
                    <a:xfrm>
                      <a:off x="0" y="0"/>
                      <a:ext cx="3676650" cy="1581150"/>
                    </a:xfrm>
                    <a:prstGeom prst="rect">
                      <a:avLst/>
                    </a:prstGeom>
                  </pic:spPr>
                </pic:pic>
              </a:graphicData>
            </a:graphic>
          </wp:inline>
        </w:drawing>
      </w:r>
      <w:r>
        <w:t xml:space="preserve"> </w:t>
      </w:r>
    </w:p>
    <w:p w:rsidR="005E45E0" w:rsidRDefault="00402CE0">
      <w:pPr>
        <w:spacing w:after="147" w:line="259" w:lineRule="auto"/>
        <w:ind w:left="0" w:firstLine="0"/>
        <w:jc w:val="right"/>
      </w:pPr>
      <w:r>
        <w:rPr>
          <w:noProof/>
        </w:rPr>
        <w:drawing>
          <wp:inline distT="0" distB="0" distL="0" distR="0">
            <wp:extent cx="5399151" cy="1175385"/>
            <wp:effectExtent l="0" t="0" r="0" b="0"/>
            <wp:docPr id="502" name="Picture 502"/>
            <wp:cNvGraphicFramePr/>
            <a:graphic xmlns:a="http://schemas.openxmlformats.org/drawingml/2006/main">
              <a:graphicData uri="http://schemas.openxmlformats.org/drawingml/2006/picture">
                <pic:pic xmlns:pic="http://schemas.openxmlformats.org/drawingml/2006/picture">
                  <pic:nvPicPr>
                    <pic:cNvPr id="502" name="Picture 502"/>
                    <pic:cNvPicPr/>
                  </pic:nvPicPr>
                  <pic:blipFill>
                    <a:blip r:embed="rId45"/>
                    <a:stretch>
                      <a:fillRect/>
                    </a:stretch>
                  </pic:blipFill>
                  <pic:spPr>
                    <a:xfrm>
                      <a:off x="0" y="0"/>
                      <a:ext cx="5399151" cy="1175385"/>
                    </a:xfrm>
                    <a:prstGeom prst="rect">
                      <a:avLst/>
                    </a:prstGeom>
                  </pic:spPr>
                </pic:pic>
              </a:graphicData>
            </a:graphic>
          </wp:inline>
        </w:drawing>
      </w:r>
      <w:r>
        <w:t xml:space="preserve"> </w:t>
      </w:r>
    </w:p>
    <w:p w:rsidR="005E45E0" w:rsidRDefault="00402CE0">
      <w:pPr>
        <w:numPr>
          <w:ilvl w:val="0"/>
          <w:numId w:val="7"/>
        </w:numPr>
        <w:ind w:hanging="360"/>
      </w:pPr>
      <w:r>
        <w:t xml:space="preserve">Nombre </w:t>
      </w:r>
      <w:r>
        <w:rPr>
          <w:rFonts w:ascii="Wingdings" w:eastAsia="Wingdings" w:hAnsi="Wingdings" w:cs="Wingdings"/>
        </w:rPr>
        <w:t></w:t>
      </w:r>
      <w:r>
        <w:t xml:space="preserve"> buscar o </w:t>
      </w:r>
      <w:r>
        <w:rPr>
          <w:noProof/>
        </w:rPr>
        <w:drawing>
          <wp:inline distT="0" distB="0" distL="0" distR="0">
            <wp:extent cx="1319276" cy="168910"/>
            <wp:effectExtent l="0" t="0" r="0" b="0"/>
            <wp:docPr id="504" name="Picture 504"/>
            <wp:cNvGraphicFramePr/>
            <a:graphic xmlns:a="http://schemas.openxmlformats.org/drawingml/2006/main">
              <a:graphicData uri="http://schemas.openxmlformats.org/drawingml/2006/picture">
                <pic:pic xmlns:pic="http://schemas.openxmlformats.org/drawingml/2006/picture">
                  <pic:nvPicPr>
                    <pic:cNvPr id="504" name="Picture 504"/>
                    <pic:cNvPicPr/>
                  </pic:nvPicPr>
                  <pic:blipFill>
                    <a:blip r:embed="rId46"/>
                    <a:stretch>
                      <a:fillRect/>
                    </a:stretch>
                  </pic:blipFill>
                  <pic:spPr>
                    <a:xfrm>
                      <a:off x="0" y="0"/>
                      <a:ext cx="1319276" cy="168910"/>
                    </a:xfrm>
                    <a:prstGeom prst="rect">
                      <a:avLst/>
                    </a:prstGeom>
                  </pic:spPr>
                </pic:pic>
              </a:graphicData>
            </a:graphic>
          </wp:inline>
        </w:drawing>
      </w:r>
      <w:r>
        <w:t xml:space="preserve"> </w:t>
      </w:r>
    </w:p>
    <w:p w:rsidR="005E45E0" w:rsidRDefault="00402CE0">
      <w:pPr>
        <w:numPr>
          <w:ilvl w:val="0"/>
          <w:numId w:val="7"/>
        </w:numPr>
        <w:ind w:hanging="360"/>
      </w:pPr>
      <w:r>
        <w:t xml:space="preserve">Agregar información: </w:t>
      </w:r>
    </w:p>
    <w:p w:rsidR="005E45E0" w:rsidRDefault="00402CE0">
      <w:pPr>
        <w:numPr>
          <w:ilvl w:val="1"/>
          <w:numId w:val="7"/>
        </w:numPr>
        <w:ind w:left="1468" w:hanging="519"/>
      </w:pPr>
      <w:r>
        <w:t xml:space="preserve">Nombre </w:t>
      </w:r>
    </w:p>
    <w:p w:rsidR="005E45E0" w:rsidRDefault="00402CE0">
      <w:pPr>
        <w:numPr>
          <w:ilvl w:val="1"/>
          <w:numId w:val="7"/>
        </w:numPr>
        <w:spacing w:after="164"/>
        <w:ind w:left="1468" w:hanging="519"/>
      </w:pPr>
      <w:r>
        <w:t xml:space="preserve">Padre, en caso de ser un área de conocimiento hija de otra área </w:t>
      </w:r>
    </w:p>
    <w:p w:rsidR="005E45E0" w:rsidRDefault="00402CE0">
      <w:pPr>
        <w:spacing w:after="0" w:line="432" w:lineRule="auto"/>
        <w:ind w:left="345" w:hanging="359"/>
      </w:pPr>
      <w:r>
        <w:rPr>
          <w:noProof/>
        </w:rPr>
        <w:lastRenderedPageBreak/>
        <w:drawing>
          <wp:inline distT="0" distB="0" distL="0" distR="0">
            <wp:extent cx="5398897" cy="1751965"/>
            <wp:effectExtent l="0" t="0" r="0" b="0"/>
            <wp:docPr id="506" name="Picture 506"/>
            <wp:cNvGraphicFramePr/>
            <a:graphic xmlns:a="http://schemas.openxmlformats.org/drawingml/2006/main">
              <a:graphicData uri="http://schemas.openxmlformats.org/drawingml/2006/picture">
                <pic:pic xmlns:pic="http://schemas.openxmlformats.org/drawingml/2006/picture">
                  <pic:nvPicPr>
                    <pic:cNvPr id="506" name="Picture 506"/>
                    <pic:cNvPicPr/>
                  </pic:nvPicPr>
                  <pic:blipFill>
                    <a:blip r:embed="rId47"/>
                    <a:stretch>
                      <a:fillRect/>
                    </a:stretch>
                  </pic:blipFill>
                  <pic:spPr>
                    <a:xfrm>
                      <a:off x="0" y="0"/>
                      <a:ext cx="5398897" cy="1751965"/>
                    </a:xfrm>
                    <a:prstGeom prst="rect">
                      <a:avLst/>
                    </a:prstGeom>
                  </pic:spPr>
                </pic:pic>
              </a:graphicData>
            </a:graphic>
          </wp:inline>
        </w:drawing>
      </w:r>
      <w:r>
        <w:t xml:space="preserve"> c.</w:t>
      </w:r>
      <w:r>
        <w:rPr>
          <w:rFonts w:ascii="Arial" w:eastAsia="Arial" w:hAnsi="Arial" w:cs="Arial"/>
        </w:rPr>
        <w:t xml:space="preserve"> </w:t>
      </w:r>
      <w:r>
        <w:t xml:space="preserve">Las características del área de conocimiento ya existente se editan ingresando al “lápiz” </w:t>
      </w:r>
    </w:p>
    <w:p w:rsidR="005E45E0" w:rsidRDefault="00402CE0">
      <w:pPr>
        <w:spacing w:after="194" w:line="259" w:lineRule="auto"/>
        <w:ind w:left="0" w:firstLine="0"/>
        <w:jc w:val="right"/>
      </w:pPr>
      <w:r>
        <w:rPr>
          <w:noProof/>
        </w:rPr>
        <w:drawing>
          <wp:inline distT="0" distB="0" distL="0" distR="0">
            <wp:extent cx="5398771" cy="723265"/>
            <wp:effectExtent l="0" t="0" r="0" b="0"/>
            <wp:docPr id="508" name="Picture 508"/>
            <wp:cNvGraphicFramePr/>
            <a:graphic xmlns:a="http://schemas.openxmlformats.org/drawingml/2006/main">
              <a:graphicData uri="http://schemas.openxmlformats.org/drawingml/2006/picture">
                <pic:pic xmlns:pic="http://schemas.openxmlformats.org/drawingml/2006/picture">
                  <pic:nvPicPr>
                    <pic:cNvPr id="508" name="Picture 508"/>
                    <pic:cNvPicPr/>
                  </pic:nvPicPr>
                  <pic:blipFill>
                    <a:blip r:embed="rId48"/>
                    <a:stretch>
                      <a:fillRect/>
                    </a:stretch>
                  </pic:blipFill>
                  <pic:spPr>
                    <a:xfrm>
                      <a:off x="0" y="0"/>
                      <a:ext cx="5398771" cy="723265"/>
                    </a:xfrm>
                    <a:prstGeom prst="rect">
                      <a:avLst/>
                    </a:prstGeom>
                  </pic:spPr>
                </pic:pic>
              </a:graphicData>
            </a:graphic>
          </wp:inline>
        </w:drawing>
      </w:r>
      <w:r>
        <w:t xml:space="preserve"> </w:t>
      </w:r>
    </w:p>
    <w:p w:rsidR="005E45E0" w:rsidRDefault="00402CE0">
      <w:pPr>
        <w:pStyle w:val="Ttulo1"/>
        <w:ind w:left="-5"/>
      </w:pPr>
      <w:r>
        <w:t xml:space="preserve">Asignación de usuarios para las áreas </w:t>
      </w:r>
    </w:p>
    <w:p w:rsidR="005E45E0" w:rsidRDefault="00402CE0">
      <w:pPr>
        <w:spacing w:after="14"/>
        <w:ind w:left="-4"/>
      </w:pPr>
      <w:r>
        <w:t xml:space="preserve">Por defecto cada usuario es asignado a un área de mismo nombre que el organismo. La PMO puede cambiar en cualquier momento esta asignación. </w:t>
      </w:r>
    </w:p>
    <w:p w:rsidR="005E45E0" w:rsidRDefault="00402CE0">
      <w:pPr>
        <w:spacing w:after="8"/>
        <w:ind w:left="-4"/>
      </w:pPr>
      <w:r>
        <w:t xml:space="preserve">Menú administración </w:t>
      </w:r>
      <w:r>
        <w:rPr>
          <w:rFonts w:ascii="Wingdings" w:eastAsia="Wingdings" w:hAnsi="Wingdings" w:cs="Wingdings"/>
        </w:rPr>
        <w:t></w:t>
      </w:r>
      <w:r>
        <w:t xml:space="preserve"> usuarios  </w:t>
      </w:r>
    </w:p>
    <w:p w:rsidR="005E45E0" w:rsidRDefault="00402CE0">
      <w:pPr>
        <w:spacing w:after="0" w:line="259" w:lineRule="auto"/>
        <w:ind w:left="0" w:firstLine="0"/>
      </w:pPr>
      <w:r>
        <w:t xml:space="preserve"> </w:t>
      </w:r>
    </w:p>
    <w:p w:rsidR="005E45E0" w:rsidRDefault="00402CE0">
      <w:pPr>
        <w:spacing w:after="0" w:line="259" w:lineRule="auto"/>
        <w:ind w:left="0" w:right="2952" w:firstLine="0"/>
        <w:jc w:val="center"/>
      </w:pPr>
      <w:r>
        <w:rPr>
          <w:noProof/>
        </w:rPr>
        <w:drawing>
          <wp:inline distT="0" distB="0" distL="0" distR="0">
            <wp:extent cx="3514725" cy="1304925"/>
            <wp:effectExtent l="0" t="0" r="0" b="0"/>
            <wp:docPr id="510" name="Picture 510"/>
            <wp:cNvGraphicFramePr/>
            <a:graphic xmlns:a="http://schemas.openxmlformats.org/drawingml/2006/main">
              <a:graphicData uri="http://schemas.openxmlformats.org/drawingml/2006/picture">
                <pic:pic xmlns:pic="http://schemas.openxmlformats.org/drawingml/2006/picture">
                  <pic:nvPicPr>
                    <pic:cNvPr id="510" name="Picture 510"/>
                    <pic:cNvPicPr/>
                  </pic:nvPicPr>
                  <pic:blipFill>
                    <a:blip r:embed="rId49"/>
                    <a:stretch>
                      <a:fillRect/>
                    </a:stretch>
                  </pic:blipFill>
                  <pic:spPr>
                    <a:xfrm>
                      <a:off x="0" y="0"/>
                      <a:ext cx="3514725" cy="1304925"/>
                    </a:xfrm>
                    <a:prstGeom prst="rect">
                      <a:avLst/>
                    </a:prstGeom>
                  </pic:spPr>
                </pic:pic>
              </a:graphicData>
            </a:graphic>
          </wp:inline>
        </w:drawing>
      </w:r>
      <w:r>
        <w:t xml:space="preserve"> </w:t>
      </w:r>
    </w:p>
    <w:p w:rsidR="005E45E0" w:rsidRDefault="00402CE0">
      <w:pPr>
        <w:spacing w:after="160" w:line="259" w:lineRule="auto"/>
        <w:ind w:left="0" w:firstLine="0"/>
        <w:jc w:val="right"/>
      </w:pPr>
      <w:r>
        <w:rPr>
          <w:noProof/>
        </w:rPr>
        <w:drawing>
          <wp:inline distT="0" distB="0" distL="0" distR="0">
            <wp:extent cx="5397754" cy="1198880"/>
            <wp:effectExtent l="0" t="0" r="0" b="0"/>
            <wp:docPr id="610" name="Picture 610"/>
            <wp:cNvGraphicFramePr/>
            <a:graphic xmlns:a="http://schemas.openxmlformats.org/drawingml/2006/main">
              <a:graphicData uri="http://schemas.openxmlformats.org/drawingml/2006/picture">
                <pic:pic xmlns:pic="http://schemas.openxmlformats.org/drawingml/2006/picture">
                  <pic:nvPicPr>
                    <pic:cNvPr id="610" name="Picture 610"/>
                    <pic:cNvPicPr/>
                  </pic:nvPicPr>
                  <pic:blipFill>
                    <a:blip r:embed="rId50"/>
                    <a:stretch>
                      <a:fillRect/>
                    </a:stretch>
                  </pic:blipFill>
                  <pic:spPr>
                    <a:xfrm>
                      <a:off x="0" y="0"/>
                      <a:ext cx="5397754" cy="1198880"/>
                    </a:xfrm>
                    <a:prstGeom prst="rect">
                      <a:avLst/>
                    </a:prstGeom>
                  </pic:spPr>
                </pic:pic>
              </a:graphicData>
            </a:graphic>
          </wp:inline>
        </w:drawing>
      </w:r>
      <w:r>
        <w:t xml:space="preserve"> </w:t>
      </w:r>
    </w:p>
    <w:p w:rsidR="005E45E0" w:rsidRDefault="00402CE0">
      <w:pPr>
        <w:spacing w:after="6" w:line="259" w:lineRule="auto"/>
        <w:ind w:left="721" w:firstLine="0"/>
      </w:pPr>
      <w:r>
        <w:t xml:space="preserve"> </w:t>
      </w:r>
    </w:p>
    <w:p w:rsidR="005E45E0" w:rsidRDefault="00402CE0">
      <w:pPr>
        <w:numPr>
          <w:ilvl w:val="0"/>
          <w:numId w:val="8"/>
        </w:numPr>
        <w:ind w:hanging="360"/>
      </w:pPr>
      <w:r>
        <w:t xml:space="preserve">Correo, Nombre o Apellido </w:t>
      </w:r>
      <w:r>
        <w:rPr>
          <w:rFonts w:ascii="Wingdings" w:eastAsia="Wingdings" w:hAnsi="Wingdings" w:cs="Wingdings"/>
        </w:rPr>
        <w:t></w:t>
      </w:r>
      <w:r>
        <w:t xml:space="preserve"> buscar o </w:t>
      </w:r>
      <w:r>
        <w:rPr>
          <w:noProof/>
        </w:rPr>
        <w:drawing>
          <wp:inline distT="0" distB="0" distL="0" distR="0">
            <wp:extent cx="988847" cy="184785"/>
            <wp:effectExtent l="0" t="0" r="0" b="0"/>
            <wp:docPr id="612" name="Picture 612"/>
            <wp:cNvGraphicFramePr/>
            <a:graphic xmlns:a="http://schemas.openxmlformats.org/drawingml/2006/main">
              <a:graphicData uri="http://schemas.openxmlformats.org/drawingml/2006/picture">
                <pic:pic xmlns:pic="http://schemas.openxmlformats.org/drawingml/2006/picture">
                  <pic:nvPicPr>
                    <pic:cNvPr id="612" name="Picture 612"/>
                    <pic:cNvPicPr/>
                  </pic:nvPicPr>
                  <pic:blipFill>
                    <a:blip r:embed="rId51"/>
                    <a:stretch>
                      <a:fillRect/>
                    </a:stretch>
                  </pic:blipFill>
                  <pic:spPr>
                    <a:xfrm>
                      <a:off x="0" y="0"/>
                      <a:ext cx="988847" cy="184785"/>
                    </a:xfrm>
                    <a:prstGeom prst="rect">
                      <a:avLst/>
                    </a:prstGeom>
                  </pic:spPr>
                </pic:pic>
              </a:graphicData>
            </a:graphic>
          </wp:inline>
        </w:drawing>
      </w:r>
      <w:r>
        <w:t xml:space="preserve"> </w:t>
      </w:r>
    </w:p>
    <w:p w:rsidR="005E45E0" w:rsidRDefault="00402CE0">
      <w:pPr>
        <w:numPr>
          <w:ilvl w:val="0"/>
          <w:numId w:val="8"/>
        </w:numPr>
        <w:ind w:hanging="360"/>
      </w:pPr>
      <w:r>
        <w:t xml:space="preserve">Agregar información:  </w:t>
      </w:r>
    </w:p>
    <w:p w:rsidR="005E45E0" w:rsidRDefault="00402CE0">
      <w:pPr>
        <w:numPr>
          <w:ilvl w:val="1"/>
          <w:numId w:val="8"/>
        </w:numPr>
        <w:ind w:right="2772" w:firstLine="53"/>
      </w:pPr>
      <w:proofErr w:type="spellStart"/>
      <w:r>
        <w:t>eMail</w:t>
      </w:r>
      <w:proofErr w:type="spellEnd"/>
      <w:r>
        <w:t xml:space="preserve"> </w:t>
      </w:r>
      <w:r>
        <w:rPr>
          <w:rFonts w:ascii="Wingdings" w:eastAsia="Wingdings" w:hAnsi="Wingdings" w:cs="Wingdings"/>
        </w:rPr>
        <w:t></w:t>
      </w:r>
      <w:r>
        <w:t xml:space="preserve"> buscar </w:t>
      </w:r>
    </w:p>
    <w:p w:rsidR="005E45E0" w:rsidRDefault="00402CE0">
      <w:pPr>
        <w:numPr>
          <w:ilvl w:val="1"/>
          <w:numId w:val="8"/>
        </w:numPr>
        <w:ind w:right="2772" w:firstLine="53"/>
      </w:pPr>
      <w:r>
        <w:t xml:space="preserve">Primer Nombre </w:t>
      </w:r>
      <w:proofErr w:type="spellStart"/>
      <w:r>
        <w:t>iii</w:t>
      </w:r>
      <w:proofErr w:type="spellEnd"/>
      <w:r>
        <w:t>.</w:t>
      </w:r>
      <w:r>
        <w:rPr>
          <w:rFonts w:ascii="Arial" w:eastAsia="Arial" w:hAnsi="Arial" w:cs="Arial"/>
        </w:rPr>
        <w:t xml:space="preserve"> </w:t>
      </w:r>
      <w:r>
        <w:rPr>
          <w:rFonts w:ascii="Arial" w:eastAsia="Arial" w:hAnsi="Arial" w:cs="Arial"/>
        </w:rPr>
        <w:tab/>
      </w:r>
      <w:r>
        <w:t xml:space="preserve">Primer Apellido </w:t>
      </w:r>
      <w:proofErr w:type="spellStart"/>
      <w:r>
        <w:t>iv</w:t>
      </w:r>
      <w:proofErr w:type="spellEnd"/>
      <w:r>
        <w:t>.</w:t>
      </w:r>
      <w:r>
        <w:rPr>
          <w:rFonts w:ascii="Arial" w:eastAsia="Arial" w:hAnsi="Arial" w:cs="Arial"/>
        </w:rPr>
        <w:t xml:space="preserve"> </w:t>
      </w:r>
      <w:r>
        <w:rPr>
          <w:rFonts w:ascii="Arial" w:eastAsia="Arial" w:hAnsi="Arial" w:cs="Arial"/>
        </w:rPr>
        <w:tab/>
      </w:r>
      <w:r>
        <w:t xml:space="preserve">Área </w:t>
      </w:r>
    </w:p>
    <w:p w:rsidR="005E45E0" w:rsidRDefault="00402CE0">
      <w:pPr>
        <w:spacing w:after="150"/>
        <w:ind w:left="797" w:right="1226" w:firstLine="53"/>
      </w:pPr>
      <w:r>
        <w:t>v.</w:t>
      </w:r>
      <w:r>
        <w:rPr>
          <w:rFonts w:ascii="Arial" w:eastAsia="Arial" w:hAnsi="Arial" w:cs="Arial"/>
        </w:rPr>
        <w:t xml:space="preserve"> </w:t>
      </w:r>
      <w:r>
        <w:t>Rol en el Organismo vi.</w:t>
      </w:r>
      <w:r>
        <w:rPr>
          <w:rFonts w:ascii="Arial" w:eastAsia="Arial" w:hAnsi="Arial" w:cs="Arial"/>
        </w:rPr>
        <w:t xml:space="preserve"> </w:t>
      </w:r>
      <w:r>
        <w:t xml:space="preserve">En “descripción” plasmar un breve resumen del rol dentro del área </w:t>
      </w:r>
    </w:p>
    <w:p w:rsidR="005E45E0" w:rsidRDefault="00402CE0">
      <w:pPr>
        <w:spacing w:after="194" w:line="259" w:lineRule="auto"/>
        <w:ind w:left="0" w:firstLine="0"/>
        <w:jc w:val="right"/>
      </w:pPr>
      <w:r>
        <w:rPr>
          <w:noProof/>
        </w:rPr>
        <w:lastRenderedPageBreak/>
        <w:drawing>
          <wp:inline distT="0" distB="0" distL="0" distR="0">
            <wp:extent cx="5399786" cy="2276475"/>
            <wp:effectExtent l="0" t="0" r="0" b="0"/>
            <wp:docPr id="614" name="Picture 614"/>
            <wp:cNvGraphicFramePr/>
            <a:graphic xmlns:a="http://schemas.openxmlformats.org/drawingml/2006/main">
              <a:graphicData uri="http://schemas.openxmlformats.org/drawingml/2006/picture">
                <pic:pic xmlns:pic="http://schemas.openxmlformats.org/drawingml/2006/picture">
                  <pic:nvPicPr>
                    <pic:cNvPr id="614" name="Picture 614"/>
                    <pic:cNvPicPr/>
                  </pic:nvPicPr>
                  <pic:blipFill>
                    <a:blip r:embed="rId52"/>
                    <a:stretch>
                      <a:fillRect/>
                    </a:stretch>
                  </pic:blipFill>
                  <pic:spPr>
                    <a:xfrm>
                      <a:off x="0" y="0"/>
                      <a:ext cx="5399786" cy="2276475"/>
                    </a:xfrm>
                    <a:prstGeom prst="rect">
                      <a:avLst/>
                    </a:prstGeom>
                  </pic:spPr>
                </pic:pic>
              </a:graphicData>
            </a:graphic>
          </wp:inline>
        </w:drawing>
      </w:r>
      <w:r>
        <w:t xml:space="preserve"> </w:t>
      </w:r>
    </w:p>
    <w:p w:rsidR="005E45E0" w:rsidRDefault="00402CE0">
      <w:pPr>
        <w:numPr>
          <w:ilvl w:val="0"/>
          <w:numId w:val="8"/>
        </w:numPr>
        <w:spacing w:after="49" w:line="259" w:lineRule="auto"/>
        <w:ind w:hanging="360"/>
      </w:pPr>
      <w:r>
        <w:t xml:space="preserve">Agregar la cantidad de usuarios que corresponda, asignados a sus áreas. Por lo menos:  </w:t>
      </w:r>
    </w:p>
    <w:p w:rsidR="005E45E0" w:rsidRDefault="00402CE0">
      <w:pPr>
        <w:numPr>
          <w:ilvl w:val="2"/>
          <w:numId w:val="9"/>
        </w:numPr>
        <w:ind w:hanging="336"/>
      </w:pPr>
      <w:r>
        <w:t xml:space="preserve">PMO Federada </w:t>
      </w:r>
    </w:p>
    <w:p w:rsidR="005E45E0" w:rsidRDefault="00402CE0">
      <w:pPr>
        <w:numPr>
          <w:ilvl w:val="2"/>
          <w:numId w:val="9"/>
        </w:numPr>
        <w:ind w:hanging="336"/>
      </w:pPr>
      <w:r>
        <w:t xml:space="preserve">Sponsor </w:t>
      </w:r>
    </w:p>
    <w:p w:rsidR="005E45E0" w:rsidRDefault="00402CE0">
      <w:pPr>
        <w:numPr>
          <w:ilvl w:val="2"/>
          <w:numId w:val="9"/>
        </w:numPr>
        <w:ind w:hanging="336"/>
      </w:pPr>
      <w:r>
        <w:t xml:space="preserve">Gerente </w:t>
      </w:r>
      <w:proofErr w:type="spellStart"/>
      <w:r>
        <w:t>iv</w:t>
      </w:r>
      <w:proofErr w:type="spellEnd"/>
      <w:r>
        <w:t>.</w:t>
      </w:r>
      <w:r>
        <w:rPr>
          <w:rFonts w:ascii="Arial" w:eastAsia="Arial" w:hAnsi="Arial" w:cs="Arial"/>
        </w:rPr>
        <w:t xml:space="preserve"> </w:t>
      </w:r>
      <w:r>
        <w:t xml:space="preserve">Adjunto </w:t>
      </w:r>
    </w:p>
    <w:p w:rsidR="005E45E0" w:rsidRDefault="00402CE0">
      <w:pPr>
        <w:spacing w:after="210"/>
        <w:ind w:left="1835"/>
      </w:pPr>
      <w:r>
        <w:t>v.</w:t>
      </w:r>
      <w:r>
        <w:rPr>
          <w:rFonts w:ascii="Arial" w:eastAsia="Arial" w:hAnsi="Arial" w:cs="Arial"/>
        </w:rPr>
        <w:t xml:space="preserve"> </w:t>
      </w:r>
      <w:r>
        <w:t xml:space="preserve">Usuario </w:t>
      </w:r>
    </w:p>
    <w:p w:rsidR="005E45E0" w:rsidRDefault="00402CE0">
      <w:pPr>
        <w:spacing w:after="206"/>
        <w:ind w:left="-4"/>
      </w:pPr>
      <w:r>
        <w:t xml:space="preserve">RECOMENDACIÓN: Incluir a los directores de las áreas de la empresa que participen de los proyectos con roles de Sponsor, por lo menos. </w:t>
      </w:r>
    </w:p>
    <w:p w:rsidR="005E45E0" w:rsidRDefault="00402CE0">
      <w:pPr>
        <w:spacing w:after="227" w:line="259" w:lineRule="auto"/>
        <w:ind w:left="0" w:firstLine="0"/>
      </w:pPr>
      <w:r>
        <w:rPr>
          <w:color w:val="FF0000"/>
        </w:rPr>
        <w:t xml:space="preserve"> </w:t>
      </w:r>
    </w:p>
    <w:p w:rsidR="005E45E0" w:rsidRDefault="00402CE0">
      <w:pPr>
        <w:pBdr>
          <w:top w:val="single" w:sz="4" w:space="0" w:color="000000"/>
          <w:left w:val="single" w:sz="4" w:space="0" w:color="000000"/>
          <w:bottom w:val="single" w:sz="4" w:space="0" w:color="000000"/>
          <w:right w:val="single" w:sz="4" w:space="0" w:color="000000"/>
        </w:pBdr>
        <w:spacing w:after="10" w:line="239" w:lineRule="auto"/>
        <w:ind w:left="116" w:firstLine="0"/>
      </w:pPr>
      <w:r>
        <w:t xml:space="preserve">Por cualquier consulta o dificultad contactarse con la Oficina de Proyectos de AGESIC a través de la dirección de correo: siges@agesic.gub.uy </w:t>
      </w:r>
    </w:p>
    <w:p w:rsidR="005E45E0" w:rsidRDefault="00402CE0">
      <w:pPr>
        <w:spacing w:after="218" w:line="259" w:lineRule="auto"/>
        <w:ind w:left="0" w:firstLine="0"/>
      </w:pPr>
      <w:r>
        <w:t xml:space="preserve"> </w:t>
      </w:r>
    </w:p>
    <w:p w:rsidR="005E45E0" w:rsidRDefault="00402CE0">
      <w:pPr>
        <w:spacing w:after="0" w:line="259" w:lineRule="auto"/>
        <w:ind w:left="0" w:firstLine="0"/>
      </w:pPr>
      <w:r>
        <w:t xml:space="preserve"> </w:t>
      </w:r>
    </w:p>
    <w:sectPr w:rsidR="005E45E0">
      <w:headerReference w:type="even" r:id="rId53"/>
      <w:headerReference w:type="default" r:id="rId54"/>
      <w:headerReference w:type="first" r:id="rId55"/>
      <w:pgSz w:w="11904" w:h="16838"/>
      <w:pgMar w:top="1417" w:right="1650" w:bottom="1410" w:left="1700" w:header="708"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563A" w:rsidRDefault="006A563A">
      <w:pPr>
        <w:spacing w:after="0" w:line="240" w:lineRule="auto"/>
      </w:pPr>
      <w:r>
        <w:separator/>
      </w:r>
    </w:p>
  </w:endnote>
  <w:endnote w:type="continuationSeparator" w:id="0">
    <w:p w:rsidR="006A563A" w:rsidRDefault="006A56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563A" w:rsidRDefault="006A563A">
      <w:pPr>
        <w:spacing w:after="0" w:line="240" w:lineRule="auto"/>
      </w:pPr>
      <w:r>
        <w:separator/>
      </w:r>
    </w:p>
  </w:footnote>
  <w:footnote w:type="continuationSeparator" w:id="0">
    <w:p w:rsidR="006A563A" w:rsidRDefault="006A56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45E0" w:rsidRDefault="00402CE0">
    <w:pPr>
      <w:spacing w:after="0" w:line="259" w:lineRule="auto"/>
      <w:ind w:left="1" w:firstLine="0"/>
    </w:pPr>
    <w:r>
      <w:rPr>
        <w:noProof/>
      </w:rPr>
      <w:drawing>
        <wp:anchor distT="0" distB="0" distL="114300" distR="114300" simplePos="0" relativeHeight="251658240" behindDoc="0" locked="0" layoutInCell="1" allowOverlap="0">
          <wp:simplePos x="0" y="0"/>
          <wp:positionH relativeFrom="page">
            <wp:posOffset>1080135</wp:posOffset>
          </wp:positionH>
          <wp:positionV relativeFrom="page">
            <wp:posOffset>449580</wp:posOffset>
          </wp:positionV>
          <wp:extent cx="1457325" cy="438150"/>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1457325" cy="438150"/>
                  </a:xfrm>
                  <a:prstGeom prst="rect">
                    <a:avLst/>
                  </a:prstGeom>
                </pic:spPr>
              </pic:pic>
            </a:graphicData>
          </a:graphic>
        </wp:anchor>
      </w:drawing>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45E0" w:rsidRDefault="005E45E0" w:rsidP="00394728">
    <w:pPr>
      <w:spacing w:after="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45E0" w:rsidRDefault="00402CE0">
    <w:pPr>
      <w:spacing w:after="0" w:line="259" w:lineRule="auto"/>
      <w:ind w:left="1" w:firstLine="0"/>
    </w:pPr>
    <w:r>
      <w:rPr>
        <w:noProof/>
      </w:rPr>
      <w:drawing>
        <wp:anchor distT="0" distB="0" distL="114300" distR="114300" simplePos="0" relativeHeight="251660288" behindDoc="0" locked="0" layoutInCell="1" allowOverlap="0">
          <wp:simplePos x="0" y="0"/>
          <wp:positionH relativeFrom="page">
            <wp:posOffset>1080135</wp:posOffset>
          </wp:positionH>
          <wp:positionV relativeFrom="page">
            <wp:posOffset>449580</wp:posOffset>
          </wp:positionV>
          <wp:extent cx="1457325" cy="438150"/>
          <wp:effectExtent l="0" t="0" r="0" b="0"/>
          <wp:wrapSquare wrapText="bothSides"/>
          <wp:docPr id="2"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1457325" cy="438150"/>
                  </a:xfrm>
                  <a:prstGeom prst="rect">
                    <a:avLst/>
                  </a:prstGeom>
                </pic:spPr>
              </pic:pic>
            </a:graphicData>
          </a:graphic>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2861C5"/>
    <w:multiLevelType w:val="hybridMultilevel"/>
    <w:tmpl w:val="F73A0CB8"/>
    <w:lvl w:ilvl="0" w:tplc="3BCEB1F8">
      <w:start w:val="1"/>
      <w:numFmt w:val="lowerLetter"/>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BB662C8">
      <w:start w:val="1"/>
      <w:numFmt w:val="lowerLetter"/>
      <w:lvlText w:val="%2"/>
      <w:lvlJc w:val="left"/>
      <w:pPr>
        <w:ind w:left="14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758B706">
      <w:start w:val="1"/>
      <w:numFmt w:val="lowerRoman"/>
      <w:lvlText w:val="%3"/>
      <w:lvlJc w:val="left"/>
      <w:pPr>
        <w:ind w:left="2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7A65CD2">
      <w:start w:val="1"/>
      <w:numFmt w:val="decimal"/>
      <w:lvlText w:val="%4"/>
      <w:lvlJc w:val="left"/>
      <w:pPr>
        <w:ind w:left="2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35C5374">
      <w:start w:val="1"/>
      <w:numFmt w:val="lowerLetter"/>
      <w:lvlText w:val="%5"/>
      <w:lvlJc w:val="left"/>
      <w:pPr>
        <w:ind w:left="36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0A826F8">
      <w:start w:val="1"/>
      <w:numFmt w:val="lowerRoman"/>
      <w:lvlText w:val="%6"/>
      <w:lvlJc w:val="left"/>
      <w:pPr>
        <w:ind w:left="43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3DE6264">
      <w:start w:val="1"/>
      <w:numFmt w:val="decimal"/>
      <w:lvlText w:val="%7"/>
      <w:lvlJc w:val="left"/>
      <w:pPr>
        <w:ind w:left="50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BC475E8">
      <w:start w:val="1"/>
      <w:numFmt w:val="lowerLetter"/>
      <w:lvlText w:val="%8"/>
      <w:lvlJc w:val="left"/>
      <w:pPr>
        <w:ind w:left="57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6E6F1B2">
      <w:start w:val="1"/>
      <w:numFmt w:val="lowerRoman"/>
      <w:lvlText w:val="%9"/>
      <w:lvlJc w:val="left"/>
      <w:pPr>
        <w:ind w:left="64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635528C"/>
    <w:multiLevelType w:val="hybridMultilevel"/>
    <w:tmpl w:val="F3AE15FC"/>
    <w:lvl w:ilvl="0" w:tplc="C6AC3E6E">
      <w:start w:val="1"/>
      <w:numFmt w:val="lowerLetter"/>
      <w:lvlText w:val="%1."/>
      <w:lvlJc w:val="left"/>
      <w:pPr>
        <w:ind w:left="9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DE463DC">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E7AFE9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5864B5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BBEFCC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8A64D7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6DEA990">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020535C">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E64882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3EA1E17"/>
    <w:multiLevelType w:val="hybridMultilevel"/>
    <w:tmpl w:val="1108D17E"/>
    <w:lvl w:ilvl="0" w:tplc="813A0464">
      <w:start w:val="1"/>
      <w:numFmt w:val="lowerLetter"/>
      <w:lvlText w:val="%1."/>
      <w:lvlJc w:val="left"/>
      <w:pPr>
        <w:ind w:left="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99C825A">
      <w:start w:val="1"/>
      <w:numFmt w:val="lowerRoman"/>
      <w:lvlText w:val="%2."/>
      <w:lvlJc w:val="left"/>
      <w:pPr>
        <w:ind w:left="8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1C8EB7C">
      <w:start w:val="1"/>
      <w:numFmt w:val="lowerRoman"/>
      <w:lvlText w:val="%3"/>
      <w:lvlJc w:val="left"/>
      <w:pPr>
        <w:ind w:left="19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ED411B8">
      <w:start w:val="1"/>
      <w:numFmt w:val="decimal"/>
      <w:lvlText w:val="%4"/>
      <w:lvlJc w:val="left"/>
      <w:pPr>
        <w:ind w:left="26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1A49220">
      <w:start w:val="1"/>
      <w:numFmt w:val="lowerLetter"/>
      <w:lvlText w:val="%5"/>
      <w:lvlJc w:val="left"/>
      <w:pPr>
        <w:ind w:left="33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C50EDD8">
      <w:start w:val="1"/>
      <w:numFmt w:val="lowerRoman"/>
      <w:lvlText w:val="%6"/>
      <w:lvlJc w:val="left"/>
      <w:pPr>
        <w:ind w:left="41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D085A24">
      <w:start w:val="1"/>
      <w:numFmt w:val="decimal"/>
      <w:lvlText w:val="%7"/>
      <w:lvlJc w:val="left"/>
      <w:pPr>
        <w:ind w:left="48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002C83A">
      <w:start w:val="1"/>
      <w:numFmt w:val="lowerLetter"/>
      <w:lvlText w:val="%8"/>
      <w:lvlJc w:val="left"/>
      <w:pPr>
        <w:ind w:left="55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066C8DE">
      <w:start w:val="1"/>
      <w:numFmt w:val="lowerRoman"/>
      <w:lvlText w:val="%9"/>
      <w:lvlJc w:val="left"/>
      <w:pPr>
        <w:ind w:left="62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A20671F"/>
    <w:multiLevelType w:val="hybridMultilevel"/>
    <w:tmpl w:val="AFF02F3C"/>
    <w:lvl w:ilvl="0" w:tplc="66A08DFA">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0345D82">
      <w:start w:val="1"/>
      <w:numFmt w:val="lowerLetter"/>
      <w:lvlText w:val="%2"/>
      <w:lvlJc w:val="left"/>
      <w:pPr>
        <w:ind w:left="1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3704E4C">
      <w:start w:val="1"/>
      <w:numFmt w:val="lowerRoman"/>
      <w:lvlRestart w:val="0"/>
      <w:lvlText w:val="%3."/>
      <w:lvlJc w:val="left"/>
      <w:pPr>
        <w:ind w:left="2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2A2C658">
      <w:start w:val="1"/>
      <w:numFmt w:val="decimal"/>
      <w:lvlText w:val="%4"/>
      <w:lvlJc w:val="left"/>
      <w:pPr>
        <w:ind w:left="29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FD4253C">
      <w:start w:val="1"/>
      <w:numFmt w:val="lowerLetter"/>
      <w:lvlText w:val="%5"/>
      <w:lvlJc w:val="left"/>
      <w:pPr>
        <w:ind w:left="36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D208070">
      <w:start w:val="1"/>
      <w:numFmt w:val="lowerRoman"/>
      <w:lvlText w:val="%6"/>
      <w:lvlJc w:val="left"/>
      <w:pPr>
        <w:ind w:left="43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1C4F54E">
      <w:start w:val="1"/>
      <w:numFmt w:val="decimal"/>
      <w:lvlText w:val="%7"/>
      <w:lvlJc w:val="left"/>
      <w:pPr>
        <w:ind w:left="50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F7C042C">
      <w:start w:val="1"/>
      <w:numFmt w:val="lowerLetter"/>
      <w:lvlText w:val="%8"/>
      <w:lvlJc w:val="left"/>
      <w:pPr>
        <w:ind w:left="57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56EBA00">
      <w:start w:val="1"/>
      <w:numFmt w:val="lowerRoman"/>
      <w:lvlText w:val="%9"/>
      <w:lvlJc w:val="left"/>
      <w:pPr>
        <w:ind w:left="65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C5A50DF"/>
    <w:multiLevelType w:val="hybridMultilevel"/>
    <w:tmpl w:val="A3FA5892"/>
    <w:lvl w:ilvl="0" w:tplc="6E9E2684">
      <w:start w:val="1"/>
      <w:numFmt w:val="lowerLetter"/>
      <w:lvlText w:val="%1."/>
      <w:lvlJc w:val="left"/>
      <w:pPr>
        <w:ind w:left="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820C65C">
      <w:start w:val="1"/>
      <w:numFmt w:val="lowerLetter"/>
      <w:lvlText w:val="%2"/>
      <w:lvlJc w:val="left"/>
      <w:pPr>
        <w:ind w:left="14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55E3F08">
      <w:start w:val="1"/>
      <w:numFmt w:val="lowerRoman"/>
      <w:lvlText w:val="%3"/>
      <w:lvlJc w:val="left"/>
      <w:pPr>
        <w:ind w:left="2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80035EA">
      <w:start w:val="1"/>
      <w:numFmt w:val="decimal"/>
      <w:lvlText w:val="%4"/>
      <w:lvlJc w:val="left"/>
      <w:pPr>
        <w:ind w:left="2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A8CDE58">
      <w:start w:val="1"/>
      <w:numFmt w:val="lowerLetter"/>
      <w:lvlText w:val="%5"/>
      <w:lvlJc w:val="left"/>
      <w:pPr>
        <w:ind w:left="36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332928C">
      <w:start w:val="1"/>
      <w:numFmt w:val="lowerRoman"/>
      <w:lvlText w:val="%6"/>
      <w:lvlJc w:val="left"/>
      <w:pPr>
        <w:ind w:left="43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D624844">
      <w:start w:val="1"/>
      <w:numFmt w:val="decimal"/>
      <w:lvlText w:val="%7"/>
      <w:lvlJc w:val="left"/>
      <w:pPr>
        <w:ind w:left="50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29EB5D2">
      <w:start w:val="1"/>
      <w:numFmt w:val="lowerLetter"/>
      <w:lvlText w:val="%8"/>
      <w:lvlJc w:val="left"/>
      <w:pPr>
        <w:ind w:left="57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E8C923E">
      <w:start w:val="1"/>
      <w:numFmt w:val="lowerRoman"/>
      <w:lvlText w:val="%9"/>
      <w:lvlJc w:val="left"/>
      <w:pPr>
        <w:ind w:left="64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5E3D0A1D"/>
    <w:multiLevelType w:val="hybridMultilevel"/>
    <w:tmpl w:val="77FEDA20"/>
    <w:lvl w:ilvl="0" w:tplc="95E0165C">
      <w:start w:val="1"/>
      <w:numFmt w:val="lowerLetter"/>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C50213E">
      <w:start w:val="1"/>
      <w:numFmt w:val="lowerRoman"/>
      <w:lvlText w:val="%2."/>
      <w:lvlJc w:val="left"/>
      <w:pPr>
        <w:ind w:left="22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586490A">
      <w:start w:val="1"/>
      <w:numFmt w:val="lowerRoman"/>
      <w:lvlText w:val="%3"/>
      <w:lvlJc w:val="left"/>
      <w:pPr>
        <w:ind w:left="25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0241DFC">
      <w:start w:val="1"/>
      <w:numFmt w:val="decimal"/>
      <w:lvlText w:val="%4"/>
      <w:lvlJc w:val="left"/>
      <w:pPr>
        <w:ind w:left="32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0722590">
      <w:start w:val="1"/>
      <w:numFmt w:val="lowerLetter"/>
      <w:lvlText w:val="%5"/>
      <w:lvlJc w:val="left"/>
      <w:pPr>
        <w:ind w:left="39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7166A52">
      <w:start w:val="1"/>
      <w:numFmt w:val="lowerRoman"/>
      <w:lvlText w:val="%6"/>
      <w:lvlJc w:val="left"/>
      <w:pPr>
        <w:ind w:left="47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088FE32">
      <w:start w:val="1"/>
      <w:numFmt w:val="decimal"/>
      <w:lvlText w:val="%7"/>
      <w:lvlJc w:val="left"/>
      <w:pPr>
        <w:ind w:left="54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3F076EE">
      <w:start w:val="1"/>
      <w:numFmt w:val="lowerLetter"/>
      <w:lvlText w:val="%8"/>
      <w:lvlJc w:val="left"/>
      <w:pPr>
        <w:ind w:left="61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A1E9834">
      <w:start w:val="1"/>
      <w:numFmt w:val="lowerRoman"/>
      <w:lvlText w:val="%9"/>
      <w:lvlJc w:val="left"/>
      <w:pPr>
        <w:ind w:left="68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65787303"/>
    <w:multiLevelType w:val="hybridMultilevel"/>
    <w:tmpl w:val="14E4EEEC"/>
    <w:lvl w:ilvl="0" w:tplc="74902C94">
      <w:start w:val="1"/>
      <w:numFmt w:val="lowerLetter"/>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79A9FC8">
      <w:start w:val="1"/>
      <w:numFmt w:val="lowerRoman"/>
      <w:lvlText w:val="%2."/>
      <w:lvlJc w:val="left"/>
      <w:pPr>
        <w:ind w:left="14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98E2A52">
      <w:start w:val="1"/>
      <w:numFmt w:val="lowerRoman"/>
      <w:lvlText w:val="%3"/>
      <w:lvlJc w:val="left"/>
      <w:pPr>
        <w:ind w:left="20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D92D46E">
      <w:start w:val="1"/>
      <w:numFmt w:val="decimal"/>
      <w:lvlText w:val="%4"/>
      <w:lvlJc w:val="left"/>
      <w:pPr>
        <w:ind w:left="27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CAAC898">
      <w:start w:val="1"/>
      <w:numFmt w:val="lowerLetter"/>
      <w:lvlText w:val="%5"/>
      <w:lvlJc w:val="left"/>
      <w:pPr>
        <w:ind w:left="34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EFAEBAE">
      <w:start w:val="1"/>
      <w:numFmt w:val="lowerRoman"/>
      <w:lvlText w:val="%6"/>
      <w:lvlJc w:val="left"/>
      <w:pPr>
        <w:ind w:left="41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51AAD56">
      <w:start w:val="1"/>
      <w:numFmt w:val="decimal"/>
      <w:lvlText w:val="%7"/>
      <w:lvlJc w:val="left"/>
      <w:pPr>
        <w:ind w:left="49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62C8496">
      <w:start w:val="1"/>
      <w:numFmt w:val="lowerLetter"/>
      <w:lvlText w:val="%8"/>
      <w:lvlJc w:val="left"/>
      <w:pPr>
        <w:ind w:left="56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BCE194A">
      <w:start w:val="1"/>
      <w:numFmt w:val="lowerRoman"/>
      <w:lvlText w:val="%9"/>
      <w:lvlJc w:val="left"/>
      <w:pPr>
        <w:ind w:left="63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62911D0"/>
    <w:multiLevelType w:val="hybridMultilevel"/>
    <w:tmpl w:val="093A5E72"/>
    <w:lvl w:ilvl="0" w:tplc="B0D20A7A">
      <w:start w:val="1"/>
      <w:numFmt w:val="lowerLetter"/>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58276F4">
      <w:start w:val="1"/>
      <w:numFmt w:val="lowerRoman"/>
      <w:lvlText w:val="%2."/>
      <w:lvlJc w:val="left"/>
      <w:pPr>
        <w:ind w:left="9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4D6BAA2">
      <w:start w:val="1"/>
      <w:numFmt w:val="lowerRoman"/>
      <w:lvlText w:val="%3"/>
      <w:lvlJc w:val="left"/>
      <w:pPr>
        <w:ind w:left="20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3AE8ACA">
      <w:start w:val="1"/>
      <w:numFmt w:val="decimal"/>
      <w:lvlText w:val="%4"/>
      <w:lvlJc w:val="left"/>
      <w:pPr>
        <w:ind w:left="27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85E4AE4">
      <w:start w:val="1"/>
      <w:numFmt w:val="lowerLetter"/>
      <w:lvlText w:val="%5"/>
      <w:lvlJc w:val="left"/>
      <w:pPr>
        <w:ind w:left="34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096CAFE">
      <w:start w:val="1"/>
      <w:numFmt w:val="lowerRoman"/>
      <w:lvlText w:val="%6"/>
      <w:lvlJc w:val="left"/>
      <w:pPr>
        <w:ind w:left="41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56E29FA">
      <w:start w:val="1"/>
      <w:numFmt w:val="decimal"/>
      <w:lvlText w:val="%7"/>
      <w:lvlJc w:val="left"/>
      <w:pPr>
        <w:ind w:left="49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7721F78">
      <w:start w:val="1"/>
      <w:numFmt w:val="lowerLetter"/>
      <w:lvlText w:val="%8"/>
      <w:lvlJc w:val="left"/>
      <w:pPr>
        <w:ind w:left="56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3DCE9B8">
      <w:start w:val="1"/>
      <w:numFmt w:val="lowerRoman"/>
      <w:lvlText w:val="%9"/>
      <w:lvlJc w:val="left"/>
      <w:pPr>
        <w:ind w:left="63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7A8F0B03"/>
    <w:multiLevelType w:val="hybridMultilevel"/>
    <w:tmpl w:val="5058D13E"/>
    <w:lvl w:ilvl="0" w:tplc="C7B4E1C0">
      <w:start w:val="1"/>
      <w:numFmt w:val="lowerLetter"/>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4027A22">
      <w:start w:val="1"/>
      <w:numFmt w:val="lowerRoman"/>
      <w:lvlText w:val="%2."/>
      <w:lvlJc w:val="left"/>
      <w:pPr>
        <w:ind w:left="14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3E22EC0">
      <w:start w:val="1"/>
      <w:numFmt w:val="lowerRoman"/>
      <w:lvlText w:val="%3"/>
      <w:lvlJc w:val="left"/>
      <w:pPr>
        <w:ind w:left="20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7C28F28">
      <w:start w:val="1"/>
      <w:numFmt w:val="decimal"/>
      <w:lvlText w:val="%4"/>
      <w:lvlJc w:val="left"/>
      <w:pPr>
        <w:ind w:left="27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F3A57AE">
      <w:start w:val="1"/>
      <w:numFmt w:val="lowerLetter"/>
      <w:lvlText w:val="%5"/>
      <w:lvlJc w:val="left"/>
      <w:pPr>
        <w:ind w:left="34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B6C782A">
      <w:start w:val="1"/>
      <w:numFmt w:val="lowerRoman"/>
      <w:lvlText w:val="%6"/>
      <w:lvlJc w:val="left"/>
      <w:pPr>
        <w:ind w:left="41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C882358">
      <w:start w:val="1"/>
      <w:numFmt w:val="decimal"/>
      <w:lvlText w:val="%7"/>
      <w:lvlJc w:val="left"/>
      <w:pPr>
        <w:ind w:left="49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FDE3A48">
      <w:start w:val="1"/>
      <w:numFmt w:val="lowerLetter"/>
      <w:lvlText w:val="%8"/>
      <w:lvlJc w:val="left"/>
      <w:pPr>
        <w:ind w:left="56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B1E2978">
      <w:start w:val="1"/>
      <w:numFmt w:val="lowerRoman"/>
      <w:lvlText w:val="%9"/>
      <w:lvlJc w:val="left"/>
      <w:pPr>
        <w:ind w:left="63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4"/>
  </w:num>
  <w:num w:numId="2">
    <w:abstractNumId w:val="5"/>
  </w:num>
  <w:num w:numId="3">
    <w:abstractNumId w:val="1"/>
  </w:num>
  <w:num w:numId="4">
    <w:abstractNumId w:val="8"/>
  </w:num>
  <w:num w:numId="5">
    <w:abstractNumId w:val="0"/>
  </w:num>
  <w:num w:numId="6">
    <w:abstractNumId w:val="7"/>
  </w:num>
  <w:num w:numId="7">
    <w:abstractNumId w:val="6"/>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45E0"/>
    <w:rsid w:val="00394728"/>
    <w:rsid w:val="00402CE0"/>
    <w:rsid w:val="005E45E0"/>
    <w:rsid w:val="006A563A"/>
    <w:rsid w:val="009463FB"/>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1C18D"/>
  <w15:docId w15:val="{D675C93A-F24B-4B51-9CBC-FE9D74D0B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419" w:eastAsia="es-419"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43" w:line="269" w:lineRule="auto"/>
      <w:ind w:left="371" w:hanging="10"/>
    </w:pPr>
    <w:rPr>
      <w:rFonts w:ascii="Calibri" w:eastAsia="Calibri" w:hAnsi="Calibri" w:cs="Calibri"/>
      <w:color w:val="000000"/>
    </w:rPr>
  </w:style>
  <w:style w:type="paragraph" w:styleId="Ttulo1">
    <w:name w:val="heading 1"/>
    <w:next w:val="Normal"/>
    <w:link w:val="Ttulo1Car"/>
    <w:uiPriority w:val="9"/>
    <w:qFormat/>
    <w:pPr>
      <w:keepNext/>
      <w:keepLines/>
      <w:spacing w:after="0"/>
      <w:ind w:left="10" w:hanging="10"/>
      <w:outlineLvl w:val="0"/>
    </w:pPr>
    <w:rPr>
      <w:rFonts w:ascii="Cambria" w:eastAsia="Cambria" w:hAnsi="Cambria" w:cs="Cambria"/>
      <w:b/>
      <w:color w:val="4F81BD"/>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mbria" w:eastAsia="Cambria" w:hAnsi="Cambria" w:cs="Cambria"/>
      <w:b/>
      <w:color w:val="4F81BD"/>
      <w:sz w:val="26"/>
    </w:rPr>
  </w:style>
  <w:style w:type="paragraph" w:styleId="Textodeglobo">
    <w:name w:val="Balloon Text"/>
    <w:basedOn w:val="Normal"/>
    <w:link w:val="TextodegloboCar"/>
    <w:uiPriority w:val="99"/>
    <w:semiHidden/>
    <w:unhideWhenUsed/>
    <w:rsid w:val="009463F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463FB"/>
    <w:rPr>
      <w:rFonts w:ascii="Segoe UI" w:eastAsia="Calibri" w:hAnsi="Segoe UI" w:cs="Segoe UI"/>
      <w:color w:val="000000"/>
      <w:sz w:val="18"/>
      <w:szCs w:val="18"/>
    </w:rPr>
  </w:style>
  <w:style w:type="paragraph" w:styleId="Piedepgina">
    <w:name w:val="footer"/>
    <w:basedOn w:val="Normal"/>
    <w:link w:val="PiedepginaCar"/>
    <w:uiPriority w:val="99"/>
    <w:unhideWhenUsed/>
    <w:rsid w:val="0039472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94728"/>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image" Target="media/image27.jpg"/><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header" Target="header3.xml"/><Relationship Id="rId7" Type="http://schemas.openxmlformats.org/officeDocument/2006/relationships/hyperlink" Target="https://siges.agesic.gub.uy/SS-SIGES-web/paginasPrivadas/paginaInicioCliente.xhtml" TargetMode="External"/><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image" Target="media/image17.jpg"/><Relationship Id="rId11" Type="http://schemas.openxmlformats.org/officeDocument/2006/relationships/hyperlink" Target="https://siges.agesic.gub.uy/SS-SIGES-web/paginasPrivadas/paginaInicioCliente.xhtml" TargetMode="Externa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header" Target="header1.xml"/><Relationship Id="rId5" Type="http://schemas.openxmlformats.org/officeDocument/2006/relationships/footnotes" Target="footnotes.xml"/><Relationship Id="rId19" Type="http://schemas.openxmlformats.org/officeDocument/2006/relationships/image" Target="media/image7.jpg"/><Relationship Id="rId4" Type="http://schemas.openxmlformats.org/officeDocument/2006/relationships/webSettings" Target="webSettings.xml"/><Relationship Id="rId9" Type="http://schemas.openxmlformats.org/officeDocument/2006/relationships/hyperlink" Target="https://siges.agesic.gub.uy/SS-SIGES-web/paginasPrivadas/paginaInicioCliente.xhtml" TargetMode="Externa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fontTable" Target="fontTable.xml"/><Relationship Id="rId8" Type="http://schemas.openxmlformats.org/officeDocument/2006/relationships/hyperlink" Target="https://siges.agesic.gub.uy/SS-SIGES-web/paginasPrivadas/paginaInicioCliente.xhtml" TargetMode="External"/><Relationship Id="rId51" Type="http://schemas.openxmlformats.org/officeDocument/2006/relationships/image" Target="media/image39.jpg"/><Relationship Id="rId3" Type="http://schemas.openxmlformats.org/officeDocument/2006/relationships/settings" Target="settings.xml"/><Relationship Id="rId12" Type="http://schemas.openxmlformats.org/officeDocument/2006/relationships/hyperlink" Target="https://siges.agesic.gub.uy/SS-SIGES-web/paginasPrivadas/paginaInicioCliente.xhtml" TargetMode="Externa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g"/><Relationship Id="rId20" Type="http://schemas.openxmlformats.org/officeDocument/2006/relationships/image" Target="media/image8.jpg"/><Relationship Id="rId41" Type="http://schemas.openxmlformats.org/officeDocument/2006/relationships/image" Target="media/image29.jpg"/><Relationship Id="rId54"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theme" Target="theme/theme1.xml"/><Relationship Id="rId10" Type="http://schemas.openxmlformats.org/officeDocument/2006/relationships/hyperlink" Target="https://siges.agesic.gub.uy/SS-SIGES-web/paginasPrivadas/paginaInicioCliente.xhtml" TargetMode="External"/><Relationship Id="rId31" Type="http://schemas.openxmlformats.org/officeDocument/2006/relationships/image" Target="media/image19.jpg"/><Relationship Id="rId44" Type="http://schemas.openxmlformats.org/officeDocument/2006/relationships/image" Target="media/image32.jpg"/><Relationship Id="rId52" Type="http://schemas.openxmlformats.org/officeDocument/2006/relationships/image" Target="media/image40.jpg"/></Relationships>
</file>

<file path=word/_rels/header1.xml.rels><?xml version="1.0" encoding="UTF-8" standalone="yes"?>
<Relationships xmlns="http://schemas.openxmlformats.org/package/2006/relationships"><Relationship Id="rId1" Type="http://schemas.openxmlformats.org/officeDocument/2006/relationships/image" Target="media/image41.jpg"/></Relationships>
</file>

<file path=word/_rels/header3.xml.rels><?xml version="1.0" encoding="UTF-8" standalone="yes"?>
<Relationships xmlns="http://schemas.openxmlformats.org/package/2006/relationships"><Relationship Id="rId1" Type="http://schemas.openxmlformats.org/officeDocument/2006/relationships/image" Target="media/image4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870</Words>
  <Characters>4786</Characters>
  <Application>Microsoft Office Word</Application>
  <DocSecurity>0</DocSecurity>
  <Lines>39</Lines>
  <Paragraphs>11</Paragraphs>
  <ScaleCrop>false</ScaleCrop>
  <Company/>
  <LinksUpToDate>false</LinksUpToDate>
  <CharactersWithSpaces>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María del Carmen Beloqui</dc:creator>
  <cp:keywords/>
  <cp:lastModifiedBy>Darwin Barrios</cp:lastModifiedBy>
  <cp:revision>3</cp:revision>
  <dcterms:created xsi:type="dcterms:W3CDTF">2019-11-21T17:47:00Z</dcterms:created>
  <dcterms:modified xsi:type="dcterms:W3CDTF">2019-11-21T17:49:00Z</dcterms:modified>
</cp:coreProperties>
</file>