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52B8" w14:textId="77777777" w:rsidR="000B508D" w:rsidRPr="00D630D6" w:rsidRDefault="000B508D" w:rsidP="000B508D">
      <w:pPr>
        <w:jc w:val="center"/>
        <w:rPr>
          <w:rFonts w:ascii="Constantia" w:hAnsi="Constantia"/>
          <w:sz w:val="40"/>
          <w:szCs w:val="40"/>
        </w:rPr>
      </w:pPr>
      <w:r w:rsidRPr="00D630D6">
        <w:rPr>
          <w:rFonts w:ascii="Constantia" w:hAnsi="Constantia"/>
          <w:sz w:val="40"/>
          <w:szCs w:val="40"/>
        </w:rPr>
        <w:t xml:space="preserve">Web Ontology </w:t>
      </w:r>
      <w:r>
        <w:rPr>
          <w:rFonts w:ascii="Constantia" w:hAnsi="Constantia"/>
          <w:sz w:val="40"/>
          <w:szCs w:val="40"/>
        </w:rPr>
        <w:t>Language</w:t>
      </w:r>
      <w:r w:rsidRPr="00D630D6">
        <w:rPr>
          <w:rFonts w:ascii="Constantia" w:hAnsi="Constantia"/>
          <w:sz w:val="40"/>
          <w:szCs w:val="40"/>
        </w:rPr>
        <w:t xml:space="preserve"> implementation </w:t>
      </w:r>
      <w:r w:rsidRPr="00D630D6">
        <w:rPr>
          <w:rFonts w:ascii="Constantia" w:hAnsi="Constantia"/>
          <w:sz w:val="40"/>
          <w:szCs w:val="40"/>
        </w:rPr>
        <w:br/>
        <w:t xml:space="preserve">of the </w:t>
      </w:r>
      <w:r w:rsidRPr="00D630D6">
        <w:rPr>
          <w:rFonts w:ascii="Constantia" w:hAnsi="Constantia"/>
          <w:sz w:val="40"/>
          <w:szCs w:val="40"/>
        </w:rPr>
        <w:br/>
        <w:t xml:space="preserve">New Zealand Profile </w:t>
      </w:r>
      <w:r w:rsidRPr="00D630D6">
        <w:rPr>
          <w:rFonts w:ascii="Constantia" w:hAnsi="Constantia"/>
          <w:sz w:val="40"/>
          <w:szCs w:val="40"/>
        </w:rPr>
        <w:br/>
        <w:t xml:space="preserve">of </w:t>
      </w:r>
    </w:p>
    <w:p w14:paraId="624148BD" w14:textId="77777777" w:rsidR="000B508D" w:rsidRPr="008B5AE6" w:rsidRDefault="000B508D" w:rsidP="000B508D">
      <w:pPr>
        <w:jc w:val="center"/>
        <w:rPr>
          <w:rFonts w:ascii="Constantia" w:hAnsi="Constantia"/>
          <w:sz w:val="48"/>
          <w:szCs w:val="48"/>
        </w:rPr>
      </w:pPr>
      <w:r w:rsidRPr="008B5AE6">
        <w:rPr>
          <w:rFonts w:ascii="Constantia" w:hAnsi="Constantia"/>
          <w:sz w:val="48"/>
          <w:szCs w:val="48"/>
        </w:rPr>
        <w:t>ISO 19160-1:2015</w:t>
      </w:r>
      <w:r>
        <w:rPr>
          <w:rFonts w:ascii="Constantia" w:hAnsi="Constantia"/>
          <w:sz w:val="48"/>
          <w:szCs w:val="48"/>
        </w:rPr>
        <w:t xml:space="preserve"> </w:t>
      </w:r>
      <w:r w:rsidRPr="008B5AE6">
        <w:rPr>
          <w:rFonts w:ascii="Constantia" w:hAnsi="Constantia"/>
          <w:sz w:val="48"/>
          <w:szCs w:val="48"/>
        </w:rPr>
        <w:t>Addressing</w:t>
      </w:r>
    </w:p>
    <w:p w14:paraId="7D906A13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This </w:t>
      </w:r>
      <w:r>
        <w:rPr>
          <w:rFonts w:ascii="Cambria" w:eastAsia="Times New Roman" w:hAnsi="Cambria" w:cs="Times New Roman"/>
          <w:sz w:val="22"/>
          <w:szCs w:val="22"/>
          <w:lang w:eastAsia="en-GB"/>
        </w:rPr>
        <w:t xml:space="preserve">is 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a </w:t>
      </w:r>
      <w:hyperlink r:id="rId5" w:history="1">
        <w:r w:rsidRPr="00D630D6">
          <w:rPr>
            <w:rStyle w:val="Hyperlink"/>
            <w:rFonts w:ascii="Cambria" w:eastAsia="Times New Roman" w:hAnsi="Cambria" w:cs="Times New Roman"/>
            <w:sz w:val="22"/>
            <w:szCs w:val="22"/>
            <w:lang w:eastAsia="en-GB"/>
          </w:rPr>
          <w:t>Web Ontology Language (OWL)</w:t>
        </w:r>
      </w:hyperlink>
      <w:r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version of the New Zealand Profile of ISO 19160-1:2015 Addressing.</w:t>
      </w:r>
    </w:p>
    <w:p w14:paraId="28425EEE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The source of this ontology is the document "Address: Conceptual Model for New Zealand The New Zealand Profile of ISO 19160-1:2015 Addressing – Part 1: Conceptual Model", online at </w:t>
      </w:r>
      <w:hyperlink r:id="rId6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http://standards.iso.org/iso/19160/-1/NZ Profile Specification 20151203.pdf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.</w:t>
      </w:r>
    </w:p>
    <w:p w14:paraId="1540860A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This profile is published </w:t>
      </w:r>
      <w:r>
        <w:rPr>
          <w:rFonts w:ascii="Cambria" w:eastAsia="Times New Roman" w:hAnsi="Cambria" w:cs="Times New Roman"/>
          <w:sz w:val="22"/>
          <w:szCs w:val="22"/>
          <w:lang w:eastAsia="en-GB"/>
        </w:rPr>
        <w:t>using the persistent web address (URI)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:</w:t>
      </w:r>
    </w:p>
    <w:p w14:paraId="6762DC3C" w14:textId="77777777" w:rsidR="000B508D" w:rsidRPr="00D630D6" w:rsidRDefault="000B508D" w:rsidP="000B508D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</w:pPr>
      <w:hyperlink r:id="rId7" w:history="1">
        <w:r w:rsidRPr="008B5AE6">
          <w:rPr>
            <w:rFonts w:ascii="Cambria" w:eastAsia="Times New Roman" w:hAnsi="Cambria" w:cs="Times New Roman"/>
            <w:b/>
            <w:bCs/>
            <w:color w:val="0000FF"/>
            <w:sz w:val="22"/>
            <w:szCs w:val="22"/>
            <w:u w:val="single"/>
            <w:lang w:eastAsia="en-GB"/>
          </w:rPr>
          <w:t>http://linked.data.gov.au/def/iso19160-1-address-nz-prof</w:t>
        </w:r>
        <w:r w:rsidRPr="008B5AE6">
          <w:rPr>
            <w:rFonts w:ascii="Cambria" w:eastAsia="Times New Roman" w:hAnsi="Cambria" w:cs="Times New Roman"/>
            <w:b/>
            <w:bCs/>
            <w:color w:val="0000FF"/>
            <w:sz w:val="22"/>
            <w:szCs w:val="22"/>
            <w:u w:val="single"/>
            <w:lang w:eastAsia="en-GB"/>
          </w:rPr>
          <w:t>i</w:t>
        </w:r>
        <w:r w:rsidRPr="008B5AE6">
          <w:rPr>
            <w:rFonts w:ascii="Cambria" w:eastAsia="Times New Roman" w:hAnsi="Cambria" w:cs="Times New Roman"/>
            <w:b/>
            <w:bCs/>
            <w:color w:val="0000FF"/>
            <w:sz w:val="22"/>
            <w:szCs w:val="22"/>
            <w:u w:val="single"/>
            <w:lang w:eastAsia="en-GB"/>
          </w:rPr>
          <w:t>le</w:t>
        </w:r>
      </w:hyperlink>
    </w:p>
    <w:p w14:paraId="56A7E940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Note that an OWL version of the ISO standard is also published:</w:t>
      </w:r>
    </w:p>
    <w:p w14:paraId="02AC14F8" w14:textId="77777777" w:rsidR="000B508D" w:rsidRPr="008B5AE6" w:rsidRDefault="000B508D" w:rsidP="000B508D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hyperlink r:id="rId8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http://linked.data.gov.au/def/iso19160-1-address</w:t>
        </w:r>
      </w:hyperlink>
    </w:p>
    <w:p w14:paraId="1EAD23F8" w14:textId="77777777" w:rsidR="000B508D" w:rsidRPr="008B5AE6" w:rsidRDefault="000B508D" w:rsidP="000B508D">
      <w:pPr>
        <w:spacing w:before="100" w:beforeAutospacing="1" w:after="100" w:afterAutospacing="1"/>
        <w:outlineLvl w:val="1"/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</w:pPr>
      <w:r w:rsidRPr="008B5AE6"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  <w:t>License</w:t>
      </w:r>
    </w:p>
    <w:p w14:paraId="7349AB92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This version of the ontology and all other content in this repository are licensed under the </w:t>
      </w:r>
      <w:hyperlink r:id="rId9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Creative Commons Attribution 4.0 International (CC BY 4.0)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(local copy of deed: </w:t>
      </w:r>
      <w:hyperlink r:id="rId10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LICENSE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).</w:t>
      </w:r>
    </w:p>
    <w:p w14:paraId="6C480602" w14:textId="77777777" w:rsidR="000B508D" w:rsidRPr="008B5AE6" w:rsidRDefault="000B508D" w:rsidP="000B508D">
      <w:pPr>
        <w:spacing w:before="100" w:beforeAutospacing="1" w:after="100" w:afterAutospacing="1"/>
        <w:outlineLvl w:val="1"/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</w:pPr>
      <w:r w:rsidRPr="008B5AE6"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  <w:t>Contacts</w:t>
      </w:r>
    </w:p>
    <w:p w14:paraId="5AAD6B8C" w14:textId="0D844F82" w:rsidR="00072E1A" w:rsidRDefault="00072E1A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>
        <w:rPr>
          <w:rFonts w:ascii="Cambria" w:eastAsia="Times New Roman" w:hAnsi="Cambria" w:cs="Times New Roman"/>
          <w:sz w:val="22"/>
          <w:szCs w:val="22"/>
          <w:lang w:eastAsia="en-GB"/>
        </w:rPr>
        <w:t>Creator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: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>Nicholas Car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i/>
          <w:iCs/>
          <w:sz w:val="22"/>
          <w:szCs w:val="22"/>
          <w:lang w:eastAsia="en-GB"/>
        </w:rPr>
        <w:t>Data Systems Architect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  <w:t>SURROUND Australia Pty Ltd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1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nicholas.car@surroundaustralia.com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2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http://orcid.org/0000-0002-8742-7730</w:t>
        </w:r>
      </w:hyperlink>
    </w:p>
    <w:p w14:paraId="6ED1D337" w14:textId="0110B2E4" w:rsidR="00072E1A" w:rsidRPr="008B5AE6" w:rsidRDefault="00072E1A" w:rsidP="000B508D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</w:pPr>
      <w:r>
        <w:rPr>
          <w:rFonts w:ascii="Cambria" w:eastAsia="Times New Roman" w:hAnsi="Cambria" w:cs="Times New Roman"/>
          <w:sz w:val="22"/>
          <w:szCs w:val="22"/>
          <w:lang w:eastAsia="en-GB"/>
        </w:rPr>
        <w:t>Contributor</w:t>
      </w:r>
      <w:bookmarkStart w:id="0" w:name="_GoBack"/>
      <w:bookmarkEnd w:id="0"/>
      <w:r w:rsidR="000B508D" w:rsidRPr="008B5AE6">
        <w:rPr>
          <w:rFonts w:ascii="Cambria" w:eastAsia="Times New Roman" w:hAnsi="Cambria" w:cs="Times New Roman"/>
          <w:sz w:val="22"/>
          <w:szCs w:val="22"/>
          <w:lang w:eastAsia="en-GB"/>
        </w:rPr>
        <w:t>:</w:t>
      </w:r>
      <w:r w:rsidR="000B508D"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072E1A"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>Tristan Reed</w:t>
      </w:r>
      <w:r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br/>
      </w:r>
      <w:r w:rsidRPr="00072E1A">
        <w:rPr>
          <w:rFonts w:ascii="Cambria" w:eastAsia="Times New Roman" w:hAnsi="Cambria" w:cs="Times New Roman"/>
          <w:sz w:val="22"/>
          <w:szCs w:val="22"/>
          <w:lang w:eastAsia="en-GB"/>
        </w:rPr>
        <w:t>Curtin University</w:t>
      </w:r>
      <w:r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 xml:space="preserve"> </w:t>
      </w:r>
      <w:r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br/>
      </w:r>
      <w:hyperlink r:id="rId13" w:history="1">
        <w:r w:rsidRPr="00491C00">
          <w:rPr>
            <w:rStyle w:val="Hyperlink"/>
            <w:rFonts w:ascii="Cambria" w:eastAsia="Times New Roman" w:hAnsi="Cambria" w:cs="Times New Roman"/>
            <w:sz w:val="22"/>
            <w:szCs w:val="22"/>
            <w:lang w:eastAsia="en-GB"/>
          </w:rPr>
          <w:t>tristan.reed@curtin.edu.au</w:t>
        </w:r>
      </w:hyperlink>
      <w:r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</w:p>
    <w:p w14:paraId="4CD6AC4B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Publisher: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>Australian Government Linked Data Working Group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4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http://linked.data.gov.au/org/agldwg</w:t>
        </w:r>
      </w:hyperlink>
    </w:p>
    <w:p w14:paraId="0A1F4006" w14:textId="77777777" w:rsidR="005931AA" w:rsidRDefault="00072E1A"/>
    <w:sectPr w:rsidR="005931AA" w:rsidSect="00D51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320C"/>
    <w:multiLevelType w:val="multilevel"/>
    <w:tmpl w:val="798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1799B"/>
    <w:multiLevelType w:val="multilevel"/>
    <w:tmpl w:val="12E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8D"/>
    <w:rsid w:val="00072E1A"/>
    <w:rsid w:val="000B508D"/>
    <w:rsid w:val="001C1751"/>
    <w:rsid w:val="008631F3"/>
    <w:rsid w:val="00D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49E0"/>
  <w15:chartTrackingRefBased/>
  <w15:docId w15:val="{F6D2C8A3-AF80-9C4E-9724-DB3C5B1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0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.data.gov.au/def/iso19160-1-address" TargetMode="External"/><Relationship Id="rId13" Type="http://schemas.openxmlformats.org/officeDocument/2006/relationships/hyperlink" Target="mailto:tristan.reed@curtin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.data.gov.au/def/iso19160-1-address-nz-profile" TargetMode="External"/><Relationship Id="rId12" Type="http://schemas.openxmlformats.org/officeDocument/2006/relationships/hyperlink" Target="http://orcid.org/0000-0002-8742-77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ndards.iso.org/iso/19160/-1/NZ%20Profile%20Specification%2020151203.pdf" TargetMode="External"/><Relationship Id="rId11" Type="http://schemas.openxmlformats.org/officeDocument/2006/relationships/hyperlink" Target="mailto:nicholas.car@surroundaustralia.com" TargetMode="External"/><Relationship Id="rId5" Type="http://schemas.openxmlformats.org/officeDocument/2006/relationships/hyperlink" Target="https://www.w3.org/OW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GLDWG/iso19160-1-address-ont-nz-profile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://linked.data.gov.au/org/agld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</dc:creator>
  <cp:keywords/>
  <dc:description/>
  <cp:lastModifiedBy>Nicholas Car</cp:lastModifiedBy>
  <cp:revision>1</cp:revision>
  <dcterms:created xsi:type="dcterms:W3CDTF">2019-10-24T08:16:00Z</dcterms:created>
  <dcterms:modified xsi:type="dcterms:W3CDTF">2019-10-25T01:44:00Z</dcterms:modified>
</cp:coreProperties>
</file>