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82112" w14:textId="4A38D9B5" w:rsidR="002C0D31" w:rsidRDefault="002249F2">
      <w:r w:rsidRPr="002249F2">
        <w:t>Governance Token LuckToken Distribution Scheme</w:t>
      </w:r>
      <w:r w:rsidR="002C0D31">
        <w:rPr>
          <w:rFonts w:hint="eastAsia"/>
        </w:rPr>
        <w:t>：</w:t>
      </w:r>
    </w:p>
    <w:p w14:paraId="076AE908" w14:textId="77777777" w:rsidR="002249F2" w:rsidRDefault="008D4383">
      <w:r w:rsidRPr="008D4383">
        <w:t>The distribution breakdown is designed to facilitate the most decentralized protocol and make sure power doesn’t reside in the hands of a few.</w:t>
      </w:r>
      <w:r>
        <w:t xml:space="preserve"> </w:t>
      </w:r>
    </w:p>
    <w:p w14:paraId="35E22944" w14:textId="7124A28E" w:rsidR="00E330DF" w:rsidRDefault="002249F2">
      <w:r>
        <w:t xml:space="preserve">Reference </w:t>
      </w:r>
      <w:r>
        <w:rPr>
          <w:rFonts w:hint="eastAsia"/>
        </w:rPr>
        <w:t>from</w:t>
      </w:r>
      <w:r>
        <w:t xml:space="preserve"> </w:t>
      </w:r>
      <w:r w:rsidR="008D4383">
        <w:rPr>
          <w:rFonts w:hint="eastAsia"/>
        </w:rPr>
        <w:t>EnterDAO</w:t>
      </w:r>
      <w:r>
        <w:t xml:space="preserve">: </w:t>
      </w:r>
      <w:hyperlink r:id="rId5" w:history="1">
        <w:r w:rsidR="008D4383" w:rsidRPr="00610231">
          <w:rPr>
            <w:rStyle w:val="a4"/>
          </w:rPr>
          <w:t>https://docs.enterdao.xyz/token/token-distribution</w:t>
        </w:r>
      </w:hyperlink>
    </w:p>
    <w:p w14:paraId="7FE074A6" w14:textId="030F83CD" w:rsidR="008D4383" w:rsidRDefault="008D4383" w:rsidP="008D438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Founding</w:t>
      </w:r>
      <w:r>
        <w:t xml:space="preserve"> </w:t>
      </w:r>
      <w:r>
        <w:rPr>
          <w:rFonts w:hint="eastAsia"/>
        </w:rPr>
        <w:t>Team,</w:t>
      </w:r>
      <w:r>
        <w:t xml:space="preserve"> </w:t>
      </w:r>
      <w:r>
        <w:rPr>
          <w:rFonts w:hint="eastAsia"/>
        </w:rPr>
        <w:t>advisor and</w:t>
      </w:r>
      <w:r>
        <w:t xml:space="preserve"> </w:t>
      </w:r>
      <w:r>
        <w:rPr>
          <w:rFonts w:hint="eastAsia"/>
        </w:rPr>
        <w:t>future</w:t>
      </w:r>
      <w:r>
        <w:t xml:space="preserve"> </w:t>
      </w:r>
      <w:r>
        <w:rPr>
          <w:rFonts w:hint="eastAsia"/>
        </w:rPr>
        <w:t>contributors：2</w:t>
      </w:r>
      <w:r>
        <w:t>4</w:t>
      </w:r>
      <w:r>
        <w:rPr>
          <w:rFonts w:hint="eastAsia"/>
        </w:rPr>
        <w:t>%</w:t>
      </w:r>
    </w:p>
    <w:p w14:paraId="7CAE876A" w14:textId="1F2EEE47" w:rsidR="008D4383" w:rsidRDefault="008D4383" w:rsidP="008D4383">
      <w:pPr>
        <w:pStyle w:val="a3"/>
        <w:numPr>
          <w:ilvl w:val="0"/>
          <w:numId w:val="4"/>
        </w:numPr>
        <w:ind w:firstLineChars="0"/>
      </w:pPr>
      <w:r>
        <w:t>Seed Investor: 1</w:t>
      </w:r>
      <w:r w:rsidR="00982754">
        <w:t>5</w:t>
      </w:r>
      <w:r>
        <w:t>%</w:t>
      </w:r>
      <w:r w:rsidR="00D31FE3">
        <w:t xml:space="preserve"> </w:t>
      </w:r>
      <w:r w:rsidR="00D31FE3">
        <w:rPr>
          <w:rFonts w:hint="eastAsia"/>
        </w:rPr>
        <w:t>（</w:t>
      </w:r>
      <w:r w:rsidR="002249F2" w:rsidRPr="002249F2">
        <w:t>How to</w:t>
      </w:r>
      <w:r w:rsidR="002249F2">
        <w:t xml:space="preserve"> </w:t>
      </w:r>
      <w:r w:rsidR="002249F2">
        <w:rPr>
          <w:rFonts w:hint="eastAsia"/>
        </w:rPr>
        <w:t>set</w:t>
      </w:r>
      <w:r w:rsidR="002249F2">
        <w:t xml:space="preserve"> the</w:t>
      </w:r>
      <w:r w:rsidR="002249F2" w:rsidRPr="002249F2">
        <w:t xml:space="preserve"> price? Who to look for?</w:t>
      </w:r>
      <w:r w:rsidR="00D31FE3">
        <w:rPr>
          <w:rFonts w:hint="eastAsia"/>
        </w:rPr>
        <w:t>）</w:t>
      </w:r>
    </w:p>
    <w:p w14:paraId="3284B00B" w14:textId="4F8F9180" w:rsidR="008D4383" w:rsidRDefault="008D4383" w:rsidP="008D438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</w:t>
      </w:r>
      <w:r>
        <w:t xml:space="preserve">AO Reserve: </w:t>
      </w:r>
      <w:r w:rsidR="003B7EFA">
        <w:t>3</w:t>
      </w:r>
      <w:r w:rsidR="00982754">
        <w:t>0</w:t>
      </w:r>
      <w:r>
        <w:t>%</w:t>
      </w:r>
      <w:r w:rsidR="00982754">
        <w:t xml:space="preserve"> </w:t>
      </w:r>
      <w:r w:rsidR="003B7EFA">
        <w:t>(</w:t>
      </w:r>
      <w:r w:rsidR="002249F2" w:rsidRPr="002249F2">
        <w:t>Does it need to be distributed to the community in the form of staking?</w:t>
      </w:r>
      <w:r w:rsidR="003B7EFA">
        <w:t>)</w:t>
      </w:r>
    </w:p>
    <w:p w14:paraId="08CE1969" w14:textId="16E7F9CF" w:rsidR="008D4383" w:rsidRDefault="008D4383" w:rsidP="008D4383">
      <w:pPr>
        <w:pStyle w:val="a3"/>
        <w:numPr>
          <w:ilvl w:val="0"/>
          <w:numId w:val="4"/>
        </w:numPr>
        <w:ind w:firstLineChars="0"/>
      </w:pPr>
      <w:r>
        <w:t xml:space="preserve">Community: </w:t>
      </w:r>
      <w:r w:rsidR="003B7EFA">
        <w:t>3</w:t>
      </w:r>
      <w:r w:rsidR="00982754">
        <w:t>1</w:t>
      </w:r>
      <w:r>
        <w:t>%</w:t>
      </w:r>
    </w:p>
    <w:p w14:paraId="00B56276" w14:textId="4EAAC298" w:rsidR="008D4383" w:rsidRDefault="008D4383" w:rsidP="008D4383">
      <w:pPr>
        <w:pStyle w:val="a3"/>
        <w:numPr>
          <w:ilvl w:val="1"/>
          <w:numId w:val="4"/>
        </w:numPr>
        <w:ind w:firstLineChars="0"/>
      </w:pPr>
      <w:r>
        <w:t xml:space="preserve">Community discretionary: </w:t>
      </w:r>
      <w:r w:rsidR="00D0277A">
        <w:t>6</w:t>
      </w:r>
      <w:r>
        <w:t>%</w:t>
      </w:r>
    </w:p>
    <w:p w14:paraId="791A175C" w14:textId="76ED5939" w:rsidR="00902FA5" w:rsidRDefault="00D0277A" w:rsidP="00CA10D6">
      <w:pPr>
        <w:pStyle w:val="a3"/>
        <w:numPr>
          <w:ilvl w:val="1"/>
          <w:numId w:val="4"/>
        </w:numPr>
        <w:ind w:firstLineChars="0"/>
      </w:pPr>
      <w:r>
        <w:t xml:space="preserve">Airdrop in each round lottery: 1.5%, </w:t>
      </w:r>
      <w:r w:rsidR="00982754">
        <w:t>ten</w:t>
      </w:r>
      <w:r>
        <w:t xml:space="preserve"> rounds in total.</w:t>
      </w:r>
    </w:p>
    <w:p w14:paraId="0A84E65B" w14:textId="168C86EE" w:rsidR="003B7EFA" w:rsidRDefault="003B7EFA" w:rsidP="00CA10D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DEXLP</w:t>
      </w:r>
      <w:r w:rsidR="002249F2">
        <w:t xml:space="preserve"> reward 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</w:p>
    <w:p w14:paraId="6D634F97" w14:textId="77777777" w:rsidR="00CA10D6" w:rsidRDefault="00CA10D6" w:rsidP="00CA10D6">
      <w:pPr>
        <w:pStyle w:val="a3"/>
        <w:ind w:left="992" w:firstLineChars="0" w:firstLine="0"/>
      </w:pPr>
    </w:p>
    <w:p w14:paraId="296FA5C6" w14:textId="1DC6D8DD" w:rsidR="00902FA5" w:rsidRDefault="00C123D9" w:rsidP="00902FA5">
      <w:r w:rsidRPr="00C123D9">
        <w:t>Expected Expenses, Wages and Compensation</w:t>
      </w:r>
      <w:r w:rsidR="00902FA5">
        <w:rPr>
          <w:rFonts w:hint="eastAsia"/>
        </w:rPr>
        <w:t>：</w:t>
      </w:r>
    </w:p>
    <w:p w14:paraId="0AFC378C" w14:textId="485E0EB7" w:rsidR="00902FA5" w:rsidRPr="00E330DF" w:rsidRDefault="00550F67" w:rsidP="00E330DF">
      <w:pPr>
        <w:pStyle w:val="a3"/>
        <w:numPr>
          <w:ilvl w:val="0"/>
          <w:numId w:val="3"/>
        </w:numPr>
        <w:ind w:firstLineChars="0"/>
      </w:pPr>
      <w:r w:rsidRPr="00550F67">
        <w:t>Operating expenses</w:t>
      </w:r>
      <w:r w:rsidR="00902FA5" w:rsidRPr="00E330DF">
        <w:rPr>
          <w:rFonts w:hint="eastAsia"/>
        </w:rPr>
        <w:t>：</w:t>
      </w:r>
    </w:p>
    <w:p w14:paraId="60179FFB" w14:textId="6D5FDA75" w:rsidR="00E330DF" w:rsidRPr="00E330DF" w:rsidRDefault="00550F67" w:rsidP="00E330DF">
      <w:pPr>
        <w:pStyle w:val="a3"/>
        <w:numPr>
          <w:ilvl w:val="1"/>
          <w:numId w:val="3"/>
        </w:numPr>
        <w:ind w:firstLineChars="0"/>
      </w:pPr>
      <w:r w:rsidRPr="00550F67">
        <w:t>Macau entity company operating costs, refer to</w:t>
      </w:r>
      <w:r>
        <w:t xml:space="preserve"> </w:t>
      </w:r>
      <w:hyperlink r:id="rId6" w:history="1">
        <w:r w:rsidR="00902FA5" w:rsidRPr="00E330DF">
          <w:rPr>
            <w:rStyle w:val="a4"/>
            <w:rFonts w:hint="eastAsia"/>
            <w:u w:val="none"/>
          </w:rPr>
          <w:t>ENS</w:t>
        </w:r>
        <w:r>
          <w:rPr>
            <w:rStyle w:val="a4"/>
            <w:u w:val="none"/>
          </w:rPr>
          <w:t xml:space="preserve"> </w:t>
        </w:r>
        <w:r w:rsidRPr="00550F67">
          <w:rPr>
            <w:rStyle w:val="a4"/>
            <w:u w:val="none"/>
          </w:rPr>
          <w:t>Fund Fees</w:t>
        </w:r>
      </w:hyperlink>
      <w:r w:rsidR="00902FA5" w:rsidRPr="00E330DF">
        <w:rPr>
          <w:rFonts w:hint="eastAsia"/>
        </w:rPr>
        <w:t>：</w:t>
      </w:r>
      <w:r w:rsidR="00E330DF" w:rsidRPr="00E330DF">
        <w:rPr>
          <w:rFonts w:hint="eastAsia"/>
        </w:rPr>
        <w:t xml:space="preserve"> </w:t>
      </w:r>
    </w:p>
    <w:p w14:paraId="7180BCEA" w14:textId="77777777" w:rsidR="00902FA5" w:rsidRPr="00E330DF" w:rsidRDefault="00902FA5" w:rsidP="00E330DF">
      <w:pPr>
        <w:pStyle w:val="a3"/>
        <w:numPr>
          <w:ilvl w:val="2"/>
          <w:numId w:val="3"/>
        </w:numPr>
        <w:ind w:firstLineChars="0"/>
      </w:pPr>
      <w:r w:rsidRPr="00E330DF">
        <w:t>Registered Office &amp; Secretary Services: $10,000 USD p/a</w:t>
      </w:r>
    </w:p>
    <w:p w14:paraId="72DC4BC0" w14:textId="77777777" w:rsidR="00902FA5" w:rsidRPr="00E330DF" w:rsidRDefault="00902FA5" w:rsidP="00E330DF">
      <w:pPr>
        <w:pStyle w:val="a3"/>
        <w:numPr>
          <w:ilvl w:val="2"/>
          <w:numId w:val="3"/>
        </w:numPr>
        <w:ind w:firstLineChars="0"/>
      </w:pPr>
      <w:r w:rsidRPr="00E330DF">
        <w:t>Supervisory Services: $30,000 USD p/a</w:t>
      </w:r>
    </w:p>
    <w:p w14:paraId="0852F093" w14:textId="77777777" w:rsidR="00902FA5" w:rsidRPr="00E330DF" w:rsidRDefault="00902FA5" w:rsidP="00E330DF">
      <w:pPr>
        <w:pStyle w:val="a3"/>
        <w:numPr>
          <w:ilvl w:val="2"/>
          <w:numId w:val="3"/>
        </w:numPr>
        <w:ind w:firstLineChars="0"/>
      </w:pPr>
      <w:r w:rsidRPr="00E330DF">
        <w:t>Agent for service of process: $1,200 USD p/a</w:t>
      </w:r>
    </w:p>
    <w:p w14:paraId="52116DD4" w14:textId="2637E6AA" w:rsidR="00902FA5" w:rsidRPr="00E330DF" w:rsidRDefault="0006523B" w:rsidP="00E330DF">
      <w:pPr>
        <w:pStyle w:val="a3"/>
        <w:numPr>
          <w:ilvl w:val="2"/>
          <w:numId w:val="3"/>
        </w:numPr>
        <w:ind w:firstLineChars="0"/>
      </w:pPr>
      <w:r w:rsidRPr="00E330DF">
        <w:t>Companies Register Fees: $850 USD p/a</w:t>
      </w:r>
    </w:p>
    <w:p w14:paraId="6CD8C25E" w14:textId="7C2638F3" w:rsidR="0006523B" w:rsidRPr="00E330DF" w:rsidRDefault="00504C6F" w:rsidP="00E330DF">
      <w:pPr>
        <w:pStyle w:val="a3"/>
        <w:numPr>
          <w:ilvl w:val="2"/>
          <w:numId w:val="3"/>
        </w:numPr>
        <w:ind w:firstLineChars="0"/>
      </w:pPr>
      <w:r w:rsidRPr="00504C6F">
        <w:t>Corporate tax rate</w:t>
      </w:r>
      <w:r w:rsidR="0006523B" w:rsidRPr="00E330DF">
        <w:rPr>
          <w:rFonts w:hint="eastAsia"/>
        </w:rPr>
        <w:t>：0%</w:t>
      </w:r>
      <w:r w:rsidR="00E330DF" w:rsidRPr="00E330DF">
        <w:t xml:space="preserve"> </w:t>
      </w:r>
    </w:p>
    <w:p w14:paraId="088C42C3" w14:textId="0FB375F9" w:rsidR="00902FA5" w:rsidRPr="00E330DF" w:rsidRDefault="0006523B" w:rsidP="00E330DF">
      <w:pPr>
        <w:pStyle w:val="a3"/>
        <w:numPr>
          <w:ilvl w:val="1"/>
          <w:numId w:val="3"/>
        </w:numPr>
        <w:ind w:firstLineChars="0"/>
      </w:pPr>
      <w:r w:rsidRPr="00E330DF">
        <w:t>F</w:t>
      </w:r>
      <w:r w:rsidRPr="00E330DF">
        <w:rPr>
          <w:rFonts w:hint="eastAsia"/>
        </w:rPr>
        <w:t>ulltime</w:t>
      </w:r>
      <w:r w:rsidRPr="00E330DF">
        <w:t xml:space="preserve"> </w:t>
      </w:r>
      <w:r w:rsidRPr="00E330DF">
        <w:rPr>
          <w:rFonts w:hint="eastAsia"/>
        </w:rPr>
        <w:t>work</w:t>
      </w:r>
      <w:r w:rsidRPr="00E330DF">
        <w:t xml:space="preserve"> </w:t>
      </w:r>
      <w:r w:rsidRPr="00E330DF">
        <w:rPr>
          <w:rFonts w:hint="eastAsia"/>
        </w:rPr>
        <w:t>compensate</w:t>
      </w:r>
      <w:r w:rsidR="00902FA5" w:rsidRPr="00E330DF">
        <w:rPr>
          <w:rFonts w:hint="eastAsia"/>
        </w:rPr>
        <w:t>：</w:t>
      </w:r>
    </w:p>
    <w:p w14:paraId="617AC3AC" w14:textId="031D0419" w:rsidR="0006523B" w:rsidRPr="00E330DF" w:rsidRDefault="00504C6F" w:rsidP="00E330DF">
      <w:pPr>
        <w:pStyle w:val="a3"/>
        <w:numPr>
          <w:ilvl w:val="2"/>
          <w:numId w:val="3"/>
        </w:numPr>
        <w:ind w:firstLineChars="0"/>
      </w:pPr>
      <w:r w:rsidRPr="00504C6F">
        <w:t>Personnel involved in day-to-day operations and maintenance, depending on the time they spend and the difficulty of their skills</w:t>
      </w:r>
      <w:r w:rsidR="0006523B" w:rsidRPr="00E330DF">
        <w:rPr>
          <w:rFonts w:hint="eastAsia"/>
        </w:rPr>
        <w:t>：</w:t>
      </w:r>
    </w:p>
    <w:p w14:paraId="588266B7" w14:textId="699F7147" w:rsidR="004B5835" w:rsidRPr="00E330DF" w:rsidRDefault="00504C6F" w:rsidP="004B5835">
      <w:pPr>
        <w:pStyle w:val="a3"/>
        <w:numPr>
          <w:ilvl w:val="3"/>
          <w:numId w:val="3"/>
        </w:numPr>
        <w:ind w:firstLineChars="0"/>
      </w:pPr>
      <w:r w:rsidRPr="00504C6F">
        <w:t>Community management + internal coordination</w:t>
      </w:r>
      <w:r w:rsidR="0006523B" w:rsidRPr="00E330DF">
        <w:rPr>
          <w:rFonts w:hint="eastAsia"/>
        </w:rPr>
        <w:t>：</w:t>
      </w:r>
      <w:r w:rsidR="004B5835">
        <w:rPr>
          <w:rFonts w:hint="eastAsia"/>
        </w:rPr>
        <w:t>1</w:t>
      </w:r>
      <w:r w:rsidR="00792F4E">
        <w:t>,</w:t>
      </w:r>
      <w:r w:rsidR="004B5835">
        <w:t>000-5</w:t>
      </w:r>
      <w:r w:rsidR="00792F4E">
        <w:t>,</w:t>
      </w:r>
      <w:r w:rsidR="004B5835">
        <w:t>000USD</w:t>
      </w:r>
      <w:r w:rsidR="00792F4E">
        <w:t>/monthly</w:t>
      </w:r>
    </w:p>
    <w:p w14:paraId="48DBADA5" w14:textId="60E09B5B" w:rsidR="0006523B" w:rsidRDefault="00504C6F" w:rsidP="00E330DF">
      <w:pPr>
        <w:pStyle w:val="a3"/>
        <w:numPr>
          <w:ilvl w:val="3"/>
          <w:numId w:val="3"/>
        </w:numPr>
        <w:ind w:firstLineChars="0"/>
      </w:pPr>
      <w:r w:rsidRPr="00504C6F">
        <w:t>External Contact</w:t>
      </w:r>
      <w:r w:rsidR="0006523B" w:rsidRPr="00E330DF">
        <w:rPr>
          <w:rFonts w:hint="eastAsia"/>
        </w:rPr>
        <w:t>：</w:t>
      </w:r>
      <w:r w:rsidR="004B5835">
        <w:rPr>
          <w:rFonts w:hint="eastAsia"/>
        </w:rPr>
        <w:t>1</w:t>
      </w:r>
      <w:r w:rsidR="00792F4E">
        <w:t>,</w:t>
      </w:r>
      <w:r w:rsidR="004B5835">
        <w:t>000-5</w:t>
      </w:r>
      <w:r w:rsidR="00792F4E">
        <w:t>,</w:t>
      </w:r>
      <w:r w:rsidR="004B5835">
        <w:t>000USD</w:t>
      </w:r>
      <w:r w:rsidR="00792F4E">
        <w:t>/monthly</w:t>
      </w:r>
    </w:p>
    <w:p w14:paraId="7C246EB3" w14:textId="28B009E5" w:rsidR="00E330DF" w:rsidRDefault="00504C6F" w:rsidP="00E330DF">
      <w:pPr>
        <w:pStyle w:val="a3"/>
        <w:numPr>
          <w:ilvl w:val="3"/>
          <w:numId w:val="3"/>
        </w:numPr>
        <w:ind w:firstLineChars="0"/>
      </w:pPr>
      <w:r w:rsidRPr="00504C6F">
        <w:t>Accounting</w:t>
      </w:r>
      <w:r w:rsidR="00E330DF">
        <w:rPr>
          <w:rFonts w:hint="eastAsia"/>
        </w:rPr>
        <w:t>：</w:t>
      </w:r>
      <w:r w:rsidR="004B5835">
        <w:rPr>
          <w:rFonts w:hint="eastAsia"/>
        </w:rPr>
        <w:t>1</w:t>
      </w:r>
      <w:r w:rsidR="00792F4E">
        <w:t>,</w:t>
      </w:r>
      <w:r w:rsidR="004B5835">
        <w:t>000-5</w:t>
      </w:r>
      <w:r w:rsidR="00792F4E">
        <w:t>,</w:t>
      </w:r>
      <w:r w:rsidR="004B5835">
        <w:t>000USD</w:t>
      </w:r>
      <w:r w:rsidR="00792F4E">
        <w:t>/monthly</w:t>
      </w:r>
    </w:p>
    <w:p w14:paraId="22091DE6" w14:textId="79F392F0" w:rsidR="00E330DF" w:rsidRPr="00E330DF" w:rsidRDefault="00E330DF" w:rsidP="00E330DF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DAOtool</w:t>
      </w:r>
      <w:r w:rsidR="00504C6F" w:rsidRPr="00504C6F">
        <w:t>operation and maintenance</w:t>
      </w:r>
      <w:r>
        <w:rPr>
          <w:rFonts w:hint="eastAsia"/>
        </w:rPr>
        <w:t>？</w:t>
      </w:r>
      <w:r w:rsidR="004B5835">
        <w:rPr>
          <w:rFonts w:hint="eastAsia"/>
        </w:rPr>
        <w:t>1</w:t>
      </w:r>
      <w:r w:rsidR="00792F4E">
        <w:t>,</w:t>
      </w:r>
      <w:r w:rsidR="004B5835">
        <w:t>000-5</w:t>
      </w:r>
      <w:r w:rsidR="00792F4E">
        <w:t>,</w:t>
      </w:r>
      <w:r w:rsidR="004B5835">
        <w:t>000USD</w:t>
      </w:r>
      <w:r w:rsidR="00792F4E">
        <w:t>/monthly</w:t>
      </w:r>
    </w:p>
    <w:p w14:paraId="66BFD6D6" w14:textId="7349C2B1" w:rsidR="00E330DF" w:rsidRPr="00E330DF" w:rsidRDefault="00504C6F" w:rsidP="00E330DF">
      <w:pPr>
        <w:pStyle w:val="a3"/>
        <w:numPr>
          <w:ilvl w:val="2"/>
          <w:numId w:val="3"/>
        </w:numPr>
        <w:ind w:firstLineChars="0"/>
      </w:pPr>
      <w:r w:rsidRPr="00504C6F">
        <w:t>Project-skilled, paid based on the size of the project, can be in</w:t>
      </w:r>
      <w:r>
        <w:t>ternal</w:t>
      </w:r>
      <w:r w:rsidRPr="00504C6F">
        <w:t xml:space="preserve"> or external professionals</w:t>
      </w:r>
      <w:r>
        <w:rPr>
          <w:rFonts w:hint="eastAsia"/>
        </w:rPr>
        <w:t>.</w:t>
      </w:r>
    </w:p>
    <w:p w14:paraId="6162E396" w14:textId="28F235A6" w:rsidR="00E330DF" w:rsidRPr="00E330DF" w:rsidRDefault="00E330DF" w:rsidP="00E330DF">
      <w:pPr>
        <w:pStyle w:val="a3"/>
        <w:numPr>
          <w:ilvl w:val="3"/>
          <w:numId w:val="3"/>
        </w:numPr>
        <w:ind w:firstLineChars="0"/>
      </w:pPr>
      <w:r w:rsidRPr="00E330DF">
        <w:t>D</w:t>
      </w:r>
      <w:r w:rsidR="0006523B" w:rsidRPr="00E330DF">
        <w:rPr>
          <w:rFonts w:hint="eastAsia"/>
        </w:rPr>
        <w:t>esign</w:t>
      </w:r>
      <w:r w:rsidR="004B5835">
        <w:t xml:space="preserve"> </w:t>
      </w:r>
      <w:r w:rsidR="004B5835">
        <w:rPr>
          <w:rFonts w:hint="eastAsia"/>
        </w:rPr>
        <w:t>dev</w:t>
      </w:r>
      <w:r w:rsidR="00792F4E">
        <w:rPr>
          <w:rFonts w:hint="eastAsia"/>
        </w:rPr>
        <w:t>:</w:t>
      </w:r>
      <w:r w:rsidR="00792F4E">
        <w:t xml:space="preserve"> </w:t>
      </w:r>
      <w:r w:rsidR="004B5835">
        <w:t>500-20,000USD</w:t>
      </w:r>
      <w:r w:rsidR="00792F4E">
        <w:t xml:space="preserve">/per project </w:t>
      </w:r>
    </w:p>
    <w:p w14:paraId="0D3A4FAE" w14:textId="3CF8C631" w:rsidR="00E330DF" w:rsidRPr="00E330DF" w:rsidRDefault="004B5835" w:rsidP="00E330DF">
      <w:pPr>
        <w:pStyle w:val="a3"/>
        <w:numPr>
          <w:ilvl w:val="3"/>
          <w:numId w:val="3"/>
        </w:numPr>
        <w:ind w:firstLineChars="0"/>
      </w:pPr>
      <w:r w:rsidRPr="00E330DF">
        <w:t>W</w:t>
      </w:r>
      <w:r w:rsidR="0006523B" w:rsidRPr="00E330DF">
        <w:rPr>
          <w:rFonts w:hint="eastAsia"/>
        </w:rPr>
        <w:t>eb</w:t>
      </w:r>
      <w:r>
        <w:t xml:space="preserve"> </w:t>
      </w:r>
      <w:r>
        <w:rPr>
          <w:rFonts w:hint="eastAsia"/>
        </w:rPr>
        <w:t>dev</w:t>
      </w:r>
      <w:r w:rsidR="00E330DF" w:rsidRPr="00E330DF">
        <w:rPr>
          <w:rFonts w:hint="eastAsia"/>
        </w:rPr>
        <w:t>：</w:t>
      </w:r>
      <w:r>
        <w:t>500-20,000USD</w:t>
      </w:r>
      <w:r w:rsidR="00792F4E">
        <w:t>/per project</w:t>
      </w:r>
    </w:p>
    <w:p w14:paraId="62487D08" w14:textId="65721518" w:rsidR="0006523B" w:rsidRPr="00E330DF" w:rsidRDefault="004B5835" w:rsidP="00E330DF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Smart</w:t>
      </w:r>
      <w:r>
        <w:t xml:space="preserve"> </w:t>
      </w:r>
      <w:r w:rsidR="0006523B" w:rsidRPr="00E330DF">
        <w:rPr>
          <w:rFonts w:hint="eastAsia"/>
        </w:rPr>
        <w:t>contract</w:t>
      </w:r>
      <w:r>
        <w:t xml:space="preserve"> </w:t>
      </w:r>
      <w:r>
        <w:rPr>
          <w:rFonts w:hint="eastAsia"/>
        </w:rPr>
        <w:t>dev</w:t>
      </w:r>
      <w:r w:rsidR="00792F4E">
        <w:rPr>
          <w:rFonts w:hint="eastAsia"/>
        </w:rPr>
        <w:t>:</w:t>
      </w:r>
      <w:r w:rsidR="00792F4E">
        <w:t xml:space="preserve"> </w:t>
      </w:r>
      <w:r>
        <w:rPr>
          <w:rFonts w:hint="eastAsia"/>
        </w:rPr>
        <w:t>5</w:t>
      </w:r>
      <w:r>
        <w:t>00-20,000USD</w:t>
      </w:r>
      <w:r w:rsidR="00792F4E">
        <w:t>/per project</w:t>
      </w:r>
    </w:p>
    <w:p w14:paraId="319A6A2C" w14:textId="3838D1D7" w:rsidR="00E330DF" w:rsidRPr="00E330DF" w:rsidRDefault="00504C6F" w:rsidP="00E330DF">
      <w:pPr>
        <w:pStyle w:val="a3"/>
        <w:numPr>
          <w:ilvl w:val="3"/>
          <w:numId w:val="3"/>
        </w:numPr>
        <w:ind w:firstLineChars="0"/>
      </w:pPr>
      <w:r w:rsidRPr="00504C6F">
        <w:t>Legal</w:t>
      </w:r>
      <w:r w:rsidR="00E330DF">
        <w:rPr>
          <w:rFonts w:hint="eastAsia"/>
        </w:rPr>
        <w:t>：</w:t>
      </w:r>
      <w:r w:rsidR="004B5835">
        <w:rPr>
          <w:rFonts w:hint="eastAsia"/>
        </w:rPr>
        <w:t>1</w:t>
      </w:r>
      <w:r w:rsidR="004B5835">
        <w:t>000-20,000USD</w:t>
      </w:r>
      <w:r w:rsidR="00792F4E">
        <w:t>/per project</w:t>
      </w:r>
      <w:r w:rsidR="004B5835">
        <w:t>?</w:t>
      </w:r>
    </w:p>
    <w:p w14:paraId="37930E3A" w14:textId="3172F8CB" w:rsidR="00E330DF" w:rsidRPr="00E330DF" w:rsidRDefault="00504C6F" w:rsidP="00E330DF">
      <w:pPr>
        <w:pStyle w:val="a3"/>
        <w:numPr>
          <w:ilvl w:val="0"/>
          <w:numId w:val="3"/>
        </w:numPr>
        <w:ind w:firstLineChars="0"/>
      </w:pPr>
      <w:r w:rsidRPr="00504C6F">
        <w:t>Grants for specific activities, according to the corresponding proposal plan</w:t>
      </w:r>
      <w:r w:rsidR="00E330DF" w:rsidRPr="00E330DF">
        <w:rPr>
          <w:rFonts w:hint="eastAsia"/>
        </w:rPr>
        <w:t>：</w:t>
      </w:r>
    </w:p>
    <w:p w14:paraId="3CCE104D" w14:textId="2A8B4763" w:rsidR="00E330DF" w:rsidRPr="00E330DF" w:rsidRDefault="00504C6F" w:rsidP="00E330DF">
      <w:pPr>
        <w:pStyle w:val="a3"/>
        <w:numPr>
          <w:ilvl w:val="2"/>
          <w:numId w:val="3"/>
        </w:numPr>
        <w:ind w:firstLineChars="0"/>
      </w:pPr>
      <w:r w:rsidRPr="00504C6F">
        <w:t>Promotion</w:t>
      </w:r>
      <w:r w:rsidR="00792F4E">
        <w:t>: 1000-</w:t>
      </w:r>
      <w:r w:rsidR="00BA1604">
        <w:t>3</w:t>
      </w:r>
      <w:r w:rsidR="00792F4E">
        <w:t>0,000/per project</w:t>
      </w:r>
    </w:p>
    <w:p w14:paraId="34EAF38C" w14:textId="0EC562E9" w:rsidR="00E330DF" w:rsidRPr="00E330DF" w:rsidRDefault="00504C6F" w:rsidP="00E330DF">
      <w:pPr>
        <w:pStyle w:val="a3"/>
        <w:numPr>
          <w:ilvl w:val="2"/>
          <w:numId w:val="3"/>
        </w:numPr>
        <w:ind w:firstLineChars="0"/>
      </w:pPr>
      <w:r w:rsidRPr="00504C6F">
        <w:t>Sponsorship</w:t>
      </w:r>
      <w:r w:rsidR="00792F4E">
        <w:rPr>
          <w:rFonts w:hint="eastAsia"/>
        </w:rPr>
        <w:t>:</w:t>
      </w:r>
      <w:r w:rsidR="00792F4E">
        <w:t xml:space="preserve">  1000-</w:t>
      </w:r>
      <w:r w:rsidR="00BA1604">
        <w:t>20</w:t>
      </w:r>
      <w:r w:rsidR="00792F4E">
        <w:t>,000/per project</w:t>
      </w:r>
    </w:p>
    <w:sectPr w:rsidR="00E330DF" w:rsidRPr="00E33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77E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5504C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01814E0"/>
    <w:multiLevelType w:val="hybridMultilevel"/>
    <w:tmpl w:val="2864D2D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C23D17"/>
    <w:multiLevelType w:val="hybridMultilevel"/>
    <w:tmpl w:val="FC76CE6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C5"/>
    <w:rsid w:val="0006523B"/>
    <w:rsid w:val="002249F2"/>
    <w:rsid w:val="002862D4"/>
    <w:rsid w:val="002C0D31"/>
    <w:rsid w:val="00377C9A"/>
    <w:rsid w:val="003B7EFA"/>
    <w:rsid w:val="004B5835"/>
    <w:rsid w:val="00504C6F"/>
    <w:rsid w:val="00550F67"/>
    <w:rsid w:val="00792F4E"/>
    <w:rsid w:val="0088719F"/>
    <w:rsid w:val="008D4383"/>
    <w:rsid w:val="00902FA5"/>
    <w:rsid w:val="00982754"/>
    <w:rsid w:val="00BA1604"/>
    <w:rsid w:val="00C123D9"/>
    <w:rsid w:val="00C974C5"/>
    <w:rsid w:val="00CA10D6"/>
    <w:rsid w:val="00D0277A"/>
    <w:rsid w:val="00D31FE3"/>
    <w:rsid w:val="00E330DF"/>
    <w:rsid w:val="00E6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B4F2"/>
  <w15:chartTrackingRefBased/>
  <w15:docId w15:val="{80C594FA-C96A-4FD6-BBE6-43625ADA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FA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330D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330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ens.domains/v/governance/the-ens-foundation" TargetMode="External"/><Relationship Id="rId5" Type="http://schemas.openxmlformats.org/officeDocument/2006/relationships/hyperlink" Target="https://docs.enterdao.xyz/token/token-distribu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2022-03-15T07:33:00Z</dcterms:created>
  <dcterms:modified xsi:type="dcterms:W3CDTF">2022-03-15T08:45:00Z</dcterms:modified>
</cp:coreProperties>
</file>