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0" w:line="276" w:lineRule="auto"/>
        <w:jc w:val="center"/>
      </w:pPr>
      <w:r>
        <w:rPr>
          <w:rFonts w:ascii="Times New Roman" w:hAnsi="Times New Roman"/>
          <w:b/>
          <w:i w:val="0"/>
          <w:color w:val="1A365D"/>
          <w:sz w:val="23"/>
        </w:rPr>
        <w:t>TRƯỜNG ĐẠI HỌC SƯ PHẠM HÀ NỘI</w:t>
        <w:br/>
        <w:t>KHOA CÔNG NGHỆ THÔNG TIN</w:t>
        <w:br/>
        <w:t>***</w:t>
      </w:r>
    </w:p>
    <w:p>
      <w:pPr>
        <w:spacing w:after="160" w:before="0" w:line="276" w:lineRule="auto"/>
        <w:jc w:val="center"/>
      </w:pPr>
      <w:r>
        <w:rPr>
          <w:rFonts w:ascii="Times New Roman" w:hAnsi="Times New Roman"/>
          <w:b/>
          <w:i w:val="0"/>
          <w:color w:val="1A365D"/>
          <w:sz w:val="30"/>
        </w:rPr>
        <w:t>BÁO CÁO KỸ THUẬT</w:t>
        <w:br/>
        <w:t>THUẬT TOÁN ĐỀ XUẤT MÔN HỌC CẢI THIỆN TỐI ƯU</w:t>
        <w:br/>
        <w:t>(SMART CPA ADVISOR ALGORITHM)</w:t>
      </w:r>
    </w:p>
    <w:p>
      <w:pPr>
        <w:spacing w:after="360" w:before="0" w:line="276" w:lineRule="auto"/>
        <w:jc w:val="center"/>
      </w:pPr>
      <w:r>
        <w:rPr>
          <w:rFonts w:ascii="Times New Roman" w:hAnsi="Times New Roman"/>
          <w:b w:val="0"/>
          <w:i/>
          <w:color w:val="64748B"/>
          <w:sz w:val="21"/>
        </w:rPr>
        <w:t>Hệ thống: HNUE OJ - Phân hệ Hồ sơ Học tập &amp; Quản lý Tín chỉ Ngành Sư Phạm Tin Học</w:t>
        <w:br/>
        <w:t>Phiên bản thuật toán: 3.0 (Multi-Tier Greedy Knapsack with Risk &amp; Difficulty Weights)</w:t>
        <w:br/>
        <w:t>Ngày báo cáo: 22/08/2026</w:t>
      </w:r>
    </w:p>
    <w:p>
      <w:pPr>
        <w:spacing w:after="240"/>
      </w:pPr>
      <w:r>
        <w:rPr>
          <w:color w:val="2563EB"/>
        </w:rPr>
        <w:t>───────────────────────────────────────────────────────</w:t>
      </w:r>
    </w:p>
    <w:p>
      <w:pPr>
        <w:keepNext/>
        <w:spacing w:before="280" w:after="120"/>
      </w:pPr>
      <w:r>
        <w:rPr>
          <w:rFonts w:ascii="Times New Roman" w:hAnsi="Times New Roman"/>
          <w:b/>
          <w:color w:val="1A365D"/>
          <w:sz w:val="27"/>
        </w:rPr>
        <w:t>1. ĐẶT VẤN ĐỀ VÀ BỐI CẢNH THỰC TIỄN</w:t>
      </w:r>
    </w:p>
    <w:p>
      <w:pPr>
        <w:spacing w:after="120" w:before="0" w:line="276" w:lineRule="auto"/>
      </w:pPr>
      <w:r>
        <w:rPr>
          <w:rFonts w:ascii="Times New Roman" w:hAnsi="Times New Roman"/>
          <w:b w:val="0"/>
          <w:i w:val="0"/>
          <w:color w:val="1E293B"/>
          <w:sz w:val="22"/>
        </w:rPr>
        <w:t>Trong hệ thống đào tạo theo tín chỉ tại Trường Đại học Sư phạm Hà Nội (thang điểm 4.0), điểm trung bình chung tích lũy (CPA) là tiêu chí cốt lõi quyết định xếp loại bằng tốt nghiệp đại học:</w:t>
        <w:br/>
        <w:t xml:space="preserve">  • Xuất sắc: CPA ≥ 3.60</w:t>
        <w:br/>
        <w:t xml:space="preserve">  • Giỏi: CPA ≥ 3.20</w:t>
        <w:br/>
        <w:t xml:space="preserve">  • Khá: CPA ≥ 2.50</w:t>
        <w:br/>
        <w:t xml:space="preserve">  • Trung bình: CPA ≥ 2.00</w:t>
        <w:br/>
        <w:br/>
        <w:t>Khi sinh viên có nguyện vọng cải thiện điểm số để nâng hạng bằng tốt nghiệp, việc lựa chọn môn học cần giải quyết bài toán đa mục tiêu dưới 3 rào cản thực tế:</w:t>
        <w:br/>
        <w:t>1. Chi phí thời gian và giới hạn tín chỉ: Sinh viên không thể đăng ký học lại quá nhiều môn do giới hạn số tín chỉ tối đa trong học kỳ.</w:t>
        <w:br/>
        <w:t>2. Rào cản Bộ lọc ảo đăng ký tín chỉ: Hệ thống ĐKTC của Nhà trường ưu tiên xếp lớp cho sinh viên học lần đầu. Sinh viên đăng ký cải thiện các môn điểm trung bình (C+, B, B+) có nguy cơ bị hủy lớp nếu quá tải phòng học.</w:t>
        <w:br/>
        <w:t>3. Trọng số độ khó không đồng đều: Các môn học lý thuyết nặng đòi hỏi nhiều nỗ lực hơn các môn chuyên ngành thực hành.</w:t>
        <w:br/>
        <w:br/>
        <w:t>Mục tiêu của Thuật toán: Tìm ra tập hợp tối thiểu các môn học cần cải thiện sao cho đạt CPA mục tiêu với số tín chỉ học lại ít nhất, rủi ro ĐKTC thấp nhất và ưu tiên các môn học có độ khó thấp hơn.</w:t>
      </w:r>
    </w:p>
    <w:p>
      <w:pPr>
        <w:keepNext/>
        <w:spacing w:before="280" w:after="120"/>
      </w:pPr>
      <w:r>
        <w:rPr>
          <w:rFonts w:ascii="Times New Roman" w:hAnsi="Times New Roman"/>
          <w:b/>
          <w:color w:val="1A365D"/>
          <w:sz w:val="27"/>
        </w:rPr>
        <w:t>2. MÔ HÌNH HÓA TOÁN HỌC (MATHEMATICAL FORMULATION)</w:t>
      </w:r>
    </w:p>
    <w:p>
      <w:pPr>
        <w:keepNext/>
        <w:spacing w:before="200" w:after="80"/>
      </w:pPr>
      <w:r>
        <w:rPr>
          <w:rFonts w:ascii="Times New Roman" w:hAnsi="Times New Roman"/>
          <w:b/>
          <w:color w:val="2563EB"/>
          <w:sz w:val="24"/>
        </w:rPr>
        <w:t>2.1. Không gian trạng thái và Ký hiệu</w:t>
      </w:r>
    </w:p>
    <w:p>
      <w:pPr>
        <w:spacing w:after="120" w:before="0" w:line="276" w:lineRule="auto"/>
      </w:pPr>
      <w:r>
        <w:rPr>
          <w:rFonts w:ascii="Times New Roman" w:hAnsi="Times New Roman"/>
          <w:b w:val="0"/>
          <w:i w:val="0"/>
          <w:color w:val="1E293B"/>
          <w:sz w:val="22"/>
        </w:rPr>
        <w:t>Giả sử sinh viên đã tích lũy m môn học với bộ thông số (TC_i, g_i, d_i)_{i=1}^m:</w:t>
        <w:br/>
        <w:t xml:space="preserve">  • TC_i: Số tín chỉ của môn học i (TC_i ∈ {1, 2, 3, 4, 5, 6}).</w:t>
        <w:br/>
        <w:t xml:space="preserve">  • g_i: Điểm quy đổi thang 4.0 hiện tại theo chuẩn HNUE: {A: 4.0, B+: 3.5, B: 3.0, C+: 2.5, C: 2.0, D+: 1.5, D: 1.0, F: 0.0}.</w:t>
        <w:br/>
        <w:t xml:space="preserve">  • d_i: Trọng số độ khó môn học trong CTĐT (d_i ∈ [1, 10], 1 là dễ nhất, 10 là khó nhất).</w:t>
        <w:br/>
        <w:br/>
        <w:t>Tổng số tín chỉ tích lũy: N = ∑_{i=1}^m TC_i</w:t>
        <w:br/>
        <w:t>Tổng điểm tích lũy hiện tại: Points_current = ∑_{i=1}^m (g_i × TC_i)</w:t>
        <w:br/>
        <w:t>CPA hiện tại: CPA_current = Points_current / N</w:t>
      </w:r>
    </w:p>
    <w:p>
      <w:pPr>
        <w:keepNext/>
        <w:spacing w:before="200" w:after="80"/>
      </w:pPr>
      <w:r>
        <w:rPr>
          <w:rFonts w:ascii="Times New Roman" w:hAnsi="Times New Roman"/>
          <w:b/>
          <w:color w:val="2563EB"/>
          <w:sz w:val="24"/>
        </w:rPr>
        <w:t>2.2. Điểm thiếu hụt cần bù đắp (Points_needed)</w:t>
      </w:r>
    </w:p>
    <w:p>
      <w:pPr>
        <w:spacing w:after="120" w:before="0" w:line="276" w:lineRule="auto"/>
      </w:pPr>
      <w:r>
        <w:rPr>
          <w:rFonts w:ascii="Times New Roman" w:hAnsi="Times New Roman"/>
          <w:b w:val="0"/>
          <w:i w:val="0"/>
          <w:color w:val="1E293B"/>
          <w:sz w:val="22"/>
        </w:rPr>
        <w:t>Để đạt mức CPA mục tiêu (CPA_target), tổng điểm chất lượng cần đạt tối thiểu là:</w:t>
        <w:br/>
        <w:t xml:space="preserve">   Points_target = CPA_target × N</w:t>
        <w:br/>
        <w:t>Lượng điểm chất lượng tổng cần bù đắp là:</w:t>
        <w:br/>
        <w:t xml:space="preserve">   Δ_Total = Points_target - Points_current = (CPA_target - CPA_current) × N</w:t>
        <w:br/>
        <w:t>Nếu Δ_Total ≤ 0, sinh viên đã đạt CPA mục tiêu và không cần học cải thiện.</w:t>
      </w:r>
    </w:p>
    <w:p>
      <w:pPr>
        <w:keepNext/>
        <w:spacing w:before="200" w:after="80"/>
      </w:pPr>
      <w:r>
        <w:rPr>
          <w:rFonts w:ascii="Times New Roman" w:hAnsi="Times New Roman"/>
          <w:b/>
          <w:color w:val="2563EB"/>
          <w:sz w:val="24"/>
        </w:rPr>
        <w:t>2.3. Đòn bẩy tăng điểm từng môn (Δ_i)</w:t>
      </w:r>
    </w:p>
    <w:p>
      <w:pPr>
        <w:spacing w:after="120" w:before="0" w:line="276" w:lineRule="auto"/>
      </w:pPr>
      <w:r>
        <w:rPr>
          <w:rFonts w:ascii="Times New Roman" w:hAnsi="Times New Roman"/>
          <w:b w:val="0"/>
          <w:i w:val="0"/>
          <w:color w:val="1E293B"/>
          <w:sz w:val="22"/>
        </w:rPr>
        <w:t>Với mỗi môn i có điểm g_i &lt; 4.0:</w:t>
        <w:br/>
        <w:t xml:space="preserve">  • Đòn bẩy tối đa khi đạt điểm A (4.0): Δ_{i, A} = (4.0 - g_i) × TC_i</w:t>
        <w:br/>
        <w:t xml:space="preserve">  • Đòn bẩy khi đạt điểm B+ (3.5): Δ_{i, B+} = (3.5 - g_i) × TC_i  (với g_i &lt; 3.5)</w:t>
      </w:r>
    </w:p>
    <w:p>
      <w:pPr>
        <w:keepNext/>
        <w:spacing w:before="280" w:after="120"/>
      </w:pPr>
      <w:r>
        <w:rPr>
          <w:rFonts w:ascii="Times New Roman" w:hAnsi="Times New Roman"/>
          <w:b/>
          <w:color w:val="1A365D"/>
          <w:sz w:val="27"/>
        </w:rPr>
        <w:t>3. BỘ SO SÁNH ĐA TẦNG &amp; THUẬT TOÁN THAM LAM (5-TIER COMPARATOR)</w:t>
      </w:r>
    </w:p>
    <w:p>
      <w:pPr>
        <w:spacing w:after="120" w:before="0" w:line="276" w:lineRule="auto"/>
      </w:pPr>
      <w:r>
        <w:rPr>
          <w:rFonts w:ascii="Times New Roman" w:hAnsi="Times New Roman"/>
          <w:b w:val="0"/>
          <w:i w:val="0"/>
          <w:color w:val="1E293B"/>
          <w:sz w:val="22"/>
        </w:rPr>
        <w:t>Thuật toán áp dụng phương pháp Tham lam (Greedy Knapsack) kết hợp phân tầng rủi ro qua bộ so sánh 5 tiêu chí nghiêm ngặt K1 -&gt; K5:</w:t>
        <w:br/>
        <w:br/>
        <w:t>1. K1 - Phân lớp rủi ro ĐKTC:</w:t>
        <w:br/>
        <w:t xml:space="preserve">   • Nhóm 1 (Level 1): Môn điểm F (0.0) -&gt; Bắt buộc học lại, hệ số rủi ro = 0.</w:t>
        <w:br/>
        <w:t xml:space="preserve">   • Nhóm 2 (Level 2): Môn điểm thấp D, D+, C (1.0 - 2.0) -&gt; Rủi ro thấp, phòng đào tạo dễ duyệt.</w:t>
        <w:br/>
        <w:t xml:space="preserve">   • Nhóm 3 (Level 3): Môn điểm khá C+, B, B+ (2.5 - 3.5) -&gt; Rủi ro cao, dễ bị hủy lớp.</w:t>
        <w:br/>
        <w:t>2. K2 - Đòn bẩy tăng điểm tuyệt đối: Ưu tiên môn có Δ_{i,A} lớn hơn.</w:t>
        <w:br/>
        <w:t>3. K3 - Độ khó môn học: Ưu tiên môn có độ khó d_i nhỏ hơn (môn dễ học hơn).</w:t>
        <w:br/>
        <w:t>4. K4 - Số tín chỉ: Ưu tiên môn có số tín chỉ TC_i lớn hơn.</w:t>
        <w:br/>
        <w:t>5. K5 - Thứ tự từ điển tiếng Việt: Sắp xếp theo tên môn học (localeCompare) đảm bảo tính tất định 100% (Deterministic) trên mọi nền tảng.</w:t>
      </w:r>
    </w:p>
    <w:tbl>
      <w:tblPr>
        <w:tblW w:type="auto" w:w="0"/>
        <w:jc w:val="center"/>
        <w:tblLook w:firstColumn="1" w:firstRow="1" w:lastColumn="0" w:lastRow="0" w:noHBand="0" w:noVBand="1" w:val="04A0"/>
      </w:tblPr>
      <w:tblGrid>
        <w:gridCol w:w="9605"/>
      </w:tblGrid>
      <w:tr>
        <w:tc>
          <w:tcPr>
            <w:tcW w:type="dxa" w:w="9605"/>
            <w:shd w:fill="EFF6FF"/>
            <w:tcBorders>
              <w:top w:val="none"/>
              <w:left w:val="single" w:sz="24" w:space="0" w:color="2563EB"/>
              <w:bottom w:val="none"/>
              <w:right w:val="none"/>
            </w:tcBorders>
          </w:tcPr>
          <w:p>
            <w:pPr>
              <w:spacing w:before="80" w:after="80"/>
              <w:ind w:left="144"/>
            </w:pPr>
            <w:r>
              <w:rPr>
                <w:rFonts w:ascii="Times New Roman" w:hAnsi="Times New Roman"/>
                <w:b/>
                <w:color w:val="2563EB"/>
                <w:sz w:val="21"/>
              </w:rPr>
              <w:t xml:space="preserve">CHIẾN LƯỢC TỐI ƯU MỨC ĐIỂM (B+ vs A): </w:t>
            </w:r>
            <w:r>
              <w:rPr>
                <w:rFonts w:ascii="Times New Roman" w:hAnsi="Times New Roman"/>
                <w:color w:val="1E293B"/>
                <w:sz w:val="21"/>
              </w:rPr>
              <w:t>Với mỗi môn được chọn duyệt tham lam, nếu lượng điểm còn thiếu R ≤ Δ_{i,B+}, hệ thống chỉ yêu cầu đạt điểm B+ [🎯 Cải thiện ➔ B+] để giảm tối đa áp lực học tập cho sinh viên. Ngược lại, nếu chưa đủ điểm bù đắp thì yêu cầu đạt điểm A [🎯 Cải thiện ➔ A].</w:t>
            </w:r>
          </w:p>
        </w:tc>
      </w:tr>
    </w:tbl>
    <w:p>
      <w:pPr>
        <w:spacing w:after="80"/>
      </w:pPr>
    </w:p>
    <w:p>
      <w:pPr>
        <w:keepNext/>
        <w:spacing w:before="280" w:after="120"/>
      </w:pPr>
      <w:r>
        <w:rPr>
          <w:rFonts w:ascii="Times New Roman" w:hAnsi="Times New Roman"/>
          <w:b/>
          <w:color w:val="1A365D"/>
          <w:sz w:val="27"/>
        </w:rPr>
        <w:t>4. VÍ DỤ MINH HỌA SỐ LIỆU THỰC TẾ CHI TIẾT</w:t>
      </w:r>
    </w:p>
    <w:p>
      <w:pPr>
        <w:spacing w:after="120" w:before="0" w:line="276" w:lineRule="auto"/>
      </w:pPr>
      <w:r>
        <w:rPr>
          <w:rFonts w:ascii="Times New Roman" w:hAnsi="Times New Roman"/>
          <w:b w:val="0"/>
          <w:i w:val="0"/>
          <w:color w:val="1E293B"/>
          <w:sz w:val="22"/>
        </w:rPr>
        <w:t>• Sinh viên giả định: Nguyễn Văn A (K73 - Sư phạm Tin học)</w:t>
        <w:br/>
        <w:t>• Tổng số tín chỉ đã học: N = 45 tín chỉ (15 học phần).</w:t>
        <w:br/>
        <w:t>• Tổng điểm tích lũy hiện tại: Points_current = 129.0 điểm -&gt; CPA_current = 2.867 (Xếp loại Khá).</w:t>
        <w:br/>
        <w:t>• Mục tiêu đặt ra: Đạt xếp loại Giỏi (CPA_target = 3.20).</w:t>
        <w:br/>
        <w:t>• Điểm chất lượng cần bù đắp: Δ_Total = (3.20 - 2.867) × 45 = 15.0 điểm.</w:t>
      </w:r>
    </w:p>
    <w:p>
      <w:pPr>
        <w:keepNext/>
        <w:spacing w:before="200" w:after="80"/>
      </w:pPr>
      <w:r>
        <w:rPr>
          <w:rFonts w:ascii="Times New Roman" w:hAnsi="Times New Roman"/>
          <w:b/>
          <w:color w:val="2563EB"/>
          <w:sz w:val="24"/>
        </w:rPr>
        <w:t>Bảng phân tích tiềm năng và kết quả sắp xếp của Bộ so sánh 5 tầng:</w:t>
      </w:r>
    </w:p>
    <w:tbl>
      <w:tblPr>
        <w:tblW w:type="auto" w:w="0"/>
        <w:jc w:val="center"/>
        <w:tblLook w:firstColumn="1" w:firstRow="1" w:lastColumn="0" w:lastRow="0" w:noHBand="0" w:noVBand="1" w:val="04A0"/>
      </w:tblPr>
      <w:tblGrid>
        <w:gridCol w:w="1067"/>
        <w:gridCol w:w="1067"/>
        <w:gridCol w:w="1067"/>
        <w:gridCol w:w="1067"/>
        <w:gridCol w:w="1067"/>
        <w:gridCol w:w="1067"/>
        <w:gridCol w:w="1067"/>
        <w:gridCol w:w="1067"/>
        <w:gridCol w:w="1067"/>
      </w:tblGrid>
      <w:tr>
        <w:tc>
          <w:tcPr>
            <w:tcW w:type="dxa" w:w="1067"/>
            <w:shd w:fill="1E3A8A"/>
            <w:vAlign w:val="center"/>
          </w:tcPr>
          <w:p>
            <w:pPr>
              <w:spacing w:after="40" w:before="40" w:line="264" w:lineRule="auto"/>
              <w:jc w:val="center"/>
            </w:pPr>
            <w:r>
              <w:rPr>
                <w:rFonts w:ascii="Times New Roman" w:hAnsi="Times New Roman"/>
                <w:b/>
                <w:color w:val="FFFFFF"/>
                <w:sz w:val="20"/>
              </w:rPr>
              <w:t>STT</w:t>
            </w:r>
          </w:p>
        </w:tc>
        <w:tc>
          <w:tcPr>
            <w:tcW w:type="dxa" w:w="1067"/>
            <w:shd w:fill="1E3A8A"/>
            <w:vAlign w:val="center"/>
          </w:tcPr>
          <w:p>
            <w:pPr>
              <w:spacing w:after="40" w:before="40" w:line="264" w:lineRule="auto"/>
              <w:jc w:val="center"/>
            </w:pPr>
            <w:r>
              <w:rPr>
                <w:rFonts w:ascii="Times New Roman" w:hAnsi="Times New Roman"/>
                <w:b/>
                <w:color w:val="FFFFFF"/>
                <w:sz w:val="20"/>
              </w:rPr>
              <w:t>Mã HP</w:t>
            </w:r>
          </w:p>
        </w:tc>
        <w:tc>
          <w:tcPr>
            <w:tcW w:type="dxa" w:w="1067"/>
            <w:shd w:fill="1E3A8A"/>
            <w:vAlign w:val="center"/>
          </w:tcPr>
          <w:p>
            <w:pPr>
              <w:spacing w:after="40" w:before="40" w:line="264" w:lineRule="auto"/>
              <w:jc w:val="center"/>
            </w:pPr>
            <w:r>
              <w:rPr>
                <w:rFonts w:ascii="Times New Roman" w:hAnsi="Times New Roman"/>
                <w:b/>
                <w:color w:val="FFFFFF"/>
                <w:sz w:val="20"/>
              </w:rPr>
              <w:t>Tên học phần</w:t>
            </w:r>
          </w:p>
        </w:tc>
        <w:tc>
          <w:tcPr>
            <w:tcW w:type="dxa" w:w="1067"/>
            <w:shd w:fill="1E3A8A"/>
            <w:vAlign w:val="center"/>
          </w:tcPr>
          <w:p>
            <w:pPr>
              <w:spacing w:after="40" w:before="40" w:line="264" w:lineRule="auto"/>
              <w:jc w:val="center"/>
            </w:pPr>
            <w:r>
              <w:rPr>
                <w:rFonts w:ascii="Times New Roman" w:hAnsi="Times New Roman"/>
                <w:b/>
                <w:color w:val="FFFFFF"/>
                <w:sz w:val="20"/>
              </w:rPr>
              <w:t>Số TC</w:t>
            </w:r>
          </w:p>
        </w:tc>
        <w:tc>
          <w:tcPr>
            <w:tcW w:type="dxa" w:w="1067"/>
            <w:shd w:fill="1E3A8A"/>
            <w:vAlign w:val="center"/>
          </w:tcPr>
          <w:p>
            <w:pPr>
              <w:spacing w:after="40" w:before="40" w:line="264" w:lineRule="auto"/>
              <w:jc w:val="center"/>
            </w:pPr>
            <w:r>
              <w:rPr>
                <w:rFonts w:ascii="Times New Roman" w:hAnsi="Times New Roman"/>
                <w:b/>
                <w:color w:val="FFFFFF"/>
                <w:sz w:val="20"/>
              </w:rPr>
              <w:t>Điểm</w:t>
            </w:r>
          </w:p>
        </w:tc>
        <w:tc>
          <w:tcPr>
            <w:tcW w:type="dxa" w:w="1067"/>
            <w:shd w:fill="1E3A8A"/>
            <w:vAlign w:val="center"/>
          </w:tcPr>
          <w:p>
            <w:pPr>
              <w:spacing w:after="40" w:before="40" w:line="264" w:lineRule="auto"/>
              <w:jc w:val="center"/>
            </w:pPr>
            <w:r>
              <w:rPr>
                <w:rFonts w:ascii="Times New Roman" w:hAnsi="Times New Roman"/>
                <w:b/>
                <w:color w:val="FFFFFF"/>
                <w:sz w:val="20"/>
              </w:rPr>
              <w:t>Đòn bẩy lên A</w:t>
            </w:r>
          </w:p>
        </w:tc>
        <w:tc>
          <w:tcPr>
            <w:tcW w:type="dxa" w:w="1067"/>
            <w:shd w:fill="1E3A8A"/>
            <w:vAlign w:val="center"/>
          </w:tcPr>
          <w:p>
            <w:pPr>
              <w:spacing w:after="40" w:before="40" w:line="264" w:lineRule="auto"/>
              <w:jc w:val="center"/>
            </w:pPr>
            <w:r>
              <w:rPr>
                <w:rFonts w:ascii="Times New Roman" w:hAnsi="Times New Roman"/>
                <w:b/>
                <w:color w:val="FFFFFF"/>
                <w:sz w:val="20"/>
              </w:rPr>
              <w:t>Đòn bẩy lên B+</w:t>
            </w:r>
          </w:p>
        </w:tc>
        <w:tc>
          <w:tcPr>
            <w:tcW w:type="dxa" w:w="1067"/>
            <w:shd w:fill="1E3A8A"/>
            <w:vAlign w:val="center"/>
          </w:tcPr>
          <w:p>
            <w:pPr>
              <w:spacing w:after="40" w:before="40" w:line="264" w:lineRule="auto"/>
              <w:jc w:val="center"/>
            </w:pPr>
            <w:r>
              <w:rPr>
                <w:rFonts w:ascii="Times New Roman" w:hAnsi="Times New Roman"/>
                <w:b/>
                <w:color w:val="FFFFFF"/>
                <w:sz w:val="20"/>
              </w:rPr>
              <w:t>Độ khó</w:t>
            </w:r>
          </w:p>
        </w:tc>
        <w:tc>
          <w:tcPr>
            <w:tcW w:type="dxa" w:w="1067"/>
            <w:shd w:fill="1E3A8A"/>
            <w:vAlign w:val="center"/>
          </w:tcPr>
          <w:p>
            <w:pPr>
              <w:spacing w:after="40" w:before="40" w:line="264" w:lineRule="auto"/>
              <w:jc w:val="center"/>
            </w:pPr>
            <w:r>
              <w:rPr>
                <w:rFonts w:ascii="Times New Roman" w:hAnsi="Times New Roman"/>
                <w:b/>
                <w:color w:val="FFFFFF"/>
                <w:sz w:val="20"/>
              </w:rPr>
              <w:t>Nhóm rủi ro</w:t>
            </w:r>
          </w:p>
        </w:tc>
      </w:tr>
      <w:tr>
        <w:tc>
          <w:tcPr>
            <w:tcW w:type="dxa" w:w="1067"/>
            <w:shd w:fill="F1F5F9"/>
            <w:vAlign w:val="center"/>
          </w:tcPr>
          <w:p>
            <w:pPr>
              <w:spacing w:after="40" w:before="40" w:line="264" w:lineRule="auto"/>
              <w:jc w:val="center"/>
            </w:pPr>
            <w:r>
              <w:rPr>
                <w:rFonts w:ascii="Times New Roman" w:hAnsi="Times New Roman"/>
                <w:b w:val="0"/>
                <w:color w:val="1E293B"/>
                <w:sz w:val="20"/>
              </w:rPr>
              <w:t>1</w:t>
            </w:r>
          </w:p>
        </w:tc>
        <w:tc>
          <w:tcPr>
            <w:tcW w:type="dxa" w:w="1067"/>
            <w:shd w:fill="F1F5F9"/>
            <w:vAlign w:val="center"/>
          </w:tcPr>
          <w:p>
            <w:pPr>
              <w:spacing w:after="40" w:before="40" w:line="264" w:lineRule="auto"/>
              <w:jc w:val="left"/>
            </w:pPr>
            <w:r>
              <w:rPr>
                <w:rFonts w:ascii="Times New Roman" w:hAnsi="Times New Roman"/>
                <w:b/>
                <w:color w:val="1E293B"/>
                <w:sz w:val="20"/>
              </w:rPr>
              <w:t>MATH101</w:t>
            </w:r>
          </w:p>
        </w:tc>
        <w:tc>
          <w:tcPr>
            <w:tcW w:type="dxa" w:w="1067"/>
            <w:shd w:fill="F1F5F9"/>
            <w:vAlign w:val="center"/>
          </w:tcPr>
          <w:p>
            <w:pPr>
              <w:spacing w:after="40" w:before="40" w:line="264" w:lineRule="auto"/>
              <w:jc w:val="left"/>
            </w:pPr>
            <w:r>
              <w:rPr>
                <w:rFonts w:ascii="Times New Roman" w:hAnsi="Times New Roman"/>
                <w:b/>
                <w:color w:val="1E293B"/>
                <w:sz w:val="20"/>
              </w:rPr>
              <w:t>Giải tích 1</w:t>
            </w:r>
          </w:p>
        </w:tc>
        <w:tc>
          <w:tcPr>
            <w:tcW w:type="dxa" w:w="1067"/>
            <w:shd w:fill="F1F5F9"/>
            <w:vAlign w:val="center"/>
          </w:tcPr>
          <w:p>
            <w:pPr>
              <w:spacing w:after="40" w:before="40" w:line="264" w:lineRule="auto"/>
              <w:jc w:val="center"/>
            </w:pPr>
            <w:r>
              <w:rPr>
                <w:rFonts w:ascii="Times New Roman" w:hAnsi="Times New Roman"/>
                <w:b w:val="0"/>
                <w:color w:val="1E293B"/>
                <w:sz w:val="20"/>
              </w:rPr>
              <w:t>3</w:t>
            </w:r>
          </w:p>
        </w:tc>
        <w:tc>
          <w:tcPr>
            <w:tcW w:type="dxa" w:w="1067"/>
            <w:shd w:fill="F1F5F9"/>
            <w:vAlign w:val="center"/>
          </w:tcPr>
          <w:p>
            <w:pPr>
              <w:spacing w:after="40" w:before="40" w:line="264" w:lineRule="auto"/>
              <w:jc w:val="center"/>
            </w:pPr>
            <w:r>
              <w:rPr>
                <w:rFonts w:ascii="Times New Roman" w:hAnsi="Times New Roman"/>
                <w:b w:val="0"/>
                <w:color w:val="1E293B"/>
                <w:sz w:val="20"/>
              </w:rPr>
              <w:t>F (0.0)</w:t>
            </w:r>
          </w:p>
        </w:tc>
        <w:tc>
          <w:tcPr>
            <w:tcW w:type="dxa" w:w="1067"/>
            <w:shd w:fill="F1F5F9"/>
            <w:vAlign w:val="center"/>
          </w:tcPr>
          <w:p>
            <w:pPr>
              <w:spacing w:after="40" w:before="40" w:line="264" w:lineRule="auto"/>
              <w:jc w:val="center"/>
            </w:pPr>
            <w:r>
              <w:rPr>
                <w:rFonts w:ascii="Times New Roman" w:hAnsi="Times New Roman"/>
                <w:b/>
                <w:color w:val="1E293B"/>
                <w:sz w:val="20"/>
              </w:rPr>
              <w:t>+12.0</w:t>
            </w:r>
          </w:p>
        </w:tc>
        <w:tc>
          <w:tcPr>
            <w:tcW w:type="dxa" w:w="1067"/>
            <w:shd w:fill="F1F5F9"/>
            <w:vAlign w:val="center"/>
          </w:tcPr>
          <w:p>
            <w:pPr>
              <w:spacing w:after="40" w:before="40" w:line="264" w:lineRule="auto"/>
              <w:jc w:val="center"/>
            </w:pPr>
            <w:r>
              <w:rPr>
                <w:rFonts w:ascii="Times New Roman" w:hAnsi="Times New Roman"/>
                <w:b/>
                <w:color w:val="1E293B"/>
                <w:sz w:val="20"/>
              </w:rPr>
              <w:t>+10.5</w:t>
            </w:r>
          </w:p>
        </w:tc>
        <w:tc>
          <w:tcPr>
            <w:tcW w:type="dxa" w:w="1067"/>
            <w:shd w:fill="F1F5F9"/>
            <w:vAlign w:val="center"/>
          </w:tcPr>
          <w:p>
            <w:pPr>
              <w:spacing w:after="40" w:before="40" w:line="264" w:lineRule="auto"/>
              <w:jc w:val="center"/>
            </w:pPr>
            <w:r>
              <w:rPr>
                <w:rFonts w:ascii="Times New Roman" w:hAnsi="Times New Roman"/>
                <w:b w:val="0"/>
                <w:color w:val="1E293B"/>
                <w:sz w:val="20"/>
              </w:rPr>
              <w:t>8/10</w:t>
            </w:r>
          </w:p>
        </w:tc>
        <w:tc>
          <w:tcPr>
            <w:tcW w:type="dxa" w:w="1067"/>
            <w:shd w:fill="F1F5F9"/>
            <w:vAlign w:val="center"/>
          </w:tcPr>
          <w:p>
            <w:pPr>
              <w:spacing w:after="40" w:before="40" w:line="264" w:lineRule="auto"/>
              <w:jc w:val="center"/>
            </w:pPr>
            <w:r>
              <w:rPr>
                <w:rFonts w:ascii="Times New Roman" w:hAnsi="Times New Roman"/>
                <w:b w:val="0"/>
                <w:color w:val="1E293B"/>
                <w:sz w:val="20"/>
              </w:rPr>
              <w:t>Nhóm 1 (Điểm F)</w:t>
            </w:r>
          </w:p>
        </w:tc>
      </w:tr>
      <w:tr>
        <w:tc>
          <w:tcPr>
            <w:tcW w:type="dxa" w:w="1067"/>
            <w:shd w:fill="F1F5F9"/>
            <w:vAlign w:val="center"/>
          </w:tcPr>
          <w:p>
            <w:pPr>
              <w:spacing w:after="40" w:before="40" w:line="264" w:lineRule="auto"/>
              <w:jc w:val="center"/>
            </w:pPr>
            <w:r>
              <w:rPr>
                <w:rFonts w:ascii="Times New Roman" w:hAnsi="Times New Roman"/>
                <w:b w:val="0"/>
                <w:color w:val="1E293B"/>
                <w:sz w:val="20"/>
              </w:rPr>
              <w:t>2</w:t>
            </w:r>
          </w:p>
        </w:tc>
        <w:tc>
          <w:tcPr>
            <w:tcW w:type="dxa" w:w="1067"/>
            <w:shd w:fill="F1F5F9"/>
            <w:vAlign w:val="center"/>
          </w:tcPr>
          <w:p>
            <w:pPr>
              <w:spacing w:after="40" w:before="40" w:line="264" w:lineRule="auto"/>
              <w:jc w:val="left"/>
            </w:pPr>
            <w:r>
              <w:rPr>
                <w:rFonts w:ascii="Times New Roman" w:hAnsi="Times New Roman"/>
                <w:b/>
                <w:color w:val="1E293B"/>
                <w:sz w:val="20"/>
              </w:rPr>
              <w:t>COMP102</w:t>
            </w:r>
          </w:p>
        </w:tc>
        <w:tc>
          <w:tcPr>
            <w:tcW w:type="dxa" w:w="1067"/>
            <w:shd w:fill="F1F5F9"/>
            <w:vAlign w:val="center"/>
          </w:tcPr>
          <w:p>
            <w:pPr>
              <w:spacing w:after="40" w:before="40" w:line="264" w:lineRule="auto"/>
              <w:jc w:val="left"/>
            </w:pPr>
            <w:r>
              <w:rPr>
                <w:rFonts w:ascii="Times New Roman" w:hAnsi="Times New Roman"/>
                <w:b/>
                <w:color w:val="1E293B"/>
                <w:sz w:val="20"/>
              </w:rPr>
              <w:t>Lập trình C/C++</w:t>
            </w:r>
          </w:p>
        </w:tc>
        <w:tc>
          <w:tcPr>
            <w:tcW w:type="dxa" w:w="1067"/>
            <w:shd w:fill="F1F5F9"/>
            <w:vAlign w:val="center"/>
          </w:tcPr>
          <w:p>
            <w:pPr>
              <w:spacing w:after="40" w:before="40" w:line="264" w:lineRule="auto"/>
              <w:jc w:val="center"/>
            </w:pPr>
            <w:r>
              <w:rPr>
                <w:rFonts w:ascii="Times New Roman" w:hAnsi="Times New Roman"/>
                <w:b w:val="0"/>
                <w:color w:val="1E293B"/>
                <w:sz w:val="20"/>
              </w:rPr>
              <w:t>4</w:t>
            </w:r>
          </w:p>
        </w:tc>
        <w:tc>
          <w:tcPr>
            <w:tcW w:type="dxa" w:w="1067"/>
            <w:shd w:fill="F1F5F9"/>
            <w:vAlign w:val="center"/>
          </w:tcPr>
          <w:p>
            <w:pPr>
              <w:spacing w:after="40" w:before="40" w:line="264" w:lineRule="auto"/>
              <w:jc w:val="center"/>
            </w:pPr>
            <w:r>
              <w:rPr>
                <w:rFonts w:ascii="Times New Roman" w:hAnsi="Times New Roman"/>
                <w:b w:val="0"/>
                <w:color w:val="1E293B"/>
                <w:sz w:val="20"/>
              </w:rPr>
              <w:t>D (1.0)</w:t>
            </w:r>
          </w:p>
        </w:tc>
        <w:tc>
          <w:tcPr>
            <w:tcW w:type="dxa" w:w="1067"/>
            <w:shd w:fill="F1F5F9"/>
            <w:vAlign w:val="center"/>
          </w:tcPr>
          <w:p>
            <w:pPr>
              <w:spacing w:after="40" w:before="40" w:line="264" w:lineRule="auto"/>
              <w:jc w:val="center"/>
            </w:pPr>
            <w:r>
              <w:rPr>
                <w:rFonts w:ascii="Times New Roman" w:hAnsi="Times New Roman"/>
                <w:b/>
                <w:color w:val="1E293B"/>
                <w:sz w:val="20"/>
              </w:rPr>
              <w:t>+12.0</w:t>
            </w:r>
          </w:p>
        </w:tc>
        <w:tc>
          <w:tcPr>
            <w:tcW w:type="dxa" w:w="1067"/>
            <w:shd w:fill="F1F5F9"/>
            <w:vAlign w:val="center"/>
          </w:tcPr>
          <w:p>
            <w:pPr>
              <w:spacing w:after="40" w:before="40" w:line="264" w:lineRule="auto"/>
              <w:jc w:val="center"/>
            </w:pPr>
            <w:r>
              <w:rPr>
                <w:rFonts w:ascii="Times New Roman" w:hAnsi="Times New Roman"/>
                <w:b/>
                <w:color w:val="1E293B"/>
                <w:sz w:val="20"/>
              </w:rPr>
              <w:t>+10.0</w:t>
            </w:r>
          </w:p>
        </w:tc>
        <w:tc>
          <w:tcPr>
            <w:tcW w:type="dxa" w:w="1067"/>
            <w:shd w:fill="F1F5F9"/>
            <w:vAlign w:val="center"/>
          </w:tcPr>
          <w:p>
            <w:pPr>
              <w:spacing w:after="40" w:before="40" w:line="264" w:lineRule="auto"/>
              <w:jc w:val="center"/>
            </w:pPr>
            <w:r>
              <w:rPr>
                <w:rFonts w:ascii="Times New Roman" w:hAnsi="Times New Roman"/>
                <w:b w:val="0"/>
                <w:color w:val="1E293B"/>
                <w:sz w:val="20"/>
              </w:rPr>
              <w:t>4/10</w:t>
            </w:r>
          </w:p>
        </w:tc>
        <w:tc>
          <w:tcPr>
            <w:tcW w:type="dxa" w:w="1067"/>
            <w:shd w:fill="F1F5F9"/>
            <w:vAlign w:val="center"/>
          </w:tcPr>
          <w:p>
            <w:pPr>
              <w:spacing w:after="40" w:before="40" w:line="264" w:lineRule="auto"/>
              <w:jc w:val="center"/>
            </w:pPr>
            <w:r>
              <w:rPr>
                <w:rFonts w:ascii="Times New Roman" w:hAnsi="Times New Roman"/>
                <w:b w:val="0"/>
                <w:color w:val="1E293B"/>
                <w:sz w:val="20"/>
              </w:rPr>
              <w:t>Nhóm 2 (D=4)</w:t>
            </w:r>
          </w:p>
        </w:tc>
      </w:tr>
      <w:tr>
        <w:tc>
          <w:tcPr>
            <w:tcW w:type="dxa" w:w="1067"/>
            <w:shd w:fill="F8FAFC"/>
            <w:vAlign w:val="center"/>
          </w:tcPr>
          <w:p>
            <w:pPr>
              <w:spacing w:after="40" w:before="40" w:line="264" w:lineRule="auto"/>
              <w:jc w:val="center"/>
            </w:pPr>
            <w:r>
              <w:rPr>
                <w:rFonts w:ascii="Times New Roman" w:hAnsi="Times New Roman"/>
                <w:b w:val="0"/>
                <w:color w:val="1E293B"/>
                <w:sz w:val="20"/>
              </w:rPr>
              <w:t>3</w:t>
            </w:r>
          </w:p>
        </w:tc>
        <w:tc>
          <w:tcPr>
            <w:tcW w:type="dxa" w:w="1067"/>
            <w:shd w:fill="F8FAFC"/>
            <w:vAlign w:val="center"/>
          </w:tcPr>
          <w:p>
            <w:pPr>
              <w:spacing w:after="40" w:before="40" w:line="264" w:lineRule="auto"/>
              <w:jc w:val="left"/>
            </w:pPr>
            <w:r>
              <w:rPr>
                <w:rFonts w:ascii="Times New Roman" w:hAnsi="Times New Roman"/>
                <w:b w:val="0"/>
                <w:color w:val="1E293B"/>
                <w:sz w:val="20"/>
              </w:rPr>
              <w:t>COMP211</w:t>
            </w:r>
          </w:p>
        </w:tc>
        <w:tc>
          <w:tcPr>
            <w:tcW w:type="dxa" w:w="1067"/>
            <w:shd w:fill="F8FAFC"/>
            <w:vAlign w:val="center"/>
          </w:tcPr>
          <w:p>
            <w:pPr>
              <w:spacing w:after="40" w:before="40" w:line="264" w:lineRule="auto"/>
              <w:jc w:val="left"/>
            </w:pPr>
            <w:r>
              <w:rPr>
                <w:rFonts w:ascii="Times New Roman" w:hAnsi="Times New Roman"/>
                <w:b w:val="0"/>
                <w:color w:val="1E293B"/>
                <w:sz w:val="20"/>
              </w:rPr>
              <w:t>Cấu trúc dữ liệu</w:t>
            </w:r>
          </w:p>
        </w:tc>
        <w:tc>
          <w:tcPr>
            <w:tcW w:type="dxa" w:w="1067"/>
            <w:shd w:fill="F8FAFC"/>
            <w:vAlign w:val="center"/>
          </w:tcPr>
          <w:p>
            <w:pPr>
              <w:spacing w:after="40" w:before="40" w:line="264" w:lineRule="auto"/>
              <w:jc w:val="center"/>
            </w:pPr>
            <w:r>
              <w:rPr>
                <w:rFonts w:ascii="Times New Roman" w:hAnsi="Times New Roman"/>
                <w:b w:val="0"/>
                <w:color w:val="1E293B"/>
                <w:sz w:val="20"/>
              </w:rPr>
              <w:t>4</w:t>
            </w:r>
          </w:p>
        </w:tc>
        <w:tc>
          <w:tcPr>
            <w:tcW w:type="dxa" w:w="1067"/>
            <w:shd w:fill="F8FAFC"/>
            <w:vAlign w:val="center"/>
          </w:tcPr>
          <w:p>
            <w:pPr>
              <w:spacing w:after="40" w:before="40" w:line="264" w:lineRule="auto"/>
              <w:jc w:val="center"/>
            </w:pPr>
            <w:r>
              <w:rPr>
                <w:rFonts w:ascii="Times New Roman" w:hAnsi="Times New Roman"/>
                <w:b w:val="0"/>
                <w:color w:val="1E293B"/>
                <w:sz w:val="20"/>
              </w:rPr>
              <w:t>C (2.0)</w:t>
            </w:r>
          </w:p>
        </w:tc>
        <w:tc>
          <w:tcPr>
            <w:tcW w:type="dxa" w:w="1067"/>
            <w:shd w:fill="F8FAFC"/>
            <w:vAlign w:val="center"/>
          </w:tcPr>
          <w:p>
            <w:pPr>
              <w:spacing w:after="40" w:before="40" w:line="264" w:lineRule="auto"/>
              <w:jc w:val="center"/>
            </w:pPr>
            <w:r>
              <w:rPr>
                <w:rFonts w:ascii="Times New Roman" w:hAnsi="Times New Roman"/>
                <w:b w:val="0"/>
                <w:color w:val="1E293B"/>
                <w:sz w:val="20"/>
              </w:rPr>
              <w:t>+8.0</w:t>
            </w:r>
          </w:p>
        </w:tc>
        <w:tc>
          <w:tcPr>
            <w:tcW w:type="dxa" w:w="1067"/>
            <w:shd w:fill="F8FAFC"/>
            <w:vAlign w:val="center"/>
          </w:tcPr>
          <w:p>
            <w:pPr>
              <w:spacing w:after="40" w:before="40" w:line="264" w:lineRule="auto"/>
              <w:jc w:val="center"/>
            </w:pPr>
            <w:r>
              <w:rPr>
                <w:rFonts w:ascii="Times New Roman" w:hAnsi="Times New Roman"/>
                <w:b w:val="0"/>
                <w:color w:val="1E293B"/>
                <w:sz w:val="20"/>
              </w:rPr>
              <w:t>+6.0</w:t>
            </w:r>
          </w:p>
        </w:tc>
        <w:tc>
          <w:tcPr>
            <w:tcW w:type="dxa" w:w="1067"/>
            <w:shd w:fill="F8FAFC"/>
            <w:vAlign w:val="center"/>
          </w:tcPr>
          <w:p>
            <w:pPr>
              <w:spacing w:after="40" w:before="40" w:line="264" w:lineRule="auto"/>
              <w:jc w:val="center"/>
            </w:pPr>
            <w:r>
              <w:rPr>
                <w:rFonts w:ascii="Times New Roman" w:hAnsi="Times New Roman"/>
                <w:b w:val="0"/>
                <w:color w:val="1E293B"/>
                <w:sz w:val="20"/>
              </w:rPr>
              <w:t>5/10</w:t>
            </w:r>
          </w:p>
        </w:tc>
        <w:tc>
          <w:tcPr>
            <w:tcW w:type="dxa" w:w="1067"/>
            <w:shd w:fill="F8FAFC"/>
            <w:vAlign w:val="center"/>
          </w:tcPr>
          <w:p>
            <w:pPr>
              <w:spacing w:after="40" w:before="40" w:line="264" w:lineRule="auto"/>
              <w:jc w:val="center"/>
            </w:pPr>
            <w:r>
              <w:rPr>
                <w:rFonts w:ascii="Times New Roman" w:hAnsi="Times New Roman"/>
                <w:b w:val="0"/>
                <w:color w:val="1E293B"/>
                <w:sz w:val="20"/>
              </w:rPr>
              <w:t>Nhóm 2 (D=5)</w:t>
            </w:r>
          </w:p>
        </w:tc>
      </w:tr>
      <w:tr>
        <w:tc>
          <w:tcPr>
            <w:tcW w:type="dxa" w:w="1067"/>
            <w:shd w:fill="FFFFFF"/>
            <w:vAlign w:val="center"/>
          </w:tcPr>
          <w:p>
            <w:pPr>
              <w:spacing w:after="40" w:before="40" w:line="264" w:lineRule="auto"/>
              <w:jc w:val="center"/>
            </w:pPr>
            <w:r>
              <w:rPr>
                <w:rFonts w:ascii="Times New Roman" w:hAnsi="Times New Roman"/>
                <w:b w:val="0"/>
                <w:color w:val="1E293B"/>
                <w:sz w:val="20"/>
              </w:rPr>
              <w:t>4</w:t>
            </w:r>
          </w:p>
        </w:tc>
        <w:tc>
          <w:tcPr>
            <w:tcW w:type="dxa" w:w="1067"/>
            <w:shd w:fill="FFFFFF"/>
            <w:vAlign w:val="center"/>
          </w:tcPr>
          <w:p>
            <w:pPr>
              <w:spacing w:after="40" w:before="40" w:line="264" w:lineRule="auto"/>
              <w:jc w:val="left"/>
            </w:pPr>
            <w:r>
              <w:rPr>
                <w:rFonts w:ascii="Times New Roman" w:hAnsi="Times New Roman"/>
                <w:b w:val="0"/>
                <w:color w:val="1E293B"/>
                <w:sz w:val="20"/>
              </w:rPr>
              <w:t>COMP122</w:t>
            </w:r>
          </w:p>
        </w:tc>
        <w:tc>
          <w:tcPr>
            <w:tcW w:type="dxa" w:w="1067"/>
            <w:shd w:fill="FFFFFF"/>
            <w:vAlign w:val="center"/>
          </w:tcPr>
          <w:p>
            <w:pPr>
              <w:spacing w:after="40" w:before="40" w:line="264" w:lineRule="auto"/>
              <w:jc w:val="left"/>
            </w:pPr>
            <w:r>
              <w:rPr>
                <w:rFonts w:ascii="Times New Roman" w:hAnsi="Times New Roman"/>
                <w:b w:val="0"/>
                <w:color w:val="1E293B"/>
                <w:sz w:val="20"/>
              </w:rPr>
              <w:t>Toán rời rạc</w:t>
            </w:r>
          </w:p>
        </w:tc>
        <w:tc>
          <w:tcPr>
            <w:tcW w:type="dxa" w:w="1067"/>
            <w:shd w:fill="FFFFFF"/>
            <w:vAlign w:val="center"/>
          </w:tcPr>
          <w:p>
            <w:pPr>
              <w:spacing w:after="40" w:before="40" w:line="264" w:lineRule="auto"/>
              <w:jc w:val="center"/>
            </w:pPr>
            <w:r>
              <w:rPr>
                <w:rFonts w:ascii="Times New Roman" w:hAnsi="Times New Roman"/>
                <w:b w:val="0"/>
                <w:color w:val="1E293B"/>
                <w:sz w:val="20"/>
              </w:rPr>
              <w:t>3</w:t>
            </w:r>
          </w:p>
        </w:tc>
        <w:tc>
          <w:tcPr>
            <w:tcW w:type="dxa" w:w="1067"/>
            <w:shd w:fill="FFFFFF"/>
            <w:vAlign w:val="center"/>
          </w:tcPr>
          <w:p>
            <w:pPr>
              <w:spacing w:after="40" w:before="40" w:line="264" w:lineRule="auto"/>
              <w:jc w:val="center"/>
            </w:pPr>
            <w:r>
              <w:rPr>
                <w:rFonts w:ascii="Times New Roman" w:hAnsi="Times New Roman"/>
                <w:b w:val="0"/>
                <w:color w:val="1E293B"/>
                <w:sz w:val="20"/>
              </w:rPr>
              <w:t>C (2.0)</w:t>
            </w:r>
          </w:p>
        </w:tc>
        <w:tc>
          <w:tcPr>
            <w:tcW w:type="dxa" w:w="1067"/>
            <w:shd w:fill="FFFFFF"/>
            <w:vAlign w:val="center"/>
          </w:tcPr>
          <w:p>
            <w:pPr>
              <w:spacing w:after="40" w:before="40" w:line="264" w:lineRule="auto"/>
              <w:jc w:val="center"/>
            </w:pPr>
            <w:r>
              <w:rPr>
                <w:rFonts w:ascii="Times New Roman" w:hAnsi="Times New Roman"/>
                <w:b w:val="0"/>
                <w:color w:val="1E293B"/>
                <w:sz w:val="20"/>
              </w:rPr>
              <w:t>+6.0</w:t>
            </w:r>
          </w:p>
        </w:tc>
        <w:tc>
          <w:tcPr>
            <w:tcW w:type="dxa" w:w="1067"/>
            <w:shd w:fill="FFFFFF"/>
            <w:vAlign w:val="center"/>
          </w:tcPr>
          <w:p>
            <w:pPr>
              <w:spacing w:after="40" w:before="40" w:line="264" w:lineRule="auto"/>
              <w:jc w:val="center"/>
            </w:pPr>
            <w:r>
              <w:rPr>
                <w:rFonts w:ascii="Times New Roman" w:hAnsi="Times New Roman"/>
                <w:b w:val="0"/>
                <w:color w:val="1E293B"/>
                <w:sz w:val="20"/>
              </w:rPr>
              <w:t>+4.5</w:t>
            </w:r>
          </w:p>
        </w:tc>
        <w:tc>
          <w:tcPr>
            <w:tcW w:type="dxa" w:w="1067"/>
            <w:shd w:fill="FFFFFF"/>
            <w:vAlign w:val="center"/>
          </w:tcPr>
          <w:p>
            <w:pPr>
              <w:spacing w:after="40" w:before="40" w:line="264" w:lineRule="auto"/>
              <w:jc w:val="center"/>
            </w:pPr>
            <w:r>
              <w:rPr>
                <w:rFonts w:ascii="Times New Roman" w:hAnsi="Times New Roman"/>
                <w:b w:val="0"/>
                <w:color w:val="1E293B"/>
                <w:sz w:val="20"/>
              </w:rPr>
              <w:t>4/10</w:t>
            </w:r>
          </w:p>
        </w:tc>
        <w:tc>
          <w:tcPr>
            <w:tcW w:type="dxa" w:w="1067"/>
            <w:shd w:fill="FFFFFF"/>
            <w:vAlign w:val="center"/>
          </w:tcPr>
          <w:p>
            <w:pPr>
              <w:spacing w:after="40" w:before="40" w:line="264" w:lineRule="auto"/>
              <w:jc w:val="center"/>
            </w:pPr>
            <w:r>
              <w:rPr>
                <w:rFonts w:ascii="Times New Roman" w:hAnsi="Times New Roman"/>
                <w:b w:val="0"/>
                <w:color w:val="1E293B"/>
                <w:sz w:val="20"/>
              </w:rPr>
              <w:t>Nhóm 2 (D=4)</w:t>
            </w:r>
          </w:p>
        </w:tc>
      </w:tr>
      <w:tr>
        <w:tc>
          <w:tcPr>
            <w:tcW w:type="dxa" w:w="1067"/>
            <w:shd w:fill="F8FAFC"/>
            <w:vAlign w:val="center"/>
          </w:tcPr>
          <w:p>
            <w:pPr>
              <w:spacing w:after="40" w:before="40" w:line="264" w:lineRule="auto"/>
              <w:jc w:val="center"/>
            </w:pPr>
            <w:r>
              <w:rPr>
                <w:rFonts w:ascii="Times New Roman" w:hAnsi="Times New Roman"/>
                <w:b w:val="0"/>
                <w:color w:val="1E293B"/>
                <w:sz w:val="20"/>
              </w:rPr>
              <w:t>5</w:t>
            </w:r>
          </w:p>
        </w:tc>
        <w:tc>
          <w:tcPr>
            <w:tcW w:type="dxa" w:w="1067"/>
            <w:shd w:fill="F8FAFC"/>
            <w:vAlign w:val="center"/>
          </w:tcPr>
          <w:p>
            <w:pPr>
              <w:spacing w:after="40" w:before="40" w:line="264" w:lineRule="auto"/>
              <w:jc w:val="left"/>
            </w:pPr>
            <w:r>
              <w:rPr>
                <w:rFonts w:ascii="Times New Roman" w:hAnsi="Times New Roman"/>
                <w:b w:val="0"/>
                <w:color w:val="1E293B"/>
                <w:sz w:val="20"/>
              </w:rPr>
              <w:t>COMM101</w:t>
            </w:r>
          </w:p>
        </w:tc>
        <w:tc>
          <w:tcPr>
            <w:tcW w:type="dxa" w:w="1067"/>
            <w:shd w:fill="F8FAFC"/>
            <w:vAlign w:val="center"/>
          </w:tcPr>
          <w:p>
            <w:pPr>
              <w:spacing w:after="40" w:before="40" w:line="264" w:lineRule="auto"/>
              <w:jc w:val="left"/>
            </w:pPr>
            <w:r>
              <w:rPr>
                <w:rFonts w:ascii="Times New Roman" w:hAnsi="Times New Roman"/>
                <w:b w:val="0"/>
                <w:color w:val="1E293B"/>
                <w:sz w:val="20"/>
              </w:rPr>
              <w:t>Kỹ năng giao tiếp</w:t>
            </w:r>
          </w:p>
        </w:tc>
        <w:tc>
          <w:tcPr>
            <w:tcW w:type="dxa" w:w="1067"/>
            <w:shd w:fill="F8FAFC"/>
            <w:vAlign w:val="center"/>
          </w:tcPr>
          <w:p>
            <w:pPr>
              <w:spacing w:after="40" w:before="40" w:line="264" w:lineRule="auto"/>
              <w:jc w:val="center"/>
            </w:pPr>
            <w:r>
              <w:rPr>
                <w:rFonts w:ascii="Times New Roman" w:hAnsi="Times New Roman"/>
                <w:b w:val="0"/>
                <w:color w:val="1E293B"/>
                <w:sz w:val="20"/>
              </w:rPr>
              <w:t>2</w:t>
            </w:r>
          </w:p>
        </w:tc>
        <w:tc>
          <w:tcPr>
            <w:tcW w:type="dxa" w:w="1067"/>
            <w:shd w:fill="F8FAFC"/>
            <w:vAlign w:val="center"/>
          </w:tcPr>
          <w:p>
            <w:pPr>
              <w:spacing w:after="40" w:before="40" w:line="264" w:lineRule="auto"/>
              <w:jc w:val="center"/>
            </w:pPr>
            <w:r>
              <w:rPr>
                <w:rFonts w:ascii="Times New Roman" w:hAnsi="Times New Roman"/>
                <w:b w:val="0"/>
                <w:color w:val="1E293B"/>
                <w:sz w:val="20"/>
              </w:rPr>
              <w:t>C+ (2.5)</w:t>
            </w:r>
          </w:p>
        </w:tc>
        <w:tc>
          <w:tcPr>
            <w:tcW w:type="dxa" w:w="1067"/>
            <w:shd w:fill="F8FAFC"/>
            <w:vAlign w:val="center"/>
          </w:tcPr>
          <w:p>
            <w:pPr>
              <w:spacing w:after="40" w:before="40" w:line="264" w:lineRule="auto"/>
              <w:jc w:val="center"/>
            </w:pPr>
            <w:r>
              <w:rPr>
                <w:rFonts w:ascii="Times New Roman" w:hAnsi="Times New Roman"/>
                <w:b w:val="0"/>
                <w:color w:val="1E293B"/>
                <w:sz w:val="20"/>
              </w:rPr>
              <w:t>+3.0</w:t>
            </w:r>
          </w:p>
        </w:tc>
        <w:tc>
          <w:tcPr>
            <w:tcW w:type="dxa" w:w="1067"/>
            <w:shd w:fill="F8FAFC"/>
            <w:vAlign w:val="center"/>
          </w:tcPr>
          <w:p>
            <w:pPr>
              <w:spacing w:after="40" w:before="40" w:line="264" w:lineRule="auto"/>
              <w:jc w:val="center"/>
            </w:pPr>
            <w:r>
              <w:rPr>
                <w:rFonts w:ascii="Times New Roman" w:hAnsi="Times New Roman"/>
                <w:b w:val="0"/>
                <w:color w:val="1E293B"/>
                <w:sz w:val="20"/>
              </w:rPr>
              <w:t>+2.0</w:t>
            </w:r>
          </w:p>
        </w:tc>
        <w:tc>
          <w:tcPr>
            <w:tcW w:type="dxa" w:w="1067"/>
            <w:shd w:fill="F8FAFC"/>
            <w:vAlign w:val="center"/>
          </w:tcPr>
          <w:p>
            <w:pPr>
              <w:spacing w:after="40" w:before="40" w:line="264" w:lineRule="auto"/>
              <w:jc w:val="center"/>
            </w:pPr>
            <w:r>
              <w:rPr>
                <w:rFonts w:ascii="Times New Roman" w:hAnsi="Times New Roman"/>
                <w:b w:val="0"/>
                <w:color w:val="1E293B"/>
                <w:sz w:val="20"/>
              </w:rPr>
              <w:t>2/10</w:t>
            </w:r>
          </w:p>
        </w:tc>
        <w:tc>
          <w:tcPr>
            <w:tcW w:type="dxa" w:w="1067"/>
            <w:shd w:fill="F8FAFC"/>
            <w:vAlign w:val="center"/>
          </w:tcPr>
          <w:p>
            <w:pPr>
              <w:spacing w:after="40" w:before="40" w:line="264" w:lineRule="auto"/>
              <w:jc w:val="center"/>
            </w:pPr>
            <w:r>
              <w:rPr>
                <w:rFonts w:ascii="Times New Roman" w:hAnsi="Times New Roman"/>
                <w:b w:val="0"/>
                <w:color w:val="1E293B"/>
                <w:sz w:val="20"/>
              </w:rPr>
              <w:t>Nhóm 3 (D=2)</w:t>
            </w:r>
          </w:p>
        </w:tc>
      </w:tr>
      <w:tr>
        <w:tc>
          <w:tcPr>
            <w:tcW w:type="dxa" w:w="1067"/>
            <w:shd w:fill="FFFFFF"/>
            <w:vAlign w:val="center"/>
          </w:tcPr>
          <w:p>
            <w:pPr>
              <w:spacing w:after="40" w:before="40" w:line="264" w:lineRule="auto"/>
              <w:jc w:val="center"/>
            </w:pPr>
            <w:r>
              <w:rPr>
                <w:rFonts w:ascii="Times New Roman" w:hAnsi="Times New Roman"/>
                <w:b w:val="0"/>
                <w:color w:val="1E293B"/>
                <w:sz w:val="20"/>
              </w:rPr>
              <w:t>6</w:t>
            </w:r>
          </w:p>
        </w:tc>
        <w:tc>
          <w:tcPr>
            <w:tcW w:type="dxa" w:w="1067"/>
            <w:shd w:fill="FFFFFF"/>
            <w:vAlign w:val="center"/>
          </w:tcPr>
          <w:p>
            <w:pPr>
              <w:spacing w:after="40" w:before="40" w:line="264" w:lineRule="auto"/>
              <w:jc w:val="left"/>
            </w:pPr>
            <w:r>
              <w:rPr>
                <w:rFonts w:ascii="Times New Roman" w:hAnsi="Times New Roman"/>
                <w:b w:val="0"/>
                <w:color w:val="1E293B"/>
                <w:sz w:val="20"/>
              </w:rPr>
              <w:t>ENGL101</w:t>
            </w:r>
          </w:p>
        </w:tc>
        <w:tc>
          <w:tcPr>
            <w:tcW w:type="dxa" w:w="1067"/>
            <w:shd w:fill="FFFFFF"/>
            <w:vAlign w:val="center"/>
          </w:tcPr>
          <w:p>
            <w:pPr>
              <w:spacing w:after="40" w:before="40" w:line="264" w:lineRule="auto"/>
              <w:jc w:val="left"/>
            </w:pPr>
            <w:r>
              <w:rPr>
                <w:rFonts w:ascii="Times New Roman" w:hAnsi="Times New Roman"/>
                <w:b w:val="0"/>
                <w:color w:val="1E293B"/>
                <w:sz w:val="20"/>
              </w:rPr>
              <w:t>Tiếng Anh 1</w:t>
            </w:r>
          </w:p>
        </w:tc>
        <w:tc>
          <w:tcPr>
            <w:tcW w:type="dxa" w:w="1067"/>
            <w:shd w:fill="FFFFFF"/>
            <w:vAlign w:val="center"/>
          </w:tcPr>
          <w:p>
            <w:pPr>
              <w:spacing w:after="40" w:before="40" w:line="264" w:lineRule="auto"/>
              <w:jc w:val="center"/>
            </w:pPr>
            <w:r>
              <w:rPr>
                <w:rFonts w:ascii="Times New Roman" w:hAnsi="Times New Roman"/>
                <w:b w:val="0"/>
                <w:color w:val="1E293B"/>
                <w:sz w:val="20"/>
              </w:rPr>
              <w:t>3</w:t>
            </w:r>
          </w:p>
        </w:tc>
        <w:tc>
          <w:tcPr>
            <w:tcW w:type="dxa" w:w="1067"/>
            <w:shd w:fill="FFFFFF"/>
            <w:vAlign w:val="center"/>
          </w:tcPr>
          <w:p>
            <w:pPr>
              <w:spacing w:after="40" w:before="40" w:line="264" w:lineRule="auto"/>
              <w:jc w:val="center"/>
            </w:pPr>
            <w:r>
              <w:rPr>
                <w:rFonts w:ascii="Times New Roman" w:hAnsi="Times New Roman"/>
                <w:b w:val="0"/>
                <w:color w:val="1E293B"/>
                <w:sz w:val="20"/>
              </w:rPr>
              <w:t>B (3.0)</w:t>
            </w:r>
          </w:p>
        </w:tc>
        <w:tc>
          <w:tcPr>
            <w:tcW w:type="dxa" w:w="1067"/>
            <w:shd w:fill="FFFFFF"/>
            <w:vAlign w:val="center"/>
          </w:tcPr>
          <w:p>
            <w:pPr>
              <w:spacing w:after="40" w:before="40" w:line="264" w:lineRule="auto"/>
              <w:jc w:val="center"/>
            </w:pPr>
            <w:r>
              <w:rPr>
                <w:rFonts w:ascii="Times New Roman" w:hAnsi="Times New Roman"/>
                <w:b w:val="0"/>
                <w:color w:val="1E293B"/>
                <w:sz w:val="20"/>
              </w:rPr>
              <w:t>+3.0</w:t>
            </w:r>
          </w:p>
        </w:tc>
        <w:tc>
          <w:tcPr>
            <w:tcW w:type="dxa" w:w="1067"/>
            <w:shd w:fill="FFFFFF"/>
            <w:vAlign w:val="center"/>
          </w:tcPr>
          <w:p>
            <w:pPr>
              <w:spacing w:after="40" w:before="40" w:line="264" w:lineRule="auto"/>
              <w:jc w:val="center"/>
            </w:pPr>
            <w:r>
              <w:rPr>
                <w:rFonts w:ascii="Times New Roman" w:hAnsi="Times New Roman"/>
                <w:b w:val="0"/>
                <w:color w:val="1E293B"/>
                <w:sz w:val="20"/>
              </w:rPr>
              <w:t>+1.5</w:t>
            </w:r>
          </w:p>
        </w:tc>
        <w:tc>
          <w:tcPr>
            <w:tcW w:type="dxa" w:w="1067"/>
            <w:shd w:fill="FFFFFF"/>
            <w:vAlign w:val="center"/>
          </w:tcPr>
          <w:p>
            <w:pPr>
              <w:spacing w:after="40" w:before="40" w:line="264" w:lineRule="auto"/>
              <w:jc w:val="center"/>
            </w:pPr>
            <w:r>
              <w:rPr>
                <w:rFonts w:ascii="Times New Roman" w:hAnsi="Times New Roman"/>
                <w:b w:val="0"/>
                <w:color w:val="1E293B"/>
                <w:sz w:val="20"/>
              </w:rPr>
              <w:t>6/10</w:t>
            </w:r>
          </w:p>
        </w:tc>
        <w:tc>
          <w:tcPr>
            <w:tcW w:type="dxa" w:w="1067"/>
            <w:shd w:fill="FFFFFF"/>
            <w:vAlign w:val="center"/>
          </w:tcPr>
          <w:p>
            <w:pPr>
              <w:spacing w:after="40" w:before="40" w:line="264" w:lineRule="auto"/>
              <w:jc w:val="center"/>
            </w:pPr>
            <w:r>
              <w:rPr>
                <w:rFonts w:ascii="Times New Roman" w:hAnsi="Times New Roman"/>
                <w:b w:val="0"/>
                <w:color w:val="1E293B"/>
                <w:sz w:val="20"/>
              </w:rPr>
              <w:t>Nhóm 3 (3 TC)</w:t>
            </w:r>
          </w:p>
        </w:tc>
      </w:tr>
      <w:tr>
        <w:tc>
          <w:tcPr>
            <w:tcW w:type="dxa" w:w="1067"/>
            <w:shd w:fill="F8FAFC"/>
            <w:vAlign w:val="center"/>
          </w:tcPr>
          <w:p>
            <w:pPr>
              <w:spacing w:after="40" w:before="40" w:line="264" w:lineRule="auto"/>
              <w:jc w:val="center"/>
            </w:pPr>
            <w:r>
              <w:rPr>
                <w:rFonts w:ascii="Times New Roman" w:hAnsi="Times New Roman"/>
                <w:b w:val="0"/>
                <w:color w:val="1E293B"/>
                <w:sz w:val="20"/>
              </w:rPr>
              <w:t>7</w:t>
            </w:r>
          </w:p>
        </w:tc>
        <w:tc>
          <w:tcPr>
            <w:tcW w:type="dxa" w:w="1067"/>
            <w:shd w:fill="F8FAFC"/>
            <w:vAlign w:val="center"/>
          </w:tcPr>
          <w:p>
            <w:pPr>
              <w:spacing w:after="40" w:before="40" w:line="264" w:lineRule="auto"/>
              <w:jc w:val="left"/>
            </w:pPr>
            <w:r>
              <w:rPr>
                <w:rFonts w:ascii="Times New Roman" w:hAnsi="Times New Roman"/>
                <w:b w:val="0"/>
                <w:color w:val="1E293B"/>
                <w:sz w:val="20"/>
              </w:rPr>
              <w:t>POLI101</w:t>
            </w:r>
          </w:p>
        </w:tc>
        <w:tc>
          <w:tcPr>
            <w:tcW w:type="dxa" w:w="1067"/>
            <w:shd w:fill="F8FAFC"/>
            <w:vAlign w:val="center"/>
          </w:tcPr>
          <w:p>
            <w:pPr>
              <w:spacing w:after="40" w:before="40" w:line="264" w:lineRule="auto"/>
              <w:jc w:val="left"/>
            </w:pPr>
            <w:r>
              <w:rPr>
                <w:rFonts w:ascii="Times New Roman" w:hAnsi="Times New Roman"/>
                <w:b w:val="0"/>
                <w:color w:val="1E293B"/>
                <w:sz w:val="20"/>
              </w:rPr>
              <w:t>Triết học Mác</w:t>
            </w:r>
          </w:p>
        </w:tc>
        <w:tc>
          <w:tcPr>
            <w:tcW w:type="dxa" w:w="1067"/>
            <w:shd w:fill="F8FAFC"/>
            <w:vAlign w:val="center"/>
          </w:tcPr>
          <w:p>
            <w:pPr>
              <w:spacing w:after="40" w:before="40" w:line="264" w:lineRule="auto"/>
              <w:jc w:val="center"/>
            </w:pPr>
            <w:r>
              <w:rPr>
                <w:rFonts w:ascii="Times New Roman" w:hAnsi="Times New Roman"/>
                <w:b w:val="0"/>
                <w:color w:val="1E293B"/>
                <w:sz w:val="20"/>
              </w:rPr>
              <w:t>3</w:t>
            </w:r>
          </w:p>
        </w:tc>
        <w:tc>
          <w:tcPr>
            <w:tcW w:type="dxa" w:w="1067"/>
            <w:shd w:fill="F8FAFC"/>
            <w:vAlign w:val="center"/>
          </w:tcPr>
          <w:p>
            <w:pPr>
              <w:spacing w:after="40" w:before="40" w:line="264" w:lineRule="auto"/>
              <w:jc w:val="center"/>
            </w:pPr>
            <w:r>
              <w:rPr>
                <w:rFonts w:ascii="Times New Roman" w:hAnsi="Times New Roman"/>
                <w:b w:val="0"/>
                <w:color w:val="1E293B"/>
                <w:sz w:val="20"/>
              </w:rPr>
              <w:t>C+ (2.5)</w:t>
            </w:r>
          </w:p>
        </w:tc>
        <w:tc>
          <w:tcPr>
            <w:tcW w:type="dxa" w:w="1067"/>
            <w:shd w:fill="F8FAFC"/>
            <w:vAlign w:val="center"/>
          </w:tcPr>
          <w:p>
            <w:pPr>
              <w:spacing w:after="40" w:before="40" w:line="264" w:lineRule="auto"/>
              <w:jc w:val="center"/>
            </w:pPr>
            <w:r>
              <w:rPr>
                <w:rFonts w:ascii="Times New Roman" w:hAnsi="Times New Roman"/>
                <w:b w:val="0"/>
                <w:color w:val="1E293B"/>
                <w:sz w:val="20"/>
              </w:rPr>
              <w:t>+4.5</w:t>
            </w:r>
          </w:p>
        </w:tc>
        <w:tc>
          <w:tcPr>
            <w:tcW w:type="dxa" w:w="1067"/>
            <w:shd w:fill="F8FAFC"/>
            <w:vAlign w:val="center"/>
          </w:tcPr>
          <w:p>
            <w:pPr>
              <w:spacing w:after="40" w:before="40" w:line="264" w:lineRule="auto"/>
              <w:jc w:val="center"/>
            </w:pPr>
            <w:r>
              <w:rPr>
                <w:rFonts w:ascii="Times New Roman" w:hAnsi="Times New Roman"/>
                <w:b w:val="0"/>
                <w:color w:val="1E293B"/>
                <w:sz w:val="20"/>
              </w:rPr>
              <w:t>+3.0</w:t>
            </w:r>
          </w:p>
        </w:tc>
        <w:tc>
          <w:tcPr>
            <w:tcW w:type="dxa" w:w="1067"/>
            <w:shd w:fill="F8FAFC"/>
            <w:vAlign w:val="center"/>
          </w:tcPr>
          <w:p>
            <w:pPr>
              <w:spacing w:after="40" w:before="40" w:line="264" w:lineRule="auto"/>
              <w:jc w:val="center"/>
            </w:pPr>
            <w:r>
              <w:rPr>
                <w:rFonts w:ascii="Times New Roman" w:hAnsi="Times New Roman"/>
                <w:b w:val="0"/>
                <w:color w:val="1E293B"/>
                <w:sz w:val="20"/>
              </w:rPr>
              <w:t>7/10</w:t>
            </w:r>
          </w:p>
        </w:tc>
        <w:tc>
          <w:tcPr>
            <w:tcW w:type="dxa" w:w="1067"/>
            <w:shd w:fill="F8FAFC"/>
            <w:vAlign w:val="center"/>
          </w:tcPr>
          <w:p>
            <w:pPr>
              <w:spacing w:after="40" w:before="40" w:line="264" w:lineRule="auto"/>
              <w:jc w:val="center"/>
            </w:pPr>
            <w:r>
              <w:rPr>
                <w:rFonts w:ascii="Times New Roman" w:hAnsi="Times New Roman"/>
                <w:b w:val="0"/>
                <w:color w:val="1E293B"/>
                <w:sz w:val="20"/>
              </w:rPr>
              <w:t>Nhóm 3 (D=7)</w:t>
            </w:r>
          </w:p>
        </w:tc>
      </w:tr>
      <w:tr>
        <w:tc>
          <w:tcPr>
            <w:tcW w:type="dxa" w:w="1067"/>
            <w:shd w:fill="FFFFFF"/>
            <w:vAlign w:val="center"/>
          </w:tcPr>
          <w:p>
            <w:pPr>
              <w:spacing w:after="40" w:before="40" w:line="264" w:lineRule="auto"/>
              <w:jc w:val="center"/>
            </w:pPr>
            <w:r>
              <w:rPr>
                <w:rFonts w:ascii="Times New Roman" w:hAnsi="Times New Roman"/>
                <w:b w:val="0"/>
                <w:color w:val="1E293B"/>
                <w:sz w:val="20"/>
              </w:rPr>
              <w:t>8</w:t>
            </w:r>
          </w:p>
        </w:tc>
        <w:tc>
          <w:tcPr>
            <w:tcW w:type="dxa" w:w="1067"/>
            <w:shd w:fill="FFFFFF"/>
            <w:vAlign w:val="center"/>
          </w:tcPr>
          <w:p>
            <w:pPr>
              <w:spacing w:after="40" w:before="40" w:line="264" w:lineRule="auto"/>
              <w:jc w:val="left"/>
            </w:pPr>
            <w:r>
              <w:rPr>
                <w:rFonts w:ascii="Times New Roman" w:hAnsi="Times New Roman"/>
                <w:b w:val="0"/>
                <w:color w:val="1E293B"/>
                <w:sz w:val="20"/>
              </w:rPr>
              <w:t>PHYE101</w:t>
            </w:r>
          </w:p>
        </w:tc>
        <w:tc>
          <w:tcPr>
            <w:tcW w:type="dxa" w:w="1067"/>
            <w:shd w:fill="FFFFFF"/>
            <w:vAlign w:val="center"/>
          </w:tcPr>
          <w:p>
            <w:pPr>
              <w:spacing w:after="40" w:before="40" w:line="264" w:lineRule="auto"/>
              <w:jc w:val="left"/>
            </w:pPr>
            <w:r>
              <w:rPr>
                <w:rFonts w:ascii="Times New Roman" w:hAnsi="Times New Roman"/>
                <w:b w:val="0"/>
                <w:color w:val="1E293B"/>
                <w:sz w:val="20"/>
              </w:rPr>
              <w:t>Điền kinh</w:t>
            </w:r>
          </w:p>
        </w:tc>
        <w:tc>
          <w:tcPr>
            <w:tcW w:type="dxa" w:w="1067"/>
            <w:shd w:fill="FFFFFF"/>
            <w:vAlign w:val="center"/>
          </w:tcPr>
          <w:p>
            <w:pPr>
              <w:spacing w:after="40" w:before="40" w:line="264" w:lineRule="auto"/>
              <w:jc w:val="center"/>
            </w:pPr>
            <w:r>
              <w:rPr>
                <w:rFonts w:ascii="Times New Roman" w:hAnsi="Times New Roman"/>
                <w:b w:val="0"/>
                <w:color w:val="1E293B"/>
                <w:sz w:val="20"/>
              </w:rPr>
              <w:t>1</w:t>
            </w:r>
          </w:p>
        </w:tc>
        <w:tc>
          <w:tcPr>
            <w:tcW w:type="dxa" w:w="1067"/>
            <w:shd w:fill="FFFFFF"/>
            <w:vAlign w:val="center"/>
          </w:tcPr>
          <w:p>
            <w:pPr>
              <w:spacing w:after="40" w:before="40" w:line="264" w:lineRule="auto"/>
              <w:jc w:val="center"/>
            </w:pPr>
            <w:r>
              <w:rPr>
                <w:rFonts w:ascii="Times New Roman" w:hAnsi="Times New Roman"/>
                <w:b w:val="0"/>
                <w:color w:val="1E293B"/>
                <w:sz w:val="20"/>
              </w:rPr>
              <w:t>B (3.0)</w:t>
            </w:r>
          </w:p>
        </w:tc>
        <w:tc>
          <w:tcPr>
            <w:tcW w:type="dxa" w:w="1067"/>
            <w:shd w:fill="FFFFFF"/>
            <w:vAlign w:val="center"/>
          </w:tcPr>
          <w:p>
            <w:pPr>
              <w:spacing w:after="40" w:before="40" w:line="264" w:lineRule="auto"/>
              <w:jc w:val="center"/>
            </w:pPr>
            <w:r>
              <w:rPr>
                <w:rFonts w:ascii="Times New Roman" w:hAnsi="Times New Roman"/>
                <w:b w:val="0"/>
                <w:color w:val="1E293B"/>
                <w:sz w:val="20"/>
              </w:rPr>
              <w:t>+1.0</w:t>
            </w:r>
          </w:p>
        </w:tc>
        <w:tc>
          <w:tcPr>
            <w:tcW w:type="dxa" w:w="1067"/>
            <w:shd w:fill="FFFFFF"/>
            <w:vAlign w:val="center"/>
          </w:tcPr>
          <w:p>
            <w:pPr>
              <w:spacing w:after="40" w:before="40" w:line="264" w:lineRule="auto"/>
              <w:jc w:val="center"/>
            </w:pPr>
            <w:r>
              <w:rPr>
                <w:rFonts w:ascii="Times New Roman" w:hAnsi="Times New Roman"/>
                <w:b w:val="0"/>
                <w:color w:val="1E293B"/>
                <w:sz w:val="20"/>
              </w:rPr>
              <w:t>+0.5</w:t>
            </w:r>
          </w:p>
        </w:tc>
        <w:tc>
          <w:tcPr>
            <w:tcW w:type="dxa" w:w="1067"/>
            <w:shd w:fill="FFFFFF"/>
            <w:vAlign w:val="center"/>
          </w:tcPr>
          <w:p>
            <w:pPr>
              <w:spacing w:after="40" w:before="40" w:line="264" w:lineRule="auto"/>
              <w:jc w:val="center"/>
            </w:pPr>
            <w:r>
              <w:rPr>
                <w:rFonts w:ascii="Times New Roman" w:hAnsi="Times New Roman"/>
                <w:b w:val="0"/>
                <w:color w:val="1E293B"/>
                <w:sz w:val="20"/>
              </w:rPr>
              <w:t>1/10</w:t>
            </w:r>
          </w:p>
        </w:tc>
        <w:tc>
          <w:tcPr>
            <w:tcW w:type="dxa" w:w="1067"/>
            <w:shd w:fill="FFFFFF"/>
            <w:vAlign w:val="center"/>
          </w:tcPr>
          <w:p>
            <w:pPr>
              <w:spacing w:after="40" w:before="40" w:line="264" w:lineRule="auto"/>
              <w:jc w:val="center"/>
            </w:pPr>
            <w:r>
              <w:rPr>
                <w:rFonts w:ascii="Times New Roman" w:hAnsi="Times New Roman"/>
                <w:b w:val="0"/>
                <w:color w:val="1E293B"/>
                <w:sz w:val="20"/>
              </w:rPr>
              <w:t>Nhóm 3 (1 TC)</w:t>
            </w:r>
          </w:p>
        </w:tc>
      </w:tr>
      <w:tr>
        <w:tc>
          <w:tcPr>
            <w:tcW w:type="dxa" w:w="1067"/>
            <w:shd w:fill="F8FAFC"/>
            <w:vAlign w:val="center"/>
          </w:tcPr>
          <w:p>
            <w:pPr>
              <w:spacing w:after="40" w:before="40" w:line="264" w:lineRule="auto"/>
              <w:jc w:val="center"/>
            </w:pPr>
            <w:r>
              <w:rPr>
                <w:rFonts w:ascii="Times New Roman" w:hAnsi="Times New Roman"/>
                <w:b w:val="0"/>
                <w:color w:val="1E293B"/>
                <w:sz w:val="20"/>
              </w:rPr>
              <w:t>9</w:t>
            </w:r>
          </w:p>
        </w:tc>
        <w:tc>
          <w:tcPr>
            <w:tcW w:type="dxa" w:w="1067"/>
            <w:shd w:fill="F8FAFC"/>
            <w:vAlign w:val="center"/>
          </w:tcPr>
          <w:p>
            <w:pPr>
              <w:spacing w:after="40" w:before="40" w:line="264" w:lineRule="auto"/>
              <w:jc w:val="left"/>
            </w:pPr>
            <w:r>
              <w:rPr>
                <w:rFonts w:ascii="Times New Roman" w:hAnsi="Times New Roman"/>
                <w:b w:val="0"/>
                <w:color w:val="1E293B"/>
                <w:sz w:val="20"/>
              </w:rPr>
              <w:t>COMP101</w:t>
            </w:r>
          </w:p>
        </w:tc>
        <w:tc>
          <w:tcPr>
            <w:tcW w:type="dxa" w:w="1067"/>
            <w:shd w:fill="F8FAFC"/>
            <w:vAlign w:val="center"/>
          </w:tcPr>
          <w:p>
            <w:pPr>
              <w:spacing w:after="40" w:before="40" w:line="264" w:lineRule="auto"/>
              <w:jc w:val="left"/>
            </w:pPr>
            <w:r>
              <w:rPr>
                <w:rFonts w:ascii="Times New Roman" w:hAnsi="Times New Roman"/>
                <w:b w:val="0"/>
                <w:color w:val="1E293B"/>
                <w:sz w:val="20"/>
              </w:rPr>
              <w:t>Tin học ĐC</w:t>
            </w:r>
          </w:p>
        </w:tc>
        <w:tc>
          <w:tcPr>
            <w:tcW w:type="dxa" w:w="1067"/>
            <w:shd w:fill="F8FAFC"/>
            <w:vAlign w:val="center"/>
          </w:tcPr>
          <w:p>
            <w:pPr>
              <w:spacing w:after="40" w:before="40" w:line="264" w:lineRule="auto"/>
              <w:jc w:val="center"/>
            </w:pPr>
            <w:r>
              <w:rPr>
                <w:rFonts w:ascii="Times New Roman" w:hAnsi="Times New Roman"/>
                <w:b w:val="0"/>
                <w:color w:val="1E293B"/>
                <w:sz w:val="20"/>
              </w:rPr>
              <w:t>3</w:t>
            </w:r>
          </w:p>
        </w:tc>
        <w:tc>
          <w:tcPr>
            <w:tcW w:type="dxa" w:w="1067"/>
            <w:shd w:fill="F8FAFC"/>
            <w:vAlign w:val="center"/>
          </w:tcPr>
          <w:p>
            <w:pPr>
              <w:spacing w:after="40" w:before="40" w:line="264" w:lineRule="auto"/>
              <w:jc w:val="center"/>
            </w:pPr>
            <w:r>
              <w:rPr>
                <w:rFonts w:ascii="Times New Roman" w:hAnsi="Times New Roman"/>
                <w:b w:val="0"/>
                <w:color w:val="1E293B"/>
                <w:sz w:val="20"/>
              </w:rPr>
              <w:t>B+ (3.5)</w:t>
            </w:r>
          </w:p>
        </w:tc>
        <w:tc>
          <w:tcPr>
            <w:tcW w:type="dxa" w:w="1067"/>
            <w:shd w:fill="F8FAFC"/>
            <w:vAlign w:val="center"/>
          </w:tcPr>
          <w:p>
            <w:pPr>
              <w:spacing w:after="40" w:before="40" w:line="264" w:lineRule="auto"/>
              <w:jc w:val="center"/>
            </w:pPr>
            <w:r>
              <w:rPr>
                <w:rFonts w:ascii="Times New Roman" w:hAnsi="Times New Roman"/>
                <w:b w:val="0"/>
                <w:color w:val="1E293B"/>
                <w:sz w:val="20"/>
              </w:rPr>
              <w:t>+1.5</w:t>
            </w:r>
          </w:p>
        </w:tc>
        <w:tc>
          <w:tcPr>
            <w:tcW w:type="dxa" w:w="1067"/>
            <w:shd w:fill="F8FAFC"/>
            <w:vAlign w:val="center"/>
          </w:tcPr>
          <w:p>
            <w:pPr>
              <w:spacing w:after="40" w:before="40" w:line="264" w:lineRule="auto"/>
              <w:jc w:val="center"/>
            </w:pPr>
            <w:r>
              <w:rPr>
                <w:rFonts w:ascii="Times New Roman" w:hAnsi="Times New Roman"/>
                <w:b w:val="0"/>
                <w:color w:val="1E293B"/>
                <w:sz w:val="20"/>
              </w:rPr>
              <w:t>0.0</w:t>
            </w:r>
          </w:p>
        </w:tc>
        <w:tc>
          <w:tcPr>
            <w:tcW w:type="dxa" w:w="1067"/>
            <w:shd w:fill="F8FAFC"/>
            <w:vAlign w:val="center"/>
          </w:tcPr>
          <w:p>
            <w:pPr>
              <w:spacing w:after="40" w:before="40" w:line="264" w:lineRule="auto"/>
              <w:jc w:val="center"/>
            </w:pPr>
            <w:r>
              <w:rPr>
                <w:rFonts w:ascii="Times New Roman" w:hAnsi="Times New Roman"/>
                <w:b w:val="0"/>
                <w:color w:val="1E293B"/>
                <w:sz w:val="20"/>
              </w:rPr>
              <w:t>3/10</w:t>
            </w:r>
          </w:p>
        </w:tc>
        <w:tc>
          <w:tcPr>
            <w:tcW w:type="dxa" w:w="1067"/>
            <w:shd w:fill="F8FAFC"/>
            <w:vAlign w:val="center"/>
          </w:tcPr>
          <w:p>
            <w:pPr>
              <w:spacing w:after="40" w:before="40" w:line="264" w:lineRule="auto"/>
              <w:jc w:val="center"/>
            </w:pPr>
            <w:r>
              <w:rPr>
                <w:rFonts w:ascii="Times New Roman" w:hAnsi="Times New Roman"/>
                <w:b w:val="0"/>
                <w:color w:val="1E293B"/>
                <w:sz w:val="20"/>
              </w:rPr>
              <w:t>Nhóm 3 (B+)</w:t>
            </w:r>
          </w:p>
        </w:tc>
      </w:tr>
    </w:tbl>
    <w:p>
      <w:pPr>
        <w:spacing w:after="120" w:before="0" w:line="276" w:lineRule="auto"/>
      </w:pPr>
      <w:r>
        <w:rPr>
          <w:rFonts w:ascii="Times New Roman" w:hAnsi="Times New Roman"/>
          <w:b w:val="0"/>
          <w:i w:val="0"/>
          <w:color w:val="1E293B"/>
          <w:sz w:val="22"/>
        </w:rPr>
        <w:br/>
        <w:t>QUÁ TRÌNH LỰA CHỌN THAM LAM CỦA THUẬT TOÁN:</w:t>
        <w:br/>
        <w:t>1. Xét môn thứ 1 (MATH101 - Giải tích 1, 3 TC, F):</w:t>
        <w:br/>
        <w:t xml:space="preserve">   - Đòn bẩy lên A đóng góp +12.0 điểm. Lượng điểm cần bù ban đầu: R = 15.0 điểm.</w:t>
        <w:br/>
        <w:t xml:space="preserve">   - Vì 12.0 &lt; 15.0 (chưa đủ bù hết), môn này bắt buộc phải nỗ lực đạt điểm A.</w:t>
        <w:br/>
        <w:t xml:space="preserve">   - Điểm còn thiếu sau môn 1: R = 15.0 - 12.0 = 3.0 điểm.</w:t>
        <w:br/>
        <w:t xml:space="preserve">   👉 Gợi ý: MATH101 (F ➔ A) [🎯 Cải thiện ➔ A]</w:t>
        <w:br/>
        <w:br/>
        <w:t>2. Xét môn thứ 2 (COMP102 - Lập trình C/C++, 4 TC, D):</w:t>
        <w:br/>
        <w:t xml:space="preserve">   - Lượng điểm thiếu chỉ còn 3.0 điểm.</w:t>
        <w:br/>
        <w:t xml:space="preserve">   - Kiểm tra nếu nâng lên B+ (3.5): Δ_{2,B+} = (3.5 - 1.0) × 4 = 10.0 ≥ 3.0 (ĐÃ THỎA MÃN!).</w:t>
        <w:br/>
        <w:t xml:space="preserve">   - Do đó, thuật toán chỉ yêu cầu đạt điểm B+ mà không ép sinh viên phải lấy A.</w:t>
        <w:br/>
        <w:t xml:space="preserve">   - Điểm bù được: +10.0 điểm. Điểm còn thiếu: 3.0 - 10.0 = -7.0 ≤ 0 (HOÀN THÀNH MỤC TIÊU).</w:t>
        <w:br/>
        <w:t xml:space="preserve">   👉 Gợi ý: COMP102 (D ➔ B+) [🎯 Cải thiện ➔ B+]</w:t>
        <w:br/>
        <w:br/>
        <w:t>3. Dừng thuật toán: Tổng số môn cần học lại đúng 2 môn (7 tín chỉ).</w:t>
      </w:r>
    </w:p>
    <w:p>
      <w:pPr>
        <w:keepNext/>
        <w:spacing w:before="200" w:after="80"/>
      </w:pPr>
      <w:r>
        <w:rPr>
          <w:rFonts w:ascii="Times New Roman" w:hAnsi="Times New Roman"/>
          <w:b/>
          <w:color w:val="2563EB"/>
          <w:sz w:val="24"/>
        </w:rPr>
        <w:t>Kiểm chứng kết quả CPA thực tế sau cải thiện:</w:t>
      </w:r>
    </w:p>
    <w:tbl>
      <w:tblPr>
        <w:tblW w:type="auto" w:w="0"/>
        <w:jc w:val="center"/>
        <w:tblLook w:firstColumn="1" w:firstRow="1" w:lastColumn="0" w:lastRow="0" w:noHBand="0" w:noVBand="1" w:val="04A0"/>
      </w:tblPr>
      <w:tblGrid>
        <w:gridCol w:w="1372"/>
        <w:gridCol w:w="1372"/>
        <w:gridCol w:w="1372"/>
        <w:gridCol w:w="1372"/>
        <w:gridCol w:w="1372"/>
        <w:gridCol w:w="1372"/>
        <w:gridCol w:w="1372"/>
      </w:tblGrid>
      <w:tr>
        <w:tc>
          <w:tcPr>
            <w:tcW w:type="dxa" w:w="1372"/>
            <w:shd w:fill="059669"/>
            <w:vAlign w:val="center"/>
          </w:tcPr>
          <w:p>
            <w:pPr>
              <w:spacing w:after="40" w:before="40" w:line="264" w:lineRule="auto"/>
              <w:jc w:val="center"/>
            </w:pPr>
            <w:r>
              <w:rPr>
                <w:rFonts w:ascii="Times New Roman" w:hAnsi="Times New Roman"/>
                <w:b/>
                <w:color w:val="FFFFFF"/>
                <w:sz w:val="20"/>
              </w:rPr>
              <w:t>Môn học cải thiện</w:t>
            </w:r>
          </w:p>
        </w:tc>
        <w:tc>
          <w:tcPr>
            <w:tcW w:type="dxa" w:w="1372"/>
            <w:shd w:fill="059669"/>
            <w:vAlign w:val="center"/>
          </w:tcPr>
          <w:p>
            <w:pPr>
              <w:spacing w:after="40" w:before="40" w:line="264" w:lineRule="auto"/>
              <w:jc w:val="center"/>
            </w:pPr>
            <w:r>
              <w:rPr>
                <w:rFonts w:ascii="Times New Roman" w:hAnsi="Times New Roman"/>
                <w:b/>
                <w:color w:val="FFFFFF"/>
                <w:sz w:val="20"/>
              </w:rPr>
              <w:t>Số TC</w:t>
            </w:r>
          </w:p>
        </w:tc>
        <w:tc>
          <w:tcPr>
            <w:tcW w:type="dxa" w:w="1372"/>
            <w:shd w:fill="059669"/>
            <w:vAlign w:val="center"/>
          </w:tcPr>
          <w:p>
            <w:pPr>
              <w:spacing w:after="40" w:before="40" w:line="264" w:lineRule="auto"/>
              <w:jc w:val="center"/>
            </w:pPr>
            <w:r>
              <w:rPr>
                <w:rFonts w:ascii="Times New Roman" w:hAnsi="Times New Roman"/>
                <w:b/>
                <w:color w:val="FFFFFF"/>
                <w:sz w:val="20"/>
              </w:rPr>
              <w:t>Điểm cũ</w:t>
            </w:r>
          </w:p>
        </w:tc>
        <w:tc>
          <w:tcPr>
            <w:tcW w:type="dxa" w:w="1372"/>
            <w:shd w:fill="059669"/>
            <w:vAlign w:val="center"/>
          </w:tcPr>
          <w:p>
            <w:pPr>
              <w:spacing w:after="40" w:before="40" w:line="264" w:lineRule="auto"/>
              <w:jc w:val="center"/>
            </w:pPr>
            <w:r>
              <w:rPr>
                <w:rFonts w:ascii="Times New Roman" w:hAnsi="Times New Roman"/>
                <w:b/>
                <w:color w:val="FFFFFF"/>
                <w:sz w:val="20"/>
              </w:rPr>
              <w:t>Điểm mới</w:t>
            </w:r>
          </w:p>
        </w:tc>
        <w:tc>
          <w:tcPr>
            <w:tcW w:type="dxa" w:w="1372"/>
            <w:shd w:fill="059669"/>
            <w:vAlign w:val="center"/>
          </w:tcPr>
          <w:p>
            <w:pPr>
              <w:spacing w:after="40" w:before="40" w:line="264" w:lineRule="auto"/>
              <w:jc w:val="center"/>
            </w:pPr>
            <w:r>
              <w:rPr>
                <w:rFonts w:ascii="Times New Roman" w:hAnsi="Times New Roman"/>
                <w:b/>
                <w:color w:val="FFFFFF"/>
                <w:sz w:val="20"/>
              </w:rPr>
              <w:t>Điểm HP cũ</w:t>
            </w:r>
          </w:p>
        </w:tc>
        <w:tc>
          <w:tcPr>
            <w:tcW w:type="dxa" w:w="1372"/>
            <w:shd w:fill="059669"/>
            <w:vAlign w:val="center"/>
          </w:tcPr>
          <w:p>
            <w:pPr>
              <w:spacing w:after="40" w:before="40" w:line="264" w:lineRule="auto"/>
              <w:jc w:val="center"/>
            </w:pPr>
            <w:r>
              <w:rPr>
                <w:rFonts w:ascii="Times New Roman" w:hAnsi="Times New Roman"/>
                <w:b/>
                <w:color w:val="FFFFFF"/>
                <w:sz w:val="20"/>
              </w:rPr>
              <w:t>Điểm HP mới</w:t>
            </w:r>
          </w:p>
        </w:tc>
        <w:tc>
          <w:tcPr>
            <w:tcW w:type="dxa" w:w="1372"/>
            <w:shd w:fill="059669"/>
            <w:vAlign w:val="center"/>
          </w:tcPr>
          <w:p>
            <w:pPr>
              <w:spacing w:after="40" w:before="40" w:line="264" w:lineRule="auto"/>
              <w:jc w:val="center"/>
            </w:pPr>
            <w:r>
              <w:rPr>
                <w:rFonts w:ascii="Times New Roman" w:hAnsi="Times New Roman"/>
                <w:b/>
                <w:color w:val="FFFFFF"/>
                <w:sz w:val="20"/>
              </w:rPr>
              <w:t>Độ lệch tăng (Δ)</w:t>
            </w:r>
          </w:p>
        </w:tc>
      </w:tr>
      <w:tr>
        <w:tc>
          <w:tcPr>
            <w:tcW w:type="dxa" w:w="1372"/>
            <w:shd w:fill="FFFFFF"/>
            <w:vAlign w:val="center"/>
          </w:tcPr>
          <w:p>
            <w:pPr>
              <w:spacing w:after="40" w:before="40" w:line="264" w:lineRule="auto"/>
              <w:jc w:val="left"/>
            </w:pPr>
            <w:r>
              <w:rPr>
                <w:rFonts w:ascii="Times New Roman" w:hAnsi="Times New Roman"/>
                <w:b w:val="0"/>
                <w:color w:val="1E293B"/>
                <w:sz w:val="20"/>
              </w:rPr>
              <w:t>MATH101 (Giải tích 1)</w:t>
            </w:r>
          </w:p>
        </w:tc>
        <w:tc>
          <w:tcPr>
            <w:tcW w:type="dxa" w:w="1372"/>
            <w:shd w:fill="FFFFFF"/>
            <w:vAlign w:val="center"/>
          </w:tcPr>
          <w:p>
            <w:pPr>
              <w:spacing w:after="40" w:before="40" w:line="264" w:lineRule="auto"/>
              <w:jc w:val="center"/>
            </w:pPr>
            <w:r>
              <w:rPr>
                <w:rFonts w:ascii="Times New Roman" w:hAnsi="Times New Roman"/>
                <w:b w:val="0"/>
                <w:color w:val="1E293B"/>
                <w:sz w:val="20"/>
              </w:rPr>
              <w:t>3</w:t>
            </w:r>
          </w:p>
        </w:tc>
        <w:tc>
          <w:tcPr>
            <w:tcW w:type="dxa" w:w="1372"/>
            <w:shd w:fill="FFFFFF"/>
            <w:vAlign w:val="center"/>
          </w:tcPr>
          <w:p>
            <w:pPr>
              <w:spacing w:after="40" w:before="40" w:line="264" w:lineRule="auto"/>
              <w:jc w:val="center"/>
            </w:pPr>
            <w:r>
              <w:rPr>
                <w:rFonts w:ascii="Times New Roman" w:hAnsi="Times New Roman"/>
                <w:b w:val="0"/>
                <w:color w:val="1E293B"/>
                <w:sz w:val="20"/>
              </w:rPr>
              <w:t>F (0.0)</w:t>
            </w:r>
          </w:p>
        </w:tc>
        <w:tc>
          <w:tcPr>
            <w:tcW w:type="dxa" w:w="1372"/>
            <w:shd w:fill="FFFFFF"/>
            <w:vAlign w:val="center"/>
          </w:tcPr>
          <w:p>
            <w:pPr>
              <w:spacing w:after="40" w:before="40" w:line="264" w:lineRule="auto"/>
              <w:jc w:val="center"/>
            </w:pPr>
            <w:r>
              <w:rPr>
                <w:rFonts w:ascii="Times New Roman" w:hAnsi="Times New Roman"/>
                <w:b w:val="0"/>
                <w:color w:val="1E293B"/>
                <w:sz w:val="20"/>
              </w:rPr>
              <w:t>A (4.0)</w:t>
            </w:r>
          </w:p>
        </w:tc>
        <w:tc>
          <w:tcPr>
            <w:tcW w:type="dxa" w:w="1372"/>
            <w:shd w:fill="FFFFFF"/>
            <w:vAlign w:val="center"/>
          </w:tcPr>
          <w:p>
            <w:pPr>
              <w:spacing w:after="40" w:before="40" w:line="264" w:lineRule="auto"/>
              <w:jc w:val="center"/>
            </w:pPr>
            <w:r>
              <w:rPr>
                <w:rFonts w:ascii="Times New Roman" w:hAnsi="Times New Roman"/>
                <w:b w:val="0"/>
                <w:color w:val="1E293B"/>
                <w:sz w:val="20"/>
              </w:rPr>
              <w:t>0.0</w:t>
            </w:r>
          </w:p>
        </w:tc>
        <w:tc>
          <w:tcPr>
            <w:tcW w:type="dxa" w:w="1372"/>
            <w:shd w:fill="FFFFFF"/>
            <w:vAlign w:val="center"/>
          </w:tcPr>
          <w:p>
            <w:pPr>
              <w:spacing w:after="40" w:before="40" w:line="264" w:lineRule="auto"/>
              <w:jc w:val="center"/>
            </w:pPr>
            <w:r>
              <w:rPr>
                <w:rFonts w:ascii="Times New Roman" w:hAnsi="Times New Roman"/>
                <w:b w:val="0"/>
                <w:color w:val="1E293B"/>
                <w:sz w:val="20"/>
              </w:rPr>
              <w:t>12.0</w:t>
            </w:r>
          </w:p>
        </w:tc>
        <w:tc>
          <w:tcPr>
            <w:tcW w:type="dxa" w:w="1372"/>
            <w:shd w:fill="FFFFFF"/>
            <w:vAlign w:val="center"/>
          </w:tcPr>
          <w:p>
            <w:pPr>
              <w:spacing w:after="40" w:before="40" w:line="264" w:lineRule="auto"/>
              <w:jc w:val="center"/>
            </w:pPr>
            <w:r>
              <w:rPr>
                <w:rFonts w:ascii="Times New Roman" w:hAnsi="Times New Roman"/>
                <w:b w:val="0"/>
                <w:color w:val="1E293B"/>
                <w:sz w:val="20"/>
              </w:rPr>
              <w:t>+12.0</w:t>
            </w:r>
          </w:p>
        </w:tc>
      </w:tr>
      <w:tr>
        <w:tc>
          <w:tcPr>
            <w:tcW w:type="dxa" w:w="1372"/>
            <w:shd w:fill="FFFFFF"/>
            <w:vAlign w:val="center"/>
          </w:tcPr>
          <w:p>
            <w:pPr>
              <w:spacing w:after="40" w:before="40" w:line="264" w:lineRule="auto"/>
              <w:jc w:val="left"/>
            </w:pPr>
            <w:r>
              <w:rPr>
                <w:rFonts w:ascii="Times New Roman" w:hAnsi="Times New Roman"/>
                <w:b w:val="0"/>
                <w:color w:val="1E293B"/>
                <w:sz w:val="20"/>
              </w:rPr>
              <w:t>COMP102 (Lập trình C/C++)</w:t>
            </w:r>
          </w:p>
        </w:tc>
        <w:tc>
          <w:tcPr>
            <w:tcW w:type="dxa" w:w="1372"/>
            <w:shd w:fill="FFFFFF"/>
            <w:vAlign w:val="center"/>
          </w:tcPr>
          <w:p>
            <w:pPr>
              <w:spacing w:after="40" w:before="40" w:line="264" w:lineRule="auto"/>
              <w:jc w:val="center"/>
            </w:pPr>
            <w:r>
              <w:rPr>
                <w:rFonts w:ascii="Times New Roman" w:hAnsi="Times New Roman"/>
                <w:b w:val="0"/>
                <w:color w:val="1E293B"/>
                <w:sz w:val="20"/>
              </w:rPr>
              <w:t>4</w:t>
            </w:r>
          </w:p>
        </w:tc>
        <w:tc>
          <w:tcPr>
            <w:tcW w:type="dxa" w:w="1372"/>
            <w:shd w:fill="FFFFFF"/>
            <w:vAlign w:val="center"/>
          </w:tcPr>
          <w:p>
            <w:pPr>
              <w:spacing w:after="40" w:before="40" w:line="264" w:lineRule="auto"/>
              <w:jc w:val="center"/>
            </w:pPr>
            <w:r>
              <w:rPr>
                <w:rFonts w:ascii="Times New Roman" w:hAnsi="Times New Roman"/>
                <w:b w:val="0"/>
                <w:color w:val="1E293B"/>
                <w:sz w:val="20"/>
              </w:rPr>
              <w:t>D (1.0)</w:t>
            </w:r>
          </w:p>
        </w:tc>
        <w:tc>
          <w:tcPr>
            <w:tcW w:type="dxa" w:w="1372"/>
            <w:shd w:fill="FFFFFF"/>
            <w:vAlign w:val="center"/>
          </w:tcPr>
          <w:p>
            <w:pPr>
              <w:spacing w:after="40" w:before="40" w:line="264" w:lineRule="auto"/>
              <w:jc w:val="center"/>
            </w:pPr>
            <w:r>
              <w:rPr>
                <w:rFonts w:ascii="Times New Roman" w:hAnsi="Times New Roman"/>
                <w:b w:val="0"/>
                <w:color w:val="1E293B"/>
                <w:sz w:val="20"/>
              </w:rPr>
              <w:t>B+ (3.5)</w:t>
            </w:r>
          </w:p>
        </w:tc>
        <w:tc>
          <w:tcPr>
            <w:tcW w:type="dxa" w:w="1372"/>
            <w:shd w:fill="FFFFFF"/>
            <w:vAlign w:val="center"/>
          </w:tcPr>
          <w:p>
            <w:pPr>
              <w:spacing w:after="40" w:before="40" w:line="264" w:lineRule="auto"/>
              <w:jc w:val="center"/>
            </w:pPr>
            <w:r>
              <w:rPr>
                <w:rFonts w:ascii="Times New Roman" w:hAnsi="Times New Roman"/>
                <w:b w:val="0"/>
                <w:color w:val="1E293B"/>
                <w:sz w:val="20"/>
              </w:rPr>
              <w:t>4.0</w:t>
            </w:r>
          </w:p>
        </w:tc>
        <w:tc>
          <w:tcPr>
            <w:tcW w:type="dxa" w:w="1372"/>
            <w:shd w:fill="FFFFFF"/>
            <w:vAlign w:val="center"/>
          </w:tcPr>
          <w:p>
            <w:pPr>
              <w:spacing w:after="40" w:before="40" w:line="264" w:lineRule="auto"/>
              <w:jc w:val="center"/>
            </w:pPr>
            <w:r>
              <w:rPr>
                <w:rFonts w:ascii="Times New Roman" w:hAnsi="Times New Roman"/>
                <w:b w:val="0"/>
                <w:color w:val="1E293B"/>
                <w:sz w:val="20"/>
              </w:rPr>
              <w:t>14.0</w:t>
            </w:r>
          </w:p>
        </w:tc>
        <w:tc>
          <w:tcPr>
            <w:tcW w:type="dxa" w:w="1372"/>
            <w:shd w:fill="FFFFFF"/>
            <w:vAlign w:val="center"/>
          </w:tcPr>
          <w:p>
            <w:pPr>
              <w:spacing w:after="40" w:before="40" w:line="264" w:lineRule="auto"/>
              <w:jc w:val="center"/>
            </w:pPr>
            <w:r>
              <w:rPr>
                <w:rFonts w:ascii="Times New Roman" w:hAnsi="Times New Roman"/>
                <w:b w:val="0"/>
                <w:color w:val="1E293B"/>
                <w:sz w:val="20"/>
              </w:rPr>
              <w:t>+10.0</w:t>
            </w:r>
          </w:p>
        </w:tc>
      </w:tr>
      <w:tr>
        <w:tc>
          <w:tcPr>
            <w:tcW w:type="dxa" w:w="1372"/>
            <w:shd w:fill="ECFDF5"/>
            <w:vAlign w:val="center"/>
          </w:tcPr>
          <w:p>
            <w:pPr>
              <w:spacing w:after="40" w:before="40" w:line="264" w:lineRule="auto"/>
              <w:jc w:val="left"/>
            </w:pPr>
            <w:r>
              <w:rPr>
                <w:rFonts w:ascii="Times New Roman" w:hAnsi="Times New Roman"/>
                <w:b/>
                <w:color w:val="1E293B"/>
                <w:sz w:val="20"/>
              </w:rPr>
              <w:t>TỔNG CỘNG</w:t>
            </w:r>
          </w:p>
        </w:tc>
        <w:tc>
          <w:tcPr>
            <w:tcW w:type="dxa" w:w="1372"/>
            <w:shd w:fill="ECFDF5"/>
            <w:vAlign w:val="center"/>
          </w:tcPr>
          <w:p>
            <w:pPr>
              <w:spacing w:after="40" w:before="40" w:line="264" w:lineRule="auto"/>
              <w:jc w:val="center"/>
            </w:pPr>
            <w:r>
              <w:rPr>
                <w:rFonts w:ascii="Times New Roman" w:hAnsi="Times New Roman"/>
                <w:b/>
                <w:color w:val="1E293B"/>
                <w:sz w:val="20"/>
              </w:rPr>
              <w:t>7 TC</w:t>
            </w:r>
          </w:p>
        </w:tc>
        <w:tc>
          <w:tcPr>
            <w:tcW w:type="dxa" w:w="1372"/>
            <w:shd w:fill="ECFDF5"/>
            <w:vAlign w:val="center"/>
          </w:tcPr>
          <w:p>
            <w:pPr>
              <w:spacing w:after="40" w:before="40" w:line="264" w:lineRule="auto"/>
              <w:jc w:val="center"/>
            </w:pPr>
            <w:r>
              <w:rPr>
                <w:rFonts w:ascii="Times New Roman" w:hAnsi="Times New Roman"/>
                <w:b/>
                <w:color w:val="1E293B"/>
                <w:sz w:val="20"/>
              </w:rPr>
            </w:r>
          </w:p>
        </w:tc>
        <w:tc>
          <w:tcPr>
            <w:tcW w:type="dxa" w:w="1372"/>
            <w:shd w:fill="ECFDF5"/>
            <w:vAlign w:val="center"/>
          </w:tcPr>
          <w:p>
            <w:pPr>
              <w:spacing w:after="40" w:before="40" w:line="264" w:lineRule="auto"/>
              <w:jc w:val="center"/>
            </w:pPr>
            <w:r>
              <w:rPr>
                <w:rFonts w:ascii="Times New Roman" w:hAnsi="Times New Roman"/>
                <w:b/>
                <w:color w:val="1E293B"/>
                <w:sz w:val="20"/>
              </w:rPr>
            </w:r>
          </w:p>
        </w:tc>
        <w:tc>
          <w:tcPr>
            <w:tcW w:type="dxa" w:w="1372"/>
            <w:shd w:fill="ECFDF5"/>
            <w:vAlign w:val="center"/>
          </w:tcPr>
          <w:p>
            <w:pPr>
              <w:spacing w:after="40" w:before="40" w:line="264" w:lineRule="auto"/>
              <w:jc w:val="center"/>
            </w:pPr>
            <w:r>
              <w:rPr>
                <w:rFonts w:ascii="Times New Roman" w:hAnsi="Times New Roman"/>
                <w:b/>
                <w:color w:val="1E293B"/>
                <w:sz w:val="20"/>
              </w:rPr>
              <w:t>4.0</w:t>
            </w:r>
          </w:p>
        </w:tc>
        <w:tc>
          <w:tcPr>
            <w:tcW w:type="dxa" w:w="1372"/>
            <w:shd w:fill="ECFDF5"/>
            <w:vAlign w:val="center"/>
          </w:tcPr>
          <w:p>
            <w:pPr>
              <w:spacing w:after="40" w:before="40" w:line="264" w:lineRule="auto"/>
              <w:jc w:val="center"/>
            </w:pPr>
            <w:r>
              <w:rPr>
                <w:rFonts w:ascii="Times New Roman" w:hAnsi="Times New Roman"/>
                <w:b/>
                <w:color w:val="1E293B"/>
                <w:sz w:val="20"/>
              </w:rPr>
              <w:t>26.0</w:t>
            </w:r>
          </w:p>
        </w:tc>
        <w:tc>
          <w:tcPr>
            <w:tcW w:type="dxa" w:w="1372"/>
            <w:shd w:fill="ECFDF5"/>
            <w:vAlign w:val="center"/>
          </w:tcPr>
          <w:p>
            <w:pPr>
              <w:spacing w:after="40" w:before="40" w:line="264" w:lineRule="auto"/>
              <w:jc w:val="center"/>
            </w:pPr>
            <w:r>
              <w:rPr>
                <w:rFonts w:ascii="Times New Roman" w:hAnsi="Times New Roman"/>
                <w:b/>
                <w:color w:val="1E293B"/>
                <w:sz w:val="20"/>
              </w:rPr>
              <w:t>+22.0</w:t>
            </w:r>
          </w:p>
        </w:tc>
      </w:tr>
    </w:tbl>
    <w:p>
      <w:pPr>
        <w:spacing w:after="200" w:before="0" w:line="276" w:lineRule="auto"/>
      </w:pPr>
      <w:r>
        <w:rPr>
          <w:rFonts w:ascii="Times New Roman" w:hAnsi="Times New Roman"/>
          <w:b/>
          <w:i w:val="0"/>
          <w:color w:val="059669"/>
          <w:sz w:val="22"/>
        </w:rPr>
        <w:br/>
        <w:t>• Tổng điểm tích lũy mới: Points_new = 129.0 + 22.0 = 151.0 điểm.</w:t>
        <w:br/>
        <w:t>• CPA mới sau cải thiện 2 môn: CPA_new = 151.0 / 45 = 3.355 ≥ 3.20 (ĐẠT XẾP LOẠI GIỎI VƯỢT CHỈ TIÊU!).</w:t>
      </w:r>
    </w:p>
    <w:p>
      <w:pPr>
        <w:keepNext/>
        <w:spacing w:before="280" w:after="120"/>
      </w:pPr>
      <w:r>
        <w:rPr>
          <w:rFonts w:ascii="Times New Roman" w:hAnsi="Times New Roman"/>
          <w:b/>
          <w:color w:val="1A365D"/>
          <w:sz w:val="27"/>
        </w:rPr>
        <w:t>5. ĐÁNH GIÁ ĐỘ PHỨC TẠP VÀ HIỆU NĂNG HỆ THỐNG</w:t>
      </w:r>
    </w:p>
    <w:p>
      <w:pPr>
        <w:spacing w:after="280" w:before="0" w:line="276" w:lineRule="auto"/>
      </w:pPr>
      <w:r>
        <w:rPr>
          <w:rFonts w:ascii="Times New Roman" w:hAnsi="Times New Roman"/>
          <w:b w:val="0"/>
          <w:i w:val="0"/>
          <w:color w:val="1E293B"/>
          <w:sz w:val="22"/>
        </w:rPr>
        <w:t>1. Độ phức tạp thời gian: O(m log m) với m ≤ 92 (toàn bộ chương trình đào tạo Sư phạm Tin học). Thời gian xử lý &lt; 0.2ms, phản hồi tức thì trên cả Browser (Client JS) và Server (Django Python).</w:t>
        <w:br/>
        <w:t>2. Tính tất định: Đảm bảo 100% kết quả nhất quán trên mọi máy tính và thiết bị.</w:t>
        <w:br/>
        <w:t>3. Giá trị thực tiễn: Giúp sinh viên tiết kiệm tối đa học phí và thời gian, giảm áp lực đăng ký tín chỉ và tối ưu hóa lộ trình tốt nghiệp.</w:t>
      </w:r>
    </w:p>
    <w:p>
      <w:pPr>
        <w:spacing w:after="0" w:before="0" w:line="276" w:lineRule="auto"/>
        <w:jc w:val="right"/>
      </w:pPr>
      <w:r>
        <w:rPr>
          <w:rFonts w:ascii="Times New Roman" w:hAnsi="Times New Roman"/>
          <w:b/>
          <w:i w:val="0"/>
          <w:color w:val="1A365D"/>
          <w:sz w:val="22"/>
        </w:rPr>
        <w:t>Hà Nội, Ngày 22 tháng 08 năm 2026</w:t>
        <w:br/>
        <w:t>BAN PHÁT TRIỂN HỆ THỐNG HNUE OJ</w:t>
        <w:br/>
        <w:t>(Ký và đóng dấu)</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