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14,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There are data from 4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wheat_grain_fresh-weight_g"/>
      <w:bookmarkEnd w:id="22"/>
      <w:r>
        <w:t xml:space="preserve">2. Analysis for trait Wheat_Grain_Fresh weight_g</w:t>
      </w:r>
    </w:p>
    <w:p>
      <w:pPr>
        <w:pStyle w:val="FirstParagraph"/>
      </w:pPr>
      <w:r>
        <w:t xml:space="preserve">There is at least one treatment without data. The table below shows the frequencies of valid data for each treatment . The analysis cannot be produced if there are treatments without data.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gauvar_Conventional till        gauvar_Reduced till </w:t>
      </w:r>
      <w:r>
        <w:br w:type="textWrapping"/>
      </w:r>
      <w:r>
        <w:rPr>
          <w:rStyle w:val="VerbatimChar"/>
        </w:rPr>
        <w:t xml:space="preserve">##                          0                          0 </w:t>
      </w:r>
      <w:r>
        <w:br w:type="textWrapping"/>
      </w:r>
      <w:r>
        <w:rPr>
          <w:rStyle w:val="VerbatimChar"/>
        </w:rPr>
        <w:t xml:space="preserve">## rajkumar_Conventional till      rajkumar_Reduced till </w:t>
      </w:r>
      <w:r>
        <w:br w:type="textWrapping"/>
      </w:r>
      <w:r>
        <w:rPr>
          <w:rStyle w:val="VerbatimChar"/>
        </w:rPr>
        <w:t xml:space="preserve">##                          0                          0</w:t>
      </w:r>
    </w:p>
    <w:p>
      <w:pPr>
        <w:pStyle w:val="Heading1"/>
      </w:pPr>
      <w:bookmarkStart w:id="23" w:name="analysis-for-trait-wheat_total-biomass-including-all-roots-and-spikes_dry-matter-yield_kgha"/>
      <w:bookmarkEnd w:id="23"/>
      <w:r>
        <w:t xml:space="preserve">3. Analysis for trait Wheat_Total biomass (including all roots and spikes)_Dry matter yield_kg/ha</w:t>
      </w:r>
    </w:p>
    <w:p>
      <w:pPr>
        <w:pStyle w:val="Heading2"/>
      </w:pPr>
      <w:bookmarkStart w:id="24" w:name="anova"/>
      <w:bookmarkEnd w:id="24"/>
      <w:r>
        <w:t xml:space="preserve">3.1. ANOVA</w:t>
      </w:r>
    </w:p>
    <w:p>
      <w:pPr>
        <w:pStyle w:val="FirstParagraph"/>
      </w:pPr>
      <w:r>
        <w:t xml:space="preserve">You have fitted a linear model for a CRD. The ANOVA table for your model is: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"Wheat_Total biomass (including all roots and spikes)_Dry matter yield_kg/ha"</w:t>
      </w:r>
      <w:r>
        <w:br w:type="textWrapping"/>
      </w:r>
      <w:r>
        <w:rPr>
          <w:rStyle w:val="VerbatimChar"/>
        </w:rPr>
        <w:t xml:space="preserve">##           Df Sum Sq Mean Sq F value   Pr(&gt;F)   </w:t>
      </w:r>
      <w:r>
        <w:br w:type="textWrapping"/>
      </w:r>
      <w:r>
        <w:rPr>
          <w:rStyle w:val="VerbatimChar"/>
        </w:rPr>
        <w:t xml:space="preserve">## TREATMENT  3 126150   42050   16.82 0.009864 **</w:t>
      </w:r>
      <w:r>
        <w:br w:type="textWrapping"/>
      </w:r>
      <w:r>
        <w:rPr>
          <w:rStyle w:val="VerbatimChar"/>
        </w:rPr>
        <w:t xml:space="preserve">## Residuals  4  10000    2500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coefficient of variation for this experiment is 3.396%.</w:t>
      </w:r>
      <w:r>
        <w:t xml:space="preserve"> </w:t>
      </w:r>
      <w:r>
        <w:t xml:space="preserve">The p-value for treatments is 0.009864</w:t>
      </w:r>
      <w:r>
        <w:t xml:space="preserve"> </w:t>
      </w:r>
      <w:r>
        <w:t xml:space="preserve">which is significant at the 5% level.</w:t>
      </w:r>
    </w:p>
    <w:p>
      <w:pPr>
        <w:pStyle w:val="Heading2"/>
      </w:pPr>
      <w:bookmarkStart w:id="25" w:name="assumptions"/>
      <w:bookmarkEnd w:id="25"/>
      <w:r>
        <w:t xml:space="preserve">3.2. Assumptions</w:t>
      </w:r>
    </w:p>
    <w:p>
      <w:pPr>
        <w:pStyle w:val="FirstParagraph"/>
      </w:pPr>
      <w:r>
        <w:t xml:space="preserve">Don’t forget the assumptions of the model. It is supposed that the errors are independent with a normal distribution and with the same variance for all the treatments. The following residuals plots must help you evaluate this: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Any trend in the residuals in the left plot would violate the assumption of independence while a trend in the variability of the residuals –for instance a funnel shape– suggests heterogeneity of variances. Departures from the theoretical normal line on the right plot are symptoms of lack of normality.</w:t>
      </w:r>
    </w:p>
    <w:p>
      <w:pPr>
        <w:pStyle w:val="Heading2"/>
      </w:pPr>
      <w:bookmarkStart w:id="27" w:name="treatment-means"/>
      <w:bookmarkEnd w:id="27"/>
      <w:r>
        <w:t xml:space="preserve">3.3. Treatment means</w:t>
      </w:r>
    </w:p>
    <w:p>
      <w:pPr>
        <w:pStyle w:val="FirstParagraph"/>
      </w:pPr>
      <w:r>
        <w:t xml:space="preserve">Below are the sorted means for each treatment with letters indicating if there are significant differences using the multiple comparisons method of Tukey at the 5% level.</w:t>
      </w:r>
    </w:p>
    <w:p>
      <w:pPr>
        <w:pStyle w:val="SourceCode"/>
      </w:pPr>
      <w:r>
        <w:rPr>
          <w:rStyle w:val="VerbatimChar"/>
        </w:rPr>
        <w:t xml:space="preserve">##                            dfr[, traits[i]] groups</w:t>
      </w:r>
      <w:r>
        <w:br w:type="textWrapping"/>
      </w:r>
      <w:r>
        <w:rPr>
          <w:rStyle w:val="VerbatimChar"/>
        </w:rPr>
        <w:t xml:space="preserve">## gauvar_Reduced till                    1650      a</w:t>
      </w:r>
      <w:r>
        <w:br w:type="textWrapping"/>
      </w:r>
      <w:r>
        <w:rPr>
          <w:rStyle w:val="VerbatimChar"/>
        </w:rPr>
        <w:t xml:space="preserve">## gauvar_Conventional till               1500     ab</w:t>
      </w:r>
      <w:r>
        <w:br w:type="textWrapping"/>
      </w:r>
      <w:r>
        <w:rPr>
          <w:rStyle w:val="VerbatimChar"/>
        </w:rPr>
        <w:t xml:space="preserve">## rajkumar_Conventional till             1440      b</w:t>
      </w:r>
      <w:r>
        <w:br w:type="textWrapping"/>
      </w:r>
      <w:r>
        <w:rPr>
          <w:rStyle w:val="VerbatimChar"/>
        </w:rPr>
        <w:t xml:space="preserve">## rajkumar_Reduced till                  1300      b</w:t>
      </w:r>
    </w:p>
    <w:p>
      <w:pPr>
        <w:pStyle w:val="FirstParagraph"/>
      </w:pPr>
      <w:r>
        <w:t xml:space="preserve">It is always good to have some visualization of the data. Because the number of treatments in your experiment is not so big, we can plot the data for each treatment: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variance-components"/>
      <w:bookmarkEnd w:id="29"/>
      <w:r>
        <w:t xml:space="preserve">3.4. Variance components</w:t>
      </w:r>
    </w:p>
    <w:p>
      <w:pPr>
        <w:pStyle w:val="FirstParagraph"/>
      </w:pPr>
      <w:r>
        <w:t xml:space="preserve">Below are the variance components for this model, under the assumption that treatments are random. Here the model is fitted using REML.</w:t>
      </w:r>
    </w:p>
    <w:p>
      <w:pPr>
        <w:pStyle w:val="SourceCode"/>
      </w:pPr>
      <w:r>
        <w:rPr>
          <w:rStyle w:val="VerbatimChar"/>
        </w:rPr>
        <w:t xml:space="preserve">##            Variance  Std.Dev.</w:t>
      </w:r>
      <w:r>
        <w:br w:type="textWrapping"/>
      </w:r>
      <w:r>
        <w:rPr>
          <w:rStyle w:val="VerbatimChar"/>
        </w:rPr>
        <w:t xml:space="preserve">## TREATMENT 19775.013 140.62366</w:t>
      </w:r>
      <w:r>
        <w:br w:type="textWrapping"/>
      </w:r>
      <w:r>
        <w:rPr>
          <w:rStyle w:val="VerbatimChar"/>
        </w:rPr>
        <w:t xml:space="preserve">## Residual   2499.999  49.99999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6082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6d7b5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dcterms:created xsi:type="dcterms:W3CDTF">2019-03-14T10:06:52Z</dcterms:created>
  <dcterms:modified xsi:type="dcterms:W3CDTF">2019-03-14T10:06:52Z</dcterms:modified>
</cp:coreProperties>
</file>