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A8AE" w14:textId="77777777" w:rsidR="00F963D2" w:rsidRDefault="00640592" w:rsidP="00640592">
      <w:pPr>
        <w:jc w:val="center"/>
        <w:rPr>
          <w:b/>
          <w:u w:val="single"/>
        </w:rPr>
      </w:pPr>
      <w:r w:rsidRPr="00640592">
        <w:rPr>
          <w:b/>
          <w:u w:val="single"/>
        </w:rPr>
        <w:t>Tratamiento de Variables FONDECYT 1170239</w:t>
      </w:r>
    </w:p>
    <w:p w14:paraId="49A4EBFC" w14:textId="7C83A919" w:rsidR="00AF4ABC" w:rsidRDefault="00AF4ABC" w:rsidP="00AF4ABC">
      <w:pPr>
        <w:jc w:val="both"/>
        <w:rPr>
          <w:rFonts w:ascii="Arial" w:hAnsi="Arial" w:cs="Arial"/>
        </w:rPr>
      </w:pPr>
      <w:r w:rsidRPr="00290EED">
        <w:rPr>
          <w:rFonts w:ascii="Arial" w:hAnsi="Arial" w:cs="Arial"/>
        </w:rPr>
        <w:t>Este documento en formato Word busca dar una narrativa de la recodificación y construcción de variables. Principalmente en caso de que alguien requiera transparentar los criterios que se eligieron en base a los datos, o las decisiones respecto a la información contenida.</w:t>
      </w:r>
    </w:p>
    <w:p w14:paraId="480A90B4" w14:textId="3004FB45" w:rsidR="00B3555B" w:rsidRPr="00B3555B" w:rsidRDefault="00B3555B" w:rsidP="00B3555B">
      <w:pPr>
        <w:jc w:val="both"/>
        <w:rPr>
          <w:rFonts w:ascii="Arial" w:hAnsi="Arial" w:cs="Arial"/>
          <w:highlight w:val="yellow"/>
        </w:rPr>
      </w:pPr>
      <w:r w:rsidRPr="00B3555B">
        <w:rPr>
          <w:rFonts w:ascii="Arial" w:hAnsi="Arial" w:cs="Arial"/>
          <w:highlight w:val="yellow"/>
        </w:rPr>
        <w:t xml:space="preserve">Cabe indicar que algunas observaciones se suprimieron a partir de </w:t>
      </w:r>
      <w:proofErr w:type="gramStart"/>
      <w:r w:rsidRPr="00B3555B">
        <w:rPr>
          <w:rFonts w:ascii="Arial" w:hAnsi="Arial" w:cs="Arial"/>
          <w:highlight w:val="yellow"/>
        </w:rPr>
        <w:t>Octubre</w:t>
      </w:r>
      <w:proofErr w:type="gramEnd"/>
      <w:r w:rsidRPr="00B3555B">
        <w:rPr>
          <w:rFonts w:ascii="Arial" w:hAnsi="Arial" w:cs="Arial"/>
          <w:highlight w:val="yellow"/>
        </w:rPr>
        <w:t xml:space="preserve"> de 2018, por poseer una ocupación incompatible:</w:t>
      </w:r>
    </w:p>
    <w:p w14:paraId="585E2028" w14:textId="77777777" w:rsidR="00B3555B" w:rsidRPr="00B3555B" w:rsidRDefault="00B3555B" w:rsidP="00B3555B">
      <w:pPr>
        <w:pStyle w:val="Prrafodelista"/>
        <w:numPr>
          <w:ilvl w:val="0"/>
          <w:numId w:val="2"/>
        </w:numPr>
        <w:jc w:val="both"/>
        <w:rPr>
          <w:rFonts w:ascii="Arial" w:hAnsi="Arial" w:cs="Arial"/>
          <w:highlight w:val="yellow"/>
        </w:rPr>
      </w:pPr>
      <w:r w:rsidRPr="00B3555B">
        <w:rPr>
          <w:rFonts w:ascii="Arial" w:hAnsi="Arial" w:cs="Arial"/>
          <w:highlight w:val="yellow"/>
        </w:rPr>
        <w:t>3061358</w:t>
      </w:r>
    </w:p>
    <w:p w14:paraId="2E048569" w14:textId="77777777" w:rsidR="00B3555B" w:rsidRPr="00B3555B" w:rsidRDefault="00B3555B" w:rsidP="00B3555B">
      <w:pPr>
        <w:pStyle w:val="Prrafodelista"/>
        <w:numPr>
          <w:ilvl w:val="0"/>
          <w:numId w:val="2"/>
        </w:numPr>
        <w:jc w:val="both"/>
        <w:rPr>
          <w:rFonts w:ascii="Arial" w:hAnsi="Arial" w:cs="Arial"/>
          <w:highlight w:val="yellow"/>
        </w:rPr>
      </w:pPr>
      <w:r w:rsidRPr="00B3555B">
        <w:rPr>
          <w:rFonts w:ascii="Arial" w:hAnsi="Arial" w:cs="Arial"/>
          <w:highlight w:val="yellow"/>
        </w:rPr>
        <w:t>3137017</w:t>
      </w:r>
    </w:p>
    <w:p w14:paraId="7E7ECFAD" w14:textId="77777777" w:rsidR="00B3555B" w:rsidRPr="00B3555B" w:rsidRDefault="00B3555B" w:rsidP="00B3555B">
      <w:pPr>
        <w:pStyle w:val="Prrafodelista"/>
        <w:numPr>
          <w:ilvl w:val="0"/>
          <w:numId w:val="2"/>
        </w:numPr>
        <w:jc w:val="both"/>
        <w:rPr>
          <w:rFonts w:ascii="Arial" w:hAnsi="Arial" w:cs="Arial"/>
          <w:highlight w:val="yellow"/>
        </w:rPr>
      </w:pPr>
      <w:r w:rsidRPr="00B3555B">
        <w:rPr>
          <w:rFonts w:ascii="Arial" w:hAnsi="Arial" w:cs="Arial"/>
          <w:highlight w:val="yellow"/>
        </w:rPr>
        <w:t>3146980</w:t>
      </w:r>
    </w:p>
    <w:p w14:paraId="61F22B70" w14:textId="77777777" w:rsidR="00B3555B" w:rsidRPr="00B3555B" w:rsidRDefault="00B3555B" w:rsidP="00B3555B">
      <w:pPr>
        <w:pStyle w:val="Prrafodelista"/>
        <w:numPr>
          <w:ilvl w:val="0"/>
          <w:numId w:val="2"/>
        </w:numPr>
        <w:jc w:val="both"/>
        <w:rPr>
          <w:rFonts w:ascii="Arial" w:hAnsi="Arial" w:cs="Arial"/>
          <w:highlight w:val="yellow"/>
        </w:rPr>
      </w:pPr>
      <w:r w:rsidRPr="00B3555B">
        <w:rPr>
          <w:rFonts w:ascii="Arial" w:hAnsi="Arial" w:cs="Arial"/>
          <w:highlight w:val="yellow"/>
        </w:rPr>
        <w:t>3147305</w:t>
      </w:r>
    </w:p>
    <w:p w14:paraId="61FB1094" w14:textId="227950D0" w:rsidR="00B3555B" w:rsidRPr="00B3555B" w:rsidRDefault="00B3555B" w:rsidP="00B3555B">
      <w:pPr>
        <w:pStyle w:val="Prrafodelista"/>
        <w:numPr>
          <w:ilvl w:val="0"/>
          <w:numId w:val="2"/>
        </w:numPr>
        <w:jc w:val="both"/>
        <w:rPr>
          <w:rFonts w:ascii="Arial" w:hAnsi="Arial" w:cs="Arial"/>
          <w:highlight w:val="yellow"/>
        </w:rPr>
      </w:pPr>
      <w:r w:rsidRPr="00B3555B">
        <w:rPr>
          <w:rFonts w:ascii="Arial" w:hAnsi="Arial" w:cs="Arial"/>
          <w:highlight w:val="yellow"/>
        </w:rPr>
        <w:t>3149284</w:t>
      </w:r>
    </w:p>
    <w:p w14:paraId="49D0059F" w14:textId="46F93AA4" w:rsidR="003F4991" w:rsidRDefault="003F4991" w:rsidP="00AF4ABC">
      <w:pPr>
        <w:jc w:val="both"/>
        <w:rPr>
          <w:rFonts w:ascii="Arial" w:hAnsi="Arial" w:cs="Arial"/>
        </w:rPr>
      </w:pPr>
      <w:r w:rsidRPr="001A0FCA">
        <w:rPr>
          <w:rFonts w:ascii="Arial" w:hAnsi="Arial" w:cs="Arial"/>
          <w:highlight w:val="yellow"/>
        </w:rPr>
        <w:t>Las variables resaltadas en amarillo, indican actualizaciones del documento en la definición de las mismas.</w:t>
      </w:r>
    </w:p>
    <w:p w14:paraId="56FDF50B" w14:textId="77777777" w:rsidR="00AF4ABC" w:rsidRPr="00290EED" w:rsidRDefault="00AF4ABC" w:rsidP="00AF4ABC">
      <w:pPr>
        <w:jc w:val="both"/>
        <w:rPr>
          <w:rFonts w:ascii="Arial" w:hAnsi="Arial" w:cs="Arial"/>
        </w:rPr>
      </w:pPr>
      <w:r w:rsidRPr="00290EED">
        <w:rPr>
          <w:rFonts w:ascii="Arial" w:hAnsi="Arial" w:cs="Arial"/>
        </w:rPr>
        <w:t xml:space="preserve">La variable </w:t>
      </w:r>
      <w:r w:rsidRPr="00011B9B">
        <w:rPr>
          <w:rFonts w:ascii="Arial" w:hAnsi="Arial" w:cs="Arial"/>
        </w:rPr>
        <w:t>Estrechez Económica</w:t>
      </w:r>
      <w:r w:rsidR="00011B9B">
        <w:rPr>
          <w:rFonts w:ascii="Arial" w:hAnsi="Arial" w:cs="Arial"/>
          <w:b/>
        </w:rPr>
        <w:t xml:space="preserve"> (estrechez)</w:t>
      </w:r>
      <w:r w:rsidRPr="00290EED">
        <w:rPr>
          <w:rFonts w:ascii="Arial" w:hAnsi="Arial" w:cs="Arial"/>
        </w:rPr>
        <w:t>, se obtuvo a partir de la pregunta A61 (“61. Por favor, indique la frase que más se acerca a la realidad de su hogar: “Pensando en el total de ingresos mensuales de su hogar, este…”). Se recodifica “1”, para aquellos casos que responden 3 (“No les alcanza, tienen algunas dificultades”) o 4 (“No les alcanza, tienen grande</w:t>
      </w:r>
      <w:r w:rsidR="009E335A">
        <w:rPr>
          <w:rFonts w:ascii="Arial" w:hAnsi="Arial" w:cs="Arial"/>
        </w:rPr>
        <w:t xml:space="preserve">s dificultades”) en ambos ítems </w:t>
      </w:r>
      <w:r w:rsidR="009E335A" w:rsidRPr="00AE5B0C">
        <w:rPr>
          <w:rFonts w:ascii="Arial" w:hAnsi="Arial" w:cs="Arial"/>
        </w:rPr>
        <w:t>y "</w:t>
      </w:r>
      <w:r w:rsidR="006B5A5B" w:rsidRPr="00AE5B0C">
        <w:rPr>
          <w:rFonts w:ascii="Arial" w:hAnsi="Arial" w:cs="Arial"/>
        </w:rPr>
        <w:t>2" para</w:t>
      </w:r>
      <w:r w:rsidR="006B5A5B">
        <w:rPr>
          <w:rFonts w:ascii="Arial" w:hAnsi="Arial" w:cs="Arial"/>
        </w:rPr>
        <w:t xml:space="preserve"> aquellos que responden 1</w:t>
      </w:r>
      <w:r w:rsidR="009E335A">
        <w:rPr>
          <w:rFonts w:ascii="Arial" w:hAnsi="Arial" w:cs="Arial"/>
        </w:rPr>
        <w:t xml:space="preserve"> ("</w:t>
      </w:r>
      <w:r w:rsidR="006B5A5B">
        <w:rPr>
          <w:rFonts w:ascii="Arial" w:hAnsi="Arial" w:cs="Arial"/>
        </w:rPr>
        <w:t xml:space="preserve">Les alcanza bien, pudiendo ahorrar") y 2 ("Les alcanza justo, sin grandes dificultades"). </w:t>
      </w:r>
    </w:p>
    <w:p w14:paraId="67AE804F" w14:textId="382C792C" w:rsidR="00AF4ABC" w:rsidRPr="00290EED" w:rsidRDefault="00AF4ABC" w:rsidP="00AF4ABC">
      <w:pPr>
        <w:jc w:val="both"/>
        <w:rPr>
          <w:rFonts w:ascii="Arial" w:hAnsi="Arial" w:cs="Arial"/>
        </w:rPr>
      </w:pPr>
      <w:r w:rsidRPr="00290EED">
        <w:rPr>
          <w:rFonts w:ascii="Arial" w:hAnsi="Arial" w:cs="Arial"/>
        </w:rPr>
        <w:t xml:space="preserve">El ítem A52 </w:t>
      </w:r>
      <w:r w:rsidR="00011B9B" w:rsidRPr="00011B9B">
        <w:rPr>
          <w:rFonts w:ascii="Arial" w:hAnsi="Arial" w:cs="Arial"/>
        </w:rPr>
        <w:t>Sexo,</w:t>
      </w:r>
      <w:r w:rsidRPr="00290EED">
        <w:rPr>
          <w:rFonts w:ascii="Arial" w:hAnsi="Arial" w:cs="Arial"/>
        </w:rPr>
        <w:t xml:space="preserve"> se recodifica en una nueva variable </w:t>
      </w:r>
      <w:r w:rsidRPr="00011B9B">
        <w:rPr>
          <w:rFonts w:ascii="Arial" w:hAnsi="Arial" w:cs="Arial"/>
          <w:b/>
        </w:rPr>
        <w:t xml:space="preserve">(mujer), </w:t>
      </w:r>
      <w:r w:rsidRPr="00290EED">
        <w:rPr>
          <w:rFonts w:ascii="Arial" w:hAnsi="Arial" w:cs="Arial"/>
        </w:rPr>
        <w:t>como</w:t>
      </w:r>
      <w:r w:rsidRPr="00011B9B">
        <w:rPr>
          <w:rFonts w:ascii="Arial" w:hAnsi="Arial" w:cs="Arial"/>
        </w:rPr>
        <w:t xml:space="preserve"> mujer</w:t>
      </w:r>
      <w:r w:rsidR="00236925">
        <w:rPr>
          <w:rFonts w:ascii="Arial" w:hAnsi="Arial" w:cs="Arial"/>
        </w:rPr>
        <w:t xml:space="preserve"> (</w:t>
      </w:r>
      <w:proofErr w:type="gramStart"/>
      <w:r w:rsidR="00236925">
        <w:rPr>
          <w:rFonts w:ascii="Arial" w:hAnsi="Arial" w:cs="Arial"/>
        </w:rPr>
        <w:t>2)</w:t>
      </w:r>
      <w:r w:rsidRPr="00290EED">
        <w:rPr>
          <w:rFonts w:ascii="Arial" w:hAnsi="Arial" w:cs="Arial"/>
        </w:rPr>
        <w:t>=</w:t>
      </w:r>
      <w:proofErr w:type="gramEnd"/>
      <w:r w:rsidRPr="00290EED">
        <w:rPr>
          <w:rFonts w:ascii="Arial" w:hAnsi="Arial" w:cs="Arial"/>
        </w:rPr>
        <w:t>1, y hombre</w:t>
      </w:r>
      <w:r w:rsidR="00236925">
        <w:rPr>
          <w:rFonts w:ascii="Arial" w:hAnsi="Arial" w:cs="Arial"/>
        </w:rPr>
        <w:t xml:space="preserve"> (1)</w:t>
      </w:r>
      <w:r w:rsidRPr="00290EED">
        <w:rPr>
          <w:rFonts w:ascii="Arial" w:hAnsi="Arial" w:cs="Arial"/>
        </w:rPr>
        <w:t>=0.</w:t>
      </w:r>
      <w:r w:rsidR="001A0FCA">
        <w:rPr>
          <w:rFonts w:ascii="Arial" w:hAnsi="Arial" w:cs="Arial"/>
        </w:rPr>
        <w:t xml:space="preserve"> Además se incorpora otra variable (</w:t>
      </w:r>
      <w:r w:rsidR="001A0FCA" w:rsidRPr="001A0FCA">
        <w:rPr>
          <w:rFonts w:ascii="Arial" w:hAnsi="Arial" w:cs="Arial"/>
          <w:b/>
          <w:bCs/>
        </w:rPr>
        <w:t>hombre</w:t>
      </w:r>
      <w:r w:rsidR="001A0FCA">
        <w:rPr>
          <w:rFonts w:ascii="Arial" w:hAnsi="Arial" w:cs="Arial"/>
        </w:rPr>
        <w:t>), como hombre (</w:t>
      </w:r>
      <w:proofErr w:type="gramStart"/>
      <w:r w:rsidR="001A0FCA">
        <w:rPr>
          <w:rFonts w:ascii="Arial" w:hAnsi="Arial" w:cs="Arial"/>
        </w:rPr>
        <w:t>1)=</w:t>
      </w:r>
      <w:proofErr w:type="gramEnd"/>
      <w:r w:rsidR="001A0FCA">
        <w:rPr>
          <w:rFonts w:ascii="Arial" w:hAnsi="Arial" w:cs="Arial"/>
        </w:rPr>
        <w:t>1.</w:t>
      </w:r>
    </w:p>
    <w:p w14:paraId="2C7D4452" w14:textId="77777777" w:rsidR="00B62688" w:rsidRDefault="00B62688" w:rsidP="00B62688">
      <w:pPr>
        <w:jc w:val="both"/>
        <w:rPr>
          <w:rFonts w:ascii="Arial" w:hAnsi="Arial" w:cs="Arial"/>
        </w:rPr>
      </w:pPr>
      <w:r w:rsidRPr="00290EED">
        <w:rPr>
          <w:rFonts w:ascii="Arial" w:hAnsi="Arial" w:cs="Arial"/>
        </w:rPr>
        <w:t xml:space="preserve">La variable </w:t>
      </w:r>
      <w:r w:rsidRPr="00B62688">
        <w:rPr>
          <w:rFonts w:ascii="Arial" w:hAnsi="Arial" w:cs="Arial"/>
        </w:rPr>
        <w:t>Síntomas Depresivos</w:t>
      </w:r>
      <w:r w:rsidRPr="00290EED">
        <w:rPr>
          <w:rFonts w:ascii="Arial" w:hAnsi="Arial" w:cs="Arial"/>
        </w:rPr>
        <w:t xml:space="preserve"> </w:t>
      </w:r>
      <w:r w:rsidRPr="00B62688">
        <w:rPr>
          <w:rFonts w:ascii="Arial" w:hAnsi="Arial" w:cs="Arial"/>
          <w:b/>
        </w:rPr>
        <w:t>(depre)</w:t>
      </w:r>
      <w:r>
        <w:rPr>
          <w:rFonts w:ascii="Arial" w:hAnsi="Arial" w:cs="Arial"/>
        </w:rPr>
        <w:t xml:space="preserve"> </w:t>
      </w:r>
      <w:r w:rsidRPr="00290EED">
        <w:rPr>
          <w:rFonts w:ascii="Arial" w:hAnsi="Arial" w:cs="Arial"/>
        </w:rPr>
        <w:t>se construyó en base a las preguntas A48 y A49, y se recodific</w:t>
      </w:r>
      <w:r w:rsidR="002D4FEC">
        <w:rPr>
          <w:rFonts w:ascii="Arial" w:hAnsi="Arial" w:cs="Arial"/>
        </w:rPr>
        <w:t>a</w:t>
      </w:r>
      <w:r w:rsidRPr="00290EED">
        <w:rPr>
          <w:rFonts w:ascii="Arial" w:hAnsi="Arial" w:cs="Arial"/>
        </w:rPr>
        <w:t xml:space="preserve"> como 1, para aquellas observaciones que presentan “Sí” (1) en ambas preguntas (2 síntomas depresivos).</w:t>
      </w:r>
      <w:r w:rsidR="001423FF">
        <w:rPr>
          <w:rFonts w:ascii="Arial" w:hAnsi="Arial" w:cs="Arial"/>
        </w:rPr>
        <w:t xml:space="preserve"> </w:t>
      </w:r>
    </w:p>
    <w:p w14:paraId="5CB2CDA9" w14:textId="77777777" w:rsidR="003C78CA" w:rsidRDefault="003C78CA" w:rsidP="003C78CA">
      <w:pPr>
        <w:jc w:val="both"/>
        <w:rPr>
          <w:rFonts w:ascii="Arial" w:hAnsi="Arial" w:cs="Arial"/>
        </w:rPr>
      </w:pPr>
      <w:r w:rsidRPr="00290EED">
        <w:rPr>
          <w:rFonts w:ascii="Arial" w:hAnsi="Arial" w:cs="Arial"/>
        </w:rPr>
        <w:t>La</w:t>
      </w:r>
      <w:r w:rsidR="00AE5B0C">
        <w:rPr>
          <w:rFonts w:ascii="Arial" w:hAnsi="Arial" w:cs="Arial"/>
        </w:rPr>
        <w:t xml:space="preserve"> pregunta A21 se denominará</w:t>
      </w:r>
      <w:r w:rsidRPr="00290EED">
        <w:rPr>
          <w:rFonts w:ascii="Arial" w:hAnsi="Arial" w:cs="Arial"/>
        </w:rPr>
        <w:t xml:space="preserve"> </w:t>
      </w:r>
      <w:r w:rsidRPr="003C78CA">
        <w:rPr>
          <w:rFonts w:ascii="Arial" w:hAnsi="Arial" w:cs="Arial"/>
          <w:b/>
        </w:rPr>
        <w:t>“</w:t>
      </w:r>
      <w:proofErr w:type="spellStart"/>
      <w:r w:rsidR="00580FF7">
        <w:rPr>
          <w:rFonts w:ascii="Arial" w:hAnsi="Arial" w:cs="Arial"/>
          <w:b/>
        </w:rPr>
        <w:t>autonaq</w:t>
      </w:r>
      <w:proofErr w:type="spellEnd"/>
      <w:r w:rsidRPr="003C78CA">
        <w:rPr>
          <w:rFonts w:ascii="Arial" w:hAnsi="Arial" w:cs="Arial"/>
          <w:b/>
        </w:rPr>
        <w:t xml:space="preserve">”, </w:t>
      </w:r>
      <w:r w:rsidRPr="00290EED">
        <w:rPr>
          <w:rFonts w:ascii="Arial" w:hAnsi="Arial" w:cs="Arial"/>
        </w:rPr>
        <w:t xml:space="preserve">homologable a la </w:t>
      </w:r>
      <w:r w:rsidRPr="003C78CA">
        <w:rPr>
          <w:rFonts w:ascii="Arial" w:hAnsi="Arial" w:cs="Arial"/>
        </w:rPr>
        <w:t>autodefinición de violencia</w:t>
      </w:r>
      <w:r w:rsidRPr="00290EED">
        <w:rPr>
          <w:rFonts w:ascii="Arial" w:hAnsi="Arial" w:cs="Arial"/>
        </w:rPr>
        <w:t xml:space="preserve"> (“Si definimos el acoso como una situación en la que una persona percibe que continuamente es objeto de conductas negativas frente a las cuales tiene dificultades para defenderse ¿según esta definición, usted ha sido acosado/a durante los últimos 6 meses?”). </w:t>
      </w:r>
    </w:p>
    <w:p w14:paraId="5288BE5C" w14:textId="77777777" w:rsidR="00E13F4A" w:rsidRPr="00290EED" w:rsidRDefault="00967894" w:rsidP="00E13F4A">
      <w:pPr>
        <w:jc w:val="both"/>
        <w:rPr>
          <w:rFonts w:ascii="Arial" w:hAnsi="Arial" w:cs="Arial"/>
        </w:rPr>
      </w:pPr>
      <w:r>
        <w:rPr>
          <w:rFonts w:ascii="Arial" w:hAnsi="Arial" w:cs="Arial"/>
        </w:rPr>
        <w:t xml:space="preserve">Con el ítem A21.1 </w:t>
      </w:r>
      <w:r w:rsidR="00E13F4A" w:rsidRPr="00290EED">
        <w:rPr>
          <w:rFonts w:ascii="Arial" w:hAnsi="Arial" w:cs="Arial"/>
        </w:rPr>
        <w:t>“Y, ¿qué tan frecuente</w:t>
      </w:r>
      <w:r>
        <w:rPr>
          <w:rFonts w:ascii="Arial" w:hAnsi="Arial" w:cs="Arial"/>
        </w:rPr>
        <w:t>mente ha ocurrido ese acoso?") se creó una nueva variable llamada</w:t>
      </w:r>
      <w:r w:rsidRPr="00967894">
        <w:rPr>
          <w:rFonts w:ascii="Arial" w:hAnsi="Arial" w:cs="Arial"/>
        </w:rPr>
        <w:t xml:space="preserve"> </w:t>
      </w:r>
      <w:r w:rsidRPr="00AE5B0C">
        <w:rPr>
          <w:rFonts w:ascii="Arial" w:hAnsi="Arial" w:cs="Arial"/>
          <w:b/>
          <w:shd w:val="clear" w:color="auto" w:fill="FFFFFF"/>
        </w:rPr>
        <w:t>frec_acos21_1</w:t>
      </w:r>
      <w:r w:rsidR="007D6F70">
        <w:rPr>
          <w:rFonts w:ascii="Arial" w:hAnsi="Arial" w:cs="Arial"/>
          <w:b/>
          <w:shd w:val="clear" w:color="auto" w:fill="FFFFFF"/>
        </w:rPr>
        <w:t xml:space="preserve"> </w:t>
      </w:r>
      <w:r w:rsidR="007D6F70">
        <w:rPr>
          <w:rFonts w:ascii="Arial" w:hAnsi="Arial" w:cs="Arial"/>
          <w:shd w:val="clear" w:color="auto" w:fill="FFFFFF"/>
        </w:rPr>
        <w:t xml:space="preserve">(etiqueta </w:t>
      </w:r>
      <w:r w:rsidR="007D6F70" w:rsidRPr="007D6F70">
        <w:rPr>
          <w:rFonts w:ascii="Arial" w:hAnsi="Arial" w:cs="Arial"/>
          <w:shd w:val="clear" w:color="auto" w:fill="FFFFFF"/>
        </w:rPr>
        <w:t xml:space="preserve">"frecuencia con </w:t>
      </w:r>
      <w:proofErr w:type="spellStart"/>
      <w:r w:rsidR="007D6F70" w:rsidRPr="007D6F70">
        <w:rPr>
          <w:rFonts w:ascii="Arial" w:hAnsi="Arial" w:cs="Arial"/>
          <w:shd w:val="clear" w:color="auto" w:fill="FFFFFF"/>
        </w:rPr>
        <w:t>autonac</w:t>
      </w:r>
      <w:proofErr w:type="spellEnd"/>
      <w:r w:rsidR="007D6F70" w:rsidRPr="007D6F70">
        <w:rPr>
          <w:rFonts w:ascii="Arial" w:hAnsi="Arial" w:cs="Arial"/>
          <w:shd w:val="clear" w:color="auto" w:fill="FFFFFF"/>
        </w:rPr>
        <w:t>"</w:t>
      </w:r>
      <w:r w:rsidR="007D6F70">
        <w:rPr>
          <w:rFonts w:ascii="Arial" w:hAnsi="Arial" w:cs="Arial"/>
          <w:shd w:val="clear" w:color="auto" w:fill="FFFFFF"/>
        </w:rPr>
        <w:t>)</w:t>
      </w:r>
      <w:r w:rsidRPr="00AE5B0C">
        <w:rPr>
          <w:rFonts w:ascii="Arial" w:hAnsi="Arial" w:cs="Arial"/>
        </w:rPr>
        <w:t xml:space="preserve"> </w:t>
      </w:r>
      <w:r w:rsidRPr="00967894">
        <w:rPr>
          <w:rFonts w:ascii="Arial" w:hAnsi="Arial" w:cs="Arial"/>
        </w:rPr>
        <w:t xml:space="preserve">y </w:t>
      </w:r>
      <w:r w:rsidR="00E13F4A" w:rsidRPr="00967894">
        <w:rPr>
          <w:rFonts w:ascii="Arial" w:hAnsi="Arial" w:cs="Arial"/>
        </w:rPr>
        <w:t>se recodifica</w:t>
      </w:r>
      <w:r w:rsidR="00A92E9D">
        <w:rPr>
          <w:rFonts w:ascii="Arial" w:hAnsi="Arial" w:cs="Arial"/>
        </w:rPr>
        <w:t xml:space="preserve"> </w:t>
      </w:r>
      <w:r w:rsidR="00E13F4A">
        <w:rPr>
          <w:rFonts w:ascii="Arial" w:hAnsi="Arial" w:cs="Arial"/>
        </w:rPr>
        <w:t xml:space="preserve">en "1" en </w:t>
      </w:r>
      <w:r w:rsidR="00E13F4A" w:rsidRPr="00290EED">
        <w:rPr>
          <w:rFonts w:ascii="Arial" w:hAnsi="Arial" w:cs="Arial"/>
        </w:rPr>
        <w:t>aquellos casos cuya frecuencia comprenda entre 3 (“Varias veces por semana”) y 4 (“P</w:t>
      </w:r>
      <w:r w:rsidR="00E13F4A">
        <w:rPr>
          <w:rFonts w:ascii="Arial" w:hAnsi="Arial" w:cs="Arial"/>
        </w:rPr>
        <w:t>rácticamente a diario”), mientras que se recodific</w:t>
      </w:r>
      <w:r w:rsidR="002D4FEC">
        <w:rPr>
          <w:rFonts w:ascii="Arial" w:hAnsi="Arial" w:cs="Arial"/>
        </w:rPr>
        <w:t>a</w:t>
      </w:r>
      <w:r w:rsidR="00E13F4A">
        <w:rPr>
          <w:rFonts w:ascii="Arial" w:hAnsi="Arial" w:cs="Arial"/>
        </w:rPr>
        <w:t xml:space="preserve"> como "0" </w:t>
      </w:r>
      <w:r w:rsidR="00A92E9D">
        <w:rPr>
          <w:rFonts w:ascii="Arial" w:hAnsi="Arial" w:cs="Arial"/>
        </w:rPr>
        <w:t>las categorías de respuesta entre 1 ("pocas veces) y 2 ("De vez en cuando")</w:t>
      </w:r>
      <w:r w:rsidR="00D042D7">
        <w:rPr>
          <w:rFonts w:ascii="Arial" w:hAnsi="Arial" w:cs="Arial"/>
        </w:rPr>
        <w:t xml:space="preserve">. </w:t>
      </w:r>
    </w:p>
    <w:p w14:paraId="62FBB3D3" w14:textId="77777777" w:rsidR="00967894" w:rsidRDefault="00967894" w:rsidP="00967894">
      <w:pPr>
        <w:jc w:val="both"/>
        <w:rPr>
          <w:rFonts w:ascii="Arial" w:hAnsi="Arial" w:cs="Arial"/>
        </w:rPr>
      </w:pPr>
      <w:r w:rsidRPr="00290EED">
        <w:rPr>
          <w:rFonts w:ascii="Arial" w:hAnsi="Arial" w:cs="Arial"/>
        </w:rPr>
        <w:t xml:space="preserve">Se creó la variable </w:t>
      </w:r>
      <w:r w:rsidRPr="00897DE9">
        <w:rPr>
          <w:rFonts w:ascii="Arial" w:hAnsi="Arial" w:cs="Arial"/>
        </w:rPr>
        <w:t xml:space="preserve">Consumo de Psicotrópicos </w:t>
      </w:r>
      <w:r w:rsidRPr="00897DE9">
        <w:rPr>
          <w:rFonts w:ascii="Arial" w:hAnsi="Arial" w:cs="Arial"/>
          <w:b/>
        </w:rPr>
        <w:t>(“</w:t>
      </w:r>
      <w:proofErr w:type="spellStart"/>
      <w:r w:rsidRPr="00897DE9">
        <w:rPr>
          <w:rFonts w:ascii="Arial" w:hAnsi="Arial" w:cs="Arial"/>
          <w:b/>
        </w:rPr>
        <w:t>psicotrop</w:t>
      </w:r>
      <w:proofErr w:type="spellEnd"/>
      <w:r w:rsidRPr="00897DE9">
        <w:rPr>
          <w:rFonts w:ascii="Arial" w:hAnsi="Arial" w:cs="Arial"/>
          <w:b/>
        </w:rPr>
        <w:t>”),</w:t>
      </w:r>
      <w:r w:rsidRPr="00290EED">
        <w:rPr>
          <w:rFonts w:ascii="Arial" w:hAnsi="Arial" w:cs="Arial"/>
        </w:rPr>
        <w:t xml:space="preserve"> en base a las preguntas “A46_top_1”, “A46_top_12” y “A46_top_13”. Se considera consumo de psicotrópicos</w:t>
      </w:r>
      <w:r w:rsidR="00FC148A">
        <w:rPr>
          <w:rFonts w:ascii="Arial" w:hAnsi="Arial" w:cs="Arial"/>
        </w:rPr>
        <w:t xml:space="preserve"> </w:t>
      </w:r>
      <w:r w:rsidRPr="00290EED">
        <w:rPr>
          <w:rFonts w:ascii="Arial" w:hAnsi="Arial" w:cs="Arial"/>
        </w:rPr>
        <w:t xml:space="preserve">si el </w:t>
      </w:r>
      <w:r w:rsidRPr="00290EED">
        <w:rPr>
          <w:rFonts w:ascii="Arial" w:hAnsi="Arial" w:cs="Arial"/>
        </w:rPr>
        <w:lastRenderedPageBreak/>
        <w:t>encuestado consumió al menos 1 tipo de psicotrópico</w:t>
      </w:r>
      <w:r w:rsidR="00897DE9">
        <w:rPr>
          <w:rFonts w:ascii="Arial" w:hAnsi="Arial" w:cs="Arial"/>
        </w:rPr>
        <w:t xml:space="preserve"> </w:t>
      </w:r>
      <w:r w:rsidR="00FC148A">
        <w:rPr>
          <w:rFonts w:ascii="Arial" w:hAnsi="Arial" w:cs="Arial"/>
        </w:rPr>
        <w:t xml:space="preserve"> lo que fue codificado con "1" y con "0" el no consumo.</w:t>
      </w:r>
    </w:p>
    <w:p w14:paraId="6D2E8EC6" w14:textId="77777777" w:rsidR="00096C81" w:rsidRPr="00290EED" w:rsidRDefault="00096C81" w:rsidP="00096C81">
      <w:pPr>
        <w:jc w:val="both"/>
        <w:rPr>
          <w:rFonts w:ascii="Arial" w:hAnsi="Arial" w:cs="Arial"/>
        </w:rPr>
      </w:pPr>
      <w:r w:rsidRPr="00290EED">
        <w:rPr>
          <w:rFonts w:ascii="Arial" w:hAnsi="Arial" w:cs="Arial"/>
        </w:rPr>
        <w:t xml:space="preserve">La variable cuya etiqueta es </w:t>
      </w:r>
      <w:r w:rsidR="00580FF7" w:rsidRPr="005E6B6D">
        <w:rPr>
          <w:rFonts w:ascii="Arial" w:hAnsi="Arial" w:cs="Arial"/>
        </w:rPr>
        <w:t>atención de pú</w:t>
      </w:r>
      <w:r w:rsidRPr="005E6B6D">
        <w:rPr>
          <w:rFonts w:ascii="Arial" w:hAnsi="Arial" w:cs="Arial"/>
        </w:rPr>
        <w:t>blico</w:t>
      </w:r>
      <w:r w:rsidR="005E6B6D">
        <w:rPr>
          <w:rFonts w:ascii="Arial" w:hAnsi="Arial" w:cs="Arial"/>
        </w:rPr>
        <w:t xml:space="preserve"> </w:t>
      </w:r>
      <w:r w:rsidR="005E6B6D" w:rsidRPr="005E6B6D">
        <w:rPr>
          <w:rFonts w:ascii="Arial" w:hAnsi="Arial" w:cs="Arial"/>
          <w:b/>
        </w:rPr>
        <w:t>("</w:t>
      </w:r>
      <w:proofErr w:type="spellStart"/>
      <w:r w:rsidR="005E6B6D" w:rsidRPr="005E6B6D">
        <w:rPr>
          <w:rFonts w:ascii="Arial" w:hAnsi="Arial" w:cs="Arial"/>
          <w:b/>
        </w:rPr>
        <w:t>atpub</w:t>
      </w:r>
      <w:proofErr w:type="spellEnd"/>
      <w:r w:rsidR="005E6B6D" w:rsidRPr="005E6B6D">
        <w:rPr>
          <w:rFonts w:ascii="Arial" w:hAnsi="Arial" w:cs="Arial"/>
          <w:b/>
        </w:rPr>
        <w:t>")</w:t>
      </w:r>
      <w:r w:rsidRPr="00290EED">
        <w:rPr>
          <w:rFonts w:ascii="Arial" w:hAnsi="Arial" w:cs="Arial"/>
        </w:rPr>
        <w:t xml:space="preserve">, hace alusión a la pregunta A17 “En su trabajo, ¿tiene habitualmente contacto directo con público, de viva voz o por teléfono (pacientes, clientes, </w:t>
      </w:r>
      <w:r>
        <w:rPr>
          <w:rFonts w:ascii="Arial" w:hAnsi="Arial" w:cs="Arial"/>
        </w:rPr>
        <w:t>alumnos, apoderados)?” (1= “Sí” y 0="No")</w:t>
      </w:r>
      <w:r w:rsidRPr="00290EED">
        <w:rPr>
          <w:rFonts w:ascii="Arial" w:hAnsi="Arial" w:cs="Arial"/>
        </w:rPr>
        <w:t>.</w:t>
      </w:r>
    </w:p>
    <w:p w14:paraId="2E283C10" w14:textId="77777777" w:rsidR="000F6B38" w:rsidRPr="00290EED" w:rsidRDefault="000F6B38" w:rsidP="000F6B38">
      <w:pPr>
        <w:jc w:val="both"/>
        <w:rPr>
          <w:rFonts w:ascii="Arial" w:hAnsi="Arial" w:cs="Arial"/>
        </w:rPr>
      </w:pPr>
      <w:r>
        <w:rPr>
          <w:rFonts w:ascii="Arial" w:hAnsi="Arial" w:cs="Arial"/>
        </w:rPr>
        <w:t xml:space="preserve">La </w:t>
      </w:r>
      <w:r w:rsidR="007D6F70">
        <w:rPr>
          <w:rFonts w:ascii="Arial" w:hAnsi="Arial" w:cs="Arial"/>
        </w:rPr>
        <w:t xml:space="preserve">suma de las </w:t>
      </w:r>
      <w:r>
        <w:rPr>
          <w:rFonts w:ascii="Arial" w:hAnsi="Arial" w:cs="Arial"/>
        </w:rPr>
        <w:t>pregunta</w:t>
      </w:r>
      <w:r w:rsidR="007D6F70">
        <w:rPr>
          <w:rFonts w:ascii="Arial" w:hAnsi="Arial" w:cs="Arial"/>
        </w:rPr>
        <w:t>s</w:t>
      </w:r>
      <w:r>
        <w:rPr>
          <w:rFonts w:ascii="Arial" w:hAnsi="Arial" w:cs="Arial"/>
        </w:rPr>
        <w:t xml:space="preserve"> A</w:t>
      </w:r>
      <w:r w:rsidR="00EB6334">
        <w:rPr>
          <w:rFonts w:ascii="Arial" w:hAnsi="Arial" w:cs="Arial"/>
        </w:rPr>
        <w:t xml:space="preserve"> 47 </w:t>
      </w:r>
      <w:r w:rsidR="007D6F70">
        <w:rPr>
          <w:rFonts w:ascii="Arial" w:hAnsi="Arial" w:cs="Arial"/>
        </w:rPr>
        <w:t xml:space="preserve">del 1 a la 6, </w:t>
      </w:r>
      <w:r w:rsidR="007D6F70" w:rsidRPr="007D6F70">
        <w:rPr>
          <w:rFonts w:ascii="Arial" w:hAnsi="Arial" w:cs="Arial"/>
        </w:rPr>
        <w:t>("A47_top_1", "A47_top_2", "A47_top_3", "A47_top_4", "A47_top_5" y "A47_top_6") se codifica con nombre “</w:t>
      </w:r>
      <w:r w:rsidR="007D6F70" w:rsidRPr="008418CF">
        <w:rPr>
          <w:rFonts w:ascii="Arial" w:hAnsi="Arial" w:cs="Arial"/>
          <w:b/>
        </w:rPr>
        <w:t>k6</w:t>
      </w:r>
      <w:r w:rsidR="007D6F70" w:rsidRPr="007D6F70">
        <w:rPr>
          <w:rFonts w:ascii="Arial" w:hAnsi="Arial" w:cs="Arial"/>
        </w:rPr>
        <w:t>” (para esta pregun</w:t>
      </w:r>
      <w:r w:rsidR="008418CF">
        <w:rPr>
          <w:rFonts w:ascii="Arial" w:hAnsi="Arial" w:cs="Arial"/>
        </w:rPr>
        <w:t>ta los 99 no son recodificados)</w:t>
      </w:r>
      <w:r w:rsidRPr="007D6F70">
        <w:rPr>
          <w:rFonts w:ascii="Arial" w:hAnsi="Arial" w:cs="Arial"/>
        </w:rPr>
        <w:t xml:space="preserve">. </w:t>
      </w:r>
      <w:r w:rsidRPr="00290EED">
        <w:rPr>
          <w:rFonts w:ascii="Arial" w:hAnsi="Arial" w:cs="Arial"/>
        </w:rPr>
        <w:t>Se registran algunos casos</w:t>
      </w:r>
      <w:r w:rsidR="00EB6334">
        <w:rPr>
          <w:rFonts w:ascii="Arial" w:hAnsi="Arial" w:cs="Arial"/>
        </w:rPr>
        <w:t xml:space="preserve"> </w:t>
      </w:r>
      <w:r w:rsidRPr="00290EED">
        <w:rPr>
          <w:rFonts w:ascii="Arial" w:hAnsi="Arial" w:cs="Arial"/>
        </w:rPr>
        <w:t>que poseen datos perdidos</w:t>
      </w:r>
      <w:r w:rsidR="00EB6334">
        <w:rPr>
          <w:rFonts w:ascii="Arial" w:hAnsi="Arial" w:cs="Arial"/>
        </w:rPr>
        <w:t xml:space="preserve"> (99=.</w:t>
      </w:r>
      <w:proofErr w:type="gramStart"/>
      <w:r w:rsidR="00EB6334">
        <w:rPr>
          <w:rFonts w:ascii="Arial" w:hAnsi="Arial" w:cs="Arial"/>
        </w:rPr>
        <w:t xml:space="preserve">) </w:t>
      </w:r>
      <w:r w:rsidRPr="00290EED">
        <w:rPr>
          <w:rFonts w:ascii="Arial" w:hAnsi="Arial" w:cs="Arial"/>
        </w:rPr>
        <w:t>.</w:t>
      </w:r>
      <w:proofErr w:type="gramEnd"/>
      <w:r w:rsidRPr="00290EED">
        <w:rPr>
          <w:rFonts w:ascii="Arial" w:hAnsi="Arial" w:cs="Arial"/>
        </w:rPr>
        <w:t xml:space="preserve"> Dado que para calcular </w:t>
      </w:r>
      <w:r w:rsidRPr="00EB6334">
        <w:rPr>
          <w:rFonts w:ascii="Arial" w:hAnsi="Arial" w:cs="Arial"/>
        </w:rPr>
        <w:t>Distrés Psicológico K6</w:t>
      </w:r>
      <w:r w:rsidRPr="00290EED">
        <w:rPr>
          <w:rFonts w:ascii="Arial" w:hAnsi="Arial" w:cs="Arial"/>
        </w:rPr>
        <w:t xml:space="preserve"> se requiere la suma de los puntajes para cada observación, puede haber respondientes que por el hecho de haber contestado en categorías 3 (“La mayoría de las veces”) o 4 (“Siempre”) en algunos de los 6 ítems, pero perdidos en el resto, la prevalencia de Distrés sea subestimada (similar a un 0, ya que las no-respuestas, al no estar asociadas a un número, no adhieren puntaje a la suma de los puntajes brutos). </w:t>
      </w:r>
    </w:p>
    <w:p w14:paraId="58950EA6" w14:textId="77777777" w:rsidR="00373126" w:rsidRDefault="00EB6334" w:rsidP="00EB6334">
      <w:pPr>
        <w:jc w:val="both"/>
        <w:rPr>
          <w:rFonts w:ascii="Arial" w:hAnsi="Arial" w:cs="Arial"/>
        </w:rPr>
      </w:pPr>
      <w:r w:rsidRPr="00290EED">
        <w:rPr>
          <w:rFonts w:ascii="Arial" w:hAnsi="Arial" w:cs="Arial"/>
        </w:rPr>
        <w:t>Habiendo hecho un análisis de cada encuestado que no-respondió algún ítem</w:t>
      </w:r>
      <w:r>
        <w:rPr>
          <w:rFonts w:ascii="Arial" w:hAnsi="Arial" w:cs="Arial"/>
        </w:rPr>
        <w:t xml:space="preserve"> de los pertenecientes a k6</w:t>
      </w:r>
      <w:r w:rsidRPr="00290EED">
        <w:rPr>
          <w:rFonts w:ascii="Arial" w:hAnsi="Arial" w:cs="Arial"/>
        </w:rPr>
        <w:t>, se acordó que una eventual imputación de los datos no afectará la categoría en la que resultarán recodificados cada respondiente, por lo que</w:t>
      </w:r>
      <w:r w:rsidR="008418CF">
        <w:rPr>
          <w:rFonts w:ascii="Arial" w:hAnsi="Arial" w:cs="Arial"/>
        </w:rPr>
        <w:t xml:space="preserve"> no</w:t>
      </w:r>
      <w:r w:rsidRPr="00290EED">
        <w:rPr>
          <w:rFonts w:ascii="Arial" w:hAnsi="Arial" w:cs="Arial"/>
        </w:rPr>
        <w:t xml:space="preserve"> pareció necesaria una imputación de los datos para esta variable.</w:t>
      </w:r>
      <w:r w:rsidR="00373126">
        <w:rPr>
          <w:rFonts w:ascii="Arial" w:hAnsi="Arial" w:cs="Arial"/>
        </w:rPr>
        <w:t xml:space="preserve"> </w:t>
      </w:r>
    </w:p>
    <w:p w14:paraId="695FD22A" w14:textId="77777777" w:rsidR="008418CF" w:rsidRDefault="00373126" w:rsidP="00EB6334">
      <w:pPr>
        <w:jc w:val="both"/>
        <w:rPr>
          <w:rFonts w:ascii="Arial" w:hAnsi="Arial" w:cs="Arial"/>
        </w:rPr>
      </w:pPr>
      <w:r>
        <w:rPr>
          <w:rFonts w:ascii="Arial" w:hAnsi="Arial" w:cs="Arial"/>
        </w:rPr>
        <w:t xml:space="preserve">Se crea una variable </w:t>
      </w:r>
      <w:r w:rsidRPr="00373126">
        <w:rPr>
          <w:rFonts w:ascii="Arial" w:hAnsi="Arial" w:cs="Arial"/>
          <w:b/>
        </w:rPr>
        <w:t>"k6_2"</w:t>
      </w:r>
      <w:r w:rsidR="00803202" w:rsidRPr="00803202">
        <w:rPr>
          <w:rFonts w:ascii="Arial" w:hAnsi="Arial" w:cs="Arial"/>
        </w:rPr>
        <w:t xml:space="preserve"> </w:t>
      </w:r>
      <w:r>
        <w:rPr>
          <w:rFonts w:ascii="Arial" w:hAnsi="Arial" w:cs="Arial"/>
        </w:rPr>
        <w:t>en</w:t>
      </w:r>
      <w:r w:rsidR="00EB6334" w:rsidRPr="00290EED">
        <w:rPr>
          <w:rFonts w:ascii="Arial" w:hAnsi="Arial" w:cs="Arial"/>
        </w:rPr>
        <w:t xml:space="preserve"> base a la suma de cada uno de los 6 ítems</w:t>
      </w:r>
      <w:r w:rsidR="00803202">
        <w:rPr>
          <w:rFonts w:ascii="Arial" w:hAnsi="Arial" w:cs="Arial"/>
        </w:rPr>
        <w:t>, pero con los puntajes 99 ya recodificados como perdidos (99=.)</w:t>
      </w:r>
      <w:r w:rsidR="008418CF">
        <w:rPr>
          <w:rFonts w:ascii="Arial" w:hAnsi="Arial" w:cs="Arial"/>
        </w:rPr>
        <w:t>.</w:t>
      </w:r>
    </w:p>
    <w:p w14:paraId="1C0E89A0" w14:textId="77777777" w:rsidR="00E818A6" w:rsidRDefault="00E818A6" w:rsidP="00EB6334">
      <w:pPr>
        <w:jc w:val="both"/>
        <w:rPr>
          <w:rFonts w:ascii="Arial" w:hAnsi="Arial" w:cs="Arial"/>
        </w:rPr>
      </w:pPr>
      <w:r>
        <w:rPr>
          <w:rFonts w:ascii="Arial" w:hAnsi="Arial" w:cs="Arial"/>
        </w:rPr>
        <w:t xml:space="preserve">Se crea la variable </w:t>
      </w:r>
      <w:r w:rsidRPr="001F0F93">
        <w:rPr>
          <w:rFonts w:ascii="Arial" w:hAnsi="Arial" w:cs="Arial"/>
          <w:b/>
        </w:rPr>
        <w:t>"k2_muy elevado"</w:t>
      </w:r>
      <w:r w:rsidR="001F0F93">
        <w:rPr>
          <w:rFonts w:ascii="Arial" w:hAnsi="Arial" w:cs="Arial"/>
          <w:b/>
        </w:rPr>
        <w:t xml:space="preserve"> </w:t>
      </w:r>
      <w:r>
        <w:rPr>
          <w:rFonts w:ascii="Arial" w:hAnsi="Arial" w:cs="Arial"/>
        </w:rPr>
        <w:t>para los puntajes mayores a 12 en la variable k6_2</w:t>
      </w:r>
      <w:r w:rsidR="001F0F93">
        <w:rPr>
          <w:rFonts w:ascii="Arial" w:hAnsi="Arial" w:cs="Arial"/>
        </w:rPr>
        <w:t xml:space="preserve">. Adicionalmente, se crea la variable </w:t>
      </w:r>
      <w:r w:rsidR="001F0F93" w:rsidRPr="001F0F93">
        <w:rPr>
          <w:rFonts w:ascii="Arial" w:hAnsi="Arial" w:cs="Arial"/>
          <w:b/>
        </w:rPr>
        <w:t>"k2_elevado"</w:t>
      </w:r>
      <w:r w:rsidR="001F0F93">
        <w:rPr>
          <w:rFonts w:ascii="Arial" w:hAnsi="Arial" w:cs="Arial"/>
        </w:rPr>
        <w:t xml:space="preserve"> para los puntajes mayores a 6.</w:t>
      </w:r>
    </w:p>
    <w:p w14:paraId="74C275F8" w14:textId="77777777" w:rsidR="00C2223A" w:rsidRPr="00290EED" w:rsidRDefault="00C2223A" w:rsidP="00C2223A">
      <w:pPr>
        <w:jc w:val="both"/>
        <w:rPr>
          <w:rFonts w:ascii="Arial" w:hAnsi="Arial" w:cs="Arial"/>
        </w:rPr>
      </w:pPr>
      <w:r w:rsidRPr="00290EED">
        <w:rPr>
          <w:rFonts w:ascii="Arial" w:hAnsi="Arial" w:cs="Arial"/>
        </w:rPr>
        <w:t xml:space="preserve">Las preguntas del </w:t>
      </w:r>
      <w:r w:rsidR="001D2C53">
        <w:rPr>
          <w:rFonts w:ascii="Arial" w:hAnsi="Arial" w:cs="Arial"/>
        </w:rPr>
        <w:t xml:space="preserve">AUDIT Corto </w:t>
      </w:r>
      <w:r w:rsidR="001D2C53" w:rsidRPr="001D2C53">
        <w:rPr>
          <w:rFonts w:ascii="Arial" w:hAnsi="Arial" w:cs="Arial"/>
          <w:b/>
        </w:rPr>
        <w:t>(</w:t>
      </w:r>
      <w:r w:rsidR="001D2C53">
        <w:rPr>
          <w:rFonts w:ascii="Arial" w:hAnsi="Arial" w:cs="Arial"/>
          <w:b/>
        </w:rPr>
        <w:t>"</w:t>
      </w:r>
      <w:proofErr w:type="spellStart"/>
      <w:r w:rsidR="001D2C53" w:rsidRPr="001D2C53">
        <w:rPr>
          <w:rFonts w:ascii="Arial" w:hAnsi="Arial" w:cs="Arial"/>
          <w:b/>
        </w:rPr>
        <w:t>auditc</w:t>
      </w:r>
      <w:proofErr w:type="spellEnd"/>
      <w:r w:rsidR="001D2C53">
        <w:rPr>
          <w:rFonts w:ascii="Arial" w:hAnsi="Arial" w:cs="Arial"/>
          <w:b/>
        </w:rPr>
        <w:t>"</w:t>
      </w:r>
      <w:r w:rsidR="001D2C53" w:rsidRPr="001D2C53">
        <w:rPr>
          <w:rFonts w:ascii="Arial" w:hAnsi="Arial" w:cs="Arial"/>
          <w:b/>
        </w:rPr>
        <w:t>)</w:t>
      </w:r>
      <w:r w:rsidRPr="001D2C53">
        <w:rPr>
          <w:rFonts w:ascii="Arial" w:hAnsi="Arial" w:cs="Arial"/>
          <w:b/>
        </w:rPr>
        <w:t xml:space="preserve"> </w:t>
      </w:r>
      <w:r w:rsidR="00314574">
        <w:rPr>
          <w:rFonts w:ascii="Arial" w:hAnsi="Arial" w:cs="Arial"/>
        </w:rPr>
        <w:t>concerniente a los ítems A51_1, A51_2 y A51_3</w:t>
      </w:r>
      <w:r w:rsidRPr="00290EED">
        <w:rPr>
          <w:rFonts w:ascii="Arial" w:hAnsi="Arial" w:cs="Arial"/>
        </w:rPr>
        <w:t>, al no poseer como alternativa de respuesta 99’s (</w:t>
      </w:r>
      <w:proofErr w:type="spellStart"/>
      <w:r w:rsidRPr="00290EED">
        <w:rPr>
          <w:rFonts w:ascii="Arial" w:hAnsi="Arial" w:cs="Arial"/>
        </w:rPr>
        <w:t>NR’s</w:t>
      </w:r>
      <w:proofErr w:type="spellEnd"/>
      <w:r w:rsidRPr="00290EED">
        <w:rPr>
          <w:rFonts w:ascii="Arial" w:hAnsi="Arial" w:cs="Arial"/>
        </w:rPr>
        <w:t>), se calcula mediante la sumatoria de los puntajes (</w:t>
      </w:r>
      <w:r w:rsidR="00AD5B32">
        <w:rPr>
          <w:rFonts w:ascii="Arial" w:hAnsi="Arial" w:cs="Arial"/>
        </w:rPr>
        <w:t xml:space="preserve">que </w:t>
      </w:r>
      <w:r w:rsidRPr="00290EED">
        <w:rPr>
          <w:rFonts w:ascii="Arial" w:hAnsi="Arial" w:cs="Arial"/>
        </w:rPr>
        <w:t xml:space="preserve">van de 0 a </w:t>
      </w:r>
      <w:r w:rsidR="00AD5B32">
        <w:rPr>
          <w:rFonts w:ascii="Arial" w:hAnsi="Arial" w:cs="Arial"/>
        </w:rPr>
        <w:t>1</w:t>
      </w:r>
      <w:r w:rsidRPr="00290EED">
        <w:rPr>
          <w:rFonts w:ascii="Arial" w:hAnsi="Arial" w:cs="Arial"/>
        </w:rPr>
        <w:t xml:space="preserve">2). Se recodifica como consumo riesgoso </w:t>
      </w:r>
      <w:r w:rsidR="002E727D">
        <w:rPr>
          <w:rFonts w:ascii="Arial" w:hAnsi="Arial" w:cs="Arial"/>
        </w:rPr>
        <w:t xml:space="preserve">(1") </w:t>
      </w:r>
      <w:r w:rsidRPr="00290EED">
        <w:rPr>
          <w:rFonts w:ascii="Arial" w:hAnsi="Arial" w:cs="Arial"/>
        </w:rPr>
        <w:t>si presenta 3 o más puntos para mujeres, y 4 o más para hombres.</w:t>
      </w:r>
      <w:r w:rsidR="002E727D">
        <w:rPr>
          <w:rFonts w:ascii="Arial" w:hAnsi="Arial" w:cs="Arial"/>
        </w:rPr>
        <w:t xml:space="preserve"> </w:t>
      </w:r>
    </w:p>
    <w:p w14:paraId="6334A9CC" w14:textId="0BBEEB85" w:rsidR="009F724F" w:rsidRDefault="009F724F" w:rsidP="009F724F">
      <w:pPr>
        <w:jc w:val="both"/>
        <w:rPr>
          <w:rFonts w:ascii="Arial" w:hAnsi="Arial" w:cs="Arial"/>
          <w:b/>
        </w:rPr>
      </w:pPr>
      <w:r w:rsidRPr="00290EED">
        <w:rPr>
          <w:rFonts w:ascii="Arial" w:hAnsi="Arial" w:cs="Arial"/>
        </w:rPr>
        <w:t>A22 (“"Si definimos el acoso como una situación en la que una persona percibe que continuamente es objeto de conductas negativas frente a las cuales tiene dificultades para defenderse ¿según esta definición, usted ha sido acosado/a durante los úl</w:t>
      </w:r>
      <w:r>
        <w:rPr>
          <w:rFonts w:ascii="Arial" w:hAnsi="Arial" w:cs="Arial"/>
        </w:rPr>
        <w:t>timos 6 meses"), se le etiqueta como</w:t>
      </w:r>
      <w:r w:rsidRPr="00290EED">
        <w:rPr>
          <w:rFonts w:ascii="Arial" w:hAnsi="Arial" w:cs="Arial"/>
        </w:rPr>
        <w:t xml:space="preserve"> “</w:t>
      </w:r>
      <w:r w:rsidR="00F61815" w:rsidRPr="00F61815">
        <w:rPr>
          <w:rFonts w:ascii="Arial" w:hAnsi="Arial" w:cs="Arial"/>
          <w:b/>
        </w:rPr>
        <w:t xml:space="preserve">presencia acoso </w:t>
      </w:r>
      <w:proofErr w:type="spellStart"/>
      <w:r w:rsidR="00F61815" w:rsidRPr="00F61815">
        <w:rPr>
          <w:rFonts w:ascii="Arial" w:hAnsi="Arial" w:cs="Arial"/>
          <w:b/>
        </w:rPr>
        <w:t>psicologico</w:t>
      </w:r>
      <w:proofErr w:type="spellEnd"/>
      <w:r w:rsidR="00F61815" w:rsidRPr="00F61815">
        <w:rPr>
          <w:rFonts w:ascii="Arial" w:hAnsi="Arial" w:cs="Arial"/>
          <w:b/>
        </w:rPr>
        <w:t xml:space="preserve"> </w:t>
      </w:r>
      <w:proofErr w:type="spellStart"/>
      <w:r w:rsidR="00F61815" w:rsidRPr="00F61815">
        <w:rPr>
          <w:rFonts w:ascii="Arial" w:hAnsi="Arial" w:cs="Arial"/>
          <w:b/>
        </w:rPr>
        <w:t>ecqotesst</w:t>
      </w:r>
      <w:proofErr w:type="spellEnd"/>
      <w:r w:rsidRPr="00290EED">
        <w:rPr>
          <w:rFonts w:ascii="Arial" w:hAnsi="Arial" w:cs="Arial"/>
        </w:rPr>
        <w:t xml:space="preserve">”. Por su parte, la pregunta A23 ("¿Con qué frecuencia le ha ocurrido esto?"), se </w:t>
      </w:r>
      <w:r w:rsidR="00803202">
        <w:rPr>
          <w:rFonts w:ascii="Arial" w:hAnsi="Arial" w:cs="Arial"/>
        </w:rPr>
        <w:t>etiqueta</w:t>
      </w:r>
      <w:r w:rsidRPr="00290EED">
        <w:rPr>
          <w:rFonts w:ascii="Arial" w:hAnsi="Arial" w:cs="Arial"/>
        </w:rPr>
        <w:t xml:space="preserve"> </w:t>
      </w:r>
      <w:r w:rsidRPr="00803202">
        <w:rPr>
          <w:rFonts w:ascii="Arial" w:hAnsi="Arial" w:cs="Arial"/>
          <w:b/>
        </w:rPr>
        <w:t>“</w:t>
      </w:r>
      <w:proofErr w:type="spellStart"/>
      <w:r w:rsidR="00364320" w:rsidRPr="00803202">
        <w:rPr>
          <w:rFonts w:ascii="Arial" w:hAnsi="Arial" w:cs="Arial"/>
          <w:b/>
        </w:rPr>
        <w:t>frec_acos_ecotest</w:t>
      </w:r>
      <w:proofErr w:type="spellEnd"/>
      <w:r w:rsidRPr="00803202">
        <w:rPr>
          <w:rFonts w:ascii="Arial" w:hAnsi="Arial" w:cs="Arial"/>
          <w:b/>
        </w:rPr>
        <w:t>”</w:t>
      </w:r>
      <w:r w:rsidRPr="00364320">
        <w:rPr>
          <w:rFonts w:ascii="Arial" w:hAnsi="Arial" w:cs="Arial"/>
          <w:b/>
        </w:rPr>
        <w:t>.</w:t>
      </w:r>
    </w:p>
    <w:p w14:paraId="5D44FD71" w14:textId="5A452C72" w:rsidR="006A0353" w:rsidRPr="006A0353" w:rsidRDefault="006A0353" w:rsidP="006A0353">
      <w:pPr>
        <w:jc w:val="both"/>
        <w:rPr>
          <w:rFonts w:ascii="Arial" w:hAnsi="Arial" w:cs="Arial"/>
          <w:bCs/>
          <w:highlight w:val="yellow"/>
        </w:rPr>
      </w:pPr>
      <w:r w:rsidRPr="006A0353">
        <w:rPr>
          <w:rFonts w:ascii="Arial" w:hAnsi="Arial" w:cs="Arial"/>
          <w:bCs/>
          <w:highlight w:val="yellow"/>
        </w:rPr>
        <w:t xml:space="preserve">Se generó la variable </w:t>
      </w:r>
      <w:proofErr w:type="spellStart"/>
      <w:r w:rsidRPr="006A0353">
        <w:rPr>
          <w:rFonts w:ascii="Arial" w:hAnsi="Arial" w:cs="Arial"/>
          <w:b/>
          <w:highlight w:val="yellow"/>
        </w:rPr>
        <w:t>agr_fisica</w:t>
      </w:r>
      <w:proofErr w:type="spellEnd"/>
      <w:r w:rsidRPr="006A0353">
        <w:rPr>
          <w:rFonts w:ascii="Arial" w:hAnsi="Arial" w:cs="Arial"/>
          <w:bCs/>
          <w:highlight w:val="yellow"/>
        </w:rPr>
        <w:t xml:space="preserve"> a partir de la variable A24 (“</w:t>
      </w:r>
      <w:r w:rsidRPr="006A0353">
        <w:rPr>
          <w:rFonts w:ascii="Arial" w:hAnsi="Arial" w:cs="Arial"/>
          <w:bCs/>
          <w:highlight w:val="yellow"/>
        </w:rPr>
        <w:t>¿En su trabajo principal, en los últimos 12 meses, ha sido víctima de agresión física?</w:t>
      </w:r>
      <w:r w:rsidRPr="006A0353">
        <w:rPr>
          <w:rFonts w:ascii="Arial" w:hAnsi="Arial" w:cs="Arial"/>
          <w:bCs/>
          <w:highlight w:val="yellow"/>
        </w:rPr>
        <w:t xml:space="preserve">”), descartando los valores 99’s. </w:t>
      </w:r>
    </w:p>
    <w:p w14:paraId="64D79DC9" w14:textId="5488B6FD" w:rsidR="006A0353" w:rsidRPr="006A0353" w:rsidRDefault="006A0353" w:rsidP="006A0353">
      <w:pPr>
        <w:jc w:val="both"/>
        <w:rPr>
          <w:rFonts w:ascii="Arial" w:hAnsi="Arial" w:cs="Arial"/>
          <w:bCs/>
        </w:rPr>
      </w:pPr>
      <w:r w:rsidRPr="006A0353">
        <w:rPr>
          <w:rFonts w:ascii="Arial" w:hAnsi="Arial" w:cs="Arial"/>
          <w:bCs/>
          <w:highlight w:val="yellow"/>
        </w:rPr>
        <w:t xml:space="preserve">También se generó la variable </w:t>
      </w:r>
      <w:proofErr w:type="spellStart"/>
      <w:r w:rsidRPr="006A0353">
        <w:rPr>
          <w:rFonts w:ascii="Arial" w:hAnsi="Arial" w:cs="Arial"/>
          <w:b/>
          <w:highlight w:val="yellow"/>
        </w:rPr>
        <w:t>acos_sex</w:t>
      </w:r>
      <w:proofErr w:type="spellEnd"/>
      <w:r w:rsidRPr="006A0353">
        <w:rPr>
          <w:rFonts w:ascii="Arial" w:hAnsi="Arial" w:cs="Arial"/>
          <w:bCs/>
          <w:highlight w:val="yellow"/>
        </w:rPr>
        <w:t xml:space="preserve"> a partir de la variable A26 (“</w:t>
      </w:r>
      <w:r w:rsidRPr="006A0353">
        <w:rPr>
          <w:rFonts w:ascii="Arial" w:hAnsi="Arial" w:cs="Arial"/>
          <w:bCs/>
          <w:highlight w:val="yellow"/>
        </w:rPr>
        <w:t>En los últimos 12 meses, en su trabajo principal ¿ha sido objeto de palabras o gestos de carácter sexual no deseado?</w:t>
      </w:r>
      <w:r w:rsidRPr="006A0353">
        <w:rPr>
          <w:rFonts w:ascii="Arial" w:hAnsi="Arial" w:cs="Arial"/>
          <w:bCs/>
          <w:highlight w:val="yellow"/>
        </w:rPr>
        <w:t>”), descartando los valores 99’s.</w:t>
      </w:r>
      <w:r>
        <w:rPr>
          <w:rFonts w:ascii="Arial" w:hAnsi="Arial" w:cs="Arial"/>
          <w:bCs/>
        </w:rPr>
        <w:t xml:space="preserve"> </w:t>
      </w:r>
    </w:p>
    <w:p w14:paraId="7662D6F1" w14:textId="0C7821AC" w:rsidR="007F7F20" w:rsidRDefault="007F7F20" w:rsidP="007F7F20">
      <w:pPr>
        <w:jc w:val="both"/>
        <w:rPr>
          <w:rFonts w:ascii="Arial" w:hAnsi="Arial" w:cs="Arial"/>
        </w:rPr>
      </w:pPr>
      <w:r w:rsidRPr="00290EED">
        <w:rPr>
          <w:rFonts w:ascii="Arial" w:hAnsi="Arial" w:cs="Arial"/>
        </w:rPr>
        <w:lastRenderedPageBreak/>
        <w:t>El ítem A28, “</w:t>
      </w:r>
      <w:r w:rsidRPr="00290EED">
        <w:rPr>
          <w:rFonts w:ascii="Arial" w:hAnsi="Arial" w:cs="Arial"/>
          <w:b/>
        </w:rPr>
        <w:t>testigo</w:t>
      </w:r>
      <w:r w:rsidRPr="00290EED">
        <w:rPr>
          <w:rFonts w:ascii="Arial" w:hAnsi="Arial" w:cs="Arial"/>
        </w:rPr>
        <w:t>” (</w:t>
      </w:r>
      <w:proofErr w:type="spellStart"/>
      <w:r w:rsidRPr="00290EED">
        <w:rPr>
          <w:rFonts w:ascii="Arial" w:hAnsi="Arial" w:cs="Arial"/>
        </w:rPr>
        <w:t>bystander</w:t>
      </w:r>
      <w:proofErr w:type="spellEnd"/>
      <w:r w:rsidRPr="00290EED">
        <w:rPr>
          <w:rFonts w:ascii="Arial" w:hAnsi="Arial" w:cs="Arial"/>
        </w:rPr>
        <w:t>)</w:t>
      </w:r>
      <w:r>
        <w:rPr>
          <w:rFonts w:ascii="Arial" w:hAnsi="Arial" w:cs="Arial"/>
        </w:rPr>
        <w:t xml:space="preserve"> se</w:t>
      </w:r>
      <w:r w:rsidRPr="00290EED">
        <w:rPr>
          <w:rFonts w:ascii="Arial" w:hAnsi="Arial" w:cs="Arial"/>
        </w:rPr>
        <w:t xml:space="preserve"> etiqueta “testigo de acoso sexual” ("¿En los últimos 12 meses, en su trabajo principal ¿usted ha sido testigo de conductas, palabras o gestos de carácter sexual no deseado?").</w:t>
      </w:r>
    </w:p>
    <w:p w14:paraId="77B08B56" w14:textId="64238FF5" w:rsidR="006B7D5C" w:rsidRPr="006B7D5C" w:rsidRDefault="006B7D5C" w:rsidP="007F7F20">
      <w:pPr>
        <w:jc w:val="both"/>
        <w:rPr>
          <w:rFonts w:ascii="Arial" w:hAnsi="Arial" w:cs="Arial"/>
        </w:rPr>
      </w:pPr>
      <w:r w:rsidRPr="00EF76FE">
        <w:rPr>
          <w:rFonts w:ascii="Arial" w:hAnsi="Arial" w:cs="Arial"/>
          <w:highlight w:val="yellow"/>
        </w:rPr>
        <w:t xml:space="preserve">La variable </w:t>
      </w:r>
      <w:proofErr w:type="spellStart"/>
      <w:r w:rsidRPr="00EF76FE">
        <w:rPr>
          <w:rFonts w:ascii="Arial" w:hAnsi="Arial" w:cs="Arial"/>
          <w:b/>
          <w:bCs/>
          <w:highlight w:val="yellow"/>
        </w:rPr>
        <w:t>acos_psico_freq</w:t>
      </w:r>
      <w:proofErr w:type="spellEnd"/>
      <w:r w:rsidRPr="00EF76FE">
        <w:rPr>
          <w:rFonts w:ascii="Arial" w:hAnsi="Arial" w:cs="Arial"/>
          <w:highlight w:val="yellow"/>
        </w:rPr>
        <w:t xml:space="preserve"> se genera en base a la pregunta A23 (“</w:t>
      </w:r>
      <w:r w:rsidRPr="00EF76FE">
        <w:rPr>
          <w:rFonts w:ascii="Arial" w:hAnsi="Arial" w:cs="Arial"/>
          <w:highlight w:val="yellow"/>
        </w:rPr>
        <w:t>¿Con qué frecuencia le ha ocurrido esto?</w:t>
      </w:r>
      <w:r w:rsidRPr="00EF76FE">
        <w:rPr>
          <w:rFonts w:ascii="Arial" w:hAnsi="Arial" w:cs="Arial"/>
          <w:highlight w:val="yellow"/>
        </w:rPr>
        <w:t>”), seleccionando sólo aquellos casos que indican una frecuencia “</w:t>
      </w:r>
      <w:r w:rsidR="00EF76FE" w:rsidRPr="00EF76FE">
        <w:rPr>
          <w:rFonts w:ascii="Arial" w:hAnsi="Arial" w:cs="Arial"/>
          <w:highlight w:val="yellow"/>
        </w:rPr>
        <w:t>seguido” (</w:t>
      </w:r>
      <w:r w:rsidRPr="00EF76FE">
        <w:rPr>
          <w:rFonts w:ascii="Arial" w:hAnsi="Arial" w:cs="Arial"/>
          <w:highlight w:val="yellow"/>
        </w:rPr>
        <w:t>2)</w:t>
      </w:r>
      <w:r w:rsidRPr="00EF76FE">
        <w:rPr>
          <w:rFonts w:ascii="Arial" w:hAnsi="Arial" w:cs="Arial"/>
          <w:highlight w:val="yellow"/>
        </w:rPr>
        <w:t xml:space="preserve"> y </w:t>
      </w:r>
      <w:r w:rsidRPr="00EF76FE">
        <w:rPr>
          <w:rFonts w:ascii="Arial" w:hAnsi="Arial" w:cs="Arial"/>
          <w:highlight w:val="yellow"/>
        </w:rPr>
        <w:t>“</w:t>
      </w:r>
      <w:r w:rsidRPr="00EF76FE">
        <w:rPr>
          <w:rFonts w:ascii="Arial" w:hAnsi="Arial" w:cs="Arial"/>
          <w:highlight w:val="yellow"/>
        </w:rPr>
        <w:t xml:space="preserve">muy </w:t>
      </w:r>
      <w:r w:rsidR="00EF76FE" w:rsidRPr="00EF76FE">
        <w:rPr>
          <w:rFonts w:ascii="Arial" w:hAnsi="Arial" w:cs="Arial"/>
          <w:highlight w:val="yellow"/>
        </w:rPr>
        <w:t>seguido” (</w:t>
      </w:r>
      <w:r w:rsidRPr="00EF76FE">
        <w:rPr>
          <w:rFonts w:ascii="Arial" w:hAnsi="Arial" w:cs="Arial"/>
          <w:highlight w:val="yellow"/>
        </w:rPr>
        <w:t>3).</w:t>
      </w:r>
    </w:p>
    <w:p w14:paraId="7A8D5E1B" w14:textId="22A07943" w:rsidR="00891E84" w:rsidRDefault="00891E84" w:rsidP="007F7F20">
      <w:pPr>
        <w:jc w:val="both"/>
        <w:rPr>
          <w:rFonts w:ascii="Arial" w:hAnsi="Arial" w:cs="Arial"/>
        </w:rPr>
      </w:pPr>
      <w:r w:rsidRPr="00891E84">
        <w:rPr>
          <w:rFonts w:ascii="Arial" w:hAnsi="Arial" w:cs="Arial"/>
          <w:highlight w:val="yellow"/>
        </w:rPr>
        <w:t xml:space="preserve">Las variables </w:t>
      </w:r>
      <w:proofErr w:type="spellStart"/>
      <w:r w:rsidRPr="00891E84">
        <w:rPr>
          <w:rFonts w:ascii="Arial" w:hAnsi="Arial" w:cs="Arial"/>
          <w:b/>
          <w:bCs/>
          <w:highlight w:val="yellow"/>
        </w:rPr>
        <w:t>jerarquia_acoso</w:t>
      </w:r>
      <w:proofErr w:type="spellEnd"/>
      <w:r w:rsidRPr="00891E84">
        <w:rPr>
          <w:rFonts w:ascii="Arial" w:hAnsi="Arial" w:cs="Arial"/>
          <w:highlight w:val="yellow"/>
        </w:rPr>
        <w:t xml:space="preserve"> y </w:t>
      </w:r>
      <w:r w:rsidRPr="00891E84">
        <w:rPr>
          <w:rFonts w:ascii="Arial" w:hAnsi="Arial" w:cs="Arial"/>
          <w:b/>
          <w:bCs/>
          <w:highlight w:val="yellow"/>
        </w:rPr>
        <w:t>jerarquia_acoso</w:t>
      </w:r>
      <w:r w:rsidRPr="00891E84">
        <w:rPr>
          <w:rFonts w:ascii="Arial" w:hAnsi="Arial" w:cs="Arial"/>
          <w:b/>
          <w:bCs/>
          <w:highlight w:val="yellow"/>
        </w:rPr>
        <w:t>2</w:t>
      </w:r>
      <w:r w:rsidRPr="00891E84">
        <w:rPr>
          <w:rFonts w:ascii="Arial" w:hAnsi="Arial" w:cs="Arial"/>
          <w:highlight w:val="yellow"/>
        </w:rPr>
        <w:t xml:space="preserve"> se obtuvieron de las preguntas </w:t>
      </w:r>
      <w:r w:rsidRPr="00891E84">
        <w:rPr>
          <w:rFonts w:ascii="Arial" w:hAnsi="Arial" w:cs="Arial"/>
          <w:highlight w:val="yellow"/>
        </w:rPr>
        <w:t xml:space="preserve">A29_01 </w:t>
      </w:r>
      <w:r w:rsidRPr="00891E84">
        <w:rPr>
          <w:rFonts w:ascii="Arial" w:hAnsi="Arial" w:cs="Arial"/>
          <w:highlight w:val="yellow"/>
        </w:rPr>
        <w:t xml:space="preserve">y </w:t>
      </w:r>
      <w:r w:rsidRPr="00891E84">
        <w:rPr>
          <w:rFonts w:ascii="Arial" w:hAnsi="Arial" w:cs="Arial"/>
          <w:highlight w:val="yellow"/>
        </w:rPr>
        <w:t>A29_0</w:t>
      </w:r>
      <w:r w:rsidRPr="00891E84">
        <w:rPr>
          <w:rFonts w:ascii="Arial" w:hAnsi="Arial" w:cs="Arial"/>
          <w:highlight w:val="yellow"/>
        </w:rPr>
        <w:t>2 (</w:t>
      </w:r>
      <w:r w:rsidRPr="00891E84">
        <w:rPr>
          <w:rFonts w:ascii="Arial" w:hAnsi="Arial" w:cs="Arial"/>
          <w:highlight w:val="yellow"/>
        </w:rPr>
        <w:t>Si usted ha sido objeto de acoso psicológico, agresión física o palabras o gestos de carácter sexual no deseados ¿Quiénes han sido principalmente los agresores?</w:t>
      </w:r>
      <w:r w:rsidRPr="00891E84">
        <w:rPr>
          <w:rFonts w:ascii="Arial" w:hAnsi="Arial" w:cs="Arial"/>
          <w:highlight w:val="yellow"/>
        </w:rPr>
        <w:t>)</w:t>
      </w:r>
      <w:r w:rsidR="00ED4B88">
        <w:rPr>
          <w:rFonts w:ascii="Arial" w:hAnsi="Arial" w:cs="Arial"/>
          <w:highlight w:val="yellow"/>
        </w:rPr>
        <w:t>, eliminando las categorías “</w:t>
      </w:r>
      <w:proofErr w:type="spellStart"/>
      <w:proofErr w:type="gramStart"/>
      <w:r w:rsidR="00ED4B88">
        <w:rPr>
          <w:rFonts w:ascii="Arial" w:hAnsi="Arial" w:cs="Arial"/>
          <w:highlight w:val="yellow"/>
        </w:rPr>
        <w:t>nr</w:t>
      </w:r>
      <w:proofErr w:type="spellEnd"/>
      <w:r w:rsidR="00ED4B88">
        <w:rPr>
          <w:rFonts w:ascii="Arial" w:hAnsi="Arial" w:cs="Arial"/>
          <w:highlight w:val="yellow"/>
        </w:rPr>
        <w:t>”(</w:t>
      </w:r>
      <w:proofErr w:type="gramEnd"/>
      <w:r w:rsidR="00ED4B88">
        <w:rPr>
          <w:rFonts w:ascii="Arial" w:hAnsi="Arial" w:cs="Arial"/>
          <w:highlight w:val="yellow"/>
        </w:rPr>
        <w:t>99’s)</w:t>
      </w:r>
      <w:r>
        <w:rPr>
          <w:rFonts w:ascii="Arial" w:hAnsi="Arial" w:cs="Arial"/>
        </w:rPr>
        <w:t xml:space="preserve">. </w:t>
      </w:r>
    </w:p>
    <w:p w14:paraId="107CFF5F" w14:textId="55A43C97" w:rsidR="00744302" w:rsidRDefault="00744302" w:rsidP="00744302">
      <w:pPr>
        <w:jc w:val="both"/>
        <w:rPr>
          <w:rFonts w:ascii="Arial" w:hAnsi="Arial" w:cs="Arial"/>
        </w:rPr>
      </w:pPr>
      <w:r w:rsidRPr="001A0FCA">
        <w:rPr>
          <w:rFonts w:ascii="Arial" w:hAnsi="Arial" w:cs="Arial"/>
          <w:highlight w:val="yellow"/>
        </w:rPr>
        <w:t xml:space="preserve">La variable </w:t>
      </w:r>
      <w:r w:rsidRPr="001A0FCA">
        <w:rPr>
          <w:rFonts w:ascii="Arial" w:hAnsi="Arial" w:cs="Arial"/>
          <w:b/>
          <w:bCs/>
          <w:highlight w:val="yellow"/>
        </w:rPr>
        <w:t xml:space="preserve">gse_ac3 </w:t>
      </w:r>
      <w:r w:rsidRPr="001A0FCA">
        <w:rPr>
          <w:rFonts w:ascii="Arial" w:hAnsi="Arial" w:cs="Arial"/>
          <w:highlight w:val="yellow"/>
        </w:rPr>
        <w:t>resultará codificada de “</w:t>
      </w:r>
      <w:proofErr w:type="spellStart"/>
      <w:r w:rsidRPr="001A0FCA">
        <w:rPr>
          <w:rFonts w:ascii="Arial" w:hAnsi="Arial" w:cs="Arial"/>
          <w:highlight w:val="yellow"/>
        </w:rPr>
        <w:t>gse</w:t>
      </w:r>
      <w:proofErr w:type="spellEnd"/>
      <w:r w:rsidRPr="001A0FCA">
        <w:rPr>
          <w:rFonts w:ascii="Arial" w:hAnsi="Arial" w:cs="Arial"/>
          <w:highlight w:val="yellow"/>
        </w:rPr>
        <w:t>” (variable proveniente de categorización realizada por Adimark), El Grupo Socioeconómico de pertenencia del(a) encuestado(a) fue calculado para dar cuenta de los grupos Socioeconómicos D (4) y E (5) (Ansoleaga, Díaz &amp;</w:t>
      </w:r>
      <w:proofErr w:type="spellStart"/>
      <w:r w:rsidRPr="001A0FCA">
        <w:rPr>
          <w:rFonts w:ascii="Arial" w:hAnsi="Arial" w:cs="Arial"/>
          <w:highlight w:val="yellow"/>
        </w:rPr>
        <w:t>amp</w:t>
      </w:r>
      <w:proofErr w:type="spellEnd"/>
      <w:r w:rsidRPr="001A0FCA">
        <w:rPr>
          <w:rFonts w:ascii="Arial" w:hAnsi="Arial" w:cs="Arial"/>
          <w:highlight w:val="yellow"/>
        </w:rPr>
        <w:t xml:space="preserve">; Mauro, 2016b). La presente clasificación fue elaborada por la empresa Adimark (actual GFK) en base a la información entregada por el CENSO aplicado el año 2002 y que utiliza entre sus indicadores, el tramo de ingresos mensuales del hogar y el nivel de estudios del jefe de hogar (Adimark, </w:t>
      </w:r>
      <w:commentRangeStart w:id="0"/>
      <w:r w:rsidRPr="001A0FCA">
        <w:rPr>
          <w:rFonts w:ascii="Arial" w:hAnsi="Arial" w:cs="Arial"/>
          <w:highlight w:val="yellow"/>
        </w:rPr>
        <w:t>2004</w:t>
      </w:r>
      <w:commentRangeEnd w:id="0"/>
      <w:r w:rsidRPr="001A0FCA">
        <w:rPr>
          <w:rStyle w:val="Refdecomentario"/>
          <w:highlight w:val="yellow"/>
        </w:rPr>
        <w:commentReference w:id="0"/>
      </w:r>
      <w:r w:rsidRPr="001A0FCA">
        <w:rPr>
          <w:rFonts w:ascii="Arial" w:hAnsi="Arial" w:cs="Arial"/>
          <w:highlight w:val="yellow"/>
        </w:rPr>
        <w:t>).</w:t>
      </w:r>
    </w:p>
    <w:p w14:paraId="18B55768" w14:textId="133C73D4" w:rsidR="00EF76FE" w:rsidRPr="00B26F88" w:rsidRDefault="00B26F88" w:rsidP="00744302">
      <w:pPr>
        <w:jc w:val="both"/>
        <w:rPr>
          <w:rFonts w:ascii="Arial" w:eastAsia="Times New Roman" w:hAnsi="Arial" w:cs="Arial"/>
          <w:color w:val="000000"/>
          <w:highlight w:val="yellow"/>
          <w:lang w:eastAsia="es-CL"/>
        </w:rPr>
      </w:pPr>
      <w:r w:rsidRPr="00B26F88">
        <w:rPr>
          <w:rFonts w:ascii="Arial" w:hAnsi="Arial" w:cs="Arial"/>
          <w:highlight w:val="yellow"/>
        </w:rPr>
        <w:t>La variable “Supervisa a otros” (</w:t>
      </w:r>
      <w:proofErr w:type="spellStart"/>
      <w:r w:rsidR="00EF76FE" w:rsidRPr="00B26F88">
        <w:rPr>
          <w:rFonts w:ascii="Arial" w:hAnsi="Arial" w:cs="Arial"/>
          <w:b/>
          <w:bCs/>
          <w:highlight w:val="yellow"/>
        </w:rPr>
        <w:t>superv</w:t>
      </w:r>
      <w:proofErr w:type="spellEnd"/>
      <w:r w:rsidRPr="00B26F88">
        <w:rPr>
          <w:rFonts w:ascii="Arial" w:hAnsi="Arial" w:cs="Arial"/>
          <w:highlight w:val="yellow"/>
        </w:rPr>
        <w:t>) se generó a partir de A2 (“</w:t>
      </w:r>
      <w:r w:rsidRPr="00B26F88">
        <w:rPr>
          <w:rFonts w:ascii="Arial" w:eastAsia="Times New Roman" w:hAnsi="Arial" w:cs="Arial"/>
          <w:color w:val="000000"/>
          <w:highlight w:val="yellow"/>
          <w:lang w:eastAsia="es-CL"/>
        </w:rPr>
        <w:t>En la empresa u organización donde usted trabaja ¿Supervisa a otros/as empleados/</w:t>
      </w:r>
      <w:proofErr w:type="gramStart"/>
      <w:r w:rsidRPr="00B26F88">
        <w:rPr>
          <w:rFonts w:ascii="Arial" w:eastAsia="Times New Roman" w:hAnsi="Arial" w:cs="Arial"/>
          <w:color w:val="000000"/>
          <w:highlight w:val="yellow"/>
          <w:lang w:eastAsia="es-CL"/>
        </w:rPr>
        <w:t>as?</w:t>
      </w:r>
      <w:r w:rsidRPr="00B26F88">
        <w:rPr>
          <w:rFonts w:ascii="Arial" w:hAnsi="Arial" w:cs="Arial"/>
          <w:highlight w:val="yellow"/>
        </w:rPr>
        <w:t>“</w:t>
      </w:r>
      <w:proofErr w:type="gramEnd"/>
      <w:r w:rsidRPr="00B26F88">
        <w:rPr>
          <w:rFonts w:ascii="Arial" w:hAnsi="Arial" w:cs="Arial"/>
          <w:highlight w:val="yellow"/>
        </w:rPr>
        <w:t>), en la que valores “</w:t>
      </w:r>
      <w:proofErr w:type="spellStart"/>
      <w:r w:rsidRPr="00B26F88">
        <w:rPr>
          <w:rFonts w:ascii="Arial" w:hAnsi="Arial" w:cs="Arial"/>
          <w:highlight w:val="yellow"/>
        </w:rPr>
        <w:t>nr</w:t>
      </w:r>
      <w:proofErr w:type="spellEnd"/>
      <w:r w:rsidRPr="00B26F88">
        <w:rPr>
          <w:rFonts w:ascii="Arial" w:hAnsi="Arial" w:cs="Arial"/>
          <w:highlight w:val="yellow"/>
        </w:rPr>
        <w:t>” (99’s) fueron recodificados como valores perdidos.</w:t>
      </w:r>
    </w:p>
    <w:p w14:paraId="4D1937B1" w14:textId="5CC033D5" w:rsidR="00EF76FE" w:rsidRPr="00B26F88" w:rsidRDefault="00B26F88" w:rsidP="00744302">
      <w:pPr>
        <w:jc w:val="both"/>
        <w:rPr>
          <w:rFonts w:ascii="Arial" w:hAnsi="Arial" w:cs="Arial"/>
        </w:rPr>
      </w:pPr>
      <w:r w:rsidRPr="00B26F88">
        <w:rPr>
          <w:rFonts w:ascii="Arial" w:hAnsi="Arial" w:cs="Arial"/>
          <w:highlight w:val="yellow"/>
        </w:rPr>
        <w:t xml:space="preserve">La variable </w:t>
      </w:r>
      <w:r w:rsidR="00EF76FE" w:rsidRPr="00B26F88">
        <w:rPr>
          <w:rFonts w:ascii="Arial" w:hAnsi="Arial" w:cs="Arial"/>
          <w:b/>
          <w:bCs/>
          <w:highlight w:val="yellow"/>
        </w:rPr>
        <w:t>SECT_PRIV</w:t>
      </w:r>
      <w:r w:rsidRPr="00B26F88">
        <w:rPr>
          <w:rFonts w:ascii="Arial" w:hAnsi="Arial" w:cs="Arial"/>
          <w:b/>
          <w:bCs/>
          <w:highlight w:val="yellow"/>
        </w:rPr>
        <w:t xml:space="preserve"> </w:t>
      </w:r>
      <w:r w:rsidRPr="00B26F88">
        <w:rPr>
          <w:rFonts w:ascii="Arial" w:hAnsi="Arial" w:cs="Arial"/>
          <w:highlight w:val="yellow"/>
        </w:rPr>
        <w:t>se generó a partir de la variable A4 (</w:t>
      </w:r>
      <w:r w:rsidRPr="00B26F88">
        <w:rPr>
          <w:rFonts w:ascii="Arial" w:hAnsi="Arial" w:cs="Arial"/>
          <w:highlight w:val="yellow"/>
        </w:rPr>
        <w:t>¿Usted trabaja para un organismo público o para una empresa privada?</w:t>
      </w:r>
      <w:r w:rsidRPr="00B26F88">
        <w:rPr>
          <w:rFonts w:ascii="Arial" w:hAnsi="Arial" w:cs="Arial"/>
          <w:highlight w:val="yellow"/>
        </w:rPr>
        <w:t>), indicando aquellos casos que pertenecen al sector privado (2=1), en comparación al “sector público” (1=0), “De las fuerzas armadas y de orden (civiles)</w:t>
      </w:r>
      <w:r w:rsidRPr="00B26F88">
        <w:rPr>
          <w:rFonts w:ascii="Arial" w:hAnsi="Arial" w:cs="Arial"/>
          <w:highlight w:val="yellow"/>
        </w:rPr>
        <w:t>”</w:t>
      </w:r>
      <w:r w:rsidRPr="00B26F88">
        <w:rPr>
          <w:rFonts w:ascii="Arial" w:hAnsi="Arial" w:cs="Arial"/>
          <w:highlight w:val="yellow"/>
        </w:rPr>
        <w:t xml:space="preserve"> (3=0) y “Otros” (4=0). 88’s y 99’s (No sabe o No Responde) fueron recodificados como valores perdidos.</w:t>
      </w:r>
    </w:p>
    <w:p w14:paraId="5A69BA4C" w14:textId="4ECD420D" w:rsidR="00EF76FE" w:rsidRPr="00B26F88" w:rsidRDefault="006A0353" w:rsidP="00744302">
      <w:pPr>
        <w:jc w:val="both"/>
        <w:rPr>
          <w:rFonts w:ascii="Arial" w:hAnsi="Arial" w:cs="Arial"/>
        </w:rPr>
      </w:pPr>
      <w:r w:rsidRPr="008B2126">
        <w:rPr>
          <w:rFonts w:ascii="Arial" w:hAnsi="Arial" w:cs="Arial"/>
          <w:highlight w:val="yellow"/>
        </w:rPr>
        <w:t>La variable Ausencia de Contrato de trabajo (</w:t>
      </w:r>
      <w:proofErr w:type="spellStart"/>
      <w:r w:rsidR="00EF76FE" w:rsidRPr="008B2126">
        <w:rPr>
          <w:rFonts w:ascii="Arial" w:hAnsi="Arial" w:cs="Arial"/>
          <w:b/>
          <w:bCs/>
          <w:highlight w:val="yellow"/>
        </w:rPr>
        <w:t>cont_trab</w:t>
      </w:r>
      <w:proofErr w:type="spellEnd"/>
      <w:r w:rsidRPr="008B2126">
        <w:rPr>
          <w:rFonts w:ascii="Arial" w:hAnsi="Arial" w:cs="Arial"/>
          <w:highlight w:val="yellow"/>
        </w:rPr>
        <w:t>), se generó a partir de la variable A5 (“</w:t>
      </w:r>
      <w:r w:rsidRPr="008B2126">
        <w:rPr>
          <w:rFonts w:ascii="Arial" w:hAnsi="Arial" w:cs="Arial"/>
          <w:highlight w:val="yellow"/>
        </w:rPr>
        <w:t>En este trabajo</w:t>
      </w:r>
      <w:r w:rsidRPr="008B2126">
        <w:rPr>
          <w:rFonts w:ascii="Arial" w:hAnsi="Arial" w:cs="Arial"/>
          <w:highlight w:val="yellow"/>
        </w:rPr>
        <w:t xml:space="preserve">: </w:t>
      </w:r>
      <w:proofErr w:type="gramStart"/>
      <w:r w:rsidRPr="008B2126">
        <w:rPr>
          <w:rFonts w:ascii="Arial" w:hAnsi="Arial" w:cs="Arial"/>
          <w:highlight w:val="yellow"/>
        </w:rPr>
        <w:t>Tiene contrato o acuerdo de trabajo escrito?</w:t>
      </w:r>
      <w:proofErr w:type="gramEnd"/>
      <w:r w:rsidRPr="008B2126">
        <w:rPr>
          <w:rFonts w:ascii="Arial" w:hAnsi="Arial" w:cs="Arial"/>
          <w:highlight w:val="yellow"/>
        </w:rPr>
        <w:t>”), siendo “No” (0=1) la categoría de interés, en comparación a “Sí” (1=0). “No Sabe” (88), “No Responde” (99) fueron considerados valores perdidos.</w:t>
      </w:r>
    </w:p>
    <w:p w14:paraId="3D4222D5" w14:textId="0CF99E65" w:rsidR="00EF76FE" w:rsidRPr="0050217A" w:rsidRDefault="006A0353" w:rsidP="00744302">
      <w:pPr>
        <w:jc w:val="both"/>
        <w:rPr>
          <w:rFonts w:ascii="Arial" w:hAnsi="Arial" w:cs="Arial"/>
          <w:highlight w:val="yellow"/>
        </w:rPr>
      </w:pPr>
      <w:r w:rsidRPr="0050217A">
        <w:rPr>
          <w:rFonts w:ascii="Arial" w:hAnsi="Arial" w:cs="Arial"/>
          <w:highlight w:val="yellow"/>
        </w:rPr>
        <w:t xml:space="preserve">La variable </w:t>
      </w:r>
      <w:proofErr w:type="spellStart"/>
      <w:r w:rsidR="00EF76FE" w:rsidRPr="0050217A">
        <w:rPr>
          <w:rFonts w:ascii="Arial" w:hAnsi="Arial" w:cs="Arial"/>
          <w:b/>
          <w:bCs/>
          <w:highlight w:val="yellow"/>
        </w:rPr>
        <w:t>jef_hogar</w:t>
      </w:r>
      <w:proofErr w:type="spellEnd"/>
      <w:r w:rsidRPr="0050217A">
        <w:rPr>
          <w:rFonts w:ascii="Arial" w:hAnsi="Arial" w:cs="Arial"/>
          <w:b/>
          <w:bCs/>
          <w:highlight w:val="yellow"/>
        </w:rPr>
        <w:t xml:space="preserve"> </w:t>
      </w:r>
      <w:r w:rsidRPr="0050217A">
        <w:rPr>
          <w:rFonts w:ascii="Arial" w:hAnsi="Arial" w:cs="Arial"/>
          <w:highlight w:val="yellow"/>
        </w:rPr>
        <w:t xml:space="preserve">proviene de la pregunta </w:t>
      </w:r>
      <w:r w:rsidR="008B2126" w:rsidRPr="0050217A">
        <w:rPr>
          <w:rFonts w:ascii="Arial" w:hAnsi="Arial" w:cs="Arial"/>
          <w:highlight w:val="yellow"/>
        </w:rPr>
        <w:t>A55 (“</w:t>
      </w:r>
      <w:r w:rsidR="008B2126" w:rsidRPr="0050217A">
        <w:rPr>
          <w:rFonts w:ascii="Arial" w:hAnsi="Arial" w:cs="Arial"/>
          <w:highlight w:val="yellow"/>
        </w:rPr>
        <w:t>¿Es usted el/la jefe/a de hogar?</w:t>
      </w:r>
      <w:r w:rsidR="008B2126" w:rsidRPr="0050217A">
        <w:rPr>
          <w:rFonts w:ascii="Arial" w:hAnsi="Arial" w:cs="Arial"/>
          <w:highlight w:val="yellow"/>
        </w:rPr>
        <w:t>”), descartando los valores 99’s como valores perdidos.</w:t>
      </w:r>
    </w:p>
    <w:p w14:paraId="6A491CD4" w14:textId="3665EE52" w:rsidR="00EF76FE" w:rsidRDefault="008B2126" w:rsidP="00744302">
      <w:pPr>
        <w:jc w:val="both"/>
        <w:rPr>
          <w:rFonts w:ascii="Arial" w:hAnsi="Arial" w:cs="Arial"/>
        </w:rPr>
      </w:pPr>
      <w:r w:rsidRPr="0050217A">
        <w:rPr>
          <w:rFonts w:ascii="Arial" w:hAnsi="Arial" w:cs="Arial"/>
          <w:highlight w:val="yellow"/>
        </w:rPr>
        <w:t>Se genera la variable “Ausencia de Organización Sindical en su Empresa/</w:t>
      </w:r>
      <w:proofErr w:type="spellStart"/>
      <w:r w:rsidRPr="0050217A">
        <w:rPr>
          <w:rFonts w:ascii="Arial" w:hAnsi="Arial" w:cs="Arial"/>
          <w:highlight w:val="yellow"/>
        </w:rPr>
        <w:t>Org</w:t>
      </w:r>
      <w:proofErr w:type="spellEnd"/>
      <w:r w:rsidRPr="0050217A">
        <w:rPr>
          <w:rFonts w:ascii="Arial" w:hAnsi="Arial" w:cs="Arial"/>
          <w:highlight w:val="yellow"/>
        </w:rPr>
        <w:t>” (</w:t>
      </w:r>
      <w:proofErr w:type="spellStart"/>
      <w:r w:rsidR="00EF76FE" w:rsidRPr="0050217A">
        <w:rPr>
          <w:rFonts w:ascii="Arial" w:hAnsi="Arial" w:cs="Arial"/>
          <w:b/>
          <w:bCs/>
          <w:highlight w:val="yellow"/>
        </w:rPr>
        <w:t>org_sind</w:t>
      </w:r>
      <w:proofErr w:type="spellEnd"/>
      <w:r w:rsidRPr="0050217A">
        <w:rPr>
          <w:rFonts w:ascii="Arial" w:hAnsi="Arial" w:cs="Arial"/>
          <w:highlight w:val="yellow"/>
        </w:rPr>
        <w:t>)</w:t>
      </w:r>
      <w:r w:rsidRPr="0050217A">
        <w:rPr>
          <w:rFonts w:ascii="Arial" w:hAnsi="Arial" w:cs="Arial"/>
          <w:b/>
          <w:bCs/>
          <w:highlight w:val="yellow"/>
        </w:rPr>
        <w:t xml:space="preserve"> </w:t>
      </w:r>
      <w:r w:rsidRPr="0050217A">
        <w:rPr>
          <w:rFonts w:ascii="Arial" w:hAnsi="Arial" w:cs="Arial"/>
          <w:highlight w:val="yellow"/>
        </w:rPr>
        <w:t>proviene de la pregunta</w:t>
      </w:r>
      <w:r w:rsidRPr="0050217A">
        <w:rPr>
          <w:rFonts w:ascii="Arial" w:hAnsi="Arial" w:cs="Arial"/>
          <w:b/>
          <w:bCs/>
          <w:highlight w:val="yellow"/>
        </w:rPr>
        <w:t xml:space="preserve"> </w:t>
      </w:r>
      <w:r w:rsidRPr="0050217A">
        <w:rPr>
          <w:rFonts w:ascii="Arial" w:hAnsi="Arial" w:cs="Arial"/>
          <w:highlight w:val="yellow"/>
        </w:rPr>
        <w:t>A40 (“¿En su empresa o institución existe alguna organización sindical o gremial?”)</w:t>
      </w:r>
      <w:r w:rsidRPr="0050217A">
        <w:rPr>
          <w:rFonts w:ascii="Arial" w:hAnsi="Arial" w:cs="Arial"/>
          <w:highlight w:val="yellow"/>
        </w:rPr>
        <w:t>, en la que recodifica por “No” (0=1), mientras que quienes responde “Sí” (1=0), descartando “No Sabe” (88=.) y “No Responde” (99=.) al tratarlos como valores perdidos.</w:t>
      </w:r>
    </w:p>
    <w:p w14:paraId="7F7490B5" w14:textId="0E920206" w:rsidR="00AA0E02" w:rsidRDefault="00AA0E02" w:rsidP="00744302">
      <w:pPr>
        <w:jc w:val="both"/>
        <w:rPr>
          <w:rFonts w:ascii="Arial" w:hAnsi="Arial" w:cs="Arial"/>
          <w:highlight w:val="yellow"/>
        </w:rPr>
      </w:pPr>
      <w:r w:rsidRPr="00AA0E02">
        <w:rPr>
          <w:rFonts w:ascii="Arial" w:hAnsi="Arial" w:cs="Arial"/>
          <w:highlight w:val="yellow"/>
        </w:rPr>
        <w:t>La variable</w:t>
      </w:r>
      <w:r w:rsidRPr="00AA0E02">
        <w:rPr>
          <w:rFonts w:ascii="Arial" w:hAnsi="Arial" w:cs="Arial"/>
          <w:b/>
          <w:bCs/>
          <w:highlight w:val="yellow"/>
        </w:rPr>
        <w:t xml:space="preserve"> </w:t>
      </w:r>
      <w:r w:rsidRPr="00AA0E02">
        <w:rPr>
          <w:rFonts w:ascii="Arial" w:hAnsi="Arial" w:cs="Arial"/>
          <w:highlight w:val="yellow"/>
        </w:rPr>
        <w:t>Contrato Definido</w:t>
      </w:r>
      <w:r w:rsidRPr="00AA0E02">
        <w:rPr>
          <w:rFonts w:ascii="Arial" w:hAnsi="Arial" w:cs="Arial"/>
          <w:b/>
          <w:bCs/>
          <w:highlight w:val="yellow"/>
        </w:rPr>
        <w:t xml:space="preserve"> (</w:t>
      </w:r>
      <w:proofErr w:type="spellStart"/>
      <w:r w:rsidRPr="00AA0E02">
        <w:rPr>
          <w:rFonts w:ascii="Arial" w:hAnsi="Arial" w:cs="Arial"/>
          <w:b/>
          <w:bCs/>
          <w:highlight w:val="yellow"/>
        </w:rPr>
        <w:t>cont_def</w:t>
      </w:r>
      <w:proofErr w:type="spellEnd"/>
      <w:r w:rsidRPr="00AA0E02">
        <w:rPr>
          <w:rFonts w:ascii="Arial" w:hAnsi="Arial" w:cs="Arial"/>
          <w:b/>
          <w:bCs/>
          <w:highlight w:val="yellow"/>
        </w:rPr>
        <w:t>)</w:t>
      </w:r>
      <w:r w:rsidRPr="00AA0E02">
        <w:rPr>
          <w:rFonts w:ascii="Arial" w:hAnsi="Arial" w:cs="Arial"/>
          <w:highlight w:val="yellow"/>
        </w:rPr>
        <w:t xml:space="preserve"> proviene de la pregunta A6 (“</w:t>
      </w:r>
      <w:r w:rsidRPr="00AA0E02">
        <w:rPr>
          <w:rFonts w:ascii="Arial" w:hAnsi="Arial" w:cs="Arial"/>
          <w:highlight w:val="yellow"/>
        </w:rPr>
        <w:t>¿Qué tipo de contrato o acuerdo de trabajo tiene?</w:t>
      </w:r>
      <w:r w:rsidRPr="00AA0E02">
        <w:rPr>
          <w:rFonts w:ascii="Arial" w:hAnsi="Arial" w:cs="Arial"/>
          <w:highlight w:val="yellow"/>
        </w:rPr>
        <w:t xml:space="preserve">”), siendo la variable de comparación el contrato “Indefinido” </w:t>
      </w:r>
      <w:r w:rsidRPr="00AA0E02">
        <w:rPr>
          <w:rFonts w:ascii="Arial" w:hAnsi="Arial" w:cs="Arial"/>
          <w:highlight w:val="yellow"/>
        </w:rPr>
        <w:lastRenderedPageBreak/>
        <w:t>(1=0), respecto a otros tipos de contrato formales e informales (2 a 9=1). Las categorías “No sabe” (88) y “</w:t>
      </w:r>
      <w:proofErr w:type="spellStart"/>
      <w:r w:rsidRPr="00AA0E02">
        <w:rPr>
          <w:rFonts w:ascii="Arial" w:hAnsi="Arial" w:cs="Arial"/>
          <w:highlight w:val="yellow"/>
        </w:rPr>
        <w:t>nr</w:t>
      </w:r>
      <w:proofErr w:type="spellEnd"/>
      <w:r w:rsidRPr="00AA0E02">
        <w:rPr>
          <w:rFonts w:ascii="Arial" w:hAnsi="Arial" w:cs="Arial"/>
          <w:highlight w:val="yellow"/>
        </w:rPr>
        <w:t>” (99) fueron codificadas como valores perdidos.</w:t>
      </w:r>
    </w:p>
    <w:p w14:paraId="2E20C33F" w14:textId="47A004C9" w:rsidR="00DF430C" w:rsidRPr="00DF430C" w:rsidRDefault="00DF430C" w:rsidP="00DF430C">
      <w:pPr>
        <w:jc w:val="both"/>
        <w:rPr>
          <w:rFonts w:ascii="Arial" w:hAnsi="Arial" w:cs="Arial"/>
          <w:highlight w:val="yellow"/>
        </w:rPr>
      </w:pPr>
      <w:proofErr w:type="spellStart"/>
      <w:r w:rsidRPr="00DF430C">
        <w:rPr>
          <w:rFonts w:ascii="Arial" w:hAnsi="Arial" w:cs="Arial"/>
          <w:b/>
          <w:bCs/>
          <w:highlight w:val="yellow"/>
        </w:rPr>
        <w:t>Educacion_media</w:t>
      </w:r>
      <w:proofErr w:type="spellEnd"/>
      <w:r w:rsidRPr="00DF430C">
        <w:rPr>
          <w:rFonts w:ascii="Arial" w:hAnsi="Arial" w:cs="Arial"/>
          <w:highlight w:val="yellow"/>
        </w:rPr>
        <w:t xml:space="preserve">, de la pregunta A54 (“Indique su nivel educacional”), en la que se colapsan las categorías </w:t>
      </w:r>
      <w:r>
        <w:rPr>
          <w:rFonts w:ascii="Arial" w:hAnsi="Arial" w:cs="Arial"/>
          <w:highlight w:val="yellow"/>
        </w:rPr>
        <w:t xml:space="preserve">Menores a la Obtención de Educación Media Completa </w:t>
      </w:r>
      <w:r w:rsidRPr="00DF430C">
        <w:rPr>
          <w:rFonts w:ascii="Arial" w:hAnsi="Arial" w:cs="Arial"/>
          <w:highlight w:val="yellow"/>
        </w:rPr>
        <w:t xml:space="preserve">1 a </w:t>
      </w:r>
      <w:r>
        <w:rPr>
          <w:rFonts w:ascii="Arial" w:hAnsi="Arial" w:cs="Arial"/>
          <w:highlight w:val="yellow"/>
        </w:rPr>
        <w:t>4</w:t>
      </w:r>
      <w:r w:rsidRPr="00DF430C">
        <w:rPr>
          <w:rFonts w:ascii="Arial" w:hAnsi="Arial" w:cs="Arial"/>
          <w:highlight w:val="yellow"/>
        </w:rPr>
        <w:t xml:space="preserve"> (“No ha asistido a educación escolar” a Educación básica completa”)</w:t>
      </w:r>
      <w:r>
        <w:rPr>
          <w:rFonts w:ascii="Arial" w:hAnsi="Arial" w:cs="Arial"/>
          <w:highlight w:val="yellow"/>
        </w:rPr>
        <w:t>.</w:t>
      </w:r>
    </w:p>
    <w:p w14:paraId="31F19310" w14:textId="6BA027C3" w:rsidR="00AA0E02" w:rsidRDefault="00AA0E02" w:rsidP="00744302">
      <w:pPr>
        <w:jc w:val="both"/>
        <w:rPr>
          <w:rFonts w:ascii="Arial" w:hAnsi="Arial" w:cs="Arial"/>
        </w:rPr>
      </w:pPr>
      <w:r w:rsidRPr="00AA0E02">
        <w:rPr>
          <w:rFonts w:ascii="Arial" w:hAnsi="Arial" w:cs="Arial"/>
          <w:highlight w:val="yellow"/>
        </w:rPr>
        <w:t xml:space="preserve">La variable </w:t>
      </w:r>
      <w:r w:rsidRPr="00AA0E02">
        <w:rPr>
          <w:rFonts w:ascii="Arial" w:hAnsi="Arial" w:cs="Arial"/>
          <w:highlight w:val="yellow"/>
        </w:rPr>
        <w:t>Carga doméstica</w:t>
      </w:r>
      <w:r w:rsidRPr="00AA0E02">
        <w:rPr>
          <w:rFonts w:ascii="Arial" w:hAnsi="Arial" w:cs="Arial"/>
          <w:highlight w:val="yellow"/>
        </w:rPr>
        <w:t xml:space="preserve"> (</w:t>
      </w:r>
      <w:r w:rsidRPr="00AA0E02">
        <w:rPr>
          <w:rFonts w:ascii="Arial" w:hAnsi="Arial" w:cs="Arial"/>
          <w:b/>
          <w:bCs/>
          <w:highlight w:val="yellow"/>
        </w:rPr>
        <w:t>carga-</w:t>
      </w:r>
      <w:proofErr w:type="spellStart"/>
      <w:r w:rsidRPr="00AA0E02">
        <w:rPr>
          <w:rFonts w:ascii="Arial" w:hAnsi="Arial" w:cs="Arial"/>
          <w:b/>
          <w:bCs/>
          <w:highlight w:val="yellow"/>
        </w:rPr>
        <w:t>dom</w:t>
      </w:r>
      <w:proofErr w:type="spellEnd"/>
      <w:r w:rsidRPr="00AA0E02">
        <w:rPr>
          <w:rFonts w:ascii="Arial" w:hAnsi="Arial" w:cs="Arial"/>
          <w:highlight w:val="yellow"/>
        </w:rPr>
        <w:t xml:space="preserve">) proviene de la variable </w:t>
      </w:r>
      <w:r w:rsidRPr="00AA0E02">
        <w:rPr>
          <w:rFonts w:ascii="Arial" w:hAnsi="Arial" w:cs="Arial"/>
          <w:highlight w:val="yellow"/>
        </w:rPr>
        <w:t>A16</w:t>
      </w:r>
      <w:r w:rsidRPr="00AA0E02">
        <w:rPr>
          <w:rFonts w:ascii="Arial" w:hAnsi="Arial" w:cs="Arial"/>
          <w:highlight w:val="yellow"/>
        </w:rPr>
        <w:t xml:space="preserve"> (“</w:t>
      </w:r>
      <w:r w:rsidRPr="00AA0E02">
        <w:rPr>
          <w:rFonts w:ascii="Arial" w:hAnsi="Arial" w:cs="Arial"/>
          <w:highlight w:val="yellow"/>
        </w:rPr>
        <w:t>Y sin considerar su trabajo remunerado, durante la semana, ¿usted dedica además tiempo para hacer tareas domésticas y/o de cuidado, pero no remunerado?</w:t>
      </w:r>
      <w:r w:rsidRPr="00AA0E02">
        <w:rPr>
          <w:rFonts w:ascii="Arial" w:hAnsi="Arial" w:cs="Arial"/>
          <w:highlight w:val="yellow"/>
        </w:rPr>
        <w:t>”), descartándose los valores “</w:t>
      </w:r>
      <w:proofErr w:type="spellStart"/>
      <w:r w:rsidRPr="00AA0E02">
        <w:rPr>
          <w:rFonts w:ascii="Arial" w:hAnsi="Arial" w:cs="Arial"/>
          <w:highlight w:val="yellow"/>
        </w:rPr>
        <w:t>nr</w:t>
      </w:r>
      <w:proofErr w:type="spellEnd"/>
      <w:r w:rsidRPr="00AA0E02">
        <w:rPr>
          <w:rFonts w:ascii="Arial" w:hAnsi="Arial" w:cs="Arial"/>
          <w:highlight w:val="yellow"/>
        </w:rPr>
        <w:t>” (99) como perdidos.</w:t>
      </w:r>
    </w:p>
    <w:p w14:paraId="44361DC7" w14:textId="77777777" w:rsidR="00750D84" w:rsidRPr="00534043" w:rsidRDefault="00750D84" w:rsidP="00750D84">
      <w:pPr>
        <w:jc w:val="both"/>
        <w:rPr>
          <w:rFonts w:ascii="Arial" w:hAnsi="Arial" w:cs="Arial"/>
          <w:highlight w:val="yellow"/>
        </w:rPr>
      </w:pPr>
      <w:r w:rsidRPr="00534043">
        <w:rPr>
          <w:rFonts w:ascii="Arial" w:hAnsi="Arial" w:cs="Arial"/>
          <w:highlight w:val="yellow"/>
        </w:rPr>
        <w:t xml:space="preserve">La variable </w:t>
      </w:r>
      <w:r w:rsidRPr="00534043">
        <w:rPr>
          <w:rFonts w:ascii="Arial" w:hAnsi="Arial" w:cs="Arial"/>
          <w:b/>
          <w:bCs/>
          <w:highlight w:val="yellow"/>
        </w:rPr>
        <w:t>turnos</w:t>
      </w:r>
      <w:r w:rsidRPr="00534043">
        <w:rPr>
          <w:rFonts w:ascii="Arial" w:hAnsi="Arial" w:cs="Arial"/>
          <w:highlight w:val="yellow"/>
        </w:rPr>
        <w:t xml:space="preserve"> se obtuvo del ítem A10 </w:t>
      </w:r>
      <w:r w:rsidRPr="00534043">
        <w:rPr>
          <w:rFonts w:ascii="Arial" w:hAnsi="Arial" w:cs="Arial"/>
          <w:highlight w:val="yellow"/>
        </w:rPr>
        <w:t>("Respecto a su horario de trabajo, ¿este es?"), y en la que las categorías de respuesta de relevancia serán aquellos trabajos distintos al “Solo diurno (de día)” (1=0) (2 a 11= 1).</w:t>
      </w:r>
    </w:p>
    <w:p w14:paraId="54161514" w14:textId="6E339441" w:rsidR="00534043" w:rsidRPr="00750D84" w:rsidRDefault="00534043" w:rsidP="00744302">
      <w:pPr>
        <w:jc w:val="both"/>
        <w:rPr>
          <w:rFonts w:ascii="Arial" w:hAnsi="Arial" w:cs="Arial"/>
        </w:rPr>
      </w:pPr>
      <w:r w:rsidRPr="00534043">
        <w:rPr>
          <w:rFonts w:ascii="Arial" w:hAnsi="Arial" w:cs="Arial"/>
          <w:highlight w:val="yellow"/>
        </w:rPr>
        <w:t xml:space="preserve">La variable </w:t>
      </w:r>
      <w:r w:rsidRPr="00534043">
        <w:rPr>
          <w:rFonts w:ascii="Arial" w:hAnsi="Arial" w:cs="Arial"/>
          <w:b/>
          <w:bCs/>
          <w:highlight w:val="yellow"/>
        </w:rPr>
        <w:t>zona</w:t>
      </w:r>
      <w:r w:rsidRPr="00534043">
        <w:rPr>
          <w:rFonts w:ascii="Arial" w:hAnsi="Arial" w:cs="Arial"/>
          <w:highlight w:val="yellow"/>
        </w:rPr>
        <w:t xml:space="preserve"> concerniente a la región administrativa, fue recodificada dependiendo de cada región, generando </w:t>
      </w:r>
      <w:r w:rsidRPr="00534043">
        <w:rPr>
          <w:rFonts w:ascii="Arial" w:hAnsi="Arial" w:cs="Arial"/>
          <w:b/>
          <w:bCs/>
          <w:highlight w:val="yellow"/>
        </w:rPr>
        <w:t>Santiago</w:t>
      </w:r>
      <w:r w:rsidRPr="00534043">
        <w:rPr>
          <w:rFonts w:ascii="Arial" w:hAnsi="Arial" w:cs="Arial"/>
          <w:highlight w:val="yellow"/>
        </w:rPr>
        <w:t xml:space="preserve">, </w:t>
      </w:r>
      <w:proofErr w:type="spellStart"/>
      <w:r w:rsidRPr="00534043">
        <w:rPr>
          <w:rFonts w:ascii="Arial" w:hAnsi="Arial" w:cs="Arial"/>
          <w:b/>
          <w:bCs/>
          <w:highlight w:val="yellow"/>
        </w:rPr>
        <w:t>valpo</w:t>
      </w:r>
      <w:proofErr w:type="spellEnd"/>
      <w:r w:rsidRPr="00534043">
        <w:rPr>
          <w:rFonts w:ascii="Arial" w:hAnsi="Arial" w:cs="Arial"/>
          <w:highlight w:val="yellow"/>
        </w:rPr>
        <w:t xml:space="preserve">, y </w:t>
      </w:r>
      <w:proofErr w:type="spellStart"/>
      <w:r w:rsidRPr="00534043">
        <w:rPr>
          <w:rFonts w:ascii="Arial" w:hAnsi="Arial" w:cs="Arial"/>
          <w:b/>
          <w:bCs/>
          <w:highlight w:val="yellow"/>
        </w:rPr>
        <w:t>concep</w:t>
      </w:r>
      <w:proofErr w:type="spellEnd"/>
      <w:r w:rsidRPr="00534043">
        <w:rPr>
          <w:rFonts w:ascii="Arial" w:hAnsi="Arial" w:cs="Arial"/>
          <w:highlight w:val="yellow"/>
        </w:rPr>
        <w:t>, para cada una.</w:t>
      </w:r>
    </w:p>
    <w:p w14:paraId="3F0C44B4" w14:textId="6F2CB9E5" w:rsidR="00562881" w:rsidRPr="0099646A" w:rsidRDefault="00562881" w:rsidP="00744302">
      <w:pPr>
        <w:jc w:val="both"/>
        <w:rPr>
          <w:rFonts w:ascii="Arial" w:hAnsi="Arial" w:cs="Arial"/>
          <w:b/>
          <w:bCs/>
        </w:rPr>
      </w:pPr>
      <w:r w:rsidRPr="0050217A">
        <w:rPr>
          <w:rFonts w:ascii="Arial" w:hAnsi="Arial" w:cs="Arial"/>
          <w:b/>
          <w:bCs/>
        </w:rPr>
        <w:t>OCUPACIONES</w:t>
      </w:r>
    </w:p>
    <w:p w14:paraId="370A0D3C" w14:textId="333E042A" w:rsidR="00675164" w:rsidRPr="0099646A" w:rsidRDefault="006B7D5C" w:rsidP="00675164">
      <w:pPr>
        <w:jc w:val="both"/>
        <w:rPr>
          <w:rFonts w:ascii="Arial" w:hAnsi="Arial" w:cs="Arial"/>
          <w:highlight w:val="yellow"/>
        </w:rPr>
      </w:pPr>
      <w:r w:rsidRPr="0099646A">
        <w:rPr>
          <w:rFonts w:ascii="Arial" w:hAnsi="Arial" w:cs="Arial"/>
          <w:highlight w:val="yellow"/>
        </w:rPr>
        <w:t xml:space="preserve">Una es la </w:t>
      </w:r>
      <w:r w:rsidRPr="0099646A">
        <w:rPr>
          <w:rFonts w:ascii="Arial" w:hAnsi="Arial" w:cs="Arial"/>
          <w:highlight w:val="yellow"/>
        </w:rPr>
        <w:t>variable</w:t>
      </w:r>
      <w:r w:rsidRPr="0099646A">
        <w:rPr>
          <w:rFonts w:ascii="Arial" w:hAnsi="Arial" w:cs="Arial"/>
          <w:b/>
          <w:bCs/>
          <w:highlight w:val="yellow"/>
        </w:rPr>
        <w:t xml:space="preserve"> A1x1_Coded_1</w:t>
      </w:r>
      <w:r w:rsidR="00675164" w:rsidRPr="0099646A">
        <w:rPr>
          <w:rFonts w:ascii="Arial" w:hAnsi="Arial" w:cs="Arial"/>
          <w:b/>
          <w:bCs/>
          <w:highlight w:val="yellow"/>
        </w:rPr>
        <w:t>,</w:t>
      </w:r>
      <w:r w:rsidR="00675164" w:rsidRPr="0099646A">
        <w:rPr>
          <w:rFonts w:ascii="Arial" w:hAnsi="Arial" w:cs="Arial"/>
          <w:highlight w:val="yellow"/>
        </w:rPr>
        <w:t xml:space="preserve"> </w:t>
      </w:r>
      <w:r w:rsidR="00675164" w:rsidRPr="0099646A">
        <w:rPr>
          <w:rFonts w:ascii="Arial" w:hAnsi="Arial" w:cs="Arial"/>
          <w:highlight w:val="yellow"/>
        </w:rPr>
        <w:t xml:space="preserve">recodificación realizada por GFK, en la que agrupan en 11 categorías las actividades de la pregunta A3. No obstante, no entregan mayores detalles respecto al criterio utilizado para recodificar la ocupación en base a las categorías presentadas. </w:t>
      </w:r>
    </w:p>
    <w:p w14:paraId="3BE9B318" w14:textId="7881F97B" w:rsidR="00675164" w:rsidRPr="00675164" w:rsidRDefault="00675164" w:rsidP="00675164">
      <w:pPr>
        <w:jc w:val="both"/>
        <w:rPr>
          <w:rFonts w:ascii="Arial" w:hAnsi="Arial" w:cs="Arial"/>
          <w:highlight w:val="yellow"/>
        </w:rPr>
      </w:pPr>
      <w:r w:rsidRPr="00675164">
        <w:rPr>
          <w:rFonts w:ascii="Arial" w:hAnsi="Arial" w:cs="Arial"/>
          <w:highlight w:val="yellow"/>
        </w:rPr>
        <w:t>De igual forma, también existe otra variable vinculada a ocupación</w:t>
      </w:r>
      <w:r w:rsidRPr="0099646A">
        <w:rPr>
          <w:rFonts w:ascii="Arial" w:hAnsi="Arial" w:cs="Arial"/>
          <w:highlight w:val="yellow"/>
        </w:rPr>
        <w:t xml:space="preserve"> (</w:t>
      </w:r>
      <w:proofErr w:type="spellStart"/>
      <w:r w:rsidRPr="0099646A">
        <w:rPr>
          <w:rFonts w:ascii="Arial" w:hAnsi="Arial" w:cs="Arial"/>
          <w:b/>
          <w:bCs/>
          <w:highlight w:val="yellow"/>
        </w:rPr>
        <w:t>ocux</w:t>
      </w:r>
      <w:proofErr w:type="spellEnd"/>
      <w:r w:rsidRPr="0099646A">
        <w:rPr>
          <w:rFonts w:ascii="Arial" w:hAnsi="Arial" w:cs="Arial"/>
          <w:highlight w:val="yellow"/>
        </w:rPr>
        <w:t>)</w:t>
      </w:r>
      <w:r w:rsidRPr="00675164">
        <w:rPr>
          <w:rFonts w:ascii="Arial" w:hAnsi="Arial" w:cs="Arial"/>
          <w:highlight w:val="yellow"/>
        </w:rPr>
        <w:t xml:space="preserve"> y posiblemente elaborada por GFK, aunque tampoco se manejan antecedentes del criterio utilizado para recodificar las categorías de esta forma.</w:t>
      </w:r>
    </w:p>
    <w:p w14:paraId="6CF2C038" w14:textId="77777777" w:rsidR="0099646A" w:rsidRDefault="0099646A" w:rsidP="0099646A">
      <w:pPr>
        <w:jc w:val="both"/>
        <w:rPr>
          <w:rFonts w:ascii="Arial" w:hAnsi="Arial" w:cs="Arial"/>
        </w:rPr>
      </w:pPr>
      <w:r w:rsidRPr="0099646A">
        <w:rPr>
          <w:rFonts w:ascii="Arial" w:hAnsi="Arial" w:cs="Arial"/>
          <w:highlight w:val="yellow"/>
        </w:rPr>
        <w:t>Por último, también se constata una variable de nombre “</w:t>
      </w:r>
      <w:proofErr w:type="spellStart"/>
      <w:r w:rsidRPr="0099646A">
        <w:rPr>
          <w:rFonts w:ascii="Arial" w:hAnsi="Arial" w:cs="Arial"/>
          <w:b/>
          <w:bCs/>
          <w:highlight w:val="yellow"/>
        </w:rPr>
        <w:t>ocuprev</w:t>
      </w:r>
      <w:proofErr w:type="spellEnd"/>
      <w:r w:rsidRPr="0099646A">
        <w:rPr>
          <w:rFonts w:ascii="Arial" w:hAnsi="Arial" w:cs="Arial"/>
          <w:highlight w:val="yellow"/>
        </w:rPr>
        <w:t xml:space="preserve">” con 9 categorías, que parecen ser similares a las presentadas por el Proyecto Araucaria (guarda relación con la diapositiva n°64 de la presentación disponible en el siguiente enlace: </w:t>
      </w:r>
      <w:hyperlink r:id="rId9" w:history="1">
        <w:r w:rsidRPr="0099646A">
          <w:rPr>
            <w:rStyle w:val="Hipervnculo"/>
            <w:rFonts w:ascii="Arial" w:hAnsi="Arial" w:cs="Arial"/>
            <w:highlight w:val="yellow"/>
          </w:rPr>
          <w:t>http://www.proyectoaraucaria.cl/documentos/20120405085755calidad-empleo.ppt</w:t>
        </w:r>
      </w:hyperlink>
      <w:r w:rsidRPr="0099646A">
        <w:rPr>
          <w:rFonts w:ascii="Arial" w:hAnsi="Arial" w:cs="Arial"/>
          <w:highlight w:val="yellow"/>
        </w:rPr>
        <w:t>).</w:t>
      </w:r>
      <w:r w:rsidRPr="0099646A">
        <w:rPr>
          <w:rFonts w:ascii="Arial" w:hAnsi="Arial" w:cs="Arial"/>
          <w:highlight w:val="yellow"/>
        </w:rPr>
        <w:t xml:space="preserve"> Esta variable fue elaborada por Amalia, Ximena y Magdalena a finales de 2018.</w:t>
      </w:r>
      <w:r>
        <w:rPr>
          <w:rFonts w:ascii="Arial" w:hAnsi="Arial" w:cs="Arial"/>
        </w:rPr>
        <w:t xml:space="preserve"> </w:t>
      </w:r>
    </w:p>
    <w:p w14:paraId="17CDCD7A" w14:textId="6123076A" w:rsidR="0099646A" w:rsidRPr="0099646A" w:rsidRDefault="0099646A" w:rsidP="0099646A">
      <w:pPr>
        <w:spacing w:line="240" w:lineRule="auto"/>
        <w:jc w:val="both"/>
        <w:rPr>
          <w:rFonts w:ascii="Arial" w:hAnsi="Arial" w:cs="Arial"/>
          <w:lang w:eastAsia="es-CL"/>
        </w:rPr>
      </w:pPr>
      <w:r w:rsidRPr="0099646A">
        <w:rPr>
          <w:rFonts w:ascii="Arial" w:hAnsi="Arial" w:cs="Arial"/>
          <w:highlight w:val="yellow"/>
        </w:rPr>
        <w:t>Nota. En algunas bases de datos la categoría 5 se encuentra etiquetada como “</w:t>
      </w:r>
      <w:r w:rsidRPr="0099646A">
        <w:rPr>
          <w:rFonts w:ascii="Arial" w:eastAsia="Times New Roman" w:hAnsi="Arial" w:cs="Arial"/>
          <w:color w:val="000000"/>
          <w:highlight w:val="yellow"/>
          <w:lang w:eastAsia="es-CL"/>
        </w:rPr>
        <w:t>Empleados/as de Oficina</w:t>
      </w:r>
      <w:r w:rsidRPr="0099646A">
        <w:rPr>
          <w:rFonts w:ascii="Arial" w:eastAsia="Times New Roman" w:hAnsi="Arial" w:cs="Arial"/>
          <w:color w:val="000000"/>
          <w:highlight w:val="yellow"/>
          <w:lang w:eastAsia="es-CL"/>
        </w:rPr>
        <w:t xml:space="preserve">”, siendo que debiese ser “Vendedores”. En tales casos, existirá la variable </w:t>
      </w:r>
      <w:proofErr w:type="spellStart"/>
      <w:r w:rsidRPr="0099646A">
        <w:rPr>
          <w:rFonts w:ascii="Arial" w:eastAsia="Times New Roman" w:hAnsi="Arial" w:cs="Arial"/>
          <w:b/>
          <w:bCs/>
          <w:color w:val="000000"/>
          <w:highlight w:val="yellow"/>
          <w:lang w:eastAsia="es-CL"/>
        </w:rPr>
        <w:t>ocuprev_rec</w:t>
      </w:r>
      <w:proofErr w:type="spellEnd"/>
      <w:r w:rsidRPr="0099646A">
        <w:rPr>
          <w:rFonts w:ascii="Arial" w:hAnsi="Arial" w:cs="Arial"/>
          <w:highlight w:val="yellow"/>
        </w:rPr>
        <w:t xml:space="preserve"> que posee esta categoría recodificada.</w:t>
      </w:r>
    </w:p>
    <w:p w14:paraId="7CAB164A" w14:textId="405C212A" w:rsidR="001865A8" w:rsidRDefault="001865A8" w:rsidP="00744302">
      <w:pPr>
        <w:jc w:val="both"/>
        <w:rPr>
          <w:rFonts w:ascii="Arial" w:hAnsi="Arial" w:cs="Arial"/>
        </w:rPr>
      </w:pPr>
      <w:r w:rsidRPr="001865A8">
        <w:rPr>
          <w:rFonts w:ascii="Arial" w:hAnsi="Arial" w:cs="Arial"/>
          <w:highlight w:val="yellow"/>
        </w:rPr>
        <w:t xml:space="preserve">De esta última se genera la variable </w:t>
      </w:r>
      <w:r w:rsidRPr="001865A8">
        <w:rPr>
          <w:rFonts w:ascii="Arial" w:hAnsi="Arial" w:cs="Arial"/>
          <w:b/>
          <w:bCs/>
          <w:highlight w:val="yellow"/>
        </w:rPr>
        <w:t>prev3</w:t>
      </w:r>
      <w:r w:rsidRPr="001865A8">
        <w:rPr>
          <w:rFonts w:ascii="Arial" w:hAnsi="Arial" w:cs="Arial"/>
          <w:highlight w:val="yellow"/>
        </w:rPr>
        <w:t>, estando compuesta por Trabajadores de los servicios</w:t>
      </w:r>
      <w:r w:rsidRPr="001865A8">
        <w:rPr>
          <w:rFonts w:ascii="Arial" w:hAnsi="Arial" w:cs="Arial"/>
          <w:highlight w:val="yellow"/>
        </w:rPr>
        <w:t xml:space="preserve"> (8),</w:t>
      </w:r>
      <w:r w:rsidRPr="001865A8">
        <w:rPr>
          <w:rFonts w:ascii="Arial" w:hAnsi="Arial" w:cs="Arial"/>
          <w:highlight w:val="yellow"/>
        </w:rPr>
        <w:t xml:space="preserve"> Vendedores </w:t>
      </w:r>
      <w:r w:rsidRPr="001865A8">
        <w:rPr>
          <w:rFonts w:ascii="Arial" w:hAnsi="Arial" w:cs="Arial"/>
          <w:highlight w:val="yellow"/>
        </w:rPr>
        <w:t>(5),</w:t>
      </w:r>
      <w:r w:rsidRPr="001865A8">
        <w:rPr>
          <w:rFonts w:ascii="Arial" w:hAnsi="Arial" w:cs="Arial"/>
          <w:highlight w:val="yellow"/>
        </w:rPr>
        <w:t xml:space="preserve"> Empleados/as de Oficina </w:t>
      </w:r>
      <w:r w:rsidRPr="001865A8">
        <w:rPr>
          <w:rFonts w:ascii="Arial" w:hAnsi="Arial" w:cs="Arial"/>
          <w:highlight w:val="yellow"/>
        </w:rPr>
        <w:t>(4),</w:t>
      </w:r>
      <w:r w:rsidRPr="001865A8">
        <w:rPr>
          <w:rFonts w:ascii="Arial" w:hAnsi="Arial" w:cs="Arial"/>
          <w:highlight w:val="yellow"/>
        </w:rPr>
        <w:t xml:space="preserve"> Profesionales </w:t>
      </w:r>
      <w:r w:rsidRPr="001865A8">
        <w:rPr>
          <w:rFonts w:ascii="Arial" w:hAnsi="Arial" w:cs="Arial"/>
          <w:highlight w:val="yellow"/>
        </w:rPr>
        <w:t>(</w:t>
      </w:r>
      <w:r w:rsidRPr="001865A8">
        <w:rPr>
          <w:rFonts w:ascii="Arial" w:hAnsi="Arial" w:cs="Arial"/>
          <w:highlight w:val="yellow"/>
        </w:rPr>
        <w:t>2</w:t>
      </w:r>
      <w:r w:rsidRPr="001865A8">
        <w:rPr>
          <w:rFonts w:ascii="Arial" w:hAnsi="Arial" w:cs="Arial"/>
          <w:highlight w:val="yellow"/>
        </w:rPr>
        <w:t xml:space="preserve">) y </w:t>
      </w:r>
      <w:r w:rsidRPr="001865A8">
        <w:rPr>
          <w:rFonts w:ascii="Arial" w:hAnsi="Arial" w:cs="Arial"/>
          <w:highlight w:val="yellow"/>
        </w:rPr>
        <w:t>Jefaturas Intermedias</w:t>
      </w:r>
      <w:r w:rsidRPr="001865A8">
        <w:rPr>
          <w:rFonts w:ascii="Arial" w:hAnsi="Arial" w:cs="Arial"/>
          <w:highlight w:val="yellow"/>
        </w:rPr>
        <w:t xml:space="preserve"> (</w:t>
      </w:r>
      <w:r w:rsidRPr="001865A8">
        <w:rPr>
          <w:rFonts w:ascii="Arial" w:hAnsi="Arial" w:cs="Arial"/>
          <w:highlight w:val="yellow"/>
        </w:rPr>
        <w:t>1</w:t>
      </w:r>
      <w:r w:rsidRPr="001865A8">
        <w:rPr>
          <w:rFonts w:ascii="Arial" w:hAnsi="Arial" w:cs="Arial"/>
          <w:highlight w:val="yellow"/>
        </w:rPr>
        <w:t>).</w:t>
      </w:r>
    </w:p>
    <w:p w14:paraId="1D756360" w14:textId="4BCB6258" w:rsidR="001865A8" w:rsidRPr="0099646A" w:rsidRDefault="001865A8" w:rsidP="00744302">
      <w:pPr>
        <w:jc w:val="both"/>
        <w:rPr>
          <w:rFonts w:ascii="Arial" w:hAnsi="Arial" w:cs="Arial"/>
        </w:rPr>
      </w:pPr>
      <w:r w:rsidRPr="001865A8">
        <w:rPr>
          <w:rFonts w:ascii="Arial" w:hAnsi="Arial" w:cs="Arial"/>
          <w:highlight w:val="yellow"/>
        </w:rPr>
        <w:t xml:space="preserve">Posteriormente, para el artículo de Magdalena, se genera la variable </w:t>
      </w:r>
      <w:bookmarkStart w:id="1" w:name="_GoBack"/>
      <w:proofErr w:type="spellStart"/>
      <w:r w:rsidRPr="001865A8">
        <w:rPr>
          <w:rFonts w:ascii="Arial" w:hAnsi="Arial" w:cs="Arial"/>
          <w:b/>
          <w:highlight w:val="yellow"/>
        </w:rPr>
        <w:t>ocuprev_nocalif</w:t>
      </w:r>
      <w:bookmarkEnd w:id="1"/>
      <w:proofErr w:type="spellEnd"/>
      <w:r w:rsidRPr="001865A8">
        <w:rPr>
          <w:rFonts w:ascii="Arial" w:hAnsi="Arial" w:cs="Arial"/>
          <w:b/>
          <w:highlight w:val="yellow"/>
        </w:rPr>
        <w:t xml:space="preserve">, </w:t>
      </w:r>
      <w:r w:rsidRPr="001865A8">
        <w:rPr>
          <w:rFonts w:ascii="Arial" w:hAnsi="Arial" w:cs="Arial"/>
          <w:bCs/>
          <w:highlight w:val="yellow"/>
        </w:rPr>
        <w:t xml:space="preserve">a partir de la variable </w:t>
      </w:r>
      <w:proofErr w:type="spellStart"/>
      <w:r w:rsidRPr="001865A8">
        <w:rPr>
          <w:rFonts w:ascii="Arial" w:hAnsi="Arial" w:cs="Arial"/>
          <w:bCs/>
          <w:highlight w:val="yellow"/>
        </w:rPr>
        <w:t>ocuprev_rec</w:t>
      </w:r>
      <w:proofErr w:type="spellEnd"/>
      <w:r w:rsidRPr="001865A8">
        <w:rPr>
          <w:rFonts w:ascii="Arial" w:hAnsi="Arial" w:cs="Arial"/>
          <w:bCs/>
          <w:highlight w:val="yellow"/>
        </w:rPr>
        <w:t xml:space="preserve">, </w:t>
      </w:r>
      <w:r w:rsidRPr="001865A8">
        <w:rPr>
          <w:rFonts w:ascii="Arial" w:hAnsi="Arial" w:cs="Arial"/>
          <w:highlight w:val="yellow"/>
        </w:rPr>
        <w:t xml:space="preserve">seleccionando a </w:t>
      </w:r>
      <w:r w:rsidRPr="001865A8">
        <w:rPr>
          <w:rFonts w:ascii="Arial" w:hAnsi="Arial" w:cs="Arial"/>
          <w:highlight w:val="yellow"/>
        </w:rPr>
        <w:t xml:space="preserve">Operarios (6=1), Técnicos (3=1), </w:t>
      </w:r>
      <w:r w:rsidRPr="0099646A">
        <w:rPr>
          <w:rFonts w:ascii="Arial" w:hAnsi="Arial" w:cs="Arial"/>
          <w:highlight w:val="yellow"/>
        </w:rPr>
        <w:t xml:space="preserve">Conductores de transporte (7=1) y Trabajadores no-calificados (9=1). Elaborado en el </w:t>
      </w:r>
      <w:r w:rsidRPr="001865A8">
        <w:rPr>
          <w:rFonts w:ascii="Arial" w:hAnsi="Arial" w:cs="Arial"/>
          <w:highlight w:val="yellow"/>
        </w:rPr>
        <w:t>contexto del artículo para cultura organizacional.</w:t>
      </w:r>
      <w:r w:rsidRPr="001865A8">
        <w:rPr>
          <w:rFonts w:ascii="Arial" w:hAnsi="Arial" w:cs="Arial"/>
          <w:highlight w:val="yellow"/>
        </w:rPr>
        <w:t xml:space="preserve"> Es lo mismo que prev3, pero </w:t>
      </w:r>
      <w:r w:rsidR="008A1DD2">
        <w:rPr>
          <w:rFonts w:ascii="Arial" w:hAnsi="Arial" w:cs="Arial"/>
          <w:highlight w:val="yellow"/>
        </w:rPr>
        <w:t>invertida</w:t>
      </w:r>
      <w:r w:rsidRPr="001865A8">
        <w:rPr>
          <w:rFonts w:ascii="Arial" w:hAnsi="Arial" w:cs="Arial"/>
          <w:highlight w:val="yellow"/>
        </w:rPr>
        <w:t>.</w:t>
      </w:r>
    </w:p>
    <w:p w14:paraId="48DCC19A" w14:textId="77777777" w:rsidR="005A64B3" w:rsidRPr="00E51A4F" w:rsidRDefault="005A64B3" w:rsidP="005A64B3">
      <w:pPr>
        <w:jc w:val="both"/>
        <w:rPr>
          <w:rFonts w:ascii="Arial" w:hAnsi="Arial" w:cs="Arial"/>
          <w:b/>
        </w:rPr>
      </w:pPr>
      <w:r w:rsidRPr="00E51A4F">
        <w:rPr>
          <w:rFonts w:ascii="Arial" w:hAnsi="Arial" w:cs="Arial"/>
          <w:b/>
        </w:rPr>
        <w:lastRenderedPageBreak/>
        <w:t>Precariedad</w:t>
      </w:r>
    </w:p>
    <w:p w14:paraId="57FC1A12" w14:textId="231F8743" w:rsidR="005A64B3" w:rsidRPr="005A64B3" w:rsidRDefault="005A64B3" w:rsidP="005A64B3">
      <w:pPr>
        <w:jc w:val="both"/>
        <w:rPr>
          <w:rFonts w:ascii="Arial" w:hAnsi="Arial" w:cs="Arial"/>
        </w:rPr>
      </w:pPr>
      <w:r w:rsidRPr="005A64B3">
        <w:rPr>
          <w:rFonts w:ascii="Arial" w:hAnsi="Arial" w:cs="Arial"/>
        </w:rPr>
        <w:t xml:space="preserve">Con la finalidad de construir la variable </w:t>
      </w:r>
      <w:r w:rsidR="001A0FCA" w:rsidRPr="005A64B3">
        <w:rPr>
          <w:rFonts w:ascii="Arial" w:hAnsi="Arial" w:cs="Arial"/>
        </w:rPr>
        <w:t>Precariedad,</w:t>
      </w:r>
      <w:r w:rsidRPr="005A64B3">
        <w:rPr>
          <w:rFonts w:ascii="Arial" w:hAnsi="Arial" w:cs="Arial"/>
        </w:rPr>
        <w:t xml:space="preserve"> se genera</w:t>
      </w:r>
      <w:r>
        <w:rPr>
          <w:rFonts w:ascii="Arial" w:hAnsi="Arial" w:cs="Arial"/>
        </w:rPr>
        <w:t>n</w:t>
      </w:r>
      <w:r w:rsidRPr="005A64B3">
        <w:rPr>
          <w:rFonts w:ascii="Arial" w:hAnsi="Arial" w:cs="Arial"/>
        </w:rPr>
        <w:t xml:space="preserve"> algunos ítems y recodifica</w:t>
      </w:r>
      <w:r>
        <w:rPr>
          <w:rFonts w:ascii="Arial" w:hAnsi="Arial" w:cs="Arial"/>
        </w:rPr>
        <w:t xml:space="preserve">n </w:t>
      </w:r>
      <w:r w:rsidRPr="005A64B3">
        <w:rPr>
          <w:rFonts w:ascii="Arial" w:hAnsi="Arial" w:cs="Arial"/>
        </w:rPr>
        <w:t xml:space="preserve">otros. En primera instancia, se recodifica </w:t>
      </w:r>
      <w:r w:rsidRPr="00D51B76">
        <w:rPr>
          <w:rFonts w:ascii="Arial" w:hAnsi="Arial" w:cs="Arial"/>
          <w:b/>
        </w:rPr>
        <w:t>“prec1”,</w:t>
      </w:r>
      <w:r w:rsidRPr="005A64B3">
        <w:rPr>
          <w:rFonts w:ascii="Arial" w:hAnsi="Arial" w:cs="Arial"/>
        </w:rPr>
        <w:t xml:space="preserve"> proveniente del ítem A5 ("En este trabajo ¿Tiene contrato o acuerdo de trabajo escrito?"), de manera que la ausencia de un contrato indique la presencia de un componente</w:t>
      </w:r>
      <w:r w:rsidR="00D51B76">
        <w:rPr>
          <w:rFonts w:ascii="Arial" w:hAnsi="Arial" w:cs="Arial"/>
        </w:rPr>
        <w:t xml:space="preserve"> </w:t>
      </w:r>
      <w:r w:rsidRPr="005A64B3">
        <w:rPr>
          <w:rFonts w:ascii="Arial" w:hAnsi="Arial" w:cs="Arial"/>
        </w:rPr>
        <w:t>de precariedad (0 “No” =1), mientras que las categorías de respuesta “no sabe” (88) y “no responde” (99) no serán consideradas.</w:t>
      </w:r>
    </w:p>
    <w:p w14:paraId="7D80F84E" w14:textId="77777777" w:rsidR="005A64B3" w:rsidRPr="005A64B3" w:rsidRDefault="005A64B3" w:rsidP="005A64B3">
      <w:pPr>
        <w:jc w:val="both"/>
        <w:rPr>
          <w:rFonts w:ascii="Arial" w:hAnsi="Arial" w:cs="Arial"/>
        </w:rPr>
      </w:pPr>
      <w:r w:rsidRPr="005A64B3">
        <w:rPr>
          <w:rFonts w:ascii="Arial" w:hAnsi="Arial" w:cs="Arial"/>
        </w:rPr>
        <w:t>Adicionalmente , se crea</w:t>
      </w:r>
      <w:r w:rsidR="00D51B76">
        <w:rPr>
          <w:rFonts w:ascii="Arial" w:hAnsi="Arial" w:cs="Arial"/>
        </w:rPr>
        <w:t xml:space="preserve"> </w:t>
      </w:r>
      <w:r w:rsidRPr="005A64B3">
        <w:rPr>
          <w:rFonts w:ascii="Arial" w:hAnsi="Arial" w:cs="Arial"/>
        </w:rPr>
        <w:t xml:space="preserve">el indicador </w:t>
      </w:r>
      <w:r w:rsidRPr="00D51B76">
        <w:rPr>
          <w:rFonts w:ascii="Arial" w:hAnsi="Arial" w:cs="Arial"/>
          <w:b/>
        </w:rPr>
        <w:t>“prec2”</w:t>
      </w:r>
      <w:r w:rsidRPr="00D51B76">
        <w:rPr>
          <w:rFonts w:ascii="Arial" w:hAnsi="Arial" w:cs="Arial"/>
        </w:rPr>
        <w:t>,</w:t>
      </w:r>
      <w:r w:rsidRPr="005A64B3">
        <w:rPr>
          <w:rFonts w:ascii="Arial" w:hAnsi="Arial" w:cs="Arial"/>
        </w:rPr>
        <w:t xml:space="preserve"> proveniente del ítem A6 ("¿Qué tipo de contrato o acuerdo de trabajo tiene?"),</w:t>
      </w:r>
      <w:r w:rsidR="00D51B76">
        <w:rPr>
          <w:rFonts w:ascii="Arial" w:hAnsi="Arial" w:cs="Arial"/>
        </w:rPr>
        <w:t xml:space="preserve"> </w:t>
      </w:r>
      <w:r w:rsidRPr="005A64B3">
        <w:rPr>
          <w:rFonts w:ascii="Arial" w:hAnsi="Arial" w:cs="Arial"/>
        </w:rPr>
        <w:t>cuyas categorías de relevancia serán las siguientes: “Con plazo de término (temporada, obra o faena)” (2), “A contrata” (3), “Contrato a honorarios (boletea)”(4) y “Otro”(5)(2 a 5=1; 1=0 y 6 al 99=0).</w:t>
      </w:r>
    </w:p>
    <w:p w14:paraId="57C2CB62" w14:textId="77777777" w:rsidR="005A64B3" w:rsidRPr="005A64B3" w:rsidRDefault="005A64B3" w:rsidP="005A64B3">
      <w:pPr>
        <w:jc w:val="both"/>
        <w:rPr>
          <w:rFonts w:ascii="Arial" w:hAnsi="Arial" w:cs="Arial"/>
        </w:rPr>
      </w:pPr>
      <w:r w:rsidRPr="005A64B3">
        <w:rPr>
          <w:rFonts w:ascii="Arial" w:hAnsi="Arial" w:cs="Arial"/>
        </w:rPr>
        <w:t>Otro indicador</w:t>
      </w:r>
      <w:r w:rsidR="00D51B76">
        <w:rPr>
          <w:rFonts w:ascii="Arial" w:hAnsi="Arial" w:cs="Arial"/>
        </w:rPr>
        <w:t xml:space="preserve"> </w:t>
      </w:r>
      <w:r w:rsidRPr="005A64B3">
        <w:rPr>
          <w:rFonts w:ascii="Arial" w:hAnsi="Arial" w:cs="Arial"/>
        </w:rPr>
        <w:t xml:space="preserve">que se incorpora es el de nombre </w:t>
      </w:r>
      <w:r w:rsidRPr="00D51B76">
        <w:rPr>
          <w:rFonts w:ascii="Arial" w:hAnsi="Arial" w:cs="Arial"/>
          <w:b/>
        </w:rPr>
        <w:t>“prec3 ”</w:t>
      </w:r>
      <w:r w:rsidRPr="00D51B76">
        <w:rPr>
          <w:rFonts w:ascii="Arial" w:hAnsi="Arial" w:cs="Arial"/>
        </w:rPr>
        <w:t>,</w:t>
      </w:r>
      <w:r w:rsidRPr="005A64B3">
        <w:rPr>
          <w:rFonts w:ascii="Arial" w:hAnsi="Arial" w:cs="Arial"/>
        </w:rPr>
        <w:t xml:space="preserve"> que resulta de la categorización de aquellos respondientes que indiquen en el ítem A8 (“"Independiente de su contrato de trabajo, habitualmente en su trabajo principal, ¿cuántas horas trabaja en la semana?"), trabajar en “Jornada parcial: menos de 45 horas semanales (2), y que señalen en el ítem A9 ("¿Usted desearía trabajar?"), “más horas a la semana” (2). Sumado a la primera condición, se construye el indicador </w:t>
      </w:r>
      <w:r w:rsidRPr="00D25BF3">
        <w:rPr>
          <w:rFonts w:ascii="Arial" w:hAnsi="Arial" w:cs="Arial"/>
          <w:b/>
        </w:rPr>
        <w:t>“prec4”</w:t>
      </w:r>
      <w:r w:rsidRPr="005A64B3">
        <w:rPr>
          <w:rFonts w:ascii="Arial" w:hAnsi="Arial" w:cs="Arial"/>
        </w:rPr>
        <w:t xml:space="preserve"> que agrupa quienes responden trabajar más de 45 horas semanales (3) en el ítem A8, y al mismo tiempo señalan desear trabajar “Menos horas a la semana” (1) en el ítem A9.</w:t>
      </w:r>
    </w:p>
    <w:p w14:paraId="670162F7" w14:textId="77777777" w:rsidR="00D25BF3" w:rsidRDefault="00D25BF3" w:rsidP="005A64B3">
      <w:pPr>
        <w:jc w:val="both"/>
        <w:rPr>
          <w:rFonts w:ascii="Arial" w:hAnsi="Arial" w:cs="Arial"/>
        </w:rPr>
      </w:pPr>
      <w:r>
        <w:rPr>
          <w:rFonts w:ascii="Arial" w:hAnsi="Arial" w:cs="Arial"/>
        </w:rPr>
        <w:t xml:space="preserve">Cabe señalar que posteriormente se crea </w:t>
      </w:r>
      <w:r w:rsidRPr="00AA7F4C">
        <w:rPr>
          <w:rFonts w:ascii="Arial" w:hAnsi="Arial" w:cs="Arial"/>
          <w:b/>
        </w:rPr>
        <w:t xml:space="preserve">"prec3r" </w:t>
      </w:r>
      <w:r>
        <w:rPr>
          <w:rFonts w:ascii="Arial" w:hAnsi="Arial" w:cs="Arial"/>
        </w:rPr>
        <w:t xml:space="preserve">en que se consideró sólo a las personas que desean trabajar menos horas a la semana (1) o más horas a la semana (2) y se recodifica  1 y 2= 1, mientras quienes se encuentran satisfechos con las horas que trabajan (3) se recodifica como 0. </w:t>
      </w:r>
    </w:p>
    <w:p w14:paraId="3B3E7AF1" w14:textId="77777777" w:rsidR="005A64B3" w:rsidRPr="005A64B3" w:rsidRDefault="005A64B3" w:rsidP="005A64B3">
      <w:pPr>
        <w:jc w:val="both"/>
        <w:rPr>
          <w:rFonts w:ascii="Arial" w:hAnsi="Arial" w:cs="Arial"/>
        </w:rPr>
      </w:pPr>
      <w:r w:rsidRPr="005A64B3">
        <w:rPr>
          <w:rFonts w:ascii="Arial" w:hAnsi="Arial" w:cs="Arial"/>
        </w:rPr>
        <w:t xml:space="preserve">El indicador </w:t>
      </w:r>
      <w:r w:rsidRPr="00AA7F4C">
        <w:rPr>
          <w:rFonts w:ascii="Arial" w:hAnsi="Arial" w:cs="Arial"/>
          <w:b/>
        </w:rPr>
        <w:t>“prec5”</w:t>
      </w:r>
      <w:r w:rsidRPr="005A64B3">
        <w:rPr>
          <w:rFonts w:ascii="Arial" w:hAnsi="Arial" w:cs="Arial"/>
        </w:rPr>
        <w:t xml:space="preserve"> se crea a partir de la pregunta A10 ("Respecto a su horario de trabajo, ¿este es?"), y en la que las categorías de respuesta de relevancia serán aquellos trabajos distintos al “Solo diurno (de día)” (1</w:t>
      </w:r>
      <w:r w:rsidR="00262925">
        <w:rPr>
          <w:rFonts w:ascii="Arial" w:hAnsi="Arial" w:cs="Arial"/>
        </w:rPr>
        <w:t>=0</w:t>
      </w:r>
      <w:r w:rsidRPr="005A64B3">
        <w:rPr>
          <w:rFonts w:ascii="Arial" w:hAnsi="Arial" w:cs="Arial"/>
        </w:rPr>
        <w:t>) (2 a 11= 1).</w:t>
      </w:r>
    </w:p>
    <w:p w14:paraId="66FF47E4" w14:textId="77777777" w:rsidR="007F7F20" w:rsidRDefault="005A64B3" w:rsidP="005A64B3">
      <w:pPr>
        <w:jc w:val="both"/>
        <w:rPr>
          <w:rFonts w:ascii="Arial" w:hAnsi="Arial" w:cs="Arial"/>
        </w:rPr>
      </w:pPr>
      <w:r w:rsidRPr="005A64B3">
        <w:rPr>
          <w:rFonts w:ascii="Arial" w:hAnsi="Arial" w:cs="Arial"/>
        </w:rPr>
        <w:t>Un indicador relevante, denominado “</w:t>
      </w:r>
      <w:r w:rsidRPr="00F61815">
        <w:rPr>
          <w:rFonts w:ascii="Arial" w:hAnsi="Arial" w:cs="Arial"/>
          <w:b/>
        </w:rPr>
        <w:t>prec6</w:t>
      </w:r>
      <w:r w:rsidRPr="005A64B3">
        <w:rPr>
          <w:rFonts w:ascii="Arial" w:hAnsi="Arial" w:cs="Arial"/>
        </w:rPr>
        <w:t>”, se elabora en base al ítem A11 ("Podría decir si la remuneración de su trabajo principal es:") y en la que las categorías de respuesta relevantes son aquellas que son di</w:t>
      </w:r>
      <w:r w:rsidR="00262925">
        <w:rPr>
          <w:rFonts w:ascii="Arial" w:hAnsi="Arial" w:cs="Arial"/>
        </w:rPr>
        <w:t>stintas a “Fija” (1=0</w:t>
      </w:r>
      <w:r w:rsidR="00570A0E">
        <w:rPr>
          <w:rFonts w:ascii="Arial" w:hAnsi="Arial" w:cs="Arial"/>
        </w:rPr>
        <w:t xml:space="preserve">; </w:t>
      </w:r>
      <w:r w:rsidR="00262925">
        <w:rPr>
          <w:rFonts w:ascii="Arial" w:hAnsi="Arial" w:cs="Arial"/>
        </w:rPr>
        <w:t>2 al 88= 1</w:t>
      </w:r>
      <w:r w:rsidRPr="005A64B3">
        <w:rPr>
          <w:rFonts w:ascii="Arial" w:hAnsi="Arial" w:cs="Arial"/>
        </w:rPr>
        <w:t>).</w:t>
      </w:r>
    </w:p>
    <w:p w14:paraId="6A75D596" w14:textId="77777777" w:rsidR="00570A0E" w:rsidRPr="00B22F53" w:rsidRDefault="00764FEF" w:rsidP="005A64B3">
      <w:pPr>
        <w:jc w:val="both"/>
        <w:rPr>
          <w:rFonts w:ascii="Arial" w:hAnsi="Arial" w:cs="Arial"/>
        </w:rPr>
      </w:pPr>
      <w:r w:rsidRPr="00764FEF">
        <w:rPr>
          <w:rFonts w:ascii="Arial" w:hAnsi="Arial" w:cs="Arial"/>
        </w:rPr>
        <w:t>Por otro lado,</w:t>
      </w:r>
      <w:r>
        <w:rPr>
          <w:rFonts w:ascii="Arial" w:hAnsi="Arial" w:cs="Arial"/>
          <w:b/>
        </w:rPr>
        <w:t xml:space="preserve"> </w:t>
      </w:r>
      <w:r w:rsidR="00570A0E" w:rsidRPr="00570A0E">
        <w:rPr>
          <w:rFonts w:ascii="Arial" w:hAnsi="Arial" w:cs="Arial"/>
          <w:b/>
        </w:rPr>
        <w:t xml:space="preserve">"prec7" </w:t>
      </w:r>
      <w:r w:rsidR="00570A0E">
        <w:rPr>
          <w:rFonts w:ascii="Arial" w:hAnsi="Arial" w:cs="Arial"/>
        </w:rPr>
        <w:t>se refiere a estabilidad en el empleo</w:t>
      </w:r>
      <w:r w:rsidR="004C5460">
        <w:rPr>
          <w:rFonts w:ascii="Arial" w:hAnsi="Arial" w:cs="Arial"/>
        </w:rPr>
        <w:t xml:space="preserve">, se elabora en base al </w:t>
      </w:r>
      <w:proofErr w:type="spellStart"/>
      <w:r w:rsidR="004C5460">
        <w:rPr>
          <w:rFonts w:ascii="Arial" w:hAnsi="Arial" w:cs="Arial"/>
        </w:rPr>
        <w:t>item</w:t>
      </w:r>
      <w:proofErr w:type="spellEnd"/>
      <w:r w:rsidR="004C5460">
        <w:rPr>
          <w:rFonts w:ascii="Arial" w:hAnsi="Arial" w:cs="Arial"/>
        </w:rPr>
        <w:t xml:space="preserve"> A34.7 ("Mi estabilidad laboral es baja")</w:t>
      </w:r>
      <w:r>
        <w:rPr>
          <w:rFonts w:ascii="Arial" w:hAnsi="Arial" w:cs="Arial"/>
        </w:rPr>
        <w:t>, 1 (muy de acuerdo) y 2 (de acuerdo) se recodifica como "1", mientras que 3 (en desacuerdo) y 4 (muy en desacuerdo), se recodifica como "0".</w:t>
      </w:r>
    </w:p>
    <w:p w14:paraId="458FBA94" w14:textId="77777777" w:rsidR="00096E73" w:rsidRDefault="00294D0D" w:rsidP="005A64B3">
      <w:pPr>
        <w:jc w:val="both"/>
        <w:rPr>
          <w:rFonts w:ascii="Arial" w:hAnsi="Arial" w:cs="Arial"/>
        </w:rPr>
      </w:pPr>
      <w:r>
        <w:rPr>
          <w:rFonts w:ascii="Arial" w:hAnsi="Arial" w:cs="Arial"/>
        </w:rPr>
        <w:t xml:space="preserve">La variable </w:t>
      </w:r>
      <w:r w:rsidR="00B22F53" w:rsidRPr="00B22F53">
        <w:rPr>
          <w:rFonts w:ascii="Arial" w:hAnsi="Arial" w:cs="Arial"/>
          <w:b/>
        </w:rPr>
        <w:t>"prec8"</w:t>
      </w:r>
      <w:r w:rsidR="00B22F53" w:rsidRPr="00B22F53">
        <w:rPr>
          <w:rFonts w:ascii="Arial" w:hAnsi="Arial" w:cs="Arial"/>
        </w:rPr>
        <w:t xml:space="preserve"> se refiere </w:t>
      </w:r>
      <w:r w:rsidR="00F17D0C">
        <w:rPr>
          <w:rFonts w:ascii="Arial" w:hAnsi="Arial" w:cs="Arial"/>
        </w:rPr>
        <w:t xml:space="preserve">al </w:t>
      </w:r>
      <w:r w:rsidR="00B22F53" w:rsidRPr="00B22F53">
        <w:rPr>
          <w:rFonts w:ascii="Arial" w:hAnsi="Arial" w:cs="Arial"/>
        </w:rPr>
        <w:t>desempleo</w:t>
      </w:r>
      <w:r w:rsidR="00B22F53">
        <w:rPr>
          <w:rFonts w:ascii="Arial" w:hAnsi="Arial" w:cs="Arial"/>
        </w:rPr>
        <w:t xml:space="preserve">, obtenida a partir de la </w:t>
      </w:r>
      <w:r w:rsidR="00B22F53" w:rsidRPr="00B22F53">
        <w:rPr>
          <w:rFonts w:ascii="Arial" w:hAnsi="Arial" w:cs="Arial"/>
        </w:rPr>
        <w:t>pregunta A15 ("En los últimos 12 meses ¿usted ha estado desempleado?")</w:t>
      </w:r>
      <w:r w:rsidR="00CD5A2C">
        <w:rPr>
          <w:rFonts w:ascii="Arial" w:hAnsi="Arial" w:cs="Arial"/>
        </w:rPr>
        <w:t xml:space="preserve">, 1=Si; </w:t>
      </w:r>
      <w:r w:rsidR="00096E73">
        <w:rPr>
          <w:rFonts w:ascii="Arial" w:hAnsi="Arial" w:cs="Arial"/>
        </w:rPr>
        <w:t>0=No.</w:t>
      </w:r>
    </w:p>
    <w:p w14:paraId="35F58680" w14:textId="77777777" w:rsidR="00F61815" w:rsidRDefault="007B2FEB" w:rsidP="005A64B3">
      <w:pPr>
        <w:jc w:val="both"/>
        <w:rPr>
          <w:rFonts w:ascii="Arial" w:hAnsi="Arial" w:cs="Arial"/>
        </w:rPr>
      </w:pPr>
      <w:r>
        <w:rPr>
          <w:rFonts w:ascii="Arial" w:hAnsi="Arial" w:cs="Arial"/>
        </w:rPr>
        <w:t xml:space="preserve">La variable </w:t>
      </w:r>
      <w:r w:rsidRPr="00707524">
        <w:rPr>
          <w:rFonts w:ascii="Arial" w:hAnsi="Arial" w:cs="Arial"/>
          <w:b/>
        </w:rPr>
        <w:t xml:space="preserve">"prec9" </w:t>
      </w:r>
      <w:r w:rsidR="0017090D">
        <w:rPr>
          <w:rFonts w:ascii="Arial" w:hAnsi="Arial" w:cs="Arial"/>
        </w:rPr>
        <w:t xml:space="preserve">se refiere al ingreso personal </w:t>
      </w:r>
      <w:r w:rsidR="00707524">
        <w:rPr>
          <w:rFonts w:ascii="Arial" w:hAnsi="Arial" w:cs="Arial"/>
        </w:rPr>
        <w:t xml:space="preserve">obtenida a partir de la pregunta </w:t>
      </w:r>
      <w:r w:rsidR="0017090D">
        <w:rPr>
          <w:rFonts w:ascii="Arial" w:hAnsi="Arial" w:cs="Arial"/>
        </w:rPr>
        <w:t xml:space="preserve">A58 </w:t>
      </w:r>
      <w:r w:rsidR="00707524">
        <w:rPr>
          <w:rFonts w:ascii="Arial" w:hAnsi="Arial" w:cs="Arial"/>
        </w:rPr>
        <w:t>(</w:t>
      </w:r>
      <w:r w:rsidR="0017090D" w:rsidRPr="0017090D">
        <w:rPr>
          <w:rFonts w:ascii="Arial" w:hAnsi="Arial" w:cs="Arial"/>
        </w:rPr>
        <w:t>"¿Nos podría decir en cuál de los siguientes tramos se encuentra su ingreso personal mensual?</w:t>
      </w:r>
      <w:r w:rsidR="0017090D">
        <w:rPr>
          <w:rFonts w:ascii="Arial" w:hAnsi="Arial" w:cs="Arial"/>
        </w:rPr>
        <w:t>)</w:t>
      </w:r>
      <w:r w:rsidR="00707524">
        <w:rPr>
          <w:rFonts w:ascii="Arial" w:hAnsi="Arial" w:cs="Arial"/>
        </w:rPr>
        <w:t xml:space="preserve"> se recodifica1</w:t>
      </w:r>
      <w:r w:rsidR="00707524" w:rsidRPr="00707524">
        <w:rPr>
          <w:rFonts w:ascii="Arial" w:hAnsi="Arial" w:cs="Arial"/>
        </w:rPr>
        <w:t xml:space="preserve"> </w:t>
      </w:r>
      <w:r w:rsidR="00707524">
        <w:rPr>
          <w:rFonts w:ascii="Arial" w:hAnsi="Arial" w:cs="Arial"/>
        </w:rPr>
        <w:t>("</w:t>
      </w:r>
      <w:r w:rsidR="00707524" w:rsidRPr="00707524">
        <w:rPr>
          <w:rFonts w:ascii="Arial" w:hAnsi="Arial" w:cs="Arial"/>
        </w:rPr>
        <w:t>Menos de $150.000 mensuales"</w:t>
      </w:r>
      <w:r w:rsidR="00707524">
        <w:rPr>
          <w:rFonts w:ascii="Arial" w:hAnsi="Arial" w:cs="Arial"/>
        </w:rPr>
        <w:t>) y 2 (</w:t>
      </w:r>
      <w:r w:rsidR="00707524" w:rsidRPr="00707524">
        <w:rPr>
          <w:rFonts w:ascii="Arial" w:hAnsi="Arial" w:cs="Arial"/>
        </w:rPr>
        <w:t>"De $150.001 a $350.000 mensuales</w:t>
      </w:r>
      <w:proofErr w:type="gramStart"/>
      <w:r w:rsidR="00707524" w:rsidRPr="00707524">
        <w:rPr>
          <w:rFonts w:ascii="Arial" w:hAnsi="Arial" w:cs="Arial"/>
        </w:rPr>
        <w:t>"</w:t>
      </w:r>
      <w:r w:rsidR="00707524">
        <w:rPr>
          <w:rFonts w:ascii="Arial" w:hAnsi="Arial" w:cs="Arial"/>
        </w:rPr>
        <w:t>)=</w:t>
      </w:r>
      <w:proofErr w:type="gramEnd"/>
      <w:r w:rsidR="00707524">
        <w:rPr>
          <w:rFonts w:ascii="Arial" w:hAnsi="Arial" w:cs="Arial"/>
        </w:rPr>
        <w:t xml:space="preserve"> 1 y el resto de las categorías que obedecen a tramos de mayores ingresos se recodifica como 0.</w:t>
      </w:r>
    </w:p>
    <w:p w14:paraId="2735A1F6" w14:textId="4EBC0828" w:rsidR="00266C8C" w:rsidRDefault="00266C8C" w:rsidP="005A64B3">
      <w:pPr>
        <w:jc w:val="both"/>
        <w:rPr>
          <w:rFonts w:ascii="Arial" w:hAnsi="Arial" w:cs="Arial"/>
        </w:rPr>
      </w:pPr>
      <w:r>
        <w:rPr>
          <w:rFonts w:ascii="Arial" w:hAnsi="Arial" w:cs="Arial"/>
        </w:rPr>
        <w:lastRenderedPageBreak/>
        <w:t xml:space="preserve">Una vez elaboradas las variables relativas a precariedad se genera la variable "precariedad" </w:t>
      </w:r>
      <w:r w:rsidRPr="00266C8C">
        <w:rPr>
          <w:rFonts w:ascii="Arial" w:hAnsi="Arial" w:cs="Arial"/>
          <w:b/>
        </w:rPr>
        <w:t>(</w:t>
      </w:r>
      <w:proofErr w:type="spellStart"/>
      <w:r w:rsidRPr="00266C8C">
        <w:rPr>
          <w:rFonts w:ascii="Arial" w:hAnsi="Arial" w:cs="Arial"/>
          <w:b/>
        </w:rPr>
        <w:t>prec</w:t>
      </w:r>
      <w:proofErr w:type="spellEnd"/>
      <w:r w:rsidRPr="00266C8C">
        <w:rPr>
          <w:rFonts w:ascii="Arial" w:hAnsi="Arial" w:cs="Arial"/>
          <w:b/>
        </w:rPr>
        <w:t>)</w:t>
      </w:r>
      <w:r>
        <w:rPr>
          <w:rFonts w:ascii="Arial" w:hAnsi="Arial" w:cs="Arial"/>
          <w:b/>
        </w:rPr>
        <w:t xml:space="preserve">, </w:t>
      </w:r>
      <w:r>
        <w:rPr>
          <w:rFonts w:ascii="Arial" w:hAnsi="Arial" w:cs="Arial"/>
        </w:rPr>
        <w:t>producto de la suma de las variables desde prec1 a prec9, sin considerar prec3 ni prec4 (</w:t>
      </w:r>
      <w:r w:rsidRPr="00266C8C">
        <w:rPr>
          <w:rFonts w:ascii="Arial" w:hAnsi="Arial" w:cs="Arial"/>
        </w:rPr>
        <w:t>prec1 + prec2 + prec3r + prec5 + prec6 + prec7 + prec8 + prec9</w:t>
      </w:r>
      <w:r>
        <w:rPr>
          <w:rFonts w:ascii="Arial" w:hAnsi="Arial" w:cs="Arial"/>
        </w:rPr>
        <w:t xml:space="preserve">). </w:t>
      </w:r>
      <w:r w:rsidR="001056D6">
        <w:rPr>
          <w:rFonts w:ascii="Arial" w:hAnsi="Arial" w:cs="Arial"/>
        </w:rPr>
        <w:t>Posteriormente, la variable se dicotomizó como "1" para aquellos encuestados que puntúen más de 2 puntos y "0" para el resto</w:t>
      </w:r>
      <w:r w:rsidR="008A3DCD">
        <w:rPr>
          <w:rFonts w:ascii="Arial" w:hAnsi="Arial" w:cs="Arial"/>
        </w:rPr>
        <w:t xml:space="preserve"> (</w:t>
      </w:r>
      <w:r w:rsidR="008A3DCD" w:rsidRPr="001056D6">
        <w:rPr>
          <w:rFonts w:ascii="Arial" w:hAnsi="Arial" w:cs="Arial"/>
        </w:rPr>
        <w:t>0 a 2=</w:t>
      </w:r>
      <w:proofErr w:type="gramStart"/>
      <w:r w:rsidR="008A3DCD" w:rsidRPr="001056D6">
        <w:rPr>
          <w:rFonts w:ascii="Arial" w:hAnsi="Arial" w:cs="Arial"/>
        </w:rPr>
        <w:t>0 ;</w:t>
      </w:r>
      <w:proofErr w:type="gramEnd"/>
      <w:r w:rsidR="008A3DCD" w:rsidRPr="001056D6">
        <w:rPr>
          <w:rFonts w:ascii="Arial" w:hAnsi="Arial" w:cs="Arial"/>
        </w:rPr>
        <w:t xml:space="preserve"> 3-7=1</w:t>
      </w:r>
      <w:r w:rsidR="008A3DCD">
        <w:rPr>
          <w:rFonts w:ascii="Arial" w:hAnsi="Arial" w:cs="Arial"/>
        </w:rPr>
        <w:t>)</w:t>
      </w:r>
      <w:r w:rsidR="001056D6">
        <w:rPr>
          <w:rFonts w:ascii="Arial" w:hAnsi="Arial" w:cs="Arial"/>
        </w:rPr>
        <w:t>.</w:t>
      </w:r>
    </w:p>
    <w:p w14:paraId="56CA827D" w14:textId="520E25EB" w:rsidR="003F4991" w:rsidRDefault="001A0FCA" w:rsidP="003F4991">
      <w:pPr>
        <w:jc w:val="both"/>
        <w:rPr>
          <w:rFonts w:ascii="Arial" w:hAnsi="Arial" w:cs="Arial"/>
        </w:rPr>
      </w:pPr>
      <w:r>
        <w:rPr>
          <w:rFonts w:ascii="Arial" w:hAnsi="Arial" w:cs="Arial"/>
          <w:b/>
          <w:bCs/>
          <w:highlight w:val="yellow"/>
        </w:rPr>
        <w:t>p</w:t>
      </w:r>
      <w:r w:rsidR="003F4991" w:rsidRPr="001A0FCA">
        <w:rPr>
          <w:rFonts w:ascii="Arial" w:hAnsi="Arial" w:cs="Arial"/>
          <w:b/>
          <w:bCs/>
          <w:highlight w:val="yellow"/>
        </w:rPr>
        <w:t>recr1</w:t>
      </w:r>
      <w:r w:rsidR="003F4991" w:rsidRPr="006F7D70">
        <w:rPr>
          <w:rFonts w:ascii="Arial" w:hAnsi="Arial" w:cs="Arial"/>
          <w:highlight w:val="yellow"/>
        </w:rPr>
        <w:t>= Índi</w:t>
      </w:r>
      <w:r w:rsidR="003F4991" w:rsidRPr="00C51F09">
        <w:rPr>
          <w:rFonts w:ascii="Arial" w:hAnsi="Arial" w:cs="Arial"/>
          <w:highlight w:val="yellow"/>
        </w:rPr>
        <w:t xml:space="preserve">ce de precariedad incluyendo vulnerabilidad, </w:t>
      </w:r>
      <w:r w:rsidR="00C51F09" w:rsidRPr="00C51F09">
        <w:rPr>
          <w:rFonts w:ascii="Arial" w:hAnsi="Arial" w:cs="Arial"/>
          <w:highlight w:val="yellow"/>
        </w:rPr>
        <w:t>producto de la suma de</w:t>
      </w:r>
      <w:r w:rsidR="003F4991" w:rsidRPr="00C51F09">
        <w:rPr>
          <w:rFonts w:ascii="Arial" w:hAnsi="Arial" w:cs="Arial"/>
          <w:highlight w:val="yellow"/>
        </w:rPr>
        <w:t xml:space="preserve"> prec1, 2, 3, 5, 6, 7, 8 y </w:t>
      </w:r>
      <w:proofErr w:type="spellStart"/>
      <w:r w:rsidR="003F4991" w:rsidRPr="00C51F09">
        <w:rPr>
          <w:rFonts w:ascii="Arial" w:hAnsi="Arial" w:cs="Arial"/>
          <w:highlight w:val="yellow"/>
        </w:rPr>
        <w:t>vul</w:t>
      </w:r>
      <w:proofErr w:type="spellEnd"/>
      <w:r w:rsidR="003F4991" w:rsidRPr="00C51F09">
        <w:rPr>
          <w:rFonts w:ascii="Arial" w:hAnsi="Arial" w:cs="Arial"/>
          <w:highlight w:val="yellow"/>
        </w:rPr>
        <w:t>. No se incluye la variable de prec9.</w:t>
      </w:r>
      <w:r w:rsidR="00C51F09" w:rsidRPr="00C51F09">
        <w:rPr>
          <w:rFonts w:ascii="Arial" w:hAnsi="Arial" w:cs="Arial"/>
          <w:highlight w:val="yellow"/>
        </w:rPr>
        <w:t xml:space="preserve"> Puntajes mayores o iguales a 3 indican precariedad.</w:t>
      </w:r>
    </w:p>
    <w:p w14:paraId="4F931C74" w14:textId="09C3E2FF" w:rsidR="00B57642" w:rsidRPr="00290EED" w:rsidRDefault="00B57642" w:rsidP="00B57642">
      <w:pPr>
        <w:jc w:val="both"/>
        <w:rPr>
          <w:rFonts w:ascii="Arial" w:hAnsi="Arial" w:cs="Arial"/>
        </w:rPr>
      </w:pPr>
      <w:r w:rsidRPr="00290EED">
        <w:rPr>
          <w:rFonts w:ascii="Arial" w:hAnsi="Arial" w:cs="Arial"/>
        </w:rPr>
        <w:t xml:space="preserve">También se aborda la variable </w:t>
      </w:r>
      <w:r w:rsidRPr="00290EED">
        <w:rPr>
          <w:rFonts w:ascii="Arial" w:hAnsi="Arial" w:cs="Arial"/>
          <w:b/>
        </w:rPr>
        <w:t>Antigüedad en el cargo</w:t>
      </w:r>
      <w:r>
        <w:rPr>
          <w:rFonts w:ascii="Arial" w:hAnsi="Arial" w:cs="Arial"/>
          <w:b/>
        </w:rPr>
        <w:t xml:space="preserve"> </w:t>
      </w:r>
      <w:r w:rsidRPr="00290EED">
        <w:rPr>
          <w:rFonts w:ascii="Arial" w:hAnsi="Arial" w:cs="Arial"/>
        </w:rPr>
        <w:t xml:space="preserve">en base al ítem A13 (“¿Puede decirnos cuánto tiempo lleva trabajando en esta empresa u organización?"), no considerando a aquellos que poseen menos de 6 meses (1) (2 y 3 =1; </w:t>
      </w:r>
      <w:proofErr w:type="gramStart"/>
      <w:r w:rsidRPr="00290EED">
        <w:rPr>
          <w:rFonts w:ascii="Arial" w:hAnsi="Arial" w:cs="Arial"/>
        </w:rPr>
        <w:t>NR(</w:t>
      </w:r>
      <w:proofErr w:type="gramEnd"/>
      <w:r w:rsidRPr="00290EED">
        <w:rPr>
          <w:rFonts w:ascii="Arial" w:hAnsi="Arial" w:cs="Arial"/>
        </w:rPr>
        <w:t>99) =.).</w:t>
      </w:r>
    </w:p>
    <w:p w14:paraId="59B76FEC" w14:textId="77777777" w:rsidR="00B57642" w:rsidRPr="00290EED" w:rsidRDefault="00B57642" w:rsidP="00162CDD">
      <w:pPr>
        <w:jc w:val="both"/>
        <w:rPr>
          <w:rFonts w:ascii="Arial" w:hAnsi="Arial" w:cs="Arial"/>
        </w:rPr>
      </w:pPr>
      <w:r w:rsidRPr="00290EED">
        <w:rPr>
          <w:rFonts w:ascii="Arial" w:hAnsi="Arial" w:cs="Arial"/>
        </w:rPr>
        <w:t xml:space="preserve">La pregunta A14, relativa al </w:t>
      </w:r>
      <w:proofErr w:type="spellStart"/>
      <w:r w:rsidRPr="00BC4EAD">
        <w:rPr>
          <w:rFonts w:ascii="Arial" w:hAnsi="Arial" w:cs="Arial"/>
        </w:rPr>
        <w:t>Politrabajo</w:t>
      </w:r>
      <w:proofErr w:type="spellEnd"/>
      <w:r w:rsidRPr="00BC4EAD">
        <w:rPr>
          <w:rFonts w:ascii="Arial" w:hAnsi="Arial" w:cs="Arial"/>
        </w:rPr>
        <w:t>,</w:t>
      </w:r>
      <w:r w:rsidRPr="00290EED">
        <w:rPr>
          <w:rFonts w:ascii="Arial" w:hAnsi="Arial" w:cs="Arial"/>
        </w:rPr>
        <w:t xml:space="preserve"> denominada </w:t>
      </w:r>
      <w:r w:rsidRPr="00BC4EAD">
        <w:rPr>
          <w:rFonts w:ascii="Arial" w:hAnsi="Arial" w:cs="Arial"/>
          <w:b/>
        </w:rPr>
        <w:t>“</w:t>
      </w:r>
      <w:proofErr w:type="spellStart"/>
      <w:r w:rsidRPr="00BC4EAD">
        <w:rPr>
          <w:rFonts w:ascii="Arial" w:hAnsi="Arial" w:cs="Arial"/>
          <w:b/>
        </w:rPr>
        <w:t>politrab</w:t>
      </w:r>
      <w:proofErr w:type="spellEnd"/>
      <w:r w:rsidRPr="00BC4EAD">
        <w:rPr>
          <w:rFonts w:ascii="Arial" w:hAnsi="Arial" w:cs="Arial"/>
          <w:b/>
        </w:rPr>
        <w:t>”</w:t>
      </w:r>
      <w:r w:rsidRPr="00290EED">
        <w:rPr>
          <w:rFonts w:ascii="Arial" w:hAnsi="Arial" w:cs="Arial"/>
        </w:rPr>
        <w:t xml:space="preserve"> ("Además del trabajo principal, ¿usted destina tiempo a otro trabajo pagado?"), categoriza a aquellos que “Sí” destinan tiempo a otro trabajo pagado (1 =1; 99=.)</w:t>
      </w:r>
    </w:p>
    <w:p w14:paraId="6D4D8C25" w14:textId="77777777" w:rsidR="00B57642" w:rsidRDefault="00B57642" w:rsidP="00162CDD">
      <w:pPr>
        <w:jc w:val="both"/>
        <w:rPr>
          <w:rFonts w:ascii="Arial" w:hAnsi="Arial" w:cs="Arial"/>
        </w:rPr>
      </w:pPr>
      <w:r>
        <w:rPr>
          <w:rFonts w:ascii="Arial" w:hAnsi="Arial" w:cs="Arial"/>
        </w:rPr>
        <w:t>Con la finalidad de medir la variable</w:t>
      </w:r>
      <w:r w:rsidRPr="00BC4EAD">
        <w:rPr>
          <w:rFonts w:ascii="Arial" w:hAnsi="Arial" w:cs="Arial"/>
        </w:rPr>
        <w:t xml:space="preserve"> Desempleo</w:t>
      </w:r>
      <w:r w:rsidRPr="00856086">
        <w:rPr>
          <w:rFonts w:ascii="Arial" w:hAnsi="Arial" w:cs="Arial"/>
        </w:rPr>
        <w:t xml:space="preserve">, </w:t>
      </w:r>
      <w:r>
        <w:rPr>
          <w:rFonts w:ascii="Arial" w:hAnsi="Arial" w:cs="Arial"/>
        </w:rPr>
        <w:t xml:space="preserve">etiquetada como </w:t>
      </w:r>
      <w:r w:rsidRPr="00BC4EAD">
        <w:rPr>
          <w:rFonts w:ascii="Arial" w:hAnsi="Arial" w:cs="Arial"/>
          <w:b/>
        </w:rPr>
        <w:t>“desempleo”,</w:t>
      </w:r>
      <w:r>
        <w:rPr>
          <w:rFonts w:ascii="Arial" w:hAnsi="Arial" w:cs="Arial"/>
        </w:rPr>
        <w:t xml:space="preserve"> se ocupará la pregunta A15 </w:t>
      </w:r>
      <w:r w:rsidRPr="00290EED">
        <w:rPr>
          <w:rFonts w:ascii="Arial" w:hAnsi="Arial" w:cs="Arial"/>
        </w:rPr>
        <w:t>(</w:t>
      </w:r>
      <w:r w:rsidRPr="003A5B1A">
        <w:rPr>
          <w:rFonts w:ascii="Arial" w:hAnsi="Arial" w:cs="Arial"/>
        </w:rPr>
        <w:t>"En los últimos 12 meses ¿usted ha estado desempleado?"</w:t>
      </w:r>
      <w:r w:rsidR="00BC4EAD">
        <w:rPr>
          <w:rFonts w:ascii="Arial" w:hAnsi="Arial" w:cs="Arial"/>
        </w:rPr>
        <w:t xml:space="preserve"> </w:t>
      </w:r>
      <w:r w:rsidRPr="00290EED">
        <w:rPr>
          <w:rFonts w:ascii="Arial" w:hAnsi="Arial" w:cs="Arial"/>
        </w:rPr>
        <w:t>)</w:t>
      </w:r>
      <w:r w:rsidR="00887E91">
        <w:rPr>
          <w:rFonts w:ascii="Arial" w:hAnsi="Arial" w:cs="Arial"/>
        </w:rPr>
        <w:t xml:space="preserve"> </w:t>
      </w:r>
      <w:r>
        <w:rPr>
          <w:rFonts w:ascii="Arial" w:hAnsi="Arial" w:cs="Arial"/>
        </w:rPr>
        <w:t>se considerará a aquellos que hayan respondido afirmativamente (1=1), y se categorizando</w:t>
      </w:r>
      <w:r w:rsidR="00BC4EAD">
        <w:rPr>
          <w:rFonts w:ascii="Arial" w:hAnsi="Arial" w:cs="Arial"/>
        </w:rPr>
        <w:t xml:space="preserve"> </w:t>
      </w:r>
      <w:r>
        <w:rPr>
          <w:rFonts w:ascii="Arial" w:hAnsi="Arial" w:cs="Arial"/>
        </w:rPr>
        <w:t>aquellos casos NR como perdidos (99</w:t>
      </w:r>
      <w:r w:rsidRPr="00290EED">
        <w:rPr>
          <w:rFonts w:ascii="Arial" w:hAnsi="Arial" w:cs="Arial"/>
        </w:rPr>
        <w:t>=.</w:t>
      </w:r>
      <w:r>
        <w:rPr>
          <w:rFonts w:ascii="Arial" w:hAnsi="Arial" w:cs="Arial"/>
        </w:rPr>
        <w:t>).</w:t>
      </w:r>
    </w:p>
    <w:p w14:paraId="5306585C" w14:textId="4F4F45E6" w:rsidR="00B57642" w:rsidRDefault="00B57642" w:rsidP="00162CDD">
      <w:pPr>
        <w:jc w:val="both"/>
        <w:rPr>
          <w:rFonts w:ascii="Arial" w:hAnsi="Arial" w:cs="Arial"/>
        </w:rPr>
      </w:pPr>
      <w:r w:rsidRPr="00D80C90">
        <w:rPr>
          <w:rFonts w:ascii="Arial" w:hAnsi="Arial" w:cs="Arial"/>
        </w:rPr>
        <w:t xml:space="preserve">La variable </w:t>
      </w:r>
      <w:r w:rsidRPr="00BC4EAD">
        <w:rPr>
          <w:rFonts w:ascii="Arial" w:hAnsi="Arial" w:cs="Arial"/>
        </w:rPr>
        <w:t>Trabajo doméstico</w:t>
      </w:r>
      <w:r w:rsidRPr="00D80C90">
        <w:rPr>
          <w:rFonts w:ascii="Arial" w:hAnsi="Arial" w:cs="Arial"/>
        </w:rPr>
        <w:t xml:space="preserve">, </w:t>
      </w:r>
      <w:r>
        <w:rPr>
          <w:rFonts w:ascii="Arial" w:hAnsi="Arial" w:cs="Arial"/>
        </w:rPr>
        <w:t>etiquetada como</w:t>
      </w:r>
      <w:r w:rsidRPr="00290EED">
        <w:rPr>
          <w:rFonts w:ascii="Arial" w:hAnsi="Arial" w:cs="Arial"/>
        </w:rPr>
        <w:t xml:space="preserve"> </w:t>
      </w:r>
      <w:r w:rsidRPr="00BC4EAD">
        <w:rPr>
          <w:rFonts w:ascii="Arial" w:hAnsi="Arial" w:cs="Arial"/>
          <w:b/>
        </w:rPr>
        <w:t>“</w:t>
      </w:r>
      <w:proofErr w:type="spellStart"/>
      <w:r w:rsidRPr="00BC4EAD">
        <w:rPr>
          <w:rFonts w:ascii="Arial" w:hAnsi="Arial" w:cs="Arial"/>
          <w:b/>
        </w:rPr>
        <w:t>trabdom</w:t>
      </w:r>
      <w:proofErr w:type="spellEnd"/>
      <w:r w:rsidRPr="00BC4EAD">
        <w:rPr>
          <w:rFonts w:ascii="Arial" w:hAnsi="Arial" w:cs="Arial"/>
          <w:b/>
        </w:rPr>
        <w:t>”,</w:t>
      </w:r>
      <w:r>
        <w:rPr>
          <w:rFonts w:ascii="Arial" w:hAnsi="Arial" w:cs="Arial"/>
        </w:rPr>
        <w:t xml:space="preserve"> utilizará la pregunta </w:t>
      </w:r>
      <w:r w:rsidRPr="00290EED">
        <w:rPr>
          <w:rFonts w:ascii="Arial" w:hAnsi="Arial" w:cs="Arial"/>
        </w:rPr>
        <w:t>A16</w:t>
      </w:r>
      <w:r w:rsidR="00BC4EAD">
        <w:rPr>
          <w:rFonts w:ascii="Arial" w:hAnsi="Arial" w:cs="Arial"/>
        </w:rPr>
        <w:t xml:space="preserve"> </w:t>
      </w:r>
      <w:r w:rsidRPr="00D80C90">
        <w:rPr>
          <w:rFonts w:ascii="Arial" w:hAnsi="Arial" w:cs="Arial"/>
        </w:rPr>
        <w:t>("Y sin considerar su trabajo remunerado, durante la semana, ¿usted dedica además tiempo para hacer tareas domésticas y/o de cuidado, pero no remunerado?")</w:t>
      </w:r>
      <w:r>
        <w:rPr>
          <w:rFonts w:ascii="Arial" w:hAnsi="Arial" w:cs="Arial"/>
        </w:rPr>
        <w:t xml:space="preserve">, siendo “Sí” (1) la categoría de respuesta relevante, excluyendo </w:t>
      </w:r>
      <w:proofErr w:type="spellStart"/>
      <w:r>
        <w:rPr>
          <w:rFonts w:ascii="Arial" w:hAnsi="Arial" w:cs="Arial"/>
        </w:rPr>
        <w:t>NR’s</w:t>
      </w:r>
      <w:proofErr w:type="spellEnd"/>
      <w:r w:rsidR="00BC4EAD">
        <w:rPr>
          <w:rFonts w:ascii="Arial" w:hAnsi="Arial" w:cs="Arial"/>
        </w:rPr>
        <w:t xml:space="preserve"> </w:t>
      </w:r>
      <w:r>
        <w:rPr>
          <w:rFonts w:ascii="Arial" w:hAnsi="Arial" w:cs="Arial"/>
        </w:rPr>
        <w:t>(</w:t>
      </w:r>
      <w:r w:rsidRPr="00290EED">
        <w:rPr>
          <w:rFonts w:ascii="Arial" w:hAnsi="Arial" w:cs="Arial"/>
        </w:rPr>
        <w:t>99=.</w:t>
      </w:r>
      <w:r>
        <w:rPr>
          <w:rFonts w:ascii="Arial" w:hAnsi="Arial" w:cs="Arial"/>
        </w:rPr>
        <w:t>).</w:t>
      </w:r>
    </w:p>
    <w:p w14:paraId="213CB4F9" w14:textId="4F9FF819" w:rsidR="004545B3" w:rsidRPr="00562881" w:rsidRDefault="004545B3" w:rsidP="00162CDD">
      <w:pPr>
        <w:jc w:val="both"/>
        <w:rPr>
          <w:rFonts w:ascii="Arial" w:hAnsi="Arial" w:cs="Arial"/>
          <w:highlight w:val="yellow"/>
        </w:rPr>
      </w:pPr>
      <w:r w:rsidRPr="00562881">
        <w:rPr>
          <w:rFonts w:ascii="Arial" w:hAnsi="Arial" w:cs="Arial"/>
          <w:highlight w:val="yellow"/>
        </w:rPr>
        <w:t>A partir del artículo a publicar por Amalia y Ximena, se recodifican las siguientes variables</w:t>
      </w:r>
      <w:r w:rsidRPr="00562881">
        <w:rPr>
          <w:rFonts w:ascii="Arial" w:hAnsi="Arial" w:cs="Arial"/>
          <w:highlight w:val="yellow"/>
        </w:rPr>
        <w:t>:</w:t>
      </w:r>
    </w:p>
    <w:p w14:paraId="46FDB484" w14:textId="3886C79F" w:rsidR="004545B3" w:rsidRPr="00562881" w:rsidRDefault="004545B3" w:rsidP="00162CDD">
      <w:pPr>
        <w:jc w:val="both"/>
        <w:rPr>
          <w:rFonts w:ascii="Arial" w:hAnsi="Arial" w:cs="Arial"/>
          <w:highlight w:val="yellow"/>
        </w:rPr>
      </w:pPr>
      <w:r w:rsidRPr="00562881">
        <w:rPr>
          <w:rFonts w:ascii="Arial" w:hAnsi="Arial" w:cs="Arial"/>
          <w:b/>
          <w:bCs/>
          <w:highlight w:val="yellow"/>
        </w:rPr>
        <w:t>Educacion277</w:t>
      </w:r>
      <w:r w:rsidRPr="00562881">
        <w:rPr>
          <w:rFonts w:ascii="Arial" w:hAnsi="Arial" w:cs="Arial"/>
          <w:highlight w:val="yellow"/>
        </w:rPr>
        <w:t xml:space="preserve">, de la pregunta A54 (“Indique su nivel educacional”), en la que se colapsan las categorías 1 a 3 (“No ha asistido a educación escolar” a Educación básica completa”) en </w:t>
      </w:r>
      <w:r w:rsidRPr="00562881">
        <w:rPr>
          <w:rFonts w:ascii="Arial" w:hAnsi="Arial" w:cs="Arial"/>
          <w:highlight w:val="yellow"/>
        </w:rPr>
        <w:t xml:space="preserve">"Sin </w:t>
      </w:r>
      <w:proofErr w:type="spellStart"/>
      <w:r w:rsidRPr="00562881">
        <w:rPr>
          <w:rFonts w:ascii="Arial" w:hAnsi="Arial" w:cs="Arial"/>
          <w:highlight w:val="yellow"/>
        </w:rPr>
        <w:t>Educacion</w:t>
      </w:r>
      <w:proofErr w:type="spellEnd"/>
      <w:r w:rsidRPr="00562881">
        <w:rPr>
          <w:rFonts w:ascii="Arial" w:hAnsi="Arial" w:cs="Arial"/>
          <w:highlight w:val="yellow"/>
        </w:rPr>
        <w:t xml:space="preserve"> o </w:t>
      </w:r>
      <w:proofErr w:type="spellStart"/>
      <w:r w:rsidRPr="00562881">
        <w:rPr>
          <w:rFonts w:ascii="Arial" w:hAnsi="Arial" w:cs="Arial"/>
          <w:highlight w:val="yellow"/>
        </w:rPr>
        <w:t>Basica</w:t>
      </w:r>
      <w:proofErr w:type="spellEnd"/>
      <w:r w:rsidRPr="00562881">
        <w:rPr>
          <w:rFonts w:ascii="Arial" w:hAnsi="Arial" w:cs="Arial"/>
          <w:highlight w:val="yellow"/>
        </w:rPr>
        <w:t>"</w:t>
      </w:r>
      <w:r w:rsidRPr="00562881">
        <w:rPr>
          <w:rFonts w:ascii="Arial" w:hAnsi="Arial" w:cs="Arial"/>
          <w:highlight w:val="yellow"/>
        </w:rPr>
        <w:t xml:space="preserve">(1), 4 a 6 (“Educación Media Incompleta” a “Educación Técnica Incompleta”) en </w:t>
      </w:r>
      <w:r w:rsidRPr="00562881">
        <w:rPr>
          <w:rFonts w:ascii="Arial" w:hAnsi="Arial" w:cs="Arial"/>
          <w:highlight w:val="yellow"/>
        </w:rPr>
        <w:t xml:space="preserve">"Media o </w:t>
      </w:r>
      <w:proofErr w:type="spellStart"/>
      <w:r w:rsidRPr="00562881">
        <w:rPr>
          <w:rFonts w:ascii="Arial" w:hAnsi="Arial" w:cs="Arial"/>
          <w:highlight w:val="yellow"/>
        </w:rPr>
        <w:t>Tecnica</w:t>
      </w:r>
      <w:proofErr w:type="spellEnd"/>
      <w:r w:rsidRPr="00562881">
        <w:rPr>
          <w:rFonts w:ascii="Arial" w:hAnsi="Arial" w:cs="Arial"/>
          <w:highlight w:val="yellow"/>
        </w:rPr>
        <w:t xml:space="preserve"> </w:t>
      </w:r>
      <w:proofErr w:type="spellStart"/>
      <w:r w:rsidRPr="00562881">
        <w:rPr>
          <w:rFonts w:ascii="Arial" w:hAnsi="Arial" w:cs="Arial"/>
          <w:highlight w:val="yellow"/>
        </w:rPr>
        <w:t>Incomp</w:t>
      </w:r>
      <w:proofErr w:type="spellEnd"/>
      <w:r w:rsidRPr="00562881">
        <w:rPr>
          <w:rFonts w:ascii="Arial" w:hAnsi="Arial" w:cs="Arial"/>
          <w:highlight w:val="yellow"/>
        </w:rPr>
        <w:t>"</w:t>
      </w:r>
      <w:r w:rsidRPr="00562881">
        <w:rPr>
          <w:rFonts w:ascii="Arial" w:hAnsi="Arial" w:cs="Arial"/>
          <w:highlight w:val="yellow"/>
        </w:rPr>
        <w:t xml:space="preserve">(2), 7 a 8 (“Técnica Completa” a “Universidad Incompleta”) en </w:t>
      </w:r>
      <w:r w:rsidRPr="00562881">
        <w:rPr>
          <w:rFonts w:ascii="Arial" w:hAnsi="Arial" w:cs="Arial"/>
          <w:highlight w:val="yellow"/>
        </w:rPr>
        <w:t>"</w:t>
      </w:r>
      <w:proofErr w:type="spellStart"/>
      <w:r w:rsidRPr="00562881">
        <w:rPr>
          <w:rFonts w:ascii="Arial" w:hAnsi="Arial" w:cs="Arial"/>
          <w:highlight w:val="yellow"/>
        </w:rPr>
        <w:t>Tecnica</w:t>
      </w:r>
      <w:proofErr w:type="spellEnd"/>
      <w:r w:rsidRPr="00562881">
        <w:rPr>
          <w:rFonts w:ascii="Arial" w:hAnsi="Arial" w:cs="Arial"/>
          <w:highlight w:val="yellow"/>
        </w:rPr>
        <w:t xml:space="preserve"> </w:t>
      </w:r>
      <w:proofErr w:type="spellStart"/>
      <w:r w:rsidRPr="00562881">
        <w:rPr>
          <w:rFonts w:ascii="Arial" w:hAnsi="Arial" w:cs="Arial"/>
          <w:highlight w:val="yellow"/>
        </w:rPr>
        <w:t>Comp</w:t>
      </w:r>
      <w:proofErr w:type="spellEnd"/>
      <w:r w:rsidRPr="00562881">
        <w:rPr>
          <w:rFonts w:ascii="Arial" w:hAnsi="Arial" w:cs="Arial"/>
          <w:highlight w:val="yellow"/>
        </w:rPr>
        <w:t xml:space="preserve"> o </w:t>
      </w:r>
      <w:proofErr w:type="spellStart"/>
      <w:r w:rsidRPr="00562881">
        <w:rPr>
          <w:rFonts w:ascii="Arial" w:hAnsi="Arial" w:cs="Arial"/>
          <w:highlight w:val="yellow"/>
        </w:rPr>
        <w:t>Univ</w:t>
      </w:r>
      <w:proofErr w:type="spellEnd"/>
      <w:r w:rsidRPr="00562881">
        <w:rPr>
          <w:rFonts w:ascii="Arial" w:hAnsi="Arial" w:cs="Arial"/>
          <w:highlight w:val="yellow"/>
        </w:rPr>
        <w:t xml:space="preserve"> </w:t>
      </w:r>
      <w:proofErr w:type="spellStart"/>
      <w:r w:rsidRPr="00562881">
        <w:rPr>
          <w:rFonts w:ascii="Arial" w:hAnsi="Arial" w:cs="Arial"/>
          <w:highlight w:val="yellow"/>
        </w:rPr>
        <w:t>Incomp</w:t>
      </w:r>
      <w:proofErr w:type="spellEnd"/>
      <w:r w:rsidRPr="00562881">
        <w:rPr>
          <w:rFonts w:ascii="Arial" w:hAnsi="Arial" w:cs="Arial"/>
          <w:highlight w:val="yellow"/>
        </w:rPr>
        <w:t>"</w:t>
      </w:r>
      <w:r w:rsidRPr="00562881">
        <w:rPr>
          <w:rFonts w:ascii="Arial" w:hAnsi="Arial" w:cs="Arial"/>
          <w:highlight w:val="yellow"/>
        </w:rPr>
        <w:t xml:space="preserve">(3) y 9 a 10 (“Universidad Completa” a “Estudios de Postgrado”) en </w:t>
      </w:r>
      <w:r w:rsidRPr="00562881">
        <w:rPr>
          <w:rFonts w:ascii="Arial" w:hAnsi="Arial" w:cs="Arial"/>
          <w:highlight w:val="yellow"/>
        </w:rPr>
        <w:t xml:space="preserve">"Universitaria </w:t>
      </w:r>
      <w:proofErr w:type="spellStart"/>
      <w:r w:rsidRPr="00562881">
        <w:rPr>
          <w:rFonts w:ascii="Arial" w:hAnsi="Arial" w:cs="Arial"/>
          <w:highlight w:val="yellow"/>
        </w:rPr>
        <w:t>Comp</w:t>
      </w:r>
      <w:proofErr w:type="spellEnd"/>
      <w:r w:rsidRPr="00562881">
        <w:rPr>
          <w:rFonts w:ascii="Arial" w:hAnsi="Arial" w:cs="Arial"/>
          <w:highlight w:val="yellow"/>
        </w:rPr>
        <w:t xml:space="preserve"> o </w:t>
      </w:r>
      <w:proofErr w:type="spellStart"/>
      <w:r w:rsidRPr="00562881">
        <w:rPr>
          <w:rFonts w:ascii="Arial" w:hAnsi="Arial" w:cs="Arial"/>
          <w:highlight w:val="yellow"/>
        </w:rPr>
        <w:t>Postgr</w:t>
      </w:r>
      <w:proofErr w:type="spellEnd"/>
      <w:r w:rsidRPr="00562881">
        <w:rPr>
          <w:rFonts w:ascii="Arial" w:hAnsi="Arial" w:cs="Arial"/>
          <w:highlight w:val="yellow"/>
        </w:rPr>
        <w:t>"</w:t>
      </w:r>
      <w:r w:rsidRPr="00562881">
        <w:rPr>
          <w:rFonts w:ascii="Arial" w:hAnsi="Arial" w:cs="Arial"/>
          <w:highlight w:val="yellow"/>
        </w:rPr>
        <w:t xml:space="preserve"> (4).</w:t>
      </w:r>
    </w:p>
    <w:p w14:paraId="25A4EAE4" w14:textId="4C6B2953" w:rsidR="004545B3" w:rsidRDefault="004545B3" w:rsidP="00162CDD">
      <w:pPr>
        <w:jc w:val="both"/>
        <w:rPr>
          <w:rFonts w:ascii="Arial" w:hAnsi="Arial" w:cs="Arial"/>
          <w:highlight w:val="yellow"/>
        </w:rPr>
      </w:pPr>
      <w:r w:rsidRPr="000654FA">
        <w:rPr>
          <w:rFonts w:ascii="Arial" w:hAnsi="Arial" w:cs="Arial"/>
          <w:b/>
          <w:bCs/>
          <w:highlight w:val="yellow"/>
        </w:rPr>
        <w:t>ocuprev_xi_am277</w:t>
      </w:r>
      <w:r w:rsidRPr="000654FA">
        <w:rPr>
          <w:rFonts w:ascii="Arial" w:hAnsi="Arial" w:cs="Arial"/>
          <w:b/>
          <w:bCs/>
          <w:highlight w:val="yellow"/>
        </w:rPr>
        <w:t xml:space="preserve"> </w:t>
      </w:r>
      <w:r w:rsidR="000654FA" w:rsidRPr="000654FA">
        <w:rPr>
          <w:rFonts w:ascii="Arial" w:hAnsi="Arial" w:cs="Arial"/>
          <w:highlight w:val="yellow"/>
        </w:rPr>
        <w:t xml:space="preserve">se </w:t>
      </w:r>
      <w:r w:rsidR="000654FA">
        <w:rPr>
          <w:rFonts w:ascii="Arial" w:hAnsi="Arial" w:cs="Arial"/>
          <w:highlight w:val="yellow"/>
        </w:rPr>
        <w:t xml:space="preserve">genera a partir de la categorización de ocupaciones utilizado para el proyecto Araucaria </w:t>
      </w:r>
      <w:r w:rsidR="000654FA" w:rsidRPr="000654FA">
        <w:rPr>
          <w:rFonts w:ascii="Arial" w:hAnsi="Arial" w:cs="Arial"/>
          <w:highlight w:val="yellow"/>
        </w:rPr>
        <w:t>(</w:t>
      </w:r>
      <w:proofErr w:type="spellStart"/>
      <w:r w:rsidR="000654FA" w:rsidRPr="000654FA">
        <w:rPr>
          <w:rFonts w:ascii="Arial" w:hAnsi="Arial" w:cs="Arial"/>
          <w:highlight w:val="yellow"/>
        </w:rPr>
        <w:t>ocuprev</w:t>
      </w:r>
      <w:proofErr w:type="spellEnd"/>
      <w:r w:rsidR="000654FA" w:rsidRPr="000654FA">
        <w:rPr>
          <w:rFonts w:ascii="Arial" w:hAnsi="Arial" w:cs="Arial"/>
          <w:highlight w:val="yellow"/>
        </w:rPr>
        <w:t>)</w:t>
      </w:r>
      <w:r w:rsidR="000654FA">
        <w:rPr>
          <w:rFonts w:ascii="Arial" w:hAnsi="Arial" w:cs="Arial"/>
          <w:highlight w:val="yellow"/>
        </w:rPr>
        <w:t>, colapsándose en 5 categorías: Jefaturas Intermedias (1) (1=1), “Profesionales y Técnicos” (2) (2/3=2), “Empleados Oficina y Vendedores”(3) (4/5=3), “Operarios, conductores y trabajadores calificados” (6, 7 y 8=4), y “No calificados” (5) (9=5).</w:t>
      </w:r>
    </w:p>
    <w:p w14:paraId="33F08E6C" w14:textId="01605A73" w:rsidR="004545B3" w:rsidRDefault="004545B3" w:rsidP="00162CDD">
      <w:pPr>
        <w:jc w:val="both"/>
        <w:rPr>
          <w:rFonts w:ascii="Arial" w:hAnsi="Arial" w:cs="Arial"/>
        </w:rPr>
      </w:pPr>
      <w:r w:rsidRPr="000654FA">
        <w:rPr>
          <w:rFonts w:ascii="Arial" w:hAnsi="Arial" w:cs="Arial"/>
          <w:b/>
          <w:bCs/>
          <w:highlight w:val="yellow"/>
        </w:rPr>
        <w:t>ing_hog_xi_am277</w:t>
      </w:r>
      <w:r w:rsidRPr="000654FA">
        <w:rPr>
          <w:rFonts w:ascii="Arial" w:hAnsi="Arial" w:cs="Arial"/>
          <w:b/>
          <w:bCs/>
          <w:highlight w:val="yellow"/>
        </w:rPr>
        <w:t xml:space="preserve"> </w:t>
      </w:r>
      <w:r w:rsidR="000654FA" w:rsidRPr="000654FA">
        <w:rPr>
          <w:rFonts w:ascii="Arial" w:hAnsi="Arial" w:cs="Arial"/>
          <w:highlight w:val="yellow"/>
        </w:rPr>
        <w:t>se</w:t>
      </w:r>
      <w:r w:rsidR="000654FA" w:rsidRPr="000654FA">
        <w:rPr>
          <w:rFonts w:ascii="Arial" w:hAnsi="Arial" w:cs="Arial"/>
          <w:b/>
          <w:bCs/>
          <w:highlight w:val="yellow"/>
        </w:rPr>
        <w:t xml:space="preserve"> </w:t>
      </w:r>
      <w:r w:rsidR="000654FA" w:rsidRPr="000654FA">
        <w:rPr>
          <w:rFonts w:ascii="Arial" w:hAnsi="Arial" w:cs="Arial"/>
          <w:highlight w:val="yellow"/>
        </w:rPr>
        <w:t xml:space="preserve">obtiene a partir de una pregunta por los tramos de ingresos mensuales </w:t>
      </w:r>
      <w:r w:rsidRPr="000654FA">
        <w:rPr>
          <w:rFonts w:ascii="Arial" w:hAnsi="Arial" w:cs="Arial"/>
          <w:highlight w:val="yellow"/>
        </w:rPr>
        <w:t>(</w:t>
      </w:r>
      <w:r w:rsidRPr="000654FA">
        <w:rPr>
          <w:rFonts w:ascii="Arial" w:hAnsi="Arial" w:cs="Arial"/>
          <w:highlight w:val="yellow"/>
        </w:rPr>
        <w:t>A62</w:t>
      </w:r>
      <w:r w:rsidRPr="000654FA">
        <w:rPr>
          <w:rFonts w:ascii="Arial" w:hAnsi="Arial" w:cs="Arial"/>
          <w:highlight w:val="yellow"/>
        </w:rPr>
        <w:t>)</w:t>
      </w:r>
      <w:r w:rsidR="000654FA" w:rsidRPr="000654FA">
        <w:rPr>
          <w:rFonts w:ascii="Arial" w:hAnsi="Arial" w:cs="Arial"/>
          <w:highlight w:val="yellow"/>
        </w:rPr>
        <w:t xml:space="preserve">, la que es colapsada en “Menos de 540.000 </w:t>
      </w:r>
      <w:proofErr w:type="gramStart"/>
      <w:r w:rsidR="000654FA" w:rsidRPr="000654FA">
        <w:rPr>
          <w:rFonts w:ascii="Arial" w:hAnsi="Arial" w:cs="Arial"/>
          <w:highlight w:val="yellow"/>
        </w:rPr>
        <w:t>pesos”(</w:t>
      </w:r>
      <w:proofErr w:type="gramEnd"/>
      <w:r w:rsidR="000654FA" w:rsidRPr="000654FA">
        <w:rPr>
          <w:rFonts w:ascii="Arial" w:hAnsi="Arial" w:cs="Arial"/>
          <w:highlight w:val="yellow"/>
        </w:rPr>
        <w:t>1) (1 a 3=1), “D</w:t>
      </w:r>
      <w:r w:rsidR="000654FA" w:rsidRPr="000654FA">
        <w:rPr>
          <w:rFonts w:ascii="Arial" w:hAnsi="Arial" w:cs="Arial"/>
          <w:highlight w:val="yellow"/>
        </w:rPr>
        <w:t>esde 540.001 hasta 913.000 pesos"</w:t>
      </w:r>
      <w:r w:rsidR="000654FA" w:rsidRPr="000654FA">
        <w:rPr>
          <w:rFonts w:ascii="Arial" w:hAnsi="Arial" w:cs="Arial"/>
          <w:highlight w:val="yellow"/>
        </w:rPr>
        <w:t xml:space="preserve">(2) (4=2), “Desde 913.001 o más” (3) (5=“De 913.001 a 1.567.000” y 6=“Más de 1.567.001”). </w:t>
      </w:r>
      <w:r w:rsidR="000654FA">
        <w:rPr>
          <w:rFonts w:ascii="Arial" w:hAnsi="Arial" w:cs="Arial"/>
          <w:highlight w:val="yellow"/>
        </w:rPr>
        <w:t>La</w:t>
      </w:r>
      <w:r w:rsidR="000654FA" w:rsidRPr="000654FA">
        <w:rPr>
          <w:rFonts w:ascii="Arial" w:hAnsi="Arial" w:cs="Arial"/>
          <w:highlight w:val="yellow"/>
        </w:rPr>
        <w:t>s</w:t>
      </w:r>
      <w:r w:rsidR="000654FA">
        <w:rPr>
          <w:rFonts w:ascii="Arial" w:hAnsi="Arial" w:cs="Arial"/>
          <w:highlight w:val="yellow"/>
        </w:rPr>
        <w:t xml:space="preserve"> respuestas</w:t>
      </w:r>
      <w:r w:rsidR="000654FA" w:rsidRPr="000654FA">
        <w:rPr>
          <w:rFonts w:ascii="Arial" w:hAnsi="Arial" w:cs="Arial"/>
          <w:highlight w:val="yellow"/>
        </w:rPr>
        <w:t xml:space="preserve"> “No sabe” y “</w:t>
      </w:r>
      <w:proofErr w:type="spellStart"/>
      <w:r w:rsidR="000654FA" w:rsidRPr="000654FA">
        <w:rPr>
          <w:rFonts w:ascii="Arial" w:hAnsi="Arial" w:cs="Arial"/>
          <w:highlight w:val="yellow"/>
        </w:rPr>
        <w:t>NR”’s</w:t>
      </w:r>
      <w:proofErr w:type="spellEnd"/>
      <w:r w:rsidR="000654FA" w:rsidRPr="000654FA">
        <w:rPr>
          <w:rFonts w:ascii="Arial" w:hAnsi="Arial" w:cs="Arial"/>
          <w:highlight w:val="yellow"/>
        </w:rPr>
        <w:t xml:space="preserve"> se consideraron como valores perdidos.</w:t>
      </w:r>
    </w:p>
    <w:p w14:paraId="687AA991" w14:textId="77777777" w:rsidR="00DF430C" w:rsidRPr="000654FA" w:rsidRDefault="00DF430C" w:rsidP="00162CDD">
      <w:pPr>
        <w:jc w:val="both"/>
        <w:rPr>
          <w:rFonts w:ascii="Arial" w:hAnsi="Arial" w:cs="Arial"/>
        </w:rPr>
      </w:pPr>
    </w:p>
    <w:p w14:paraId="35789112" w14:textId="77777777" w:rsidR="009B75D5" w:rsidRPr="00534043" w:rsidRDefault="009B75D5" w:rsidP="00162CDD">
      <w:pPr>
        <w:jc w:val="both"/>
        <w:rPr>
          <w:rFonts w:ascii="Arial" w:hAnsi="Arial" w:cs="Arial"/>
          <w:b/>
        </w:rPr>
      </w:pPr>
      <w:r w:rsidRPr="00534043">
        <w:rPr>
          <w:rFonts w:ascii="Arial" w:hAnsi="Arial" w:cs="Arial"/>
          <w:b/>
        </w:rPr>
        <w:t xml:space="preserve">Job Content </w:t>
      </w:r>
      <w:proofErr w:type="spellStart"/>
      <w:r w:rsidRPr="00534043">
        <w:rPr>
          <w:rFonts w:ascii="Arial" w:hAnsi="Arial" w:cs="Arial"/>
          <w:b/>
        </w:rPr>
        <w:t>Questionnaire</w:t>
      </w:r>
      <w:proofErr w:type="spellEnd"/>
      <w:r w:rsidRPr="00534043">
        <w:rPr>
          <w:rFonts w:ascii="Arial" w:hAnsi="Arial" w:cs="Arial"/>
          <w:b/>
        </w:rPr>
        <w:t xml:space="preserve"> (JCQ)</w:t>
      </w:r>
    </w:p>
    <w:p w14:paraId="6D623C99" w14:textId="77777777" w:rsidR="00D37797" w:rsidRDefault="00D37797" w:rsidP="00162CDD">
      <w:pPr>
        <w:jc w:val="both"/>
        <w:rPr>
          <w:rFonts w:ascii="Arial" w:hAnsi="Arial" w:cs="Arial"/>
        </w:rPr>
      </w:pPr>
      <w:r>
        <w:rPr>
          <w:rFonts w:ascii="Arial" w:hAnsi="Arial" w:cs="Arial"/>
        </w:rPr>
        <w:t>Se crea en base a la pregunta 18, las siguientes variables:</w:t>
      </w:r>
    </w:p>
    <w:p w14:paraId="6CBBAA59" w14:textId="77777777" w:rsidR="00D37797" w:rsidRDefault="009B75D5" w:rsidP="00162CDD">
      <w:pPr>
        <w:jc w:val="both"/>
        <w:rPr>
          <w:rFonts w:ascii="Arial" w:hAnsi="Arial" w:cs="Arial"/>
        </w:rPr>
      </w:pPr>
      <w:r w:rsidRPr="00D37797">
        <w:rPr>
          <w:rFonts w:ascii="Arial" w:hAnsi="Arial" w:cs="Arial"/>
          <w:b/>
        </w:rPr>
        <w:t xml:space="preserve"> “</w:t>
      </w:r>
      <w:proofErr w:type="spellStart"/>
      <w:r w:rsidRPr="00D37797">
        <w:rPr>
          <w:rFonts w:ascii="Arial" w:hAnsi="Arial" w:cs="Arial"/>
          <w:b/>
        </w:rPr>
        <w:t>Khab</w:t>
      </w:r>
      <w:proofErr w:type="spellEnd"/>
      <w:r w:rsidRPr="00D37797">
        <w:rPr>
          <w:rFonts w:ascii="Arial" w:hAnsi="Arial" w:cs="Arial"/>
          <w:b/>
        </w:rPr>
        <w:t>”</w:t>
      </w:r>
      <w:r w:rsidRPr="009B75D5">
        <w:rPr>
          <w:rFonts w:ascii="Arial" w:hAnsi="Arial" w:cs="Arial"/>
        </w:rPr>
        <w:t xml:space="preserve"> (ítems A18_top_1 a 3)</w:t>
      </w:r>
      <w:r w:rsidR="00D37797">
        <w:rPr>
          <w:rFonts w:ascii="Arial" w:hAnsi="Arial" w:cs="Arial"/>
        </w:rPr>
        <w:t xml:space="preserve"> referente a desarrollo de habilidades.</w:t>
      </w:r>
    </w:p>
    <w:p w14:paraId="76830068" w14:textId="77777777" w:rsidR="00D37797" w:rsidRPr="009D4C97" w:rsidRDefault="009B75D5" w:rsidP="00162CDD">
      <w:pPr>
        <w:jc w:val="both"/>
        <w:rPr>
          <w:rFonts w:ascii="Arial" w:hAnsi="Arial" w:cs="Arial"/>
          <w:lang w:val="en-US"/>
        </w:rPr>
      </w:pPr>
      <w:r w:rsidRPr="009D4C97">
        <w:rPr>
          <w:rFonts w:ascii="Arial" w:hAnsi="Arial" w:cs="Arial"/>
          <w:b/>
          <w:lang w:val="en-US"/>
        </w:rPr>
        <w:t>“</w:t>
      </w:r>
      <w:proofErr w:type="spellStart"/>
      <w:r w:rsidRPr="009D4C97">
        <w:rPr>
          <w:rFonts w:ascii="Arial" w:hAnsi="Arial" w:cs="Arial"/>
          <w:b/>
          <w:lang w:val="en-US"/>
        </w:rPr>
        <w:t>Kcont</w:t>
      </w:r>
      <w:proofErr w:type="spellEnd"/>
      <w:r w:rsidRPr="009D4C97">
        <w:rPr>
          <w:rFonts w:ascii="Arial" w:hAnsi="Arial" w:cs="Arial"/>
          <w:b/>
          <w:lang w:val="en-US"/>
        </w:rPr>
        <w:t>”</w:t>
      </w:r>
      <w:r w:rsidRPr="009D4C97">
        <w:rPr>
          <w:rFonts w:ascii="Arial" w:hAnsi="Arial" w:cs="Arial"/>
          <w:lang w:val="en-US"/>
        </w:rPr>
        <w:t xml:space="preserve"> (</w:t>
      </w:r>
      <w:proofErr w:type="spellStart"/>
      <w:r w:rsidRPr="009D4C97">
        <w:rPr>
          <w:rFonts w:ascii="Arial" w:hAnsi="Arial" w:cs="Arial"/>
          <w:lang w:val="en-US"/>
        </w:rPr>
        <w:t>ítems</w:t>
      </w:r>
      <w:proofErr w:type="spellEnd"/>
      <w:r w:rsidRPr="009D4C97">
        <w:rPr>
          <w:rFonts w:ascii="Arial" w:hAnsi="Arial" w:cs="Arial"/>
          <w:lang w:val="en-US"/>
        </w:rPr>
        <w:t xml:space="preserve"> A18_top_4 a 5),</w:t>
      </w:r>
      <w:r w:rsidR="00D37797" w:rsidRPr="009D4C97">
        <w:rPr>
          <w:rFonts w:ascii="Arial" w:hAnsi="Arial" w:cs="Arial"/>
          <w:lang w:val="en-US"/>
        </w:rPr>
        <w:t xml:space="preserve"> </w:t>
      </w:r>
      <w:proofErr w:type="spellStart"/>
      <w:r w:rsidR="00D37797" w:rsidRPr="009D4C97">
        <w:rPr>
          <w:rFonts w:ascii="Arial" w:hAnsi="Arial" w:cs="Arial"/>
          <w:lang w:val="en-US"/>
        </w:rPr>
        <w:t>referente</w:t>
      </w:r>
      <w:proofErr w:type="spellEnd"/>
      <w:r w:rsidR="00D37797" w:rsidRPr="009D4C97">
        <w:rPr>
          <w:rFonts w:ascii="Arial" w:hAnsi="Arial" w:cs="Arial"/>
          <w:lang w:val="en-US"/>
        </w:rPr>
        <w:t xml:space="preserve"> a control.</w:t>
      </w:r>
    </w:p>
    <w:p w14:paraId="1AB37B29" w14:textId="77777777" w:rsidR="00334941" w:rsidRPr="00334941" w:rsidRDefault="00334941" w:rsidP="00162CDD">
      <w:pPr>
        <w:jc w:val="both"/>
        <w:rPr>
          <w:rFonts w:ascii="Arial" w:hAnsi="Arial" w:cs="Arial"/>
        </w:rPr>
      </w:pPr>
      <w:r>
        <w:rPr>
          <w:rFonts w:ascii="Arial" w:hAnsi="Arial" w:cs="Arial"/>
        </w:rPr>
        <w:t>Las dos variables anteriores se sumaron y se creó la variable</w:t>
      </w:r>
      <w:r w:rsidRPr="00334941">
        <w:rPr>
          <w:rFonts w:ascii="Arial" w:hAnsi="Arial" w:cs="Arial"/>
        </w:rPr>
        <w:t xml:space="preserve"> </w:t>
      </w:r>
      <w:r w:rsidRPr="00334941">
        <w:rPr>
          <w:rFonts w:ascii="Arial" w:hAnsi="Arial" w:cs="Arial"/>
          <w:b/>
        </w:rPr>
        <w:t>"</w:t>
      </w:r>
      <w:proofErr w:type="spellStart"/>
      <w:r w:rsidRPr="00334941">
        <w:rPr>
          <w:rFonts w:ascii="Arial" w:hAnsi="Arial" w:cs="Arial"/>
          <w:b/>
        </w:rPr>
        <w:t>latdec</w:t>
      </w:r>
      <w:proofErr w:type="spellEnd"/>
      <w:r>
        <w:rPr>
          <w:rFonts w:ascii="Arial" w:hAnsi="Arial" w:cs="Arial"/>
          <w:b/>
        </w:rPr>
        <w:t xml:space="preserve">", referente a latitud </w:t>
      </w:r>
      <w:r w:rsidR="00803202">
        <w:rPr>
          <w:rFonts w:ascii="Arial" w:hAnsi="Arial" w:cs="Arial"/>
          <w:b/>
        </w:rPr>
        <w:t>decisional.</w:t>
      </w:r>
    </w:p>
    <w:p w14:paraId="7288A497" w14:textId="77777777" w:rsidR="00334941" w:rsidRPr="009B75D5" w:rsidRDefault="00334941" w:rsidP="00162CDD">
      <w:pPr>
        <w:jc w:val="both"/>
        <w:rPr>
          <w:rFonts w:ascii="Arial" w:hAnsi="Arial" w:cs="Arial"/>
        </w:rPr>
      </w:pPr>
      <w:r>
        <w:rPr>
          <w:rFonts w:ascii="Arial" w:hAnsi="Arial" w:cs="Arial"/>
        </w:rPr>
        <w:t>En base a la variable "</w:t>
      </w:r>
      <w:proofErr w:type="spellStart"/>
      <w:r>
        <w:rPr>
          <w:rFonts w:ascii="Arial" w:hAnsi="Arial" w:cs="Arial"/>
        </w:rPr>
        <w:t>latdec</w:t>
      </w:r>
      <w:proofErr w:type="spellEnd"/>
      <w:r>
        <w:rPr>
          <w:rFonts w:ascii="Arial" w:hAnsi="Arial" w:cs="Arial"/>
        </w:rPr>
        <w:t xml:space="preserve">", se crea la variable </w:t>
      </w:r>
      <w:r w:rsidRPr="00334941">
        <w:rPr>
          <w:rFonts w:ascii="Arial" w:hAnsi="Arial" w:cs="Arial"/>
          <w:b/>
        </w:rPr>
        <w:t>“</w:t>
      </w:r>
      <w:proofErr w:type="spellStart"/>
      <w:r w:rsidRPr="00334941">
        <w:rPr>
          <w:rFonts w:ascii="Arial" w:hAnsi="Arial" w:cs="Arial"/>
          <w:b/>
        </w:rPr>
        <w:t>latdec_dic</w:t>
      </w:r>
      <w:proofErr w:type="spellEnd"/>
      <w:r w:rsidRPr="00334941">
        <w:rPr>
          <w:rFonts w:ascii="Arial" w:hAnsi="Arial" w:cs="Arial"/>
          <w:b/>
        </w:rPr>
        <w:t xml:space="preserve">" </w:t>
      </w:r>
      <w:r>
        <w:rPr>
          <w:rFonts w:ascii="Arial" w:hAnsi="Arial" w:cs="Arial"/>
        </w:rPr>
        <w:t xml:space="preserve">dicotomizándola en aquellos encuestados que presentan puntaje de 0 a 13=1 (Baja latitud) y de 14 a 20 (Alta latitud), considerando que </w:t>
      </w:r>
      <w:r w:rsidRPr="009B75D5">
        <w:rPr>
          <w:rFonts w:ascii="Arial" w:hAnsi="Arial" w:cs="Arial"/>
        </w:rPr>
        <w:t>“se sugiere utilizar como punto de corte el percentil 25 = 13 puntos, ya que es en este cuartil expuesto en el que se observan diferencias en la probabilidad de riesgo (Ansoleaga, 2013, p. 148).</w:t>
      </w:r>
    </w:p>
    <w:p w14:paraId="7F1F26BE" w14:textId="77777777" w:rsidR="000011DB" w:rsidRDefault="009B75D5" w:rsidP="00162CDD">
      <w:pPr>
        <w:jc w:val="both"/>
        <w:rPr>
          <w:rFonts w:ascii="Arial" w:hAnsi="Arial" w:cs="Arial"/>
        </w:rPr>
      </w:pPr>
      <w:r w:rsidRPr="009B75D5">
        <w:rPr>
          <w:rFonts w:ascii="Arial" w:hAnsi="Arial" w:cs="Arial"/>
        </w:rPr>
        <w:t>Se combina</w:t>
      </w:r>
      <w:r w:rsidR="00334941">
        <w:rPr>
          <w:rFonts w:ascii="Arial" w:hAnsi="Arial" w:cs="Arial"/>
        </w:rPr>
        <w:t xml:space="preserve">n </w:t>
      </w:r>
      <w:r w:rsidRPr="009B75D5">
        <w:rPr>
          <w:rFonts w:ascii="Arial" w:hAnsi="Arial" w:cs="Arial"/>
        </w:rPr>
        <w:t>Demandas Psicológicas (JCQ)</w:t>
      </w:r>
      <w:r w:rsidR="00703008">
        <w:rPr>
          <w:rFonts w:ascii="Arial" w:hAnsi="Arial" w:cs="Arial"/>
        </w:rPr>
        <w:t xml:space="preserve"> y Demandas Emocionales (ISTAS </w:t>
      </w:r>
      <w:r w:rsidRPr="009B75D5">
        <w:rPr>
          <w:rFonts w:ascii="Arial" w:hAnsi="Arial" w:cs="Arial"/>
        </w:rPr>
        <w:t xml:space="preserve">21), en </w:t>
      </w:r>
      <w:r w:rsidRPr="00703008">
        <w:rPr>
          <w:rFonts w:ascii="Arial" w:hAnsi="Arial" w:cs="Arial"/>
          <w:b/>
        </w:rPr>
        <w:t>“</w:t>
      </w:r>
      <w:proofErr w:type="spellStart"/>
      <w:r w:rsidRPr="00703008">
        <w:rPr>
          <w:rFonts w:ascii="Arial" w:hAnsi="Arial" w:cs="Arial"/>
          <w:b/>
        </w:rPr>
        <w:t>democ</w:t>
      </w:r>
      <w:proofErr w:type="spellEnd"/>
      <w:r w:rsidRPr="00703008">
        <w:rPr>
          <w:rFonts w:ascii="Arial" w:hAnsi="Arial" w:cs="Arial"/>
          <w:b/>
        </w:rPr>
        <w:t>”</w:t>
      </w:r>
      <w:r w:rsidR="00334941" w:rsidRPr="00334941">
        <w:rPr>
          <w:rFonts w:ascii="Arial" w:hAnsi="Arial" w:cs="Arial"/>
        </w:rPr>
        <w:t xml:space="preserve"> (ítems A18_top_ 6 a 10 y A19_top_1 a 4)</w:t>
      </w:r>
      <w:r w:rsidRPr="009B75D5">
        <w:rPr>
          <w:rFonts w:ascii="Arial" w:hAnsi="Arial" w:cs="Arial"/>
        </w:rPr>
        <w:t>. La categoría de respuesta</w:t>
      </w:r>
      <w:r w:rsidR="00162CDD">
        <w:rPr>
          <w:rFonts w:ascii="Arial" w:hAnsi="Arial" w:cs="Arial"/>
        </w:rPr>
        <w:t xml:space="preserve"> </w:t>
      </w:r>
      <w:r w:rsidRPr="009B75D5">
        <w:rPr>
          <w:rFonts w:ascii="Arial" w:hAnsi="Arial" w:cs="Arial"/>
        </w:rPr>
        <w:t>“siempre”</w:t>
      </w:r>
      <w:r w:rsidR="00162CDD">
        <w:rPr>
          <w:rFonts w:ascii="Arial" w:hAnsi="Arial" w:cs="Arial"/>
        </w:rPr>
        <w:t xml:space="preserve"> de los ítems de demandas emocionales se asumen</w:t>
      </w:r>
      <w:r w:rsidRPr="009B75D5">
        <w:rPr>
          <w:rFonts w:ascii="Arial" w:hAnsi="Arial" w:cs="Arial"/>
        </w:rPr>
        <w:t xml:space="preserve"> como “muy de acuerdo”</w:t>
      </w:r>
      <w:r w:rsidR="00162CDD">
        <w:rPr>
          <w:rFonts w:ascii="Arial" w:hAnsi="Arial" w:cs="Arial"/>
        </w:rPr>
        <w:t xml:space="preserve"> de demandas psicológicas de </w:t>
      </w:r>
      <w:proofErr w:type="spellStart"/>
      <w:r w:rsidR="00162CDD">
        <w:rPr>
          <w:rFonts w:ascii="Arial" w:hAnsi="Arial" w:cs="Arial"/>
        </w:rPr>
        <w:t>Karasek</w:t>
      </w:r>
      <w:proofErr w:type="spellEnd"/>
      <w:r w:rsidR="00162CDD">
        <w:rPr>
          <w:rFonts w:ascii="Arial" w:hAnsi="Arial" w:cs="Arial"/>
        </w:rPr>
        <w:t>, ya que ambos</w:t>
      </w:r>
      <w:r w:rsidRPr="009B75D5">
        <w:rPr>
          <w:rFonts w:ascii="Arial" w:hAnsi="Arial" w:cs="Arial"/>
        </w:rPr>
        <w:t xml:space="preserve"> tienen la misma cant</w:t>
      </w:r>
      <w:r w:rsidR="00162CDD">
        <w:rPr>
          <w:rFonts w:ascii="Arial" w:hAnsi="Arial" w:cs="Arial"/>
        </w:rPr>
        <w:t>idad de categorías de respuesta.</w:t>
      </w:r>
    </w:p>
    <w:p w14:paraId="691E4AD2" w14:textId="77777777" w:rsidR="00D555D0" w:rsidRPr="00A101F3" w:rsidRDefault="00D555D0" w:rsidP="00162CDD">
      <w:pPr>
        <w:jc w:val="both"/>
        <w:rPr>
          <w:rFonts w:ascii="Arial" w:hAnsi="Arial" w:cs="Arial"/>
        </w:rPr>
      </w:pPr>
      <w:r>
        <w:rPr>
          <w:rFonts w:ascii="Arial" w:hAnsi="Arial" w:cs="Arial"/>
        </w:rPr>
        <w:t xml:space="preserve">Se </w:t>
      </w:r>
      <w:proofErr w:type="spellStart"/>
      <w:r>
        <w:rPr>
          <w:rFonts w:ascii="Arial" w:hAnsi="Arial" w:cs="Arial"/>
        </w:rPr>
        <w:t>dictomiza</w:t>
      </w:r>
      <w:proofErr w:type="spellEnd"/>
      <w:r>
        <w:rPr>
          <w:rFonts w:ascii="Arial" w:hAnsi="Arial" w:cs="Arial"/>
        </w:rPr>
        <w:t xml:space="preserve"> la variable "</w:t>
      </w:r>
      <w:proofErr w:type="spellStart"/>
      <w:r>
        <w:rPr>
          <w:rFonts w:ascii="Arial" w:hAnsi="Arial" w:cs="Arial"/>
        </w:rPr>
        <w:t>democ</w:t>
      </w:r>
      <w:proofErr w:type="spellEnd"/>
      <w:r>
        <w:rPr>
          <w:rFonts w:ascii="Arial" w:hAnsi="Arial" w:cs="Arial"/>
        </w:rPr>
        <w:t xml:space="preserve">", en una variable llamada </w:t>
      </w:r>
      <w:r w:rsidRPr="00357CBC">
        <w:rPr>
          <w:rFonts w:ascii="Arial" w:hAnsi="Arial" w:cs="Arial"/>
          <w:b/>
        </w:rPr>
        <w:t>"</w:t>
      </w:r>
      <w:proofErr w:type="spellStart"/>
      <w:r w:rsidRPr="00357CBC">
        <w:rPr>
          <w:rFonts w:ascii="Arial" w:hAnsi="Arial" w:cs="Arial"/>
          <w:b/>
        </w:rPr>
        <w:t>democ_dic</w:t>
      </w:r>
      <w:proofErr w:type="spellEnd"/>
      <w:r w:rsidRPr="00357CBC">
        <w:rPr>
          <w:rFonts w:ascii="Arial" w:hAnsi="Arial" w:cs="Arial"/>
          <w:b/>
        </w:rPr>
        <w:t>"</w:t>
      </w:r>
      <w:r w:rsidR="00A101F3">
        <w:rPr>
          <w:rFonts w:ascii="Arial" w:hAnsi="Arial" w:cs="Arial"/>
          <w:b/>
        </w:rPr>
        <w:t xml:space="preserve"> </w:t>
      </w:r>
      <w:r w:rsidR="00A101F3" w:rsidRPr="00A101F3">
        <w:rPr>
          <w:rFonts w:ascii="Arial" w:hAnsi="Arial" w:cs="Arial"/>
        </w:rPr>
        <w:t>Hasta el 20 se considerará baja. De 0 a 20 puntos</w:t>
      </w:r>
      <w:r w:rsidR="007B21EC">
        <w:rPr>
          <w:rFonts w:ascii="Arial" w:hAnsi="Arial" w:cs="Arial"/>
        </w:rPr>
        <w:t xml:space="preserve"> igual a </w:t>
      </w:r>
      <w:r w:rsidR="00A101F3" w:rsidRPr="00A101F3">
        <w:rPr>
          <w:rFonts w:ascii="Arial" w:hAnsi="Arial" w:cs="Arial"/>
        </w:rPr>
        <w:t>“Baja”</w:t>
      </w:r>
      <w:r w:rsidR="007B21EC">
        <w:rPr>
          <w:rFonts w:ascii="Arial" w:hAnsi="Arial" w:cs="Arial"/>
        </w:rPr>
        <w:t xml:space="preserve"> (0)</w:t>
      </w:r>
      <w:r w:rsidR="00A101F3" w:rsidRPr="00A101F3">
        <w:rPr>
          <w:rFonts w:ascii="Arial" w:hAnsi="Arial" w:cs="Arial"/>
        </w:rPr>
        <w:t>, de 21 a 36</w:t>
      </w:r>
      <w:r w:rsidR="007B21EC">
        <w:rPr>
          <w:rFonts w:ascii="Arial" w:hAnsi="Arial" w:cs="Arial"/>
        </w:rPr>
        <w:t xml:space="preserve"> </w:t>
      </w:r>
      <w:r w:rsidR="00A101F3" w:rsidRPr="00A101F3">
        <w:rPr>
          <w:rFonts w:ascii="Arial" w:hAnsi="Arial" w:cs="Arial"/>
        </w:rPr>
        <w:t>igual</w:t>
      </w:r>
      <w:r w:rsidR="007B21EC">
        <w:rPr>
          <w:rFonts w:ascii="Arial" w:hAnsi="Arial" w:cs="Arial"/>
        </w:rPr>
        <w:t xml:space="preserve"> a</w:t>
      </w:r>
      <w:r w:rsidR="00D0226C">
        <w:rPr>
          <w:rFonts w:ascii="Arial" w:hAnsi="Arial" w:cs="Arial"/>
        </w:rPr>
        <w:t xml:space="preserve"> “alta”</w:t>
      </w:r>
      <w:r w:rsidR="000231B0">
        <w:rPr>
          <w:rFonts w:ascii="Arial" w:hAnsi="Arial" w:cs="Arial"/>
        </w:rPr>
        <w:t xml:space="preserve"> (1)</w:t>
      </w:r>
      <w:r w:rsidR="00D0226C">
        <w:rPr>
          <w:rFonts w:ascii="Arial" w:hAnsi="Arial" w:cs="Arial"/>
        </w:rPr>
        <w:t>.</w:t>
      </w:r>
    </w:p>
    <w:p w14:paraId="4A29479C" w14:textId="77777777" w:rsidR="00D0226C" w:rsidRDefault="00D0226C" w:rsidP="005A64B3">
      <w:pPr>
        <w:jc w:val="both"/>
        <w:rPr>
          <w:rFonts w:ascii="Arial" w:hAnsi="Arial" w:cs="Arial"/>
        </w:rPr>
      </w:pPr>
      <w:r>
        <w:rPr>
          <w:rFonts w:ascii="Arial" w:hAnsi="Arial" w:cs="Arial"/>
        </w:rPr>
        <w:t xml:space="preserve">Se </w:t>
      </w:r>
      <w:r w:rsidR="00CF2D44">
        <w:rPr>
          <w:rFonts w:ascii="Arial" w:hAnsi="Arial" w:cs="Arial"/>
        </w:rPr>
        <w:t xml:space="preserve">crea </w:t>
      </w:r>
      <w:r>
        <w:rPr>
          <w:rFonts w:ascii="Arial" w:hAnsi="Arial" w:cs="Arial"/>
        </w:rPr>
        <w:t xml:space="preserve">la variable </w:t>
      </w:r>
      <w:r w:rsidRPr="00D0226C">
        <w:rPr>
          <w:rFonts w:ascii="Arial" w:hAnsi="Arial" w:cs="Arial"/>
          <w:b/>
        </w:rPr>
        <w:t>"</w:t>
      </w:r>
      <w:proofErr w:type="spellStart"/>
      <w:r w:rsidRPr="00D0226C">
        <w:rPr>
          <w:rFonts w:ascii="Arial" w:hAnsi="Arial" w:cs="Arial"/>
          <w:b/>
        </w:rPr>
        <w:t>aposoc</w:t>
      </w:r>
      <w:r w:rsidR="004A1DCF">
        <w:rPr>
          <w:rFonts w:ascii="Arial" w:hAnsi="Arial" w:cs="Arial"/>
          <w:b/>
        </w:rPr>
        <w:t>_tot</w:t>
      </w:r>
      <w:proofErr w:type="spellEnd"/>
      <w:r w:rsidRPr="00D0226C">
        <w:rPr>
          <w:rFonts w:ascii="Arial" w:hAnsi="Arial" w:cs="Arial"/>
          <w:b/>
        </w:rPr>
        <w:t>"</w:t>
      </w:r>
      <w:r w:rsidR="00C7191F">
        <w:rPr>
          <w:rFonts w:ascii="Arial" w:hAnsi="Arial" w:cs="Arial"/>
          <w:b/>
        </w:rPr>
        <w:t xml:space="preserve">, </w:t>
      </w:r>
      <w:r w:rsidR="00C7191F" w:rsidRPr="00C7191F">
        <w:rPr>
          <w:rFonts w:ascii="Arial" w:hAnsi="Arial" w:cs="Arial"/>
        </w:rPr>
        <w:t xml:space="preserve">referente al apoyo social, </w:t>
      </w:r>
      <w:r w:rsidR="002C332D" w:rsidRPr="00C7191F">
        <w:rPr>
          <w:rFonts w:ascii="Arial" w:hAnsi="Arial" w:cs="Arial"/>
        </w:rPr>
        <w:t>correspondiente</w:t>
      </w:r>
      <w:r w:rsidR="002C332D" w:rsidRPr="002C332D">
        <w:rPr>
          <w:rFonts w:ascii="Arial" w:hAnsi="Arial" w:cs="Arial"/>
        </w:rPr>
        <w:t xml:space="preserve"> al ítem</w:t>
      </w:r>
      <w:r w:rsidR="002C332D">
        <w:rPr>
          <w:rFonts w:ascii="Arial" w:hAnsi="Arial" w:cs="Arial"/>
        </w:rPr>
        <w:t xml:space="preserve"> A35</w:t>
      </w:r>
      <w:r w:rsidR="00C7191F">
        <w:rPr>
          <w:rFonts w:ascii="Arial" w:hAnsi="Arial" w:cs="Arial"/>
        </w:rPr>
        <w:t xml:space="preserve"> (</w:t>
      </w:r>
      <w:r w:rsidR="00C7191F" w:rsidRPr="00C7191F">
        <w:rPr>
          <w:rFonts w:ascii="Arial" w:hAnsi="Arial" w:cs="Arial"/>
        </w:rPr>
        <w:t>"A35_top_1" "A35_top_2" "A35_top_3" "A35_top_4" "A35_top_5" "A35_top_6"</w:t>
      </w:r>
      <w:r w:rsidR="00C7191F">
        <w:rPr>
          <w:rFonts w:ascii="Arial" w:hAnsi="Arial" w:cs="Arial"/>
        </w:rPr>
        <w:t>)</w:t>
      </w:r>
      <w:r w:rsidR="00CF2D44">
        <w:rPr>
          <w:rFonts w:ascii="Arial" w:hAnsi="Arial" w:cs="Arial"/>
        </w:rPr>
        <w:t xml:space="preserve"> producto de la suma de los puntajes, se codifica de 6 a 17 igual 1 (bajo apoyo social) y de 17 a 24 </w:t>
      </w:r>
      <w:r w:rsidR="00BF6A5D">
        <w:rPr>
          <w:rFonts w:ascii="Arial" w:hAnsi="Arial" w:cs="Arial"/>
        </w:rPr>
        <w:t xml:space="preserve">igual a 0 </w:t>
      </w:r>
      <w:r w:rsidR="00CF2D44">
        <w:rPr>
          <w:rFonts w:ascii="Arial" w:hAnsi="Arial" w:cs="Arial"/>
        </w:rPr>
        <w:t>(alto apoyo social).</w:t>
      </w:r>
    </w:p>
    <w:p w14:paraId="2CAD0609" w14:textId="1551CB5E" w:rsidR="00390CA4" w:rsidRDefault="000231B0" w:rsidP="005A64B3">
      <w:pPr>
        <w:jc w:val="both"/>
        <w:rPr>
          <w:rFonts w:ascii="Arial" w:hAnsi="Arial" w:cs="Arial"/>
        </w:rPr>
      </w:pPr>
      <w:r>
        <w:rPr>
          <w:rFonts w:ascii="Arial" w:hAnsi="Arial" w:cs="Arial"/>
        </w:rPr>
        <w:t xml:space="preserve">Se crea la variable </w:t>
      </w:r>
      <w:r w:rsidRPr="00390CA4">
        <w:rPr>
          <w:rFonts w:ascii="Arial" w:hAnsi="Arial" w:cs="Arial"/>
          <w:b/>
        </w:rPr>
        <w:t>"</w:t>
      </w:r>
      <w:proofErr w:type="spellStart"/>
      <w:r w:rsidRPr="00390CA4">
        <w:rPr>
          <w:rFonts w:ascii="Arial" w:hAnsi="Arial" w:cs="Arial"/>
          <w:b/>
        </w:rPr>
        <w:t>tenpsi</w:t>
      </w:r>
      <w:proofErr w:type="spellEnd"/>
      <w:r w:rsidRPr="00390CA4">
        <w:rPr>
          <w:rFonts w:ascii="Arial" w:hAnsi="Arial" w:cs="Arial"/>
          <w:b/>
        </w:rPr>
        <w:t>",</w:t>
      </w:r>
      <w:r>
        <w:rPr>
          <w:rFonts w:ascii="Arial" w:hAnsi="Arial" w:cs="Arial"/>
        </w:rPr>
        <w:t xml:space="preserve"> referente a tensión psíquica, correspondiente a la suma de las variables dicotomizadas de latitud decisional </w:t>
      </w:r>
      <w:r w:rsidRPr="000231B0">
        <w:rPr>
          <w:rFonts w:ascii="Arial" w:hAnsi="Arial" w:cs="Arial"/>
          <w:b/>
        </w:rPr>
        <w:t>("</w:t>
      </w:r>
      <w:proofErr w:type="spellStart"/>
      <w:r w:rsidRPr="000231B0">
        <w:rPr>
          <w:rFonts w:ascii="Arial" w:hAnsi="Arial" w:cs="Arial"/>
          <w:b/>
        </w:rPr>
        <w:t>latdec</w:t>
      </w:r>
      <w:r>
        <w:rPr>
          <w:rFonts w:ascii="Arial" w:hAnsi="Arial" w:cs="Arial"/>
          <w:b/>
        </w:rPr>
        <w:t>_dic</w:t>
      </w:r>
      <w:proofErr w:type="spellEnd"/>
      <w:r w:rsidRPr="000231B0">
        <w:rPr>
          <w:rFonts w:ascii="Arial" w:hAnsi="Arial" w:cs="Arial"/>
          <w:b/>
        </w:rPr>
        <w:t>")</w:t>
      </w:r>
      <w:r w:rsidR="00A87D45">
        <w:rPr>
          <w:rFonts w:ascii="Arial" w:hAnsi="Arial" w:cs="Arial"/>
          <w:b/>
        </w:rPr>
        <w:t xml:space="preserve"> </w:t>
      </w:r>
      <w:r>
        <w:rPr>
          <w:rFonts w:ascii="Arial" w:hAnsi="Arial" w:cs="Arial"/>
        </w:rPr>
        <w:t>y demandas emocionales ("</w:t>
      </w:r>
      <w:proofErr w:type="spellStart"/>
      <w:r>
        <w:rPr>
          <w:rFonts w:ascii="Arial" w:hAnsi="Arial" w:cs="Arial"/>
        </w:rPr>
        <w:t>democ</w:t>
      </w:r>
      <w:proofErr w:type="spellEnd"/>
      <w:r>
        <w:rPr>
          <w:rFonts w:ascii="Arial" w:hAnsi="Arial" w:cs="Arial"/>
        </w:rPr>
        <w:t>-dic"). Una vez creada la variable se recodifica en 1 para aquellos respondientes que tienen Baja latitud decisional (1 en "</w:t>
      </w:r>
      <w:proofErr w:type="spellStart"/>
      <w:r>
        <w:rPr>
          <w:rFonts w:ascii="Arial" w:hAnsi="Arial" w:cs="Arial"/>
        </w:rPr>
        <w:t>latdec_dic</w:t>
      </w:r>
      <w:proofErr w:type="spellEnd"/>
      <w:r>
        <w:rPr>
          <w:rFonts w:ascii="Arial" w:hAnsi="Arial" w:cs="Arial"/>
        </w:rPr>
        <w:t>") y altas demandas emocionales (1 en "</w:t>
      </w:r>
      <w:proofErr w:type="spellStart"/>
      <w:r>
        <w:rPr>
          <w:rFonts w:ascii="Arial" w:hAnsi="Arial" w:cs="Arial"/>
        </w:rPr>
        <w:t>democ_dic</w:t>
      </w:r>
      <w:proofErr w:type="spellEnd"/>
      <w:r>
        <w:rPr>
          <w:rFonts w:ascii="Arial" w:hAnsi="Arial" w:cs="Arial"/>
        </w:rPr>
        <w:t>")</w:t>
      </w:r>
      <w:r w:rsidR="00390CA4">
        <w:rPr>
          <w:rFonts w:ascii="Arial" w:hAnsi="Arial" w:cs="Arial"/>
        </w:rPr>
        <w:t xml:space="preserve"> (de 0 a 1=0 y 2=1).</w:t>
      </w:r>
    </w:p>
    <w:p w14:paraId="04CD635C" w14:textId="77777777" w:rsidR="00390CA4" w:rsidRDefault="00DB2BF2" w:rsidP="005A64B3">
      <w:pPr>
        <w:jc w:val="both"/>
        <w:rPr>
          <w:rFonts w:ascii="Arial" w:hAnsi="Arial" w:cs="Arial"/>
        </w:rPr>
      </w:pPr>
      <w:r>
        <w:rPr>
          <w:rFonts w:ascii="Arial" w:hAnsi="Arial" w:cs="Arial"/>
        </w:rPr>
        <w:t xml:space="preserve">Se crea la </w:t>
      </w:r>
      <w:proofErr w:type="spellStart"/>
      <w:r>
        <w:rPr>
          <w:rFonts w:ascii="Arial" w:hAnsi="Arial" w:cs="Arial"/>
        </w:rPr>
        <w:t>varialble</w:t>
      </w:r>
      <w:proofErr w:type="spellEnd"/>
      <w:r>
        <w:rPr>
          <w:rFonts w:ascii="Arial" w:hAnsi="Arial" w:cs="Arial"/>
        </w:rPr>
        <w:t xml:space="preserve"> </w:t>
      </w:r>
      <w:r w:rsidRPr="00DB2BF2">
        <w:rPr>
          <w:rFonts w:ascii="Arial" w:hAnsi="Arial" w:cs="Arial"/>
          <w:b/>
        </w:rPr>
        <w:t>"</w:t>
      </w:r>
      <w:proofErr w:type="spellStart"/>
      <w:r w:rsidRPr="00DB2BF2">
        <w:rPr>
          <w:rFonts w:ascii="Arial" w:hAnsi="Arial" w:cs="Arial"/>
          <w:b/>
        </w:rPr>
        <w:t>iso</w:t>
      </w:r>
      <w:proofErr w:type="spellEnd"/>
      <w:r w:rsidRPr="00DB2BF2">
        <w:rPr>
          <w:rFonts w:ascii="Arial" w:hAnsi="Arial" w:cs="Arial"/>
          <w:b/>
        </w:rPr>
        <w:t>"</w:t>
      </w:r>
      <w:r>
        <w:rPr>
          <w:rFonts w:ascii="Arial" w:hAnsi="Arial" w:cs="Arial"/>
        </w:rPr>
        <w:t xml:space="preserve"> que alude a la variable latente ISOSTRAIN, correspondiente a la suma de las variables dicotomizadas </w:t>
      </w:r>
      <w:r w:rsidRPr="00DB2BF2">
        <w:rPr>
          <w:rFonts w:ascii="Arial" w:hAnsi="Arial" w:cs="Arial"/>
          <w:b/>
        </w:rPr>
        <w:t>"</w:t>
      </w:r>
      <w:proofErr w:type="spellStart"/>
      <w:r w:rsidRPr="00DB2BF2">
        <w:rPr>
          <w:rFonts w:ascii="Arial" w:hAnsi="Arial" w:cs="Arial"/>
          <w:b/>
        </w:rPr>
        <w:t>tenpsi</w:t>
      </w:r>
      <w:proofErr w:type="spellEnd"/>
      <w:r w:rsidRPr="00DB2BF2">
        <w:rPr>
          <w:rFonts w:ascii="Arial" w:hAnsi="Arial" w:cs="Arial"/>
          <w:b/>
        </w:rPr>
        <w:t>"</w:t>
      </w:r>
      <w:r>
        <w:rPr>
          <w:rFonts w:ascii="Arial" w:hAnsi="Arial" w:cs="Arial"/>
          <w:b/>
        </w:rPr>
        <w:t xml:space="preserve"> </w:t>
      </w:r>
      <w:r w:rsidRPr="00DB2BF2">
        <w:rPr>
          <w:rFonts w:ascii="Arial" w:hAnsi="Arial" w:cs="Arial"/>
        </w:rPr>
        <w:t xml:space="preserve">(tensión psíquica) y </w:t>
      </w:r>
      <w:r w:rsidRPr="00DB2BF2">
        <w:rPr>
          <w:rFonts w:ascii="Arial" w:hAnsi="Arial" w:cs="Arial"/>
          <w:b/>
        </w:rPr>
        <w:t>"</w:t>
      </w:r>
      <w:proofErr w:type="spellStart"/>
      <w:r w:rsidRPr="00DB2BF2">
        <w:rPr>
          <w:rFonts w:ascii="Arial" w:hAnsi="Arial" w:cs="Arial"/>
          <w:b/>
        </w:rPr>
        <w:t>aposoc_tot</w:t>
      </w:r>
      <w:proofErr w:type="spellEnd"/>
      <w:r w:rsidRPr="00DB2BF2">
        <w:rPr>
          <w:rFonts w:ascii="Arial" w:hAnsi="Arial" w:cs="Arial"/>
          <w:b/>
        </w:rPr>
        <w:t>"</w:t>
      </w:r>
      <w:r>
        <w:rPr>
          <w:rFonts w:ascii="Arial" w:hAnsi="Arial" w:cs="Arial"/>
        </w:rPr>
        <w:t xml:space="preserve"> (bajo apoyo social)</w:t>
      </w:r>
      <w:r w:rsidR="00350ABC">
        <w:rPr>
          <w:rFonts w:ascii="Arial" w:hAnsi="Arial" w:cs="Arial"/>
        </w:rPr>
        <w:t>, donde 1 corresponde a la presencia de ambos atributos (2=1 y 0 a 1=0).</w:t>
      </w:r>
    </w:p>
    <w:p w14:paraId="56697CF7" w14:textId="77777777" w:rsidR="00C67282" w:rsidRDefault="00C67282" w:rsidP="005A64B3">
      <w:pPr>
        <w:jc w:val="both"/>
        <w:rPr>
          <w:rFonts w:ascii="Arial" w:hAnsi="Arial" w:cs="Arial"/>
        </w:rPr>
      </w:pPr>
      <w:r>
        <w:rPr>
          <w:rFonts w:ascii="Arial" w:hAnsi="Arial" w:cs="Arial"/>
        </w:rPr>
        <w:t xml:space="preserve">Se crea la variable </w:t>
      </w:r>
      <w:r w:rsidRPr="001D014E">
        <w:rPr>
          <w:rFonts w:ascii="Arial" w:hAnsi="Arial" w:cs="Arial"/>
          <w:b/>
        </w:rPr>
        <w:t>"</w:t>
      </w:r>
      <w:proofErr w:type="spellStart"/>
      <w:r w:rsidRPr="001D014E">
        <w:rPr>
          <w:rFonts w:ascii="Arial" w:hAnsi="Arial" w:cs="Arial"/>
          <w:b/>
        </w:rPr>
        <w:t>salgen</w:t>
      </w:r>
      <w:proofErr w:type="spellEnd"/>
      <w:r w:rsidRPr="001D014E">
        <w:rPr>
          <w:rFonts w:ascii="Arial" w:hAnsi="Arial" w:cs="Arial"/>
          <w:b/>
        </w:rPr>
        <w:t>"</w:t>
      </w:r>
      <w:r>
        <w:rPr>
          <w:rFonts w:ascii="Arial" w:hAnsi="Arial" w:cs="Arial"/>
        </w:rPr>
        <w:t xml:space="preserve"> que alude a salud general (A44</w:t>
      </w:r>
      <w:r w:rsidR="00305EB6" w:rsidRPr="00305EB6">
        <w:rPr>
          <w:rFonts w:ascii="Arial" w:hAnsi="Arial" w:cs="Arial"/>
        </w:rPr>
        <w:t xml:space="preserve"> "En general, diría usted que su salud es…"</w:t>
      </w:r>
      <w:r>
        <w:rPr>
          <w:rFonts w:ascii="Arial" w:hAnsi="Arial" w:cs="Arial"/>
        </w:rPr>
        <w:t>)</w:t>
      </w:r>
      <w:r w:rsidR="001D014E">
        <w:rPr>
          <w:rFonts w:ascii="Arial" w:hAnsi="Arial" w:cs="Arial"/>
        </w:rPr>
        <w:t>, se dicotomizó, de 1 a 3 (Excelente, muy buena o buena) igual 0, mientras que 4 y 5 (Mala y muy mala) igual 1.</w:t>
      </w:r>
    </w:p>
    <w:p w14:paraId="27EBE094" w14:textId="77777777" w:rsidR="001D014E" w:rsidRPr="008C2FBF" w:rsidRDefault="008C2FBF" w:rsidP="005A64B3">
      <w:pPr>
        <w:jc w:val="both"/>
        <w:rPr>
          <w:rFonts w:ascii="Arial" w:hAnsi="Arial" w:cs="Arial"/>
          <w:b/>
        </w:rPr>
      </w:pPr>
      <w:r>
        <w:rPr>
          <w:rFonts w:ascii="Arial" w:hAnsi="Arial" w:cs="Arial"/>
        </w:rPr>
        <w:lastRenderedPageBreak/>
        <w:t>Se</w:t>
      </w:r>
      <w:r w:rsidR="000158C8">
        <w:rPr>
          <w:rFonts w:ascii="Arial" w:hAnsi="Arial" w:cs="Arial"/>
        </w:rPr>
        <w:t xml:space="preserve"> crea la variable </w:t>
      </w:r>
      <w:r w:rsidR="000158C8" w:rsidRPr="000158C8">
        <w:rPr>
          <w:rFonts w:ascii="Arial" w:hAnsi="Arial" w:cs="Arial"/>
          <w:b/>
        </w:rPr>
        <w:t>"</w:t>
      </w:r>
      <w:proofErr w:type="spellStart"/>
      <w:r w:rsidR="000158C8" w:rsidRPr="000158C8">
        <w:rPr>
          <w:rFonts w:ascii="Arial" w:hAnsi="Arial" w:cs="Arial"/>
          <w:b/>
        </w:rPr>
        <w:t>climasex</w:t>
      </w:r>
      <w:proofErr w:type="spellEnd"/>
      <w:r w:rsidR="000158C8" w:rsidRPr="000158C8">
        <w:rPr>
          <w:rFonts w:ascii="Arial" w:hAnsi="Arial" w:cs="Arial"/>
          <w:b/>
        </w:rPr>
        <w:t xml:space="preserve">", </w:t>
      </w:r>
      <w:r w:rsidR="000158C8">
        <w:rPr>
          <w:rFonts w:ascii="Arial" w:hAnsi="Arial" w:cs="Arial"/>
        </w:rPr>
        <w:t xml:space="preserve">correspondiente a la pregunta A36 </w:t>
      </w:r>
      <w:r w:rsidR="000158C8" w:rsidRPr="000158C8">
        <w:t xml:space="preserve"> </w:t>
      </w:r>
      <w:r w:rsidR="000158C8" w:rsidRPr="000158C8">
        <w:rPr>
          <w:rFonts w:ascii="Arial" w:hAnsi="Arial" w:cs="Arial"/>
        </w:rPr>
        <w:t>"¿En su lugar de trabajo hay un clima sexista?</w:t>
      </w:r>
      <w:r w:rsidR="000158C8">
        <w:rPr>
          <w:rFonts w:ascii="Arial" w:hAnsi="Arial" w:cs="Arial"/>
        </w:rPr>
        <w:t>". Se consideró un valor perdido la categoría de respuesta 88 (No sabe).</w:t>
      </w:r>
    </w:p>
    <w:p w14:paraId="1F13673B" w14:textId="77777777" w:rsidR="008C2FBF" w:rsidRPr="008C2FBF" w:rsidRDefault="008C2FBF" w:rsidP="005A64B3">
      <w:pPr>
        <w:jc w:val="both"/>
        <w:rPr>
          <w:rFonts w:ascii="Arial" w:hAnsi="Arial" w:cs="Arial"/>
        </w:rPr>
      </w:pPr>
      <w:r>
        <w:rPr>
          <w:rFonts w:ascii="Arial" w:hAnsi="Arial" w:cs="Arial"/>
        </w:rPr>
        <w:t xml:space="preserve">Se crea la variable </w:t>
      </w:r>
      <w:r w:rsidRPr="008C2FBF">
        <w:rPr>
          <w:rFonts w:ascii="Arial" w:hAnsi="Arial" w:cs="Arial"/>
          <w:b/>
        </w:rPr>
        <w:t>"culorg</w:t>
      </w:r>
      <w:r>
        <w:rPr>
          <w:rFonts w:ascii="Arial" w:hAnsi="Arial" w:cs="Arial"/>
          <w:b/>
        </w:rPr>
        <w:t xml:space="preserve">1 </w:t>
      </w:r>
      <w:r w:rsidRPr="008C2FBF">
        <w:rPr>
          <w:rFonts w:ascii="Arial" w:hAnsi="Arial" w:cs="Arial"/>
          <w:b/>
        </w:rPr>
        <w:t>"</w:t>
      </w:r>
      <w:r>
        <w:rPr>
          <w:rFonts w:ascii="Arial" w:hAnsi="Arial" w:cs="Arial"/>
          <w:b/>
        </w:rPr>
        <w:t xml:space="preserve">, </w:t>
      </w:r>
      <w:r w:rsidRPr="008C2FBF">
        <w:rPr>
          <w:rFonts w:ascii="Arial" w:hAnsi="Arial" w:cs="Arial"/>
        </w:rPr>
        <w:t>correspondiente a cultura organizacional</w:t>
      </w:r>
      <w:r>
        <w:rPr>
          <w:rFonts w:ascii="Arial" w:hAnsi="Arial" w:cs="Arial"/>
        </w:rPr>
        <w:t xml:space="preserve"> medida en la pregunta A 37_1 (</w:t>
      </w:r>
      <w:r w:rsidRPr="008C2FBF">
        <w:rPr>
          <w:rFonts w:ascii="Arial" w:hAnsi="Arial" w:cs="Arial"/>
        </w:rPr>
        <w:t>"En mi empresa, (institución, organización) lo importante es cómo se hacen las cosas, no importan tanto los resultados. v/s En mi empresa, (institución, organización) lo importante son los resultados, no importa tanto cómo se hacen las cosas."</w:t>
      </w:r>
      <w:r>
        <w:rPr>
          <w:rFonts w:ascii="Arial" w:hAnsi="Arial" w:cs="Arial"/>
        </w:rPr>
        <w:t>). Al igual que los dos siguientes (</w:t>
      </w:r>
      <w:r w:rsidRPr="008C2FBF">
        <w:rPr>
          <w:rFonts w:ascii="Arial" w:hAnsi="Arial" w:cs="Arial"/>
          <w:b/>
        </w:rPr>
        <w:t xml:space="preserve">"culorg2" </w:t>
      </w:r>
      <w:r>
        <w:rPr>
          <w:rFonts w:ascii="Arial" w:hAnsi="Arial" w:cs="Arial"/>
        </w:rPr>
        <w:t xml:space="preserve">y </w:t>
      </w:r>
      <w:r w:rsidRPr="008C2FBF">
        <w:rPr>
          <w:rFonts w:ascii="Arial" w:hAnsi="Arial" w:cs="Arial"/>
          <w:b/>
        </w:rPr>
        <w:t>"culorg3"</w:t>
      </w:r>
      <w:r>
        <w:rPr>
          <w:rFonts w:ascii="Arial" w:hAnsi="Arial" w:cs="Arial"/>
        </w:rPr>
        <w:t>)</w:t>
      </w:r>
      <w:r w:rsidR="0093470F">
        <w:rPr>
          <w:rFonts w:ascii="Arial" w:hAnsi="Arial" w:cs="Arial"/>
        </w:rPr>
        <w:t>, al ser una variable bipolar se dicotomiza aquellas categorías de respuesta que están "más asociadas"</w:t>
      </w:r>
      <w:r w:rsidR="00E80692">
        <w:rPr>
          <w:rFonts w:ascii="Arial" w:hAnsi="Arial" w:cs="Arial"/>
        </w:rPr>
        <w:t xml:space="preserve"> a un polo o el otro, agrupando en el de la derecha (1) del 4 al 6 y en el de la izquierda (0) del 1 al 3. (1,2 y 3=0; 4, 5 y 6=1).</w:t>
      </w:r>
    </w:p>
    <w:p w14:paraId="173C54AD" w14:textId="4E4D01B2" w:rsidR="00965A25" w:rsidRDefault="00392470" w:rsidP="00691FA0">
      <w:pPr>
        <w:jc w:val="both"/>
        <w:rPr>
          <w:rFonts w:ascii="Arial" w:hAnsi="Arial" w:cs="Arial"/>
          <w:b/>
          <w:bCs/>
        </w:rPr>
      </w:pPr>
      <w:r w:rsidRPr="00ED3856">
        <w:rPr>
          <w:rFonts w:ascii="Arial" w:hAnsi="Arial" w:cs="Arial"/>
          <w:highlight w:val="yellow"/>
        </w:rPr>
        <w:t xml:space="preserve">En base a la suma de las tres variables antes mencionadas ("culorg1", "culorg2" y "culorg3") se </w:t>
      </w:r>
      <w:r w:rsidR="00A43CE9" w:rsidRPr="00ED3856">
        <w:rPr>
          <w:rFonts w:ascii="Arial" w:hAnsi="Arial" w:cs="Arial"/>
          <w:highlight w:val="yellow"/>
        </w:rPr>
        <w:t xml:space="preserve">genera la variable </w:t>
      </w:r>
      <w:r w:rsidR="00A43CE9" w:rsidRPr="00ED3856">
        <w:rPr>
          <w:rFonts w:ascii="Arial" w:hAnsi="Arial" w:cs="Arial"/>
          <w:b/>
          <w:highlight w:val="yellow"/>
        </w:rPr>
        <w:t>"cultura"</w:t>
      </w:r>
      <w:r w:rsidR="007504F1" w:rsidRPr="00ED3856">
        <w:rPr>
          <w:rFonts w:ascii="Arial" w:hAnsi="Arial" w:cs="Arial"/>
          <w:b/>
          <w:highlight w:val="yellow"/>
        </w:rPr>
        <w:t xml:space="preserve">, </w:t>
      </w:r>
      <w:r w:rsidR="007504F1" w:rsidRPr="00ED3856">
        <w:rPr>
          <w:rFonts w:ascii="Arial" w:hAnsi="Arial" w:cs="Arial"/>
          <w:highlight w:val="yellow"/>
        </w:rPr>
        <w:t xml:space="preserve">que se dicotomiza de acuerdo a las personas que señalan </w:t>
      </w:r>
      <w:proofErr w:type="spellStart"/>
      <w:r w:rsidR="007504F1" w:rsidRPr="00ED3856">
        <w:rPr>
          <w:rFonts w:ascii="Arial" w:hAnsi="Arial" w:cs="Arial"/>
          <w:highlight w:val="yellow"/>
        </w:rPr>
        <w:t>rabajar</w:t>
      </w:r>
      <w:proofErr w:type="spellEnd"/>
      <w:r w:rsidR="007504F1" w:rsidRPr="00ED3856">
        <w:rPr>
          <w:rFonts w:ascii="Arial" w:hAnsi="Arial" w:cs="Arial"/>
          <w:highlight w:val="yellow"/>
        </w:rPr>
        <w:t xml:space="preserve"> en una organización con cultura más asociada a los resultados, al cumplimiento de tareas y al control (</w:t>
      </w:r>
      <w:r w:rsidR="00407EF6" w:rsidRPr="00ED3856">
        <w:rPr>
          <w:rFonts w:ascii="Arial" w:hAnsi="Arial" w:cs="Arial"/>
          <w:highlight w:val="yellow"/>
        </w:rPr>
        <w:t>4 a 6</w:t>
      </w:r>
      <w:r w:rsidR="007504F1" w:rsidRPr="00ED3856">
        <w:rPr>
          <w:rFonts w:ascii="Arial" w:hAnsi="Arial" w:cs="Arial"/>
          <w:highlight w:val="yellow"/>
        </w:rPr>
        <w:t>=1 y</w:t>
      </w:r>
      <w:r w:rsidR="00407EF6" w:rsidRPr="00ED3856">
        <w:rPr>
          <w:rFonts w:ascii="Arial" w:hAnsi="Arial" w:cs="Arial"/>
          <w:highlight w:val="yellow"/>
        </w:rPr>
        <w:t xml:space="preserve"> 1</w:t>
      </w:r>
      <w:r w:rsidR="007504F1" w:rsidRPr="00ED3856">
        <w:rPr>
          <w:rFonts w:ascii="Arial" w:hAnsi="Arial" w:cs="Arial"/>
          <w:highlight w:val="yellow"/>
        </w:rPr>
        <w:t xml:space="preserve"> a </w:t>
      </w:r>
      <w:r w:rsidR="00407EF6" w:rsidRPr="00ED3856">
        <w:rPr>
          <w:rFonts w:ascii="Arial" w:hAnsi="Arial" w:cs="Arial"/>
          <w:highlight w:val="yellow"/>
        </w:rPr>
        <w:t>3</w:t>
      </w:r>
      <w:r w:rsidR="007504F1" w:rsidRPr="00ED3856">
        <w:rPr>
          <w:rFonts w:ascii="Arial" w:hAnsi="Arial" w:cs="Arial"/>
          <w:highlight w:val="yellow"/>
        </w:rPr>
        <w:t>=0)</w:t>
      </w:r>
      <w:r w:rsidR="00E51A4F" w:rsidRPr="00ED3856">
        <w:rPr>
          <w:rFonts w:ascii="Arial" w:hAnsi="Arial" w:cs="Arial"/>
          <w:highlight w:val="yellow"/>
        </w:rPr>
        <w:t>.</w:t>
      </w:r>
      <w:r w:rsidR="00407EF6" w:rsidRPr="00ED3856">
        <w:rPr>
          <w:rFonts w:ascii="Arial" w:hAnsi="Arial" w:cs="Arial"/>
          <w:highlight w:val="yellow"/>
        </w:rPr>
        <w:t xml:space="preserve"> Por otra parte, </w:t>
      </w:r>
      <w:r w:rsidR="00407EF6" w:rsidRPr="00ED3856">
        <w:rPr>
          <w:rFonts w:ascii="Arial" w:hAnsi="Arial" w:cs="Arial"/>
          <w:b/>
          <w:bCs/>
          <w:highlight w:val="yellow"/>
        </w:rPr>
        <w:t>culorg1_ext</w:t>
      </w:r>
      <w:r w:rsidR="00407EF6" w:rsidRPr="00ED3856">
        <w:rPr>
          <w:rFonts w:ascii="Arial" w:hAnsi="Arial" w:cs="Arial"/>
          <w:highlight w:val="yellow"/>
        </w:rPr>
        <w:t xml:space="preserve"> a </w:t>
      </w:r>
      <w:r w:rsidR="00407EF6" w:rsidRPr="00ED3856">
        <w:rPr>
          <w:rFonts w:ascii="Arial" w:hAnsi="Arial" w:cs="Arial"/>
          <w:b/>
          <w:highlight w:val="yellow"/>
        </w:rPr>
        <w:t>culorg3_ext</w:t>
      </w:r>
      <w:r w:rsidR="00407EF6" w:rsidRPr="00ED3856">
        <w:rPr>
          <w:rFonts w:ascii="Arial" w:hAnsi="Arial" w:cs="Arial"/>
          <w:highlight w:val="yellow"/>
        </w:rPr>
        <w:t>, sólo considerará los extremos (los valores 3 y 4</w:t>
      </w:r>
      <w:r w:rsidR="00ED3856" w:rsidRPr="00ED3856">
        <w:rPr>
          <w:rFonts w:ascii="Arial" w:hAnsi="Arial" w:cs="Arial"/>
          <w:highlight w:val="yellow"/>
        </w:rPr>
        <w:t xml:space="preserve"> se igualarán a 0</w:t>
      </w:r>
      <w:r w:rsidR="007D2D32">
        <w:rPr>
          <w:rFonts w:ascii="Arial" w:hAnsi="Arial" w:cs="Arial"/>
          <w:highlight w:val="yellow"/>
        </w:rPr>
        <w:t>, el resto =1</w:t>
      </w:r>
      <w:r w:rsidR="00407EF6" w:rsidRPr="00ED3856">
        <w:rPr>
          <w:rFonts w:ascii="Arial" w:hAnsi="Arial" w:cs="Arial"/>
          <w:highlight w:val="yellow"/>
        </w:rPr>
        <w:t>)</w:t>
      </w:r>
      <w:r w:rsidR="00ED3856" w:rsidRPr="00ED3856">
        <w:rPr>
          <w:rFonts w:ascii="Arial" w:hAnsi="Arial" w:cs="Arial"/>
          <w:highlight w:val="yellow"/>
        </w:rPr>
        <w:t xml:space="preserve">. En cambio, </w:t>
      </w:r>
      <w:proofErr w:type="spellStart"/>
      <w:r w:rsidR="00ED3856" w:rsidRPr="00ED3856">
        <w:rPr>
          <w:rFonts w:ascii="Arial" w:hAnsi="Arial" w:cs="Arial"/>
          <w:b/>
          <w:bCs/>
          <w:highlight w:val="yellow"/>
        </w:rPr>
        <w:t>proc_res</w:t>
      </w:r>
      <w:proofErr w:type="spellEnd"/>
      <w:r w:rsidR="00ED3856" w:rsidRPr="00ED3856">
        <w:rPr>
          <w:rFonts w:ascii="Arial" w:hAnsi="Arial" w:cs="Arial"/>
          <w:highlight w:val="yellow"/>
        </w:rPr>
        <w:t xml:space="preserve">, </w:t>
      </w:r>
      <w:proofErr w:type="spellStart"/>
      <w:r w:rsidR="00ED3856" w:rsidRPr="00ED3856">
        <w:rPr>
          <w:rFonts w:ascii="Arial" w:hAnsi="Arial" w:cs="Arial"/>
          <w:b/>
          <w:bCs/>
          <w:highlight w:val="yellow"/>
        </w:rPr>
        <w:t>bienest_tarea</w:t>
      </w:r>
      <w:proofErr w:type="spellEnd"/>
      <w:r w:rsidR="00ED3856" w:rsidRPr="00ED3856">
        <w:rPr>
          <w:rFonts w:ascii="Arial" w:hAnsi="Arial" w:cs="Arial"/>
          <w:highlight w:val="yellow"/>
        </w:rPr>
        <w:t xml:space="preserve"> y </w:t>
      </w:r>
      <w:proofErr w:type="spellStart"/>
      <w:r w:rsidR="00ED3856" w:rsidRPr="00ED3856">
        <w:rPr>
          <w:rFonts w:ascii="Arial" w:hAnsi="Arial" w:cs="Arial"/>
          <w:b/>
          <w:bCs/>
          <w:highlight w:val="yellow"/>
        </w:rPr>
        <w:t>laxo_estr</w:t>
      </w:r>
      <w:proofErr w:type="spellEnd"/>
      <w:r w:rsidR="00ED3856" w:rsidRPr="00ED3856">
        <w:rPr>
          <w:highlight w:val="yellow"/>
        </w:rPr>
        <w:t xml:space="preserve"> </w:t>
      </w:r>
      <w:r w:rsidR="007D2D32">
        <w:rPr>
          <w:rFonts w:ascii="Arial" w:hAnsi="Arial" w:cs="Arial"/>
          <w:highlight w:val="yellow"/>
        </w:rPr>
        <w:t>reconocen los valores balanceados (3 a 4 =1, el resto= 0)</w:t>
      </w:r>
      <w:r w:rsidR="007D2D32">
        <w:rPr>
          <w:rFonts w:ascii="Arial" w:hAnsi="Arial" w:cs="Arial"/>
        </w:rPr>
        <w:t>.</w:t>
      </w:r>
      <w:r w:rsidR="00AC1810">
        <w:rPr>
          <w:rFonts w:ascii="Arial" w:hAnsi="Arial" w:cs="Arial"/>
        </w:rPr>
        <w:t xml:space="preserve">  Posteriormente, se generaron una serie de variables relacionadas con las clases latentes (valores a priori, a posteriori, entre otras), de los que resultan de particular importancia las variables </w:t>
      </w:r>
      <w:r w:rsidR="006A48D5" w:rsidRPr="00AC1810">
        <w:rPr>
          <w:rFonts w:ascii="Arial" w:hAnsi="Arial" w:cs="Arial"/>
          <w:b/>
          <w:bCs/>
        </w:rPr>
        <w:t>rec_expclass_CULORG_</w:t>
      </w:r>
      <w:r w:rsidR="006A48D5">
        <w:rPr>
          <w:rFonts w:ascii="Arial" w:hAnsi="Arial" w:cs="Arial"/>
          <w:b/>
          <w:bCs/>
        </w:rPr>
        <w:t xml:space="preserve">1 a 6 </w:t>
      </w:r>
      <w:r w:rsidR="006A48D5">
        <w:rPr>
          <w:rFonts w:ascii="Arial" w:hAnsi="Arial" w:cs="Arial"/>
        </w:rPr>
        <w:t xml:space="preserve"> o </w:t>
      </w:r>
      <w:r w:rsidR="00AC1810" w:rsidRPr="00AC1810">
        <w:rPr>
          <w:rFonts w:ascii="Arial" w:hAnsi="Arial" w:cs="Arial"/>
          <w:b/>
          <w:bCs/>
        </w:rPr>
        <w:t>rec_expclass_CULORG_</w:t>
      </w:r>
      <w:r w:rsidR="00965A25">
        <w:rPr>
          <w:rFonts w:ascii="Arial" w:hAnsi="Arial" w:cs="Arial"/>
          <w:b/>
          <w:bCs/>
        </w:rPr>
        <w:t>alt</w:t>
      </w:r>
      <w:r w:rsidR="00AC1810" w:rsidRPr="00AC1810">
        <w:rPr>
          <w:rFonts w:ascii="Arial" w:hAnsi="Arial" w:cs="Arial"/>
          <w:b/>
          <w:bCs/>
        </w:rPr>
        <w:t>_</w:t>
      </w:r>
      <w:r w:rsidR="00AC1810">
        <w:rPr>
          <w:rFonts w:ascii="Arial" w:hAnsi="Arial" w:cs="Arial"/>
          <w:b/>
          <w:bCs/>
        </w:rPr>
        <w:t xml:space="preserve">1 a 6 </w:t>
      </w:r>
      <w:r w:rsidR="006A48D5" w:rsidRPr="006A48D5">
        <w:rPr>
          <w:rFonts w:ascii="Arial" w:hAnsi="Arial" w:cs="Arial"/>
        </w:rPr>
        <w:t>(dependiendo de los parámetros especificados en el modelamiento de clases latentes)</w:t>
      </w:r>
      <w:r w:rsidR="006A48D5">
        <w:rPr>
          <w:rFonts w:ascii="Arial" w:hAnsi="Arial" w:cs="Arial"/>
          <w:b/>
          <w:bCs/>
        </w:rPr>
        <w:t xml:space="preserve"> </w:t>
      </w:r>
      <w:r w:rsidR="00AC1810">
        <w:rPr>
          <w:rFonts w:ascii="Arial" w:hAnsi="Arial" w:cs="Arial"/>
        </w:rPr>
        <w:t>que definen la clase a la que debiese pertenecer cada caso si obtiene un valor a-posterior mayor a 0,5 en alguna de las clases latentes.</w:t>
      </w:r>
      <w:r w:rsidR="006A48D5">
        <w:rPr>
          <w:rFonts w:ascii="Arial" w:hAnsi="Arial" w:cs="Arial"/>
        </w:rPr>
        <w:t xml:space="preserve"> Finalmente, la variable “</w:t>
      </w:r>
      <w:r w:rsidR="006A48D5" w:rsidRPr="00AA7043">
        <w:rPr>
          <w:rFonts w:ascii="Arial" w:hAnsi="Arial" w:cs="Arial"/>
          <w:b/>
          <w:bCs/>
        </w:rPr>
        <w:t>cluster_rec2</w:t>
      </w:r>
      <w:r w:rsidR="006A48D5">
        <w:rPr>
          <w:rFonts w:ascii="Arial" w:hAnsi="Arial" w:cs="Arial"/>
        </w:rPr>
        <w:t>” y “</w:t>
      </w:r>
      <w:r w:rsidR="006A48D5" w:rsidRPr="00AA7043">
        <w:rPr>
          <w:rFonts w:ascii="Arial" w:hAnsi="Arial" w:cs="Arial"/>
          <w:b/>
          <w:bCs/>
        </w:rPr>
        <w:t>cluster_rec2_</w:t>
      </w:r>
      <w:r w:rsidR="00965A25">
        <w:rPr>
          <w:rFonts w:ascii="Arial" w:hAnsi="Arial" w:cs="Arial"/>
          <w:b/>
          <w:bCs/>
        </w:rPr>
        <w:t>alt</w:t>
      </w:r>
      <w:r w:rsidR="006A48D5">
        <w:rPr>
          <w:rFonts w:ascii="Arial" w:hAnsi="Arial" w:cs="Arial"/>
        </w:rPr>
        <w:t>” (dependiendo de los parámetros especificados en cada modelo de clases latentes).</w:t>
      </w:r>
    </w:p>
    <w:p w14:paraId="6B0B7885" w14:textId="54E60435" w:rsidR="00744302" w:rsidRPr="00E51A4F" w:rsidRDefault="00744302" w:rsidP="00744302">
      <w:pPr>
        <w:spacing w:after="120"/>
        <w:rPr>
          <w:rFonts w:ascii="Arial" w:hAnsi="Arial" w:cs="Arial"/>
        </w:rPr>
      </w:pPr>
      <w:r>
        <w:rPr>
          <w:rFonts w:ascii="Arial" w:eastAsia="Times New Roman" w:hAnsi="Arial" w:cs="Arial"/>
          <w:b/>
          <w:bCs/>
          <w:lang w:eastAsia="es-CL"/>
        </w:rPr>
        <w:t>DER</w:t>
      </w:r>
    </w:p>
    <w:p w14:paraId="155EA5CD" w14:textId="064A9951" w:rsidR="00744302" w:rsidRPr="00A87D45" w:rsidRDefault="00A87D45" w:rsidP="005A64B3">
      <w:pPr>
        <w:jc w:val="both"/>
        <w:rPr>
          <w:rFonts w:ascii="Arial" w:hAnsi="Arial" w:cs="Arial"/>
        </w:rPr>
      </w:pPr>
      <w:r w:rsidRPr="00ED3856">
        <w:rPr>
          <w:rFonts w:ascii="Arial" w:hAnsi="Arial" w:cs="Arial"/>
          <w:highlight w:val="yellow"/>
        </w:rPr>
        <w:t xml:space="preserve">La variable </w:t>
      </w:r>
      <w:r w:rsidRPr="00ED3856">
        <w:rPr>
          <w:rFonts w:ascii="Arial" w:hAnsi="Arial" w:cs="Arial"/>
          <w:b/>
          <w:bCs/>
          <w:highlight w:val="yellow"/>
        </w:rPr>
        <w:t>esfuerzo</w:t>
      </w:r>
      <w:r w:rsidRPr="00ED3856">
        <w:rPr>
          <w:rFonts w:ascii="Arial" w:hAnsi="Arial" w:cs="Arial"/>
          <w:highlight w:val="yellow"/>
        </w:rPr>
        <w:t xml:space="preserve"> se obtuvo de la suma de los ítems A34_top_1, A34_top_2 y A34_top_3, una vez fueron transformadas en e1 a e3 una vez se les eliminó la categoría “</w:t>
      </w:r>
      <w:proofErr w:type="spellStart"/>
      <w:r w:rsidRPr="00ED3856">
        <w:rPr>
          <w:rFonts w:ascii="Arial" w:hAnsi="Arial" w:cs="Arial"/>
          <w:highlight w:val="yellow"/>
        </w:rPr>
        <w:t>nr</w:t>
      </w:r>
      <w:proofErr w:type="spellEnd"/>
      <w:r w:rsidRPr="00ED3856">
        <w:rPr>
          <w:rFonts w:ascii="Arial" w:hAnsi="Arial" w:cs="Arial"/>
          <w:highlight w:val="yellow"/>
        </w:rPr>
        <w:t xml:space="preserve">” (99). De igual forma, la variable </w:t>
      </w:r>
      <w:r w:rsidRPr="00ED3856">
        <w:rPr>
          <w:rFonts w:ascii="Arial" w:hAnsi="Arial" w:cs="Arial"/>
          <w:b/>
          <w:bCs/>
          <w:highlight w:val="yellow"/>
        </w:rPr>
        <w:t>recompensa</w:t>
      </w:r>
      <w:r w:rsidRPr="00ED3856">
        <w:rPr>
          <w:rFonts w:ascii="Arial" w:hAnsi="Arial" w:cs="Arial"/>
          <w:highlight w:val="yellow"/>
        </w:rPr>
        <w:t xml:space="preserve"> se obtuvo de la suma de puntajes de A34_top_4 a A34_top_10, una vez fueron transformadas en r1 a r7 una vez se les eliminó la categoría “</w:t>
      </w:r>
      <w:proofErr w:type="spellStart"/>
      <w:r w:rsidRPr="00ED3856">
        <w:rPr>
          <w:rFonts w:ascii="Arial" w:hAnsi="Arial" w:cs="Arial"/>
          <w:highlight w:val="yellow"/>
        </w:rPr>
        <w:t>nr</w:t>
      </w:r>
      <w:proofErr w:type="spellEnd"/>
      <w:r w:rsidRPr="00ED3856">
        <w:rPr>
          <w:rFonts w:ascii="Arial" w:hAnsi="Arial" w:cs="Arial"/>
          <w:highlight w:val="yellow"/>
        </w:rPr>
        <w:t>” (99).</w:t>
      </w:r>
      <w:r w:rsidR="00631567" w:rsidRPr="00ED3856">
        <w:rPr>
          <w:rFonts w:ascii="Arial" w:hAnsi="Arial" w:cs="Arial"/>
          <w:highlight w:val="yellow"/>
        </w:rPr>
        <w:t xml:space="preserve"> La variable </w:t>
      </w:r>
      <w:proofErr w:type="spellStart"/>
      <w:r w:rsidR="00631567" w:rsidRPr="00ED3856">
        <w:rPr>
          <w:rFonts w:ascii="Arial" w:hAnsi="Arial" w:cs="Arial"/>
          <w:b/>
          <w:bCs/>
          <w:highlight w:val="yellow"/>
        </w:rPr>
        <w:t>bajarecompensa</w:t>
      </w:r>
      <w:proofErr w:type="spellEnd"/>
      <w:r w:rsidR="00631567" w:rsidRPr="00ED3856">
        <w:rPr>
          <w:rFonts w:ascii="Arial" w:hAnsi="Arial" w:cs="Arial"/>
          <w:highlight w:val="yellow"/>
        </w:rPr>
        <w:t xml:space="preserve"> y </w:t>
      </w:r>
      <w:proofErr w:type="spellStart"/>
      <w:r w:rsidR="00631567" w:rsidRPr="00ED3856">
        <w:rPr>
          <w:rFonts w:ascii="Arial" w:hAnsi="Arial" w:cs="Arial"/>
          <w:b/>
          <w:bCs/>
          <w:highlight w:val="yellow"/>
        </w:rPr>
        <w:t>altoesfuerzo</w:t>
      </w:r>
      <w:proofErr w:type="spellEnd"/>
      <w:r w:rsidR="00631567" w:rsidRPr="00ED3856">
        <w:rPr>
          <w:rFonts w:ascii="Arial" w:hAnsi="Arial" w:cs="Arial"/>
          <w:b/>
          <w:bCs/>
          <w:highlight w:val="yellow"/>
        </w:rPr>
        <w:t xml:space="preserve"> </w:t>
      </w:r>
      <w:r w:rsidR="00631567" w:rsidRPr="00ED3856">
        <w:rPr>
          <w:rFonts w:ascii="Arial" w:hAnsi="Arial" w:cs="Arial"/>
          <w:highlight w:val="yellow"/>
        </w:rPr>
        <w:t xml:space="preserve">se obtuvieron dicotomizando estas variables en valores menores a la mediana, siendo 0 a 17 para baja recompensa, y valores mayores o iguales a 8 para alto esfuerzo. El </w:t>
      </w:r>
      <w:r w:rsidR="00631567" w:rsidRPr="00ED3856">
        <w:rPr>
          <w:rFonts w:ascii="Arial" w:hAnsi="Arial" w:cs="Arial"/>
          <w:b/>
          <w:bCs/>
          <w:highlight w:val="yellow"/>
        </w:rPr>
        <w:t>desbalance</w:t>
      </w:r>
      <w:r w:rsidR="00631567" w:rsidRPr="00ED3856">
        <w:rPr>
          <w:rFonts w:ascii="Arial" w:hAnsi="Arial" w:cs="Arial"/>
          <w:highlight w:val="yellow"/>
        </w:rPr>
        <w:t xml:space="preserve"> resultó de la división del puntaje de esfuerzo por el puntaje de recompensa multiplicado por 0,4285 (esfuerzo / (recompensa * 0.4285)). Valores mayores o iguales a 1 se consideraron en desbalance (</w:t>
      </w:r>
      <w:proofErr w:type="spellStart"/>
      <w:r w:rsidR="00770B17" w:rsidRPr="00770B17">
        <w:rPr>
          <w:rFonts w:ascii="Arial" w:hAnsi="Arial" w:cs="Arial"/>
          <w:b/>
          <w:bCs/>
        </w:rPr>
        <w:t>desbalance_dic</w:t>
      </w:r>
      <w:proofErr w:type="spellEnd"/>
      <w:r w:rsidR="00631567" w:rsidRPr="00ED3856">
        <w:rPr>
          <w:rFonts w:ascii="Arial" w:hAnsi="Arial" w:cs="Arial"/>
          <w:highlight w:val="yellow"/>
        </w:rPr>
        <w:t>).</w:t>
      </w:r>
    </w:p>
    <w:p w14:paraId="3BD3431F" w14:textId="77777777" w:rsidR="00E51A4F" w:rsidRPr="00E51A4F" w:rsidRDefault="00E51A4F" w:rsidP="00E51A4F">
      <w:pPr>
        <w:spacing w:after="120"/>
        <w:rPr>
          <w:rFonts w:ascii="Arial" w:hAnsi="Arial" w:cs="Arial"/>
        </w:rPr>
      </w:pPr>
      <w:r w:rsidRPr="00E51A4F">
        <w:rPr>
          <w:rFonts w:ascii="Arial" w:eastAsia="Times New Roman" w:hAnsi="Arial" w:cs="Arial"/>
          <w:b/>
          <w:bCs/>
          <w:lang w:eastAsia="es-CL"/>
        </w:rPr>
        <w:t>NAQ-R</w:t>
      </w:r>
    </w:p>
    <w:p w14:paraId="32C2C89D" w14:textId="706889A3" w:rsidR="00E51A4F" w:rsidRDefault="00E51A4F" w:rsidP="00E51A4F">
      <w:pPr>
        <w:spacing w:after="120"/>
        <w:jc w:val="both"/>
        <w:rPr>
          <w:rFonts w:ascii="Arial" w:eastAsia="Times New Roman" w:hAnsi="Arial" w:cs="Arial"/>
          <w:szCs w:val="20"/>
          <w:lang w:eastAsia="es-CL"/>
        </w:rPr>
      </w:pPr>
      <w:r w:rsidRPr="00E51A4F">
        <w:rPr>
          <w:rFonts w:ascii="Arial" w:eastAsia="Times New Roman" w:hAnsi="Arial" w:cs="Arial"/>
          <w:szCs w:val="20"/>
          <w:lang w:eastAsia="es-CL"/>
        </w:rPr>
        <w:t xml:space="preserve">Para cada una de las variables relativas al cuestionario de conductas negativas NAQ-R (A20_1_Top_ 1 a 12, y A20.2_Top_13 a 22), se generan las variables “NAQ1” al “NAQ22”. Posteriormente, de las mismas 22 variables, se crean otras dicotomizadas de acuerdo a criterio operacional OCM ("3. al menos 1 semana" o "4. a diario"), cuyo nombre va de </w:t>
      </w:r>
      <w:r w:rsidRPr="00E51A4F">
        <w:rPr>
          <w:rFonts w:ascii="Arial" w:eastAsia="Times New Roman" w:hAnsi="Arial" w:cs="Arial"/>
          <w:szCs w:val="20"/>
          <w:lang w:eastAsia="es-CL"/>
        </w:rPr>
        <w:lastRenderedPageBreak/>
        <w:t>“</w:t>
      </w:r>
      <w:r w:rsidRPr="00E51A4F">
        <w:rPr>
          <w:rFonts w:ascii="Arial" w:eastAsia="Times New Roman" w:hAnsi="Arial" w:cs="Arial"/>
          <w:b/>
          <w:bCs/>
          <w:szCs w:val="20"/>
          <w:lang w:eastAsia="es-CL"/>
        </w:rPr>
        <w:t>NAQ1_rec” a “NAQ22_rec”</w:t>
      </w:r>
      <w:r w:rsidRPr="00E51A4F">
        <w:rPr>
          <w:rFonts w:ascii="Arial" w:eastAsia="Times New Roman" w:hAnsi="Arial" w:cs="Arial"/>
          <w:szCs w:val="20"/>
          <w:lang w:eastAsia="es-CL"/>
        </w:rPr>
        <w:t xml:space="preserve"> (la recodificación consistió en tratar a las categorías 0, 1 y 2 como “0”, mientras que 3 y 4 como “1”). Una vez se obtienen dichas variables se genera otra, producto de la suma de cada una de estas variables recodificadas (</w:t>
      </w:r>
      <w:r w:rsidRPr="00E51A4F">
        <w:rPr>
          <w:rFonts w:ascii="Arial" w:eastAsia="Times New Roman" w:hAnsi="Arial" w:cs="Arial"/>
          <w:b/>
          <w:bCs/>
          <w:szCs w:val="20"/>
          <w:lang w:eastAsia="es-CL"/>
        </w:rPr>
        <w:t>NAQ_Dic</w:t>
      </w:r>
      <w:r w:rsidRPr="00E51A4F">
        <w:rPr>
          <w:rFonts w:ascii="Arial" w:eastAsia="Times New Roman" w:hAnsi="Arial" w:cs="Arial"/>
          <w:szCs w:val="20"/>
          <w:lang w:eastAsia="es-CL"/>
        </w:rPr>
        <w:t xml:space="preserve">). </w:t>
      </w:r>
      <w:r w:rsidR="00683B34" w:rsidRPr="00683B34">
        <w:rPr>
          <w:rFonts w:ascii="Arial" w:eastAsia="Times New Roman" w:hAnsi="Arial" w:cs="Arial"/>
          <w:szCs w:val="20"/>
          <w:highlight w:val="yellow"/>
          <w:lang w:eastAsia="es-CL"/>
        </w:rPr>
        <w:t>De ella, se genera</w:t>
      </w:r>
      <w:r w:rsidR="00683B34" w:rsidRPr="00683B34">
        <w:rPr>
          <w:rFonts w:ascii="Arial" w:hAnsi="Arial" w:cs="Arial"/>
          <w:color w:val="222222"/>
          <w:highlight w:val="yellow"/>
          <w:shd w:val="clear" w:color="auto" w:fill="FFFFFF"/>
        </w:rPr>
        <w:t xml:space="preserve"> "</w:t>
      </w:r>
      <w:proofErr w:type="spellStart"/>
      <w:r w:rsidR="00683B34" w:rsidRPr="00683B34">
        <w:rPr>
          <w:rFonts w:ascii="Arial" w:hAnsi="Arial" w:cs="Arial"/>
          <w:b/>
          <w:bCs/>
          <w:color w:val="222222"/>
          <w:highlight w:val="yellow"/>
          <w:shd w:val="clear" w:color="auto" w:fill="FFFFFF"/>
        </w:rPr>
        <w:t>NAQ_Dic_logit</w:t>
      </w:r>
      <w:proofErr w:type="spellEnd"/>
      <w:r w:rsidR="00683B34" w:rsidRPr="00683B34">
        <w:rPr>
          <w:rFonts w:ascii="Arial" w:hAnsi="Arial" w:cs="Arial"/>
          <w:color w:val="222222"/>
          <w:highlight w:val="yellow"/>
          <w:shd w:val="clear" w:color="auto" w:fill="FFFFFF"/>
        </w:rPr>
        <w:t>", la que categoriza la suma de puntajes dicotomizados (a aquellos que reportan al menos 1 semana en cada ítem) en 0, si no registran conductas con una frecuencia mayor o igual a 1 semana, 1, si poseen una conducta con una frecuencia igual o mayor a una semana, y 2, si reportan 2 o más. Esta variable buscó encontrar diferencias entre quienes sólo reportan una conducta respecto a quienes reportaban 2 o más.</w:t>
      </w:r>
      <w:r w:rsidR="00683B34">
        <w:rPr>
          <w:rFonts w:ascii="Arial" w:hAnsi="Arial" w:cs="Arial"/>
          <w:color w:val="222222"/>
          <w:shd w:val="clear" w:color="auto" w:fill="FFFFFF"/>
        </w:rPr>
        <w:t xml:space="preserve"> </w:t>
      </w:r>
      <w:r w:rsidR="00683B34">
        <w:rPr>
          <w:rFonts w:ascii="Arial" w:eastAsia="Times New Roman" w:hAnsi="Arial" w:cs="Arial"/>
          <w:szCs w:val="20"/>
          <w:lang w:eastAsia="es-CL"/>
        </w:rPr>
        <w:t>L</w:t>
      </w:r>
      <w:r w:rsidRPr="00E51A4F">
        <w:rPr>
          <w:rFonts w:ascii="Arial" w:eastAsia="Times New Roman" w:hAnsi="Arial" w:cs="Arial"/>
          <w:szCs w:val="20"/>
          <w:lang w:eastAsia="es-CL"/>
        </w:rPr>
        <w:t xml:space="preserve">a variable </w:t>
      </w:r>
      <w:proofErr w:type="spellStart"/>
      <w:r w:rsidR="00683B34">
        <w:rPr>
          <w:rFonts w:ascii="Arial" w:eastAsia="Times New Roman" w:hAnsi="Arial" w:cs="Arial"/>
          <w:szCs w:val="20"/>
          <w:lang w:eastAsia="es-CL"/>
        </w:rPr>
        <w:t>NAQ_Dic</w:t>
      </w:r>
      <w:proofErr w:type="spellEnd"/>
      <w:r w:rsidR="00683B34">
        <w:rPr>
          <w:rFonts w:ascii="Arial" w:eastAsia="Times New Roman" w:hAnsi="Arial" w:cs="Arial"/>
          <w:szCs w:val="20"/>
          <w:lang w:eastAsia="es-CL"/>
        </w:rPr>
        <w:t xml:space="preserve"> </w:t>
      </w:r>
      <w:r w:rsidRPr="00E51A4F">
        <w:rPr>
          <w:rFonts w:ascii="Arial" w:eastAsia="Times New Roman" w:hAnsi="Arial" w:cs="Arial"/>
          <w:szCs w:val="20"/>
          <w:lang w:eastAsia="es-CL"/>
        </w:rPr>
        <w:t>nos permite generar los criterios de clasificación operacional por cada observación: el indicado por Leymann (</w:t>
      </w:r>
      <w:r w:rsidRPr="00E51A4F">
        <w:rPr>
          <w:rFonts w:ascii="Arial" w:eastAsia="Times New Roman" w:hAnsi="Arial" w:cs="Arial"/>
          <w:b/>
          <w:bCs/>
          <w:szCs w:val="20"/>
          <w:lang w:eastAsia="es-CL"/>
        </w:rPr>
        <w:t>NAQ_Leyman</w:t>
      </w:r>
      <w:r w:rsidRPr="00E51A4F">
        <w:rPr>
          <w:rFonts w:ascii="Arial" w:eastAsia="Times New Roman" w:hAnsi="Arial" w:cs="Arial"/>
          <w:szCs w:val="20"/>
          <w:lang w:eastAsia="es-CL"/>
        </w:rPr>
        <w:t>), que alude a aquellos que en NAQ_Dic hayan obtenido puntajes mayores a 0 (ya que requiere que en al menos un ítem indique una frecuencia de al menos 1 semana), siendo los puntajes de 1 a 22 =1 (0=0); el indicado por Mikkelsen y Einarsen (</w:t>
      </w:r>
      <w:r w:rsidRPr="00E51A4F">
        <w:rPr>
          <w:rFonts w:ascii="Arial" w:eastAsia="Times New Roman" w:hAnsi="Arial" w:cs="Arial"/>
          <w:b/>
          <w:bCs/>
          <w:szCs w:val="20"/>
          <w:lang w:eastAsia="es-CL"/>
        </w:rPr>
        <w:t>NAQ_MyE</w:t>
      </w:r>
      <w:r w:rsidRPr="00E51A4F">
        <w:rPr>
          <w:rFonts w:ascii="Arial" w:eastAsia="Times New Roman" w:hAnsi="Arial" w:cs="Arial"/>
          <w:szCs w:val="20"/>
          <w:lang w:eastAsia="es-CL"/>
        </w:rPr>
        <w:t>), que considera aquellos respondientes que en NAQ_Dic hayan obtenido puntajes mayores a 1, siendo los puntajes de 2 a 22= 1 (entre 0 y 1= 0); por último, el criterio de Agervold (NAQ_A), requiere que los respondientes indiquen en al menos 3 ítems una frecuencia mayor a al menos una semana (3 a 22 =1;0 a 2=0).</w:t>
      </w:r>
    </w:p>
    <w:p w14:paraId="5A9CD9FC" w14:textId="33752C46" w:rsidR="00965A25" w:rsidRPr="00683B34" w:rsidRDefault="005A77C3" w:rsidP="00E51A4F">
      <w:pPr>
        <w:spacing w:after="120"/>
        <w:jc w:val="both"/>
        <w:rPr>
          <w:rFonts w:ascii="Arial" w:eastAsia="Times New Roman" w:hAnsi="Arial" w:cs="Arial"/>
          <w:szCs w:val="20"/>
          <w:highlight w:val="yellow"/>
          <w:lang w:eastAsia="es-CL"/>
        </w:rPr>
      </w:pPr>
      <w:r w:rsidRPr="00683B34">
        <w:rPr>
          <w:rFonts w:ascii="Arial" w:eastAsia="Times New Roman" w:hAnsi="Arial" w:cs="Arial"/>
          <w:szCs w:val="20"/>
          <w:highlight w:val="yellow"/>
          <w:lang w:eastAsia="es-CL"/>
        </w:rPr>
        <w:t>Se generó la variable "</w:t>
      </w:r>
      <w:proofErr w:type="spellStart"/>
      <w:r w:rsidRPr="00683B34">
        <w:rPr>
          <w:rFonts w:ascii="Arial" w:eastAsia="Times New Roman" w:hAnsi="Arial" w:cs="Arial"/>
          <w:b/>
          <w:bCs/>
          <w:szCs w:val="20"/>
          <w:highlight w:val="yellow"/>
          <w:lang w:eastAsia="es-CL"/>
        </w:rPr>
        <w:t>NAQ_sum</w:t>
      </w:r>
      <w:proofErr w:type="spellEnd"/>
      <w:r w:rsidRPr="00683B34">
        <w:rPr>
          <w:rFonts w:ascii="Arial" w:eastAsia="Times New Roman" w:hAnsi="Arial" w:cs="Arial"/>
          <w:szCs w:val="20"/>
          <w:highlight w:val="yellow"/>
          <w:lang w:eastAsia="es-CL"/>
        </w:rPr>
        <w:t>" de la suma de puntajes brutos de la prueba NAQ (de los ítems 1 al 22). A partir de esta última variable, se subdividió conforme a su distribución en cuartiles, "</w:t>
      </w:r>
      <w:proofErr w:type="spellStart"/>
      <w:r w:rsidRPr="00683B34">
        <w:rPr>
          <w:rFonts w:ascii="Arial" w:eastAsia="Times New Roman" w:hAnsi="Arial" w:cs="Arial"/>
          <w:b/>
          <w:bCs/>
          <w:szCs w:val="20"/>
          <w:highlight w:val="yellow"/>
          <w:lang w:eastAsia="es-CL"/>
        </w:rPr>
        <w:t>NAQ_sum_cuartil</w:t>
      </w:r>
      <w:proofErr w:type="spellEnd"/>
      <w:r w:rsidRPr="00683B34">
        <w:rPr>
          <w:rFonts w:ascii="Arial" w:eastAsia="Times New Roman" w:hAnsi="Arial" w:cs="Arial"/>
          <w:szCs w:val="20"/>
          <w:highlight w:val="yellow"/>
          <w:lang w:eastAsia="es-CL"/>
        </w:rPr>
        <w:t xml:space="preserve">", siendo los puntajes 0 el primer cuartil (24% ponderado aprox.), de 1 a 4 el segundo cuartil (30%), de 5 a 10 el tercero (23%) y el cuarto, de 11 hasta 88(24). </w:t>
      </w:r>
    </w:p>
    <w:p w14:paraId="5B2960C5" w14:textId="113FF772" w:rsidR="00683B34" w:rsidRDefault="00683B34" w:rsidP="00E51A4F">
      <w:pPr>
        <w:spacing w:after="120"/>
        <w:jc w:val="both"/>
        <w:rPr>
          <w:rFonts w:ascii="Arial" w:hAnsi="Arial" w:cs="Arial"/>
          <w:color w:val="222222"/>
          <w:highlight w:val="yellow"/>
          <w:shd w:val="clear" w:color="auto" w:fill="FFFFFF"/>
        </w:rPr>
      </w:pPr>
      <w:r w:rsidRPr="00683B34">
        <w:rPr>
          <w:rFonts w:ascii="Arial" w:hAnsi="Arial" w:cs="Arial"/>
          <w:color w:val="222222"/>
          <w:highlight w:val="yellow"/>
          <w:shd w:val="clear" w:color="auto" w:fill="FFFFFF"/>
        </w:rPr>
        <w:t>También se incorporaron las variables con la suma de los ítems respondidos "Al menos 1 vez a la semana" y "A Diario" (lo que Notelaers &amp; Einarsen llaman "</w:t>
      </w:r>
      <w:proofErr w:type="spellStart"/>
      <w:r w:rsidRPr="00683B34">
        <w:rPr>
          <w:rFonts w:ascii="Arial" w:hAnsi="Arial" w:cs="Arial"/>
          <w:color w:val="222222"/>
          <w:highlight w:val="yellow"/>
          <w:shd w:val="clear" w:color="auto" w:fill="FFFFFF"/>
        </w:rPr>
        <w:t>dichotomized</w:t>
      </w:r>
      <w:proofErr w:type="spellEnd"/>
      <w:r w:rsidRPr="00683B34">
        <w:rPr>
          <w:rFonts w:ascii="Arial" w:hAnsi="Arial" w:cs="Arial"/>
          <w:color w:val="222222"/>
          <w:highlight w:val="yellow"/>
          <w:shd w:val="clear" w:color="auto" w:fill="FFFFFF"/>
        </w:rPr>
        <w:t xml:space="preserve"> sum score approach"). Estos son: </w:t>
      </w:r>
      <w:proofErr w:type="spellStart"/>
      <w:r w:rsidRPr="00683B34">
        <w:rPr>
          <w:rFonts w:ascii="Arial" w:hAnsi="Arial" w:cs="Arial"/>
          <w:b/>
          <w:bCs/>
          <w:color w:val="222222"/>
          <w:highlight w:val="yellow"/>
          <w:shd w:val="clear" w:color="auto" w:fill="FFFFFF"/>
        </w:rPr>
        <w:t>NAQ_R_AF_rec</w:t>
      </w:r>
      <w:proofErr w:type="spellEnd"/>
      <w:r w:rsidRPr="00683B34">
        <w:rPr>
          <w:rFonts w:ascii="Arial" w:hAnsi="Arial" w:cs="Arial"/>
          <w:color w:val="222222"/>
          <w:highlight w:val="yellow"/>
          <w:shd w:val="clear" w:color="auto" w:fill="FFFFFF"/>
        </w:rPr>
        <w:t>, </w:t>
      </w:r>
      <w:proofErr w:type="spellStart"/>
      <w:r w:rsidRPr="00683B34">
        <w:rPr>
          <w:rFonts w:ascii="Arial" w:hAnsi="Arial" w:cs="Arial"/>
          <w:b/>
          <w:bCs/>
          <w:color w:val="222222"/>
          <w:highlight w:val="yellow"/>
          <w:shd w:val="clear" w:color="auto" w:fill="FFFFFF"/>
        </w:rPr>
        <w:t>NAQ_R_AP_rec</w:t>
      </w:r>
      <w:proofErr w:type="spellEnd"/>
      <w:r w:rsidRPr="00683B34">
        <w:rPr>
          <w:rFonts w:ascii="Arial" w:hAnsi="Arial" w:cs="Arial"/>
          <w:color w:val="222222"/>
          <w:highlight w:val="yellow"/>
          <w:shd w:val="clear" w:color="auto" w:fill="FFFFFF"/>
        </w:rPr>
        <w:t> y </w:t>
      </w:r>
      <w:proofErr w:type="spellStart"/>
      <w:r w:rsidRPr="00683B34">
        <w:rPr>
          <w:rFonts w:ascii="Arial" w:hAnsi="Arial" w:cs="Arial"/>
          <w:b/>
          <w:bCs/>
          <w:color w:val="222222"/>
          <w:highlight w:val="yellow"/>
          <w:shd w:val="clear" w:color="auto" w:fill="FFFFFF"/>
        </w:rPr>
        <w:t>NAQ_R_RT_rec</w:t>
      </w:r>
      <w:proofErr w:type="spellEnd"/>
      <w:r w:rsidRPr="00683B34">
        <w:rPr>
          <w:rFonts w:ascii="Arial" w:hAnsi="Arial" w:cs="Arial"/>
          <w:color w:val="222222"/>
          <w:highlight w:val="yellow"/>
          <w:shd w:val="clear" w:color="auto" w:fill="FFFFFF"/>
        </w:rPr>
        <w:t>; luego estos ítems se recodificaron de acuerdo a cada uno de los criterios (al menos 1 ítem, por Leymann, al menos 2, por Mikkelsen &amp; Einarsen, y al menos 3, por Agervold): </w:t>
      </w:r>
      <w:r w:rsidRPr="00683B34">
        <w:rPr>
          <w:rFonts w:ascii="Arial" w:hAnsi="Arial" w:cs="Arial"/>
          <w:b/>
          <w:bCs/>
          <w:color w:val="222222"/>
          <w:highlight w:val="yellow"/>
          <w:shd w:val="clear" w:color="auto" w:fill="FFFFFF"/>
        </w:rPr>
        <w:t>NAQ_AF_Leyman</w:t>
      </w:r>
      <w:r w:rsidRPr="00683B34">
        <w:rPr>
          <w:rFonts w:ascii="Arial" w:hAnsi="Arial" w:cs="Arial"/>
          <w:color w:val="222222"/>
          <w:highlight w:val="yellow"/>
          <w:shd w:val="clear" w:color="auto" w:fill="FFFFFF"/>
        </w:rPr>
        <w:t>, </w:t>
      </w:r>
      <w:r w:rsidRPr="00683B34">
        <w:rPr>
          <w:rFonts w:ascii="Arial" w:hAnsi="Arial" w:cs="Arial"/>
          <w:b/>
          <w:bCs/>
          <w:color w:val="222222"/>
          <w:highlight w:val="yellow"/>
          <w:shd w:val="clear" w:color="auto" w:fill="FFFFFF"/>
        </w:rPr>
        <w:t>NAQ_AP_Leyman</w:t>
      </w:r>
      <w:r w:rsidRPr="00683B34">
        <w:rPr>
          <w:rFonts w:ascii="Arial" w:hAnsi="Arial" w:cs="Arial"/>
          <w:color w:val="222222"/>
          <w:highlight w:val="yellow"/>
          <w:shd w:val="clear" w:color="auto" w:fill="FFFFFF"/>
        </w:rPr>
        <w:t>, </w:t>
      </w:r>
      <w:r w:rsidRPr="00683B34">
        <w:rPr>
          <w:rFonts w:ascii="Arial" w:hAnsi="Arial" w:cs="Arial"/>
          <w:b/>
          <w:bCs/>
          <w:color w:val="222222"/>
          <w:highlight w:val="yellow"/>
          <w:shd w:val="clear" w:color="auto" w:fill="FFFFFF"/>
        </w:rPr>
        <w:t>NAQ_RT_Leyman</w:t>
      </w:r>
      <w:r w:rsidRPr="00683B34">
        <w:rPr>
          <w:rFonts w:ascii="Arial" w:hAnsi="Arial" w:cs="Arial"/>
          <w:color w:val="222222"/>
          <w:highlight w:val="yellow"/>
          <w:shd w:val="clear" w:color="auto" w:fill="FFFFFF"/>
        </w:rPr>
        <w:t>, </w:t>
      </w:r>
      <w:r w:rsidRPr="00683B34">
        <w:rPr>
          <w:rFonts w:ascii="Arial" w:hAnsi="Arial" w:cs="Arial"/>
          <w:b/>
          <w:bCs/>
          <w:color w:val="222222"/>
          <w:highlight w:val="yellow"/>
          <w:shd w:val="clear" w:color="auto" w:fill="FFFFFF"/>
        </w:rPr>
        <w:t>NAQ_AF_MyE</w:t>
      </w:r>
      <w:r w:rsidRPr="00683B34">
        <w:rPr>
          <w:rFonts w:ascii="Arial" w:hAnsi="Arial" w:cs="Arial"/>
          <w:color w:val="222222"/>
          <w:highlight w:val="yellow"/>
          <w:shd w:val="clear" w:color="auto" w:fill="FFFFFF"/>
        </w:rPr>
        <w:t>, </w:t>
      </w:r>
      <w:r w:rsidRPr="00683B34">
        <w:rPr>
          <w:rFonts w:ascii="Arial" w:hAnsi="Arial" w:cs="Arial"/>
          <w:b/>
          <w:bCs/>
          <w:color w:val="222222"/>
          <w:highlight w:val="yellow"/>
          <w:shd w:val="clear" w:color="auto" w:fill="FFFFFF"/>
        </w:rPr>
        <w:t>NAQ_AP_MyE</w:t>
      </w:r>
      <w:r w:rsidRPr="00683B34">
        <w:rPr>
          <w:rFonts w:ascii="Arial" w:hAnsi="Arial" w:cs="Arial"/>
          <w:color w:val="222222"/>
          <w:highlight w:val="yellow"/>
          <w:shd w:val="clear" w:color="auto" w:fill="FFFFFF"/>
        </w:rPr>
        <w:t>, </w:t>
      </w:r>
      <w:r w:rsidRPr="00683B34">
        <w:rPr>
          <w:rFonts w:ascii="Arial" w:hAnsi="Arial" w:cs="Arial"/>
          <w:b/>
          <w:bCs/>
          <w:color w:val="222222"/>
          <w:highlight w:val="yellow"/>
          <w:shd w:val="clear" w:color="auto" w:fill="FFFFFF"/>
        </w:rPr>
        <w:t>NAQ_RT_MyE</w:t>
      </w:r>
      <w:r w:rsidRPr="00683B34">
        <w:rPr>
          <w:rFonts w:ascii="Arial" w:hAnsi="Arial" w:cs="Arial"/>
          <w:color w:val="222222"/>
          <w:highlight w:val="yellow"/>
          <w:shd w:val="clear" w:color="auto" w:fill="FFFFFF"/>
        </w:rPr>
        <w:t>, </w:t>
      </w:r>
      <w:r w:rsidRPr="00683B34">
        <w:rPr>
          <w:rFonts w:ascii="Arial" w:hAnsi="Arial" w:cs="Arial"/>
          <w:b/>
          <w:bCs/>
          <w:color w:val="222222"/>
          <w:highlight w:val="yellow"/>
          <w:shd w:val="clear" w:color="auto" w:fill="FFFFFF"/>
        </w:rPr>
        <w:t>NAQ_AF_A</w:t>
      </w:r>
      <w:r w:rsidRPr="00683B34">
        <w:rPr>
          <w:rFonts w:ascii="Arial" w:hAnsi="Arial" w:cs="Arial"/>
          <w:color w:val="222222"/>
          <w:highlight w:val="yellow"/>
          <w:shd w:val="clear" w:color="auto" w:fill="FFFFFF"/>
        </w:rPr>
        <w:t>, </w:t>
      </w:r>
      <w:r w:rsidRPr="00683B34">
        <w:rPr>
          <w:rFonts w:ascii="Arial" w:hAnsi="Arial" w:cs="Arial"/>
          <w:b/>
          <w:bCs/>
          <w:color w:val="222222"/>
          <w:highlight w:val="yellow"/>
          <w:shd w:val="clear" w:color="auto" w:fill="FFFFFF"/>
        </w:rPr>
        <w:t>NAQ_AP_A</w:t>
      </w:r>
      <w:r w:rsidRPr="00683B34">
        <w:rPr>
          <w:rFonts w:ascii="Arial" w:hAnsi="Arial" w:cs="Arial"/>
          <w:color w:val="222222"/>
          <w:highlight w:val="yellow"/>
          <w:shd w:val="clear" w:color="auto" w:fill="FFFFFF"/>
        </w:rPr>
        <w:t> y </w:t>
      </w:r>
      <w:r w:rsidRPr="00683B34">
        <w:rPr>
          <w:rFonts w:ascii="Arial" w:hAnsi="Arial" w:cs="Arial"/>
          <w:b/>
          <w:bCs/>
          <w:color w:val="222222"/>
          <w:highlight w:val="yellow"/>
          <w:shd w:val="clear" w:color="auto" w:fill="FFFFFF"/>
        </w:rPr>
        <w:t>NAQ_RT_A</w:t>
      </w:r>
      <w:r w:rsidRPr="00683B34">
        <w:rPr>
          <w:rFonts w:ascii="Arial" w:hAnsi="Arial" w:cs="Arial"/>
          <w:color w:val="222222"/>
          <w:highlight w:val="yellow"/>
          <w:shd w:val="clear" w:color="auto" w:fill="FFFFFF"/>
        </w:rPr>
        <w:t>.</w:t>
      </w:r>
    </w:p>
    <w:p w14:paraId="7C6F14C4" w14:textId="15D30331" w:rsidR="00691FA0" w:rsidRPr="00691FA0" w:rsidRDefault="00691FA0" w:rsidP="00E51A4F">
      <w:pPr>
        <w:spacing w:after="120"/>
        <w:jc w:val="both"/>
        <w:rPr>
          <w:rFonts w:ascii="Arial" w:hAnsi="Arial" w:cs="Arial"/>
          <w:b/>
          <w:bCs/>
          <w:color w:val="222222"/>
          <w:shd w:val="clear" w:color="auto" w:fill="FFFFFF"/>
        </w:rPr>
      </w:pPr>
      <w:r w:rsidRPr="00691FA0">
        <w:rPr>
          <w:rFonts w:ascii="Arial" w:hAnsi="Arial" w:cs="Arial"/>
          <w:b/>
          <w:bCs/>
          <w:color w:val="222222"/>
          <w:shd w:val="clear" w:color="auto" w:fill="FFFFFF"/>
        </w:rPr>
        <w:t>Curvas ROC NAQ-R</w:t>
      </w:r>
    </w:p>
    <w:p w14:paraId="22D15C06" w14:textId="1E645FE1" w:rsidR="0011577D" w:rsidRPr="00D633EC" w:rsidRDefault="00691FA0" w:rsidP="0011577D">
      <w:pPr>
        <w:spacing w:after="120"/>
        <w:jc w:val="both"/>
        <w:rPr>
          <w:rFonts w:ascii="Arial" w:eastAsia="Times New Roman" w:hAnsi="Arial" w:cs="Arial"/>
          <w:szCs w:val="20"/>
          <w:highlight w:val="yellow"/>
          <w:lang w:eastAsia="es-CL"/>
        </w:rPr>
      </w:pPr>
      <w:r w:rsidRPr="00683B34">
        <w:rPr>
          <w:rFonts w:ascii="Arial" w:eastAsia="Times New Roman" w:hAnsi="Arial" w:cs="Arial"/>
          <w:szCs w:val="20"/>
          <w:highlight w:val="yellow"/>
          <w:lang w:eastAsia="es-CL"/>
        </w:rPr>
        <w:t xml:space="preserve">De la suma de puntajes brutos del NAQ, </w:t>
      </w:r>
      <w:r w:rsidR="00554A07">
        <w:rPr>
          <w:rFonts w:ascii="Arial" w:eastAsia="Times New Roman" w:hAnsi="Arial" w:cs="Arial"/>
          <w:szCs w:val="20"/>
          <w:highlight w:val="yellow"/>
          <w:lang w:eastAsia="es-CL"/>
        </w:rPr>
        <w:t>se agregó</w:t>
      </w:r>
      <w:r w:rsidR="00554A07" w:rsidRPr="00554A07">
        <w:rPr>
          <w:rFonts w:ascii="Arial" w:eastAsia="Times New Roman" w:hAnsi="Arial" w:cs="Arial"/>
          <w:szCs w:val="20"/>
          <w:highlight w:val="yellow"/>
          <w:lang w:eastAsia="es-CL"/>
        </w:rPr>
        <w:t xml:space="preserve"> la variable "</w:t>
      </w:r>
      <w:r w:rsidR="00554A07" w:rsidRPr="00554A07">
        <w:rPr>
          <w:rFonts w:ascii="Arial" w:eastAsia="Times New Roman" w:hAnsi="Arial" w:cs="Arial"/>
          <w:b/>
          <w:bCs/>
          <w:szCs w:val="20"/>
          <w:highlight w:val="yellow"/>
          <w:lang w:eastAsia="es-CL"/>
        </w:rPr>
        <w:t>ARAUCARIA_ACOSO</w:t>
      </w:r>
      <w:r w:rsidR="00554A07" w:rsidRPr="00554A07">
        <w:rPr>
          <w:rFonts w:ascii="Arial" w:eastAsia="Times New Roman" w:hAnsi="Arial" w:cs="Arial"/>
          <w:szCs w:val="20"/>
          <w:highlight w:val="yellow"/>
          <w:lang w:eastAsia="es-CL"/>
        </w:rPr>
        <w:t>" que suma las respuestas a las preguntas A22, A24 y A26 (sexual, psicológico y físico</w:t>
      </w:r>
      <w:r w:rsidR="00BB2E92">
        <w:rPr>
          <w:rFonts w:ascii="Arial" w:eastAsia="Times New Roman" w:hAnsi="Arial" w:cs="Arial"/>
          <w:szCs w:val="20"/>
          <w:highlight w:val="yellow"/>
          <w:lang w:eastAsia="es-CL"/>
        </w:rPr>
        <w:t>, tratando los perdidos como 0’s</w:t>
      </w:r>
      <w:r w:rsidR="00554A07" w:rsidRPr="00554A07">
        <w:rPr>
          <w:rFonts w:ascii="Arial" w:eastAsia="Times New Roman" w:hAnsi="Arial" w:cs="Arial"/>
          <w:szCs w:val="20"/>
          <w:highlight w:val="yellow"/>
          <w:lang w:eastAsia="es-CL"/>
        </w:rPr>
        <w:t>)</w:t>
      </w:r>
      <w:r w:rsidR="00554A07">
        <w:rPr>
          <w:rFonts w:ascii="Arial" w:eastAsia="Times New Roman" w:hAnsi="Arial" w:cs="Arial"/>
          <w:szCs w:val="20"/>
          <w:highlight w:val="yellow"/>
          <w:lang w:eastAsia="es-CL"/>
        </w:rPr>
        <w:t xml:space="preserve">, disponibles sin datos perdidos en </w:t>
      </w:r>
      <w:bookmarkStart w:id="2" w:name="_Hlk35937138"/>
      <w:proofErr w:type="spellStart"/>
      <w:r w:rsidR="00554A07" w:rsidRPr="006A0353">
        <w:rPr>
          <w:rFonts w:ascii="Arial" w:eastAsia="Times New Roman" w:hAnsi="Arial" w:cs="Arial"/>
          <w:szCs w:val="20"/>
          <w:highlight w:val="yellow"/>
          <w:lang w:eastAsia="es-CL"/>
        </w:rPr>
        <w:t>acos_sex</w:t>
      </w:r>
      <w:proofErr w:type="spellEnd"/>
      <w:r w:rsidR="006A0353" w:rsidRPr="006A0353">
        <w:rPr>
          <w:rFonts w:ascii="Arial" w:eastAsia="Times New Roman" w:hAnsi="Arial" w:cs="Arial"/>
          <w:szCs w:val="20"/>
          <w:highlight w:val="yellow"/>
          <w:lang w:eastAsia="es-CL"/>
        </w:rPr>
        <w:t>,</w:t>
      </w:r>
      <w:r w:rsidR="00554A07" w:rsidRPr="006A0353">
        <w:rPr>
          <w:rFonts w:ascii="Arial" w:eastAsia="Times New Roman" w:hAnsi="Arial" w:cs="Arial"/>
          <w:szCs w:val="20"/>
          <w:highlight w:val="yellow"/>
          <w:lang w:eastAsia="es-CL"/>
        </w:rPr>
        <w:t xml:space="preserve"> A22 y </w:t>
      </w:r>
      <w:proofErr w:type="spellStart"/>
      <w:r w:rsidR="00554A07" w:rsidRPr="006A0353">
        <w:rPr>
          <w:rFonts w:ascii="Arial" w:eastAsia="Times New Roman" w:hAnsi="Arial" w:cs="Arial"/>
          <w:szCs w:val="20"/>
          <w:highlight w:val="yellow"/>
          <w:lang w:eastAsia="es-CL"/>
        </w:rPr>
        <w:t>agr_fisica</w:t>
      </w:r>
      <w:proofErr w:type="spellEnd"/>
      <w:r w:rsidR="00554A07" w:rsidRPr="00554A07">
        <w:rPr>
          <w:rFonts w:ascii="Arial" w:eastAsia="Times New Roman" w:hAnsi="Arial" w:cs="Arial"/>
          <w:szCs w:val="20"/>
          <w:highlight w:val="yellow"/>
          <w:lang w:eastAsia="es-CL"/>
        </w:rPr>
        <w:t xml:space="preserve"> </w:t>
      </w:r>
      <w:bookmarkEnd w:id="2"/>
      <w:r w:rsidR="00554A07" w:rsidRPr="00554A07">
        <w:rPr>
          <w:rFonts w:ascii="Arial" w:eastAsia="Times New Roman" w:hAnsi="Arial" w:cs="Arial"/>
          <w:szCs w:val="20"/>
          <w:highlight w:val="yellow"/>
          <w:lang w:eastAsia="es-CL"/>
        </w:rPr>
        <w:t>presentadas en el marco de la Encuesta Araucaria.</w:t>
      </w:r>
      <w:r w:rsidR="00BB2E92">
        <w:rPr>
          <w:rFonts w:ascii="Arial" w:eastAsia="Times New Roman" w:hAnsi="Arial" w:cs="Arial"/>
          <w:szCs w:val="20"/>
          <w:highlight w:val="yellow"/>
          <w:lang w:eastAsia="es-CL"/>
        </w:rPr>
        <w:t xml:space="preserve"> Aquellos casos que obtengan 2 o más puntajes, serán considerados como expuestas a acoso (2 o más=1).</w:t>
      </w:r>
      <w:r w:rsidR="00BB2E92" w:rsidRPr="00BB2E92">
        <w:rPr>
          <w:rFonts w:ascii="Arial" w:hAnsi="Arial" w:cs="Arial"/>
          <w:color w:val="222222"/>
          <w:shd w:val="clear" w:color="auto" w:fill="FFFFFF"/>
        </w:rPr>
        <w:t xml:space="preserve"> </w:t>
      </w:r>
      <w:r w:rsidR="00BB2E92" w:rsidRPr="00BB2E92">
        <w:rPr>
          <w:rFonts w:ascii="Arial" w:eastAsia="Times New Roman" w:hAnsi="Arial" w:cs="Arial"/>
          <w:szCs w:val="20"/>
          <w:highlight w:val="yellow"/>
          <w:lang w:eastAsia="es-CL"/>
        </w:rPr>
        <w:t xml:space="preserve">De la combinación de </w:t>
      </w:r>
      <w:proofErr w:type="spellStart"/>
      <w:r w:rsidR="00BB2E92" w:rsidRPr="00BB2E92">
        <w:rPr>
          <w:rFonts w:ascii="Arial" w:eastAsia="Times New Roman" w:hAnsi="Arial" w:cs="Arial"/>
          <w:szCs w:val="20"/>
          <w:highlight w:val="yellow"/>
          <w:lang w:eastAsia="es-CL"/>
        </w:rPr>
        <w:t>acos_sex</w:t>
      </w:r>
      <w:proofErr w:type="spellEnd"/>
      <w:r w:rsidR="00BB2E92">
        <w:rPr>
          <w:rFonts w:ascii="Arial" w:eastAsia="Times New Roman" w:hAnsi="Arial" w:cs="Arial"/>
          <w:szCs w:val="20"/>
          <w:highlight w:val="yellow"/>
          <w:lang w:eastAsia="es-CL"/>
        </w:rPr>
        <w:t>,</w:t>
      </w:r>
      <w:r w:rsidR="00BB2E92" w:rsidRPr="00BB2E92">
        <w:rPr>
          <w:rFonts w:ascii="Arial" w:eastAsia="Times New Roman" w:hAnsi="Arial" w:cs="Arial"/>
          <w:szCs w:val="20"/>
          <w:highlight w:val="yellow"/>
          <w:lang w:eastAsia="es-CL"/>
        </w:rPr>
        <w:t xml:space="preserve"> A22 y </w:t>
      </w:r>
      <w:proofErr w:type="spellStart"/>
      <w:r w:rsidR="00BB2E92" w:rsidRPr="00BB2E92">
        <w:rPr>
          <w:rFonts w:ascii="Arial" w:eastAsia="Times New Roman" w:hAnsi="Arial" w:cs="Arial"/>
          <w:szCs w:val="20"/>
          <w:highlight w:val="yellow"/>
          <w:lang w:eastAsia="es-CL"/>
        </w:rPr>
        <w:t>agr_fisica</w:t>
      </w:r>
      <w:proofErr w:type="spellEnd"/>
      <w:r w:rsidR="00BB2E92" w:rsidRPr="00BB2E92">
        <w:rPr>
          <w:rFonts w:ascii="Arial" w:eastAsia="Times New Roman" w:hAnsi="Arial" w:cs="Arial"/>
          <w:szCs w:val="20"/>
          <w:highlight w:val="yellow"/>
          <w:lang w:eastAsia="es-CL"/>
        </w:rPr>
        <w:t xml:space="preserve"> con la de</w:t>
      </w:r>
      <w:r w:rsidR="00BB2E92">
        <w:rPr>
          <w:rFonts w:ascii="Arial" w:eastAsia="Times New Roman" w:hAnsi="Arial" w:cs="Arial"/>
          <w:szCs w:val="20"/>
          <w:highlight w:val="yellow"/>
          <w:lang w:eastAsia="es-CL"/>
        </w:rPr>
        <w:t xml:space="preserve"> </w:t>
      </w:r>
      <w:r w:rsidR="00BB2E92" w:rsidRPr="00BB2E92">
        <w:rPr>
          <w:rFonts w:ascii="Arial" w:eastAsia="Times New Roman" w:hAnsi="Arial" w:cs="Arial"/>
          <w:szCs w:val="20"/>
          <w:highlight w:val="yellow"/>
          <w:lang w:eastAsia="es-CL"/>
        </w:rPr>
        <w:t>acos</w:t>
      </w:r>
      <w:r w:rsidR="00BB2E92">
        <w:rPr>
          <w:rFonts w:ascii="Arial" w:eastAsia="Times New Roman" w:hAnsi="Arial" w:cs="Arial"/>
          <w:szCs w:val="20"/>
          <w:highlight w:val="yellow"/>
          <w:lang w:eastAsia="es-CL"/>
        </w:rPr>
        <w:t xml:space="preserve">o </w:t>
      </w:r>
      <w:r w:rsidR="00BB2E92" w:rsidRPr="00BB2E92">
        <w:rPr>
          <w:rFonts w:ascii="Arial" w:eastAsia="Times New Roman" w:hAnsi="Arial" w:cs="Arial"/>
          <w:szCs w:val="20"/>
          <w:highlight w:val="yellow"/>
          <w:lang w:eastAsia="es-CL"/>
        </w:rPr>
        <w:t>laboral del NAQ-R</w:t>
      </w:r>
      <w:r w:rsidR="00BB2E92">
        <w:rPr>
          <w:rFonts w:ascii="Arial" w:eastAsia="Times New Roman" w:hAnsi="Arial" w:cs="Arial"/>
          <w:szCs w:val="20"/>
          <w:highlight w:val="yellow"/>
          <w:lang w:eastAsia="es-CL"/>
        </w:rPr>
        <w:t xml:space="preserve"> (</w:t>
      </w:r>
      <w:proofErr w:type="spellStart"/>
      <w:r w:rsidR="00BB2E92">
        <w:rPr>
          <w:rFonts w:ascii="Arial" w:eastAsia="Times New Roman" w:hAnsi="Arial" w:cs="Arial"/>
          <w:szCs w:val="20"/>
          <w:highlight w:val="yellow"/>
          <w:lang w:eastAsia="es-CL"/>
        </w:rPr>
        <w:t>autonaq</w:t>
      </w:r>
      <w:proofErr w:type="spellEnd"/>
      <w:r w:rsidR="00BB2E92">
        <w:rPr>
          <w:rFonts w:ascii="Arial" w:eastAsia="Times New Roman" w:hAnsi="Arial" w:cs="Arial"/>
          <w:szCs w:val="20"/>
          <w:highlight w:val="yellow"/>
          <w:lang w:eastAsia="es-CL"/>
        </w:rPr>
        <w:t>)</w:t>
      </w:r>
      <w:r w:rsidR="00BB2E92" w:rsidRPr="00BB2E92">
        <w:rPr>
          <w:rFonts w:ascii="Arial" w:eastAsia="Times New Roman" w:hAnsi="Arial" w:cs="Arial"/>
          <w:szCs w:val="20"/>
          <w:highlight w:val="yellow"/>
          <w:lang w:eastAsia="es-CL"/>
        </w:rPr>
        <w:t xml:space="preserve">, </w:t>
      </w:r>
      <w:r w:rsidR="00BB2E92">
        <w:rPr>
          <w:rFonts w:ascii="Arial" w:eastAsia="Times New Roman" w:hAnsi="Arial" w:cs="Arial"/>
          <w:szCs w:val="20"/>
          <w:highlight w:val="yellow"/>
          <w:lang w:eastAsia="es-CL"/>
        </w:rPr>
        <w:t>se generó</w:t>
      </w:r>
      <w:r w:rsidR="00BB2E92" w:rsidRPr="00BB2E92">
        <w:rPr>
          <w:rFonts w:ascii="Arial" w:eastAsia="Times New Roman" w:hAnsi="Arial" w:cs="Arial"/>
          <w:szCs w:val="20"/>
          <w:highlight w:val="yellow"/>
          <w:lang w:eastAsia="es-CL"/>
        </w:rPr>
        <w:t xml:space="preserve"> una variable amplia de categorización de acoso laboral ("</w:t>
      </w:r>
      <w:r w:rsidR="00BB2E92" w:rsidRPr="00BB2E92">
        <w:rPr>
          <w:rFonts w:ascii="Arial" w:eastAsia="Times New Roman" w:hAnsi="Arial" w:cs="Arial"/>
          <w:b/>
          <w:bCs/>
          <w:szCs w:val="20"/>
          <w:highlight w:val="yellow"/>
          <w:lang w:eastAsia="es-CL"/>
        </w:rPr>
        <w:t>ACOSO_AUTO</w:t>
      </w:r>
      <w:r w:rsidR="00BB2E92" w:rsidRPr="00BB2E92">
        <w:rPr>
          <w:rFonts w:ascii="Arial" w:eastAsia="Times New Roman" w:hAnsi="Arial" w:cs="Arial"/>
          <w:szCs w:val="20"/>
          <w:highlight w:val="yellow"/>
          <w:lang w:eastAsia="es-CL"/>
        </w:rPr>
        <w:t>") que agrupa a estas 4 preguntas que aluden a victimización percibida de</w:t>
      </w:r>
      <w:r w:rsidR="00BB2E92">
        <w:rPr>
          <w:rFonts w:ascii="Arial" w:eastAsia="Times New Roman" w:hAnsi="Arial" w:cs="Arial"/>
          <w:szCs w:val="20"/>
          <w:highlight w:val="yellow"/>
          <w:lang w:eastAsia="es-CL"/>
        </w:rPr>
        <w:t xml:space="preserve"> </w:t>
      </w:r>
      <w:r w:rsidR="00BB2E92" w:rsidRPr="00BB2E92">
        <w:rPr>
          <w:rFonts w:ascii="Arial" w:eastAsia="Times New Roman" w:hAnsi="Arial" w:cs="Arial"/>
          <w:szCs w:val="20"/>
          <w:highlight w:val="yellow"/>
          <w:lang w:eastAsia="es-CL"/>
        </w:rPr>
        <w:t>acoso</w:t>
      </w:r>
      <w:r w:rsidR="00BB2E92">
        <w:rPr>
          <w:rFonts w:ascii="Arial" w:eastAsia="Times New Roman" w:hAnsi="Arial" w:cs="Arial"/>
          <w:szCs w:val="20"/>
          <w:highlight w:val="yellow"/>
          <w:lang w:eastAsia="es-CL"/>
        </w:rPr>
        <w:t xml:space="preserve"> </w:t>
      </w:r>
      <w:r w:rsidR="00BB2E92" w:rsidRPr="00BB2E92">
        <w:rPr>
          <w:rFonts w:ascii="Arial" w:eastAsia="Times New Roman" w:hAnsi="Arial" w:cs="Arial"/>
          <w:szCs w:val="20"/>
          <w:highlight w:val="yellow"/>
          <w:lang w:eastAsia="es-CL"/>
        </w:rPr>
        <w:t>hacia su persona tanto en los últimos 12 meses como en los últimos 6</w:t>
      </w:r>
      <w:r w:rsidR="00BB2E92">
        <w:rPr>
          <w:rFonts w:ascii="Arial" w:eastAsia="Times New Roman" w:hAnsi="Arial" w:cs="Arial"/>
          <w:szCs w:val="20"/>
          <w:highlight w:val="yellow"/>
          <w:lang w:eastAsia="es-CL"/>
        </w:rPr>
        <w:t xml:space="preserve"> </w:t>
      </w:r>
      <w:r w:rsidR="00BB2E92" w:rsidRPr="00BB2E92">
        <w:rPr>
          <w:rFonts w:ascii="Arial" w:eastAsia="Times New Roman" w:hAnsi="Arial" w:cs="Arial"/>
          <w:i/>
          <w:iCs/>
          <w:szCs w:val="20"/>
          <w:highlight w:val="yellow"/>
          <w:lang w:eastAsia="es-CL"/>
        </w:rPr>
        <w:t>(</w:t>
      </w:r>
      <w:r w:rsidR="00BB2E92">
        <w:rPr>
          <w:rFonts w:ascii="Arial" w:eastAsia="Times New Roman" w:hAnsi="Arial" w:cs="Arial"/>
          <w:i/>
          <w:iCs/>
          <w:szCs w:val="20"/>
          <w:highlight w:val="yellow"/>
          <w:lang w:eastAsia="es-CL"/>
        </w:rPr>
        <w:t xml:space="preserve">autocategorización </w:t>
      </w:r>
      <w:r w:rsidR="00BB2E92" w:rsidRPr="00BB2E92">
        <w:rPr>
          <w:rFonts w:ascii="Arial" w:eastAsia="Times New Roman" w:hAnsi="Arial" w:cs="Arial"/>
          <w:i/>
          <w:iCs/>
          <w:szCs w:val="20"/>
          <w:highlight w:val="yellow"/>
          <w:lang w:eastAsia="es-CL"/>
        </w:rPr>
        <w:t>bullying</w:t>
      </w:r>
      <w:r w:rsidR="00BB2E92" w:rsidRPr="00BB2E92">
        <w:rPr>
          <w:rFonts w:ascii="Arial" w:eastAsia="Times New Roman" w:hAnsi="Arial" w:cs="Arial"/>
          <w:szCs w:val="20"/>
          <w:highlight w:val="yellow"/>
          <w:lang w:eastAsia="es-CL"/>
        </w:rPr>
        <w:t>,</w:t>
      </w:r>
      <w:r w:rsidR="00BB2E92">
        <w:rPr>
          <w:rFonts w:ascii="Arial" w:eastAsia="Times New Roman" w:hAnsi="Arial" w:cs="Arial"/>
          <w:szCs w:val="20"/>
          <w:highlight w:val="yellow"/>
          <w:lang w:eastAsia="es-CL"/>
        </w:rPr>
        <w:t xml:space="preserve"> </w:t>
      </w:r>
      <w:r w:rsidR="00BB2E92" w:rsidRPr="00BB2E92">
        <w:rPr>
          <w:rFonts w:ascii="Arial" w:eastAsia="Times New Roman" w:hAnsi="Arial" w:cs="Arial"/>
          <w:szCs w:val="20"/>
          <w:highlight w:val="yellow"/>
          <w:lang w:eastAsia="es-CL"/>
        </w:rPr>
        <w:t>acoso</w:t>
      </w:r>
      <w:r w:rsidR="00BB2E92">
        <w:rPr>
          <w:rFonts w:ascii="Arial" w:eastAsia="Times New Roman" w:hAnsi="Arial" w:cs="Arial"/>
          <w:szCs w:val="20"/>
          <w:highlight w:val="yellow"/>
          <w:lang w:eastAsia="es-CL"/>
        </w:rPr>
        <w:t xml:space="preserve"> </w:t>
      </w:r>
      <w:r w:rsidR="00BB2E92" w:rsidRPr="00BB2E92">
        <w:rPr>
          <w:rFonts w:ascii="Arial" w:eastAsia="Times New Roman" w:hAnsi="Arial" w:cs="Arial"/>
          <w:szCs w:val="20"/>
          <w:highlight w:val="yellow"/>
          <w:lang w:eastAsia="es-CL"/>
        </w:rPr>
        <w:t>psicológico, físico, y sexual). Finalmente, esta variable</w:t>
      </w:r>
      <w:r w:rsidR="00BB2E92">
        <w:rPr>
          <w:rFonts w:ascii="Arial" w:eastAsia="Times New Roman" w:hAnsi="Arial" w:cs="Arial"/>
          <w:szCs w:val="20"/>
          <w:highlight w:val="yellow"/>
          <w:lang w:eastAsia="es-CL"/>
        </w:rPr>
        <w:t xml:space="preserve">, al ser un criterio menos estricto que el anterior, </w:t>
      </w:r>
      <w:r w:rsidR="0097645E">
        <w:rPr>
          <w:rFonts w:ascii="Arial" w:eastAsia="Times New Roman" w:hAnsi="Arial" w:cs="Arial"/>
          <w:szCs w:val="20"/>
          <w:highlight w:val="yellow"/>
          <w:lang w:eastAsia="es-CL"/>
        </w:rPr>
        <w:t xml:space="preserve">se determinó </w:t>
      </w:r>
      <w:r w:rsidR="00BB2E92">
        <w:rPr>
          <w:rFonts w:ascii="Arial" w:eastAsia="Times New Roman" w:hAnsi="Arial" w:cs="Arial"/>
          <w:szCs w:val="20"/>
          <w:highlight w:val="yellow"/>
          <w:lang w:eastAsia="es-CL"/>
        </w:rPr>
        <w:t>en la tesis de Andrés González a determinar alguna forma de incivismo o acoso de menor intensidad,</w:t>
      </w:r>
      <w:r w:rsidR="00BB2E92" w:rsidRPr="00BB2E92">
        <w:rPr>
          <w:rFonts w:ascii="Arial" w:eastAsia="Times New Roman" w:hAnsi="Arial" w:cs="Arial"/>
          <w:szCs w:val="20"/>
          <w:highlight w:val="yellow"/>
          <w:lang w:eastAsia="es-CL"/>
        </w:rPr>
        <w:t xml:space="preserve"> se recodifica en aquellos que contestaron a al menos alguna forma de victimización</w:t>
      </w:r>
      <w:r w:rsidR="00BB2E92">
        <w:rPr>
          <w:rFonts w:ascii="Arial" w:eastAsia="Times New Roman" w:hAnsi="Arial" w:cs="Arial"/>
          <w:szCs w:val="20"/>
          <w:highlight w:val="yellow"/>
          <w:lang w:eastAsia="es-CL"/>
        </w:rPr>
        <w:t xml:space="preserve"> (1 o más=1)</w:t>
      </w:r>
      <w:r w:rsidR="00BB2E92" w:rsidRPr="00BB2E92">
        <w:rPr>
          <w:rFonts w:ascii="Arial" w:eastAsia="Times New Roman" w:hAnsi="Arial" w:cs="Arial"/>
          <w:szCs w:val="20"/>
          <w:highlight w:val="yellow"/>
          <w:lang w:eastAsia="es-CL"/>
        </w:rPr>
        <w:t xml:space="preserve"> ("</w:t>
      </w:r>
      <w:r w:rsidR="00BB2E92" w:rsidRPr="00BB2E92">
        <w:rPr>
          <w:rFonts w:ascii="Arial" w:eastAsia="Times New Roman" w:hAnsi="Arial" w:cs="Arial"/>
          <w:b/>
          <w:bCs/>
          <w:szCs w:val="20"/>
          <w:highlight w:val="yellow"/>
          <w:lang w:eastAsia="es-CL"/>
        </w:rPr>
        <w:t>ACOSO_AUTO_REC</w:t>
      </w:r>
      <w:r w:rsidR="00BB2E92" w:rsidRPr="00BB2E92">
        <w:rPr>
          <w:rFonts w:ascii="Arial" w:eastAsia="Times New Roman" w:hAnsi="Arial" w:cs="Arial"/>
          <w:szCs w:val="20"/>
          <w:highlight w:val="yellow"/>
          <w:lang w:eastAsia="es-CL"/>
        </w:rPr>
        <w:t>").</w:t>
      </w:r>
      <w:r w:rsidR="0097645E">
        <w:rPr>
          <w:rFonts w:ascii="Arial" w:eastAsia="Times New Roman" w:hAnsi="Arial" w:cs="Arial"/>
          <w:szCs w:val="20"/>
          <w:highlight w:val="yellow"/>
          <w:lang w:eastAsia="es-CL"/>
        </w:rPr>
        <w:t xml:space="preserve"> S</w:t>
      </w:r>
      <w:r w:rsidRPr="00683B34">
        <w:rPr>
          <w:rFonts w:ascii="Arial" w:eastAsia="Times New Roman" w:hAnsi="Arial" w:cs="Arial"/>
          <w:szCs w:val="20"/>
          <w:highlight w:val="yellow"/>
          <w:lang w:eastAsia="es-CL"/>
        </w:rPr>
        <w:t xml:space="preserve">e categorizó a </w:t>
      </w:r>
      <w:r w:rsidRPr="00683B34">
        <w:rPr>
          <w:rFonts w:ascii="Arial" w:eastAsia="Times New Roman" w:hAnsi="Arial" w:cs="Arial"/>
          <w:b/>
          <w:bCs/>
          <w:szCs w:val="20"/>
          <w:highlight w:val="yellow"/>
          <w:lang w:eastAsia="es-CL"/>
        </w:rPr>
        <w:lastRenderedPageBreak/>
        <w:t xml:space="preserve">NAQ_sum_ROC2 </w:t>
      </w:r>
      <w:r w:rsidRPr="00683B34">
        <w:rPr>
          <w:rFonts w:ascii="Arial" w:eastAsia="Times New Roman" w:hAnsi="Arial" w:cs="Arial"/>
          <w:szCs w:val="20"/>
          <w:highlight w:val="yellow"/>
          <w:lang w:eastAsia="es-CL"/>
        </w:rPr>
        <w:t>como el punto de corte para diferenciar (9 a 88= 1, 0 a 8=0).</w:t>
      </w:r>
      <w:r w:rsidR="0011577D">
        <w:rPr>
          <w:rFonts w:ascii="Arial" w:eastAsia="Times New Roman" w:hAnsi="Arial" w:cs="Arial"/>
          <w:szCs w:val="20"/>
          <w:lang w:eastAsia="es-CL"/>
        </w:rPr>
        <w:t xml:space="preserve"> </w:t>
      </w:r>
      <w:r w:rsidR="0011577D" w:rsidRPr="00D633EC">
        <w:rPr>
          <w:rFonts w:ascii="Arial" w:eastAsia="Times New Roman" w:hAnsi="Arial" w:cs="Arial"/>
          <w:szCs w:val="20"/>
          <w:highlight w:val="yellow"/>
          <w:lang w:eastAsia="es-CL"/>
        </w:rPr>
        <w:t xml:space="preserve">De igual forma, </w:t>
      </w:r>
      <w:r w:rsidR="0011577D" w:rsidRPr="00D633EC">
        <w:rPr>
          <w:rFonts w:ascii="Arial" w:eastAsia="Times New Roman" w:hAnsi="Arial" w:cs="Arial"/>
          <w:szCs w:val="20"/>
          <w:highlight w:val="yellow"/>
          <w:lang w:eastAsia="es-CL"/>
        </w:rPr>
        <w:t>"</w:t>
      </w:r>
      <w:proofErr w:type="spellStart"/>
      <w:r w:rsidR="0011577D" w:rsidRPr="00D633EC">
        <w:rPr>
          <w:rFonts w:ascii="Arial" w:eastAsia="Times New Roman" w:hAnsi="Arial" w:cs="Arial"/>
          <w:b/>
          <w:bCs/>
          <w:szCs w:val="20"/>
          <w:highlight w:val="yellow"/>
          <w:lang w:eastAsia="es-CL"/>
        </w:rPr>
        <w:t>NAQ_sum_ROC</w:t>
      </w:r>
      <w:proofErr w:type="spellEnd"/>
      <w:r w:rsidR="0011577D" w:rsidRPr="00D633EC">
        <w:rPr>
          <w:rFonts w:ascii="Arial" w:eastAsia="Times New Roman" w:hAnsi="Arial" w:cs="Arial"/>
          <w:szCs w:val="20"/>
          <w:highlight w:val="yellow"/>
          <w:lang w:eastAsia="es-CL"/>
        </w:rPr>
        <w:t>", producto del punto de corte únicamente en base al criterio de autocategorización del NAQ (de 0 a 11, se recodifica como 0, mientras que de 12 a 88, 1)</w:t>
      </w:r>
      <w:r w:rsidR="0011577D" w:rsidRPr="00D633EC">
        <w:rPr>
          <w:rFonts w:ascii="Arial" w:eastAsia="Times New Roman" w:hAnsi="Arial" w:cs="Arial"/>
          <w:szCs w:val="20"/>
          <w:highlight w:val="yellow"/>
          <w:lang w:eastAsia="es-CL"/>
        </w:rPr>
        <w:t>.</w:t>
      </w:r>
      <w:r w:rsidR="0011577D" w:rsidRPr="00D633EC">
        <w:rPr>
          <w:rFonts w:ascii="Arial" w:eastAsia="Times New Roman" w:hAnsi="Arial" w:cs="Arial"/>
          <w:szCs w:val="20"/>
          <w:highlight w:val="yellow"/>
          <w:lang w:eastAsia="es-CL"/>
        </w:rPr>
        <w:t xml:space="preserve"> "</w:t>
      </w:r>
      <w:r w:rsidR="0011577D" w:rsidRPr="00D633EC">
        <w:rPr>
          <w:rFonts w:ascii="Arial" w:eastAsia="Times New Roman" w:hAnsi="Arial" w:cs="Arial"/>
          <w:b/>
          <w:bCs/>
          <w:szCs w:val="20"/>
          <w:highlight w:val="yellow"/>
          <w:lang w:eastAsia="es-CL"/>
        </w:rPr>
        <w:t>NAQ_sum_ROC3_cat</w:t>
      </w:r>
      <w:r w:rsidR="0011577D" w:rsidRPr="00D633EC">
        <w:rPr>
          <w:rFonts w:ascii="Arial" w:eastAsia="Times New Roman" w:hAnsi="Arial" w:cs="Arial"/>
          <w:szCs w:val="20"/>
          <w:highlight w:val="yellow"/>
          <w:lang w:eastAsia="es-CL"/>
        </w:rPr>
        <w:t>" que combina ambas variables y que agrupa 3 categorías: no expuesto (puntajes de 0 a 8), ocasionalmente/ampliamente expuesto (puntajes de 9 a 11), y expuesto (puntajes de 12 a 88).</w:t>
      </w:r>
    </w:p>
    <w:p w14:paraId="4DB3ED3C" w14:textId="1BE0ECC4" w:rsidR="0011577D" w:rsidRPr="00683B34" w:rsidRDefault="0011577D" w:rsidP="00691FA0">
      <w:pPr>
        <w:spacing w:after="120"/>
        <w:jc w:val="both"/>
        <w:rPr>
          <w:rFonts w:ascii="Arial" w:eastAsia="Times New Roman" w:hAnsi="Arial" w:cs="Arial"/>
          <w:szCs w:val="20"/>
          <w:highlight w:val="yellow"/>
          <w:lang w:eastAsia="es-CL"/>
        </w:rPr>
      </w:pPr>
      <w:r>
        <w:rPr>
          <w:rFonts w:ascii="Arial" w:eastAsia="Times New Roman" w:hAnsi="Arial" w:cs="Arial"/>
          <w:szCs w:val="20"/>
          <w:highlight w:val="yellow"/>
          <w:lang w:eastAsia="es-CL"/>
        </w:rPr>
        <w:t>Nota: Cabe señalar que los puntos de corte se construyeron en base a medidas realizadas en el software R para el contexto de la tesis de Andrés González.</w:t>
      </w:r>
    </w:p>
    <w:p w14:paraId="75970C65" w14:textId="77777777" w:rsidR="00E51A4F" w:rsidRPr="00E51A4F" w:rsidRDefault="00E51A4F" w:rsidP="00E51A4F">
      <w:pPr>
        <w:spacing w:after="120"/>
        <w:rPr>
          <w:rFonts w:ascii="Arial" w:eastAsia="Times New Roman" w:hAnsi="Arial" w:cs="Arial"/>
          <w:b/>
          <w:sz w:val="24"/>
          <w:lang w:eastAsia="es-CL"/>
        </w:rPr>
      </w:pPr>
      <w:r w:rsidRPr="00E51A4F">
        <w:rPr>
          <w:rFonts w:ascii="Arial" w:eastAsia="Times New Roman" w:hAnsi="Arial" w:cs="Arial"/>
          <w:b/>
          <w:szCs w:val="20"/>
          <w:lang w:eastAsia="es-CL"/>
        </w:rPr>
        <w:t>Liderazgo Destructivo</w:t>
      </w:r>
    </w:p>
    <w:p w14:paraId="3EC364F8" w14:textId="417E6740" w:rsidR="00E51A4F" w:rsidRDefault="00E51A4F" w:rsidP="00E51A4F">
      <w:pPr>
        <w:spacing w:after="120"/>
        <w:jc w:val="both"/>
        <w:rPr>
          <w:rFonts w:ascii="Arial" w:eastAsia="Times New Roman" w:hAnsi="Arial" w:cs="Arial"/>
          <w:szCs w:val="20"/>
          <w:lang w:eastAsia="es-CL"/>
        </w:rPr>
      </w:pPr>
      <w:r w:rsidRPr="00E51A4F">
        <w:rPr>
          <w:rFonts w:ascii="Arial" w:eastAsia="Times New Roman" w:hAnsi="Arial" w:cs="Arial"/>
          <w:szCs w:val="20"/>
          <w:lang w:eastAsia="es-CL"/>
        </w:rPr>
        <w:t>Para cada una de las variables de la Escala de Liderazgo Destructivo (A38_top_1 a 14), se genera</w:t>
      </w:r>
      <w:r w:rsidR="00717CAD">
        <w:rPr>
          <w:rFonts w:ascii="Arial" w:eastAsia="Times New Roman" w:hAnsi="Arial" w:cs="Arial"/>
          <w:szCs w:val="20"/>
          <w:lang w:eastAsia="es-CL"/>
        </w:rPr>
        <w:t>n</w:t>
      </w:r>
      <w:r w:rsidRPr="00E51A4F">
        <w:rPr>
          <w:rFonts w:ascii="Arial" w:eastAsia="Times New Roman" w:hAnsi="Arial" w:cs="Arial"/>
          <w:szCs w:val="20"/>
          <w:lang w:eastAsia="es-CL"/>
        </w:rPr>
        <w:t xml:space="preserve"> la</w:t>
      </w:r>
      <w:r w:rsidR="00717CAD">
        <w:rPr>
          <w:rFonts w:ascii="Arial" w:eastAsia="Times New Roman" w:hAnsi="Arial" w:cs="Arial"/>
          <w:szCs w:val="20"/>
          <w:lang w:eastAsia="es-CL"/>
        </w:rPr>
        <w:t>s</w:t>
      </w:r>
      <w:r w:rsidRPr="00E51A4F">
        <w:rPr>
          <w:rFonts w:ascii="Arial" w:eastAsia="Times New Roman" w:hAnsi="Arial" w:cs="Arial"/>
          <w:szCs w:val="20"/>
          <w:lang w:eastAsia="es-CL"/>
        </w:rPr>
        <w:t xml:space="preserve"> variable</w:t>
      </w:r>
      <w:r w:rsidR="00717CAD">
        <w:rPr>
          <w:rFonts w:ascii="Arial" w:eastAsia="Times New Roman" w:hAnsi="Arial" w:cs="Arial"/>
          <w:szCs w:val="20"/>
          <w:lang w:eastAsia="es-CL"/>
        </w:rPr>
        <w:t>s</w:t>
      </w:r>
      <w:r w:rsidRPr="00E51A4F">
        <w:rPr>
          <w:rFonts w:ascii="Arial" w:eastAsia="Times New Roman" w:hAnsi="Arial" w:cs="Arial"/>
          <w:szCs w:val="20"/>
          <w:lang w:eastAsia="es-CL"/>
        </w:rPr>
        <w:t xml:space="preserve"> </w:t>
      </w:r>
      <w:r w:rsidRPr="00E51A4F">
        <w:rPr>
          <w:rFonts w:ascii="Arial" w:eastAsia="Times New Roman" w:hAnsi="Arial" w:cs="Arial"/>
          <w:b/>
          <w:bCs/>
          <w:szCs w:val="20"/>
          <w:lang w:eastAsia="es-CL"/>
        </w:rPr>
        <w:t>LID_DES1 a LID_DES14</w:t>
      </w:r>
      <w:r w:rsidRPr="00E51A4F">
        <w:rPr>
          <w:rFonts w:ascii="Arial" w:eastAsia="Times New Roman" w:hAnsi="Arial" w:cs="Arial"/>
          <w:szCs w:val="20"/>
          <w:lang w:eastAsia="es-CL"/>
        </w:rPr>
        <w:t xml:space="preserve">. Posteriormente, se dicotomizan las variables antes mencionadas de acuerdo al criterio de clasificación operacional OCM (esto es, si el encuestado responde "2. Bastante a menudo" o "3. casi siempre"), creando con ello las variables </w:t>
      </w:r>
      <w:r w:rsidRPr="00E51A4F">
        <w:rPr>
          <w:rFonts w:ascii="Arial" w:eastAsia="Times New Roman" w:hAnsi="Arial" w:cs="Arial"/>
          <w:b/>
          <w:bCs/>
          <w:szCs w:val="20"/>
          <w:lang w:eastAsia="es-CL"/>
        </w:rPr>
        <w:t>LID_DES1_rec</w:t>
      </w:r>
      <w:r w:rsidRPr="00E51A4F">
        <w:rPr>
          <w:rFonts w:ascii="Arial" w:eastAsia="Times New Roman" w:hAnsi="Arial" w:cs="Arial"/>
          <w:szCs w:val="20"/>
          <w:lang w:eastAsia="es-CL"/>
        </w:rPr>
        <w:t xml:space="preserve"> a </w:t>
      </w:r>
      <w:r w:rsidRPr="00E51A4F">
        <w:rPr>
          <w:rFonts w:ascii="Arial" w:eastAsia="Times New Roman" w:hAnsi="Arial" w:cs="Arial"/>
          <w:b/>
          <w:bCs/>
          <w:szCs w:val="20"/>
          <w:lang w:eastAsia="es-CL"/>
        </w:rPr>
        <w:t>LID_DES14_rec</w:t>
      </w:r>
      <w:r w:rsidRPr="00E51A4F">
        <w:rPr>
          <w:rFonts w:ascii="Arial" w:eastAsia="Times New Roman" w:hAnsi="Arial" w:cs="Arial"/>
          <w:szCs w:val="20"/>
          <w:lang w:eastAsia="es-CL"/>
        </w:rPr>
        <w:t xml:space="preserve"> (0 a 1 = 0; 2 a 3= 1). En base a estas variables se elabora cada una de las formas de liderazgo producto de la suma de puntajes para cada una de las variables de cada subescala: para liderazgo Laissez-Faire (</w:t>
      </w:r>
      <w:r w:rsidR="00717CAD">
        <w:rPr>
          <w:rFonts w:ascii="Arial" w:eastAsia="Times New Roman" w:hAnsi="Arial" w:cs="Arial"/>
          <w:szCs w:val="20"/>
          <w:lang w:eastAsia="es-CL"/>
        </w:rPr>
        <w:t>“</w:t>
      </w:r>
      <w:proofErr w:type="spellStart"/>
      <w:r w:rsidRPr="00E51A4F">
        <w:rPr>
          <w:rFonts w:ascii="Arial" w:eastAsia="Times New Roman" w:hAnsi="Arial" w:cs="Arial"/>
          <w:b/>
          <w:bCs/>
          <w:szCs w:val="20"/>
          <w:lang w:eastAsia="es-CL"/>
        </w:rPr>
        <w:t>LF_rec</w:t>
      </w:r>
      <w:proofErr w:type="spellEnd"/>
      <w:r w:rsidR="00717CAD">
        <w:rPr>
          <w:rFonts w:ascii="Arial" w:eastAsia="Times New Roman" w:hAnsi="Arial" w:cs="Arial"/>
          <w:b/>
          <w:bCs/>
          <w:szCs w:val="20"/>
          <w:lang w:eastAsia="es-CL"/>
        </w:rPr>
        <w:t>”</w:t>
      </w:r>
      <w:r w:rsidRPr="00E51A4F">
        <w:rPr>
          <w:rFonts w:ascii="Arial" w:eastAsia="Times New Roman" w:hAnsi="Arial" w:cs="Arial"/>
          <w:szCs w:val="20"/>
          <w:lang w:eastAsia="es-CL"/>
        </w:rPr>
        <w:t>) se suman las variables LID_DES3_rec, LID_DES5_rec, LID_DES7_rec y LID_DES9_rec; para liderazgo Autoritario (</w:t>
      </w:r>
      <w:r w:rsidR="00717CAD">
        <w:rPr>
          <w:rFonts w:ascii="Arial" w:eastAsia="Times New Roman" w:hAnsi="Arial" w:cs="Arial"/>
          <w:szCs w:val="20"/>
          <w:lang w:eastAsia="es-CL"/>
        </w:rPr>
        <w:t>“</w:t>
      </w:r>
      <w:proofErr w:type="spellStart"/>
      <w:r w:rsidRPr="00E51A4F">
        <w:rPr>
          <w:rFonts w:ascii="Arial" w:eastAsia="Times New Roman" w:hAnsi="Arial" w:cs="Arial"/>
          <w:b/>
          <w:bCs/>
          <w:szCs w:val="20"/>
          <w:lang w:eastAsia="es-CL"/>
        </w:rPr>
        <w:t>LA_rec</w:t>
      </w:r>
      <w:proofErr w:type="spellEnd"/>
      <w:r w:rsidR="00717CAD">
        <w:rPr>
          <w:rFonts w:ascii="Arial" w:eastAsia="Times New Roman" w:hAnsi="Arial" w:cs="Arial"/>
          <w:b/>
          <w:bCs/>
          <w:szCs w:val="20"/>
          <w:lang w:eastAsia="es-CL"/>
        </w:rPr>
        <w:t>”</w:t>
      </w:r>
      <w:r w:rsidRPr="00E51A4F">
        <w:rPr>
          <w:rFonts w:ascii="Arial" w:eastAsia="Times New Roman" w:hAnsi="Arial" w:cs="Arial"/>
          <w:szCs w:val="20"/>
          <w:lang w:eastAsia="es-CL"/>
        </w:rPr>
        <w:t>) se suman las variables LID_DES1_rec, LID_DES4_rec, LID_DES8_rec y LID_DES10_rec; por último, para liderazgo Constructivo (</w:t>
      </w:r>
      <w:r w:rsidR="00717CAD">
        <w:rPr>
          <w:rFonts w:ascii="Arial" w:eastAsia="Times New Roman" w:hAnsi="Arial" w:cs="Arial"/>
          <w:szCs w:val="20"/>
          <w:lang w:eastAsia="es-CL"/>
        </w:rPr>
        <w:t>“</w:t>
      </w:r>
      <w:proofErr w:type="spellStart"/>
      <w:r w:rsidRPr="00E51A4F">
        <w:rPr>
          <w:rFonts w:ascii="Arial" w:eastAsia="Times New Roman" w:hAnsi="Arial" w:cs="Arial"/>
          <w:b/>
          <w:bCs/>
          <w:szCs w:val="20"/>
          <w:lang w:eastAsia="es-CL"/>
        </w:rPr>
        <w:t>LC_rec</w:t>
      </w:r>
      <w:proofErr w:type="spellEnd"/>
      <w:r w:rsidR="00717CAD">
        <w:rPr>
          <w:rFonts w:ascii="Arial" w:eastAsia="Times New Roman" w:hAnsi="Arial" w:cs="Arial"/>
          <w:b/>
          <w:bCs/>
          <w:szCs w:val="20"/>
          <w:lang w:eastAsia="es-CL"/>
        </w:rPr>
        <w:t>”</w:t>
      </w:r>
      <w:r w:rsidRPr="00E51A4F">
        <w:rPr>
          <w:rFonts w:ascii="Arial" w:eastAsia="Times New Roman" w:hAnsi="Arial" w:cs="Arial"/>
          <w:szCs w:val="20"/>
          <w:lang w:eastAsia="es-CL"/>
        </w:rPr>
        <w:t>) se suman las variables LID_DES2_rec, LID_DES6_rec, LID_DES11_rec, LID_DES12_rec, LID_DES13_rec y LID_DES14_rec. En última instancia, se generan las variables dicotomizadas de cada una de las formas de liderazgo de acuerdo al criterio Leyman (</w:t>
      </w:r>
      <w:r w:rsidRPr="00E51A4F">
        <w:rPr>
          <w:rFonts w:ascii="Arial" w:eastAsia="Times New Roman" w:hAnsi="Arial" w:cs="Arial"/>
          <w:b/>
          <w:bCs/>
          <w:szCs w:val="20"/>
          <w:lang w:eastAsia="es-CL"/>
        </w:rPr>
        <w:t>LF_Leyman, LA_</w:t>
      </w:r>
      <w:r w:rsidRPr="00E51A4F">
        <w:rPr>
          <w:rFonts w:ascii="Arial" w:eastAsia="Times New Roman" w:hAnsi="Arial" w:cs="Arial"/>
          <w:b/>
          <w:bCs/>
          <w:sz w:val="24"/>
          <w:lang w:eastAsia="es-CL"/>
        </w:rPr>
        <w:t xml:space="preserve"> </w:t>
      </w:r>
      <w:r w:rsidRPr="00E51A4F">
        <w:rPr>
          <w:rFonts w:ascii="Arial" w:eastAsia="Times New Roman" w:hAnsi="Arial" w:cs="Arial"/>
          <w:b/>
          <w:bCs/>
          <w:szCs w:val="20"/>
          <w:lang w:eastAsia="es-CL"/>
        </w:rPr>
        <w:t>Leyman y LC_Leyman</w:t>
      </w:r>
      <w:r w:rsidRPr="00E51A4F">
        <w:rPr>
          <w:rFonts w:ascii="Arial" w:eastAsia="Times New Roman" w:hAnsi="Arial" w:cs="Arial"/>
          <w:szCs w:val="20"/>
          <w:lang w:eastAsia="es-CL"/>
        </w:rPr>
        <w:t>) que alude a aquellos que en cada una de las formas de liderazgo (LF_rec, LA_rec y</w:t>
      </w:r>
      <w:r w:rsidRPr="00E51A4F">
        <w:rPr>
          <w:rFonts w:ascii="Arial" w:eastAsia="Times New Roman" w:hAnsi="Arial" w:cs="Arial"/>
          <w:b/>
          <w:bCs/>
          <w:szCs w:val="20"/>
          <w:lang w:eastAsia="es-CL"/>
        </w:rPr>
        <w:t xml:space="preserve"> </w:t>
      </w:r>
      <w:r w:rsidRPr="00E51A4F">
        <w:rPr>
          <w:rFonts w:ascii="Arial" w:eastAsia="Times New Roman" w:hAnsi="Arial" w:cs="Arial"/>
          <w:szCs w:val="20"/>
          <w:lang w:eastAsia="es-CL"/>
        </w:rPr>
        <w:t xml:space="preserve">LC_rec, respectivamente) hayan obtenido puntajes mayores a </w:t>
      </w:r>
      <w:r w:rsidR="00B13AA3">
        <w:rPr>
          <w:rFonts w:ascii="Arial" w:eastAsia="Times New Roman" w:hAnsi="Arial" w:cs="Arial"/>
          <w:szCs w:val="20"/>
          <w:lang w:eastAsia="es-CL"/>
        </w:rPr>
        <w:t>0</w:t>
      </w:r>
      <w:r w:rsidRPr="00E51A4F">
        <w:rPr>
          <w:rFonts w:ascii="Arial" w:eastAsia="Times New Roman" w:hAnsi="Arial" w:cs="Arial"/>
          <w:szCs w:val="20"/>
          <w:lang w:eastAsia="es-CL"/>
        </w:rPr>
        <w:t xml:space="preserve"> (ya que requiere que en al menos un ítem indique una frecuencia de al menos Bastante a menudo), siendo los puntajes de 1 o más=1 (mientras que 0=0).</w:t>
      </w:r>
    </w:p>
    <w:p w14:paraId="3C8B403F" w14:textId="370FFB3B" w:rsidR="00B13AA3" w:rsidRDefault="002E4512" w:rsidP="00E51A4F">
      <w:pPr>
        <w:spacing w:after="120"/>
        <w:jc w:val="both"/>
        <w:rPr>
          <w:rFonts w:ascii="Arial" w:eastAsia="Times New Roman" w:hAnsi="Arial" w:cs="Arial"/>
          <w:szCs w:val="20"/>
          <w:lang w:eastAsia="es-CL"/>
        </w:rPr>
      </w:pPr>
      <w:r w:rsidRPr="002E4512">
        <w:rPr>
          <w:rFonts w:ascii="Arial" w:eastAsia="Times New Roman" w:hAnsi="Arial" w:cs="Arial"/>
          <w:szCs w:val="20"/>
          <w:highlight w:val="yellow"/>
          <w:lang w:eastAsia="es-CL"/>
        </w:rPr>
        <w:t>Nota: Una vez se descartan algunos ítems producto del análisis factorial</w:t>
      </w:r>
      <w:r>
        <w:rPr>
          <w:rFonts w:ascii="Arial" w:eastAsia="Times New Roman" w:hAnsi="Arial" w:cs="Arial"/>
          <w:szCs w:val="20"/>
          <w:highlight w:val="yellow"/>
          <w:lang w:eastAsia="es-CL"/>
        </w:rPr>
        <w:t xml:space="preserve">, las variables </w:t>
      </w:r>
      <w:proofErr w:type="spellStart"/>
      <w:r>
        <w:rPr>
          <w:rFonts w:ascii="Arial" w:eastAsia="Times New Roman" w:hAnsi="Arial" w:cs="Arial"/>
          <w:szCs w:val="20"/>
          <w:highlight w:val="yellow"/>
          <w:lang w:eastAsia="es-CL"/>
        </w:rPr>
        <w:t>LC_rec</w:t>
      </w:r>
      <w:proofErr w:type="spellEnd"/>
      <w:r>
        <w:rPr>
          <w:rFonts w:ascii="Arial" w:eastAsia="Times New Roman" w:hAnsi="Arial" w:cs="Arial"/>
          <w:szCs w:val="20"/>
          <w:highlight w:val="yellow"/>
          <w:lang w:eastAsia="es-CL"/>
        </w:rPr>
        <w:t xml:space="preserve"> y </w:t>
      </w:r>
      <w:proofErr w:type="spellStart"/>
      <w:r>
        <w:rPr>
          <w:rFonts w:ascii="Arial" w:eastAsia="Times New Roman" w:hAnsi="Arial" w:cs="Arial"/>
          <w:szCs w:val="20"/>
          <w:highlight w:val="yellow"/>
          <w:lang w:eastAsia="es-CL"/>
        </w:rPr>
        <w:t>LF_rec</w:t>
      </w:r>
      <w:proofErr w:type="spellEnd"/>
      <w:r>
        <w:rPr>
          <w:rFonts w:ascii="Arial" w:eastAsia="Times New Roman" w:hAnsi="Arial" w:cs="Arial"/>
          <w:szCs w:val="20"/>
          <w:highlight w:val="yellow"/>
          <w:lang w:eastAsia="es-CL"/>
        </w:rPr>
        <w:t xml:space="preserve">, así como </w:t>
      </w:r>
      <w:proofErr w:type="spellStart"/>
      <w:r>
        <w:rPr>
          <w:rFonts w:ascii="Arial" w:eastAsia="Times New Roman" w:hAnsi="Arial" w:cs="Arial"/>
          <w:szCs w:val="20"/>
          <w:highlight w:val="yellow"/>
          <w:lang w:eastAsia="es-CL"/>
        </w:rPr>
        <w:t>LC_Leyman</w:t>
      </w:r>
      <w:proofErr w:type="spellEnd"/>
      <w:r>
        <w:rPr>
          <w:rFonts w:ascii="Arial" w:eastAsia="Times New Roman" w:hAnsi="Arial" w:cs="Arial"/>
          <w:szCs w:val="20"/>
          <w:highlight w:val="yellow"/>
          <w:lang w:eastAsia="es-CL"/>
        </w:rPr>
        <w:t xml:space="preserve"> y </w:t>
      </w:r>
      <w:proofErr w:type="spellStart"/>
      <w:r>
        <w:rPr>
          <w:rFonts w:ascii="Arial" w:eastAsia="Times New Roman" w:hAnsi="Arial" w:cs="Arial"/>
          <w:szCs w:val="20"/>
          <w:highlight w:val="yellow"/>
          <w:lang w:eastAsia="es-CL"/>
        </w:rPr>
        <w:t>LF_Ley</w:t>
      </w:r>
      <w:r w:rsidR="00836BD6">
        <w:rPr>
          <w:rFonts w:ascii="Arial" w:eastAsia="Times New Roman" w:hAnsi="Arial" w:cs="Arial"/>
          <w:szCs w:val="20"/>
          <w:highlight w:val="yellow"/>
          <w:lang w:eastAsia="es-CL"/>
        </w:rPr>
        <w:t>m</w:t>
      </w:r>
      <w:r>
        <w:rPr>
          <w:rFonts w:ascii="Arial" w:eastAsia="Times New Roman" w:hAnsi="Arial" w:cs="Arial"/>
          <w:szCs w:val="20"/>
          <w:highlight w:val="yellow"/>
          <w:lang w:eastAsia="es-CL"/>
        </w:rPr>
        <w:t>an</w:t>
      </w:r>
      <w:proofErr w:type="spellEnd"/>
      <w:r>
        <w:rPr>
          <w:rFonts w:ascii="Arial" w:eastAsia="Times New Roman" w:hAnsi="Arial" w:cs="Arial"/>
          <w:szCs w:val="20"/>
          <w:highlight w:val="yellow"/>
          <w:lang w:eastAsia="es-CL"/>
        </w:rPr>
        <w:t>, son recodificad</w:t>
      </w:r>
      <w:r w:rsidR="00836BD6">
        <w:rPr>
          <w:rFonts w:ascii="Arial" w:eastAsia="Times New Roman" w:hAnsi="Arial" w:cs="Arial"/>
          <w:szCs w:val="20"/>
          <w:highlight w:val="yellow"/>
          <w:lang w:eastAsia="es-CL"/>
        </w:rPr>
        <w:t>a</w:t>
      </w:r>
      <w:r>
        <w:rPr>
          <w:rFonts w:ascii="Arial" w:eastAsia="Times New Roman" w:hAnsi="Arial" w:cs="Arial"/>
          <w:szCs w:val="20"/>
          <w:highlight w:val="yellow"/>
          <w:lang w:eastAsia="es-CL"/>
        </w:rPr>
        <w:t>s de acuerdo a los ítems resultantes de la validación</w:t>
      </w:r>
      <w:r w:rsidR="00B02352">
        <w:rPr>
          <w:rFonts w:ascii="Arial" w:eastAsia="Times New Roman" w:hAnsi="Arial" w:cs="Arial"/>
          <w:szCs w:val="20"/>
          <w:highlight w:val="yellow"/>
          <w:lang w:eastAsia="es-CL"/>
        </w:rPr>
        <w:t>, descartando los ítems 2,3 y 13</w:t>
      </w:r>
      <w:r>
        <w:rPr>
          <w:rFonts w:ascii="Arial" w:eastAsia="Times New Roman" w:hAnsi="Arial" w:cs="Arial"/>
          <w:szCs w:val="20"/>
          <w:highlight w:val="yellow"/>
          <w:lang w:eastAsia="es-CL"/>
        </w:rPr>
        <w:t>.</w:t>
      </w:r>
    </w:p>
    <w:p w14:paraId="35F710EC" w14:textId="5F4FDECF" w:rsidR="00683B34" w:rsidRDefault="00683B34" w:rsidP="00E51A4F">
      <w:pPr>
        <w:spacing w:after="120"/>
        <w:jc w:val="both"/>
        <w:rPr>
          <w:rFonts w:ascii="Arial" w:eastAsia="Times New Roman" w:hAnsi="Arial" w:cs="Arial"/>
          <w:szCs w:val="20"/>
          <w:lang w:eastAsia="es-CL"/>
        </w:rPr>
      </w:pPr>
      <w:r w:rsidRPr="00266DC7">
        <w:rPr>
          <w:rFonts w:ascii="Arial" w:eastAsia="Times New Roman" w:hAnsi="Arial" w:cs="Arial"/>
          <w:szCs w:val="20"/>
          <w:highlight w:val="yellow"/>
          <w:lang w:eastAsia="es-CL"/>
        </w:rPr>
        <w:t xml:space="preserve">De igual forma, se incorporan </w:t>
      </w:r>
      <w:r w:rsidRPr="00266DC7">
        <w:rPr>
          <w:rFonts w:ascii="Arial" w:hAnsi="Arial" w:cs="Arial"/>
          <w:color w:val="222222"/>
          <w:highlight w:val="yellow"/>
          <w:shd w:val="clear" w:color="auto" w:fill="FFFFFF"/>
        </w:rPr>
        <w:t>las variables "</w:t>
      </w:r>
      <w:proofErr w:type="spellStart"/>
      <w:r w:rsidRPr="00266DC7">
        <w:rPr>
          <w:rFonts w:ascii="Arial" w:hAnsi="Arial" w:cs="Arial"/>
          <w:b/>
          <w:bCs/>
          <w:color w:val="222222"/>
          <w:highlight w:val="yellow"/>
          <w:shd w:val="clear" w:color="auto" w:fill="FFFFFF"/>
        </w:rPr>
        <w:t>LA_rec_logit</w:t>
      </w:r>
      <w:proofErr w:type="spellEnd"/>
      <w:r w:rsidRPr="00266DC7">
        <w:rPr>
          <w:rFonts w:ascii="Arial" w:hAnsi="Arial" w:cs="Arial"/>
          <w:color w:val="222222"/>
          <w:highlight w:val="yellow"/>
          <w:shd w:val="clear" w:color="auto" w:fill="FFFFFF"/>
        </w:rPr>
        <w:t>", "</w:t>
      </w:r>
      <w:proofErr w:type="spellStart"/>
      <w:r w:rsidRPr="00266DC7">
        <w:rPr>
          <w:rFonts w:ascii="Arial" w:hAnsi="Arial" w:cs="Arial"/>
          <w:b/>
          <w:bCs/>
          <w:color w:val="222222"/>
          <w:highlight w:val="yellow"/>
          <w:shd w:val="clear" w:color="auto" w:fill="FFFFFF"/>
        </w:rPr>
        <w:t>LF_rec_logit</w:t>
      </w:r>
      <w:proofErr w:type="spellEnd"/>
      <w:r w:rsidRPr="00266DC7">
        <w:rPr>
          <w:rFonts w:ascii="Arial" w:hAnsi="Arial" w:cs="Arial"/>
          <w:color w:val="222222"/>
          <w:highlight w:val="yellow"/>
          <w:shd w:val="clear" w:color="auto" w:fill="FFFFFF"/>
        </w:rPr>
        <w:t>", "</w:t>
      </w:r>
      <w:proofErr w:type="spellStart"/>
      <w:r w:rsidRPr="00266DC7">
        <w:rPr>
          <w:rFonts w:ascii="Arial" w:hAnsi="Arial" w:cs="Arial"/>
          <w:b/>
          <w:bCs/>
          <w:color w:val="222222"/>
          <w:highlight w:val="yellow"/>
          <w:shd w:val="clear" w:color="auto" w:fill="FFFFFF"/>
        </w:rPr>
        <w:t>LC_rec_logit</w:t>
      </w:r>
      <w:proofErr w:type="spellEnd"/>
      <w:r w:rsidRPr="00266DC7">
        <w:rPr>
          <w:rFonts w:ascii="Arial" w:hAnsi="Arial" w:cs="Arial"/>
          <w:color w:val="222222"/>
          <w:highlight w:val="yellow"/>
          <w:shd w:val="clear" w:color="auto" w:fill="FFFFFF"/>
        </w:rPr>
        <w:t>" (invertido, se buscó la ausencia de liderazgo constructivo) y "</w:t>
      </w:r>
      <w:proofErr w:type="spellStart"/>
      <w:r w:rsidRPr="00266DC7">
        <w:rPr>
          <w:rFonts w:ascii="Arial" w:hAnsi="Arial" w:cs="Arial"/>
          <w:b/>
          <w:bCs/>
          <w:color w:val="222222"/>
          <w:highlight w:val="yellow"/>
          <w:shd w:val="clear" w:color="auto" w:fill="FFFFFF"/>
        </w:rPr>
        <w:t>NAQ_Dic_logit</w:t>
      </w:r>
      <w:proofErr w:type="spellEnd"/>
      <w:r w:rsidRPr="00266DC7">
        <w:rPr>
          <w:rFonts w:ascii="Arial" w:hAnsi="Arial" w:cs="Arial"/>
          <w:color w:val="222222"/>
          <w:highlight w:val="yellow"/>
          <w:shd w:val="clear" w:color="auto" w:fill="FFFFFF"/>
        </w:rPr>
        <w:t>", las cuales categorizan la suma de puntajes dicotomizados (a aquellos que reportan al menos 1 semana en cada ítem) en 0, si no registran conductas con una frecuencia mayor o igual a 1 semana, 1, si poseen una conducta con una frecuencia igual o mayor a una semana, y 2, si reportan 2 o más. Esta variable buscó encontrar diferencias entre quienes sólo reportan una conducta respecto a quienes reportaban 2 o más.</w:t>
      </w:r>
    </w:p>
    <w:p w14:paraId="429E3C79" w14:textId="2CE3EF56" w:rsidR="002E4512" w:rsidRPr="00E51A4F" w:rsidRDefault="00B13AA3" w:rsidP="00E51A4F">
      <w:pPr>
        <w:spacing w:after="120"/>
        <w:jc w:val="both"/>
        <w:rPr>
          <w:rFonts w:ascii="Arial" w:eastAsia="Times New Roman" w:hAnsi="Arial" w:cs="Arial"/>
          <w:sz w:val="24"/>
          <w:lang w:eastAsia="es-CL"/>
        </w:rPr>
      </w:pPr>
      <w:r w:rsidRPr="008202C7">
        <w:rPr>
          <w:rFonts w:ascii="Arial" w:eastAsia="Times New Roman" w:hAnsi="Arial" w:cs="Arial"/>
          <w:szCs w:val="20"/>
          <w:highlight w:val="yellow"/>
          <w:lang w:eastAsia="es-CL"/>
        </w:rPr>
        <w:t xml:space="preserve">Posteriormente, se genera la suma de las variables dicotomizadas de Liderazgo Destructivo, con aquellos ítems que resultaron de la validación (5,7,9,1,4,8 y 10). Se sumaron las frecuencias de aquellos ítems en los que se responde al menos Bastante a menudo (es decir, con valores 2 o 3). Se entiende como la suma de los puntajes dicotomizados de acuerdo a criterio de clasificación operacional. Valores iguales o mayores a 4 quedaron definidos como 4 o más en la variable </w:t>
      </w:r>
      <w:proofErr w:type="spellStart"/>
      <w:r w:rsidRPr="008202C7">
        <w:rPr>
          <w:rFonts w:ascii="Arial" w:eastAsia="Times New Roman" w:hAnsi="Arial" w:cs="Arial"/>
          <w:b/>
          <w:bCs/>
          <w:szCs w:val="20"/>
          <w:highlight w:val="yellow"/>
          <w:lang w:eastAsia="es-CL"/>
        </w:rPr>
        <w:t>LID_DES_Dic</w:t>
      </w:r>
      <w:proofErr w:type="spellEnd"/>
      <w:r w:rsidRPr="008202C7">
        <w:rPr>
          <w:rFonts w:ascii="Arial" w:eastAsia="Times New Roman" w:hAnsi="Arial" w:cs="Arial"/>
          <w:szCs w:val="20"/>
          <w:highlight w:val="yellow"/>
          <w:lang w:eastAsia="es-CL"/>
        </w:rPr>
        <w:t xml:space="preserve">. La variable </w:t>
      </w:r>
      <w:r w:rsidRPr="008202C7">
        <w:rPr>
          <w:rFonts w:ascii="Arial" w:eastAsia="Times New Roman" w:hAnsi="Arial" w:cs="Arial"/>
          <w:szCs w:val="20"/>
          <w:highlight w:val="yellow"/>
          <w:lang w:eastAsia="es-CL"/>
        </w:rPr>
        <w:lastRenderedPageBreak/>
        <w:t xml:space="preserve">posteriormente es colapsada en 3 categorías: ausencia de conductas (0), una conducta (1) y 2 o más conductas (2) en </w:t>
      </w:r>
      <w:proofErr w:type="spellStart"/>
      <w:r w:rsidRPr="008202C7">
        <w:rPr>
          <w:rFonts w:ascii="Arial" w:eastAsia="Times New Roman" w:hAnsi="Arial" w:cs="Arial"/>
          <w:b/>
          <w:bCs/>
          <w:szCs w:val="20"/>
          <w:highlight w:val="yellow"/>
          <w:lang w:eastAsia="es-CL"/>
        </w:rPr>
        <w:t>LID_DES_Dic_logit</w:t>
      </w:r>
      <w:proofErr w:type="spellEnd"/>
      <w:r w:rsidRPr="00683B34">
        <w:rPr>
          <w:rFonts w:ascii="Arial" w:eastAsia="Times New Roman" w:hAnsi="Arial" w:cs="Arial"/>
          <w:szCs w:val="20"/>
          <w:highlight w:val="yellow"/>
          <w:lang w:eastAsia="es-CL"/>
        </w:rPr>
        <w:t>.</w:t>
      </w:r>
      <w:r w:rsidR="00683B34" w:rsidRPr="00683B34">
        <w:rPr>
          <w:rFonts w:ascii="Arial" w:eastAsia="Times New Roman" w:hAnsi="Arial" w:cs="Arial"/>
          <w:szCs w:val="20"/>
          <w:highlight w:val="yellow"/>
          <w:lang w:eastAsia="es-CL"/>
        </w:rPr>
        <w:t xml:space="preserve"> Lo mismo ocurre con </w:t>
      </w:r>
      <w:r w:rsidR="00683B34" w:rsidRPr="00683B34">
        <w:rPr>
          <w:rFonts w:ascii="Arial" w:hAnsi="Arial" w:cs="Arial"/>
          <w:color w:val="222222"/>
          <w:highlight w:val="yellow"/>
          <w:shd w:val="clear" w:color="auto" w:fill="FFFFFF"/>
        </w:rPr>
        <w:t>las variables "</w:t>
      </w:r>
      <w:proofErr w:type="spellStart"/>
      <w:r w:rsidR="00683B34" w:rsidRPr="00683B34">
        <w:rPr>
          <w:rFonts w:ascii="Arial" w:hAnsi="Arial" w:cs="Arial"/>
          <w:b/>
          <w:bCs/>
          <w:color w:val="222222"/>
          <w:highlight w:val="yellow"/>
          <w:shd w:val="clear" w:color="auto" w:fill="FFFFFF"/>
        </w:rPr>
        <w:t>LA_rec_logit</w:t>
      </w:r>
      <w:proofErr w:type="spellEnd"/>
      <w:r w:rsidR="00683B34" w:rsidRPr="00683B34">
        <w:rPr>
          <w:rFonts w:ascii="Arial" w:hAnsi="Arial" w:cs="Arial"/>
          <w:color w:val="222222"/>
          <w:highlight w:val="yellow"/>
          <w:shd w:val="clear" w:color="auto" w:fill="FFFFFF"/>
        </w:rPr>
        <w:t>", "</w:t>
      </w:r>
      <w:proofErr w:type="spellStart"/>
      <w:r w:rsidR="00683B34" w:rsidRPr="00683B34">
        <w:rPr>
          <w:rFonts w:ascii="Arial" w:hAnsi="Arial" w:cs="Arial"/>
          <w:b/>
          <w:bCs/>
          <w:color w:val="222222"/>
          <w:highlight w:val="yellow"/>
          <w:shd w:val="clear" w:color="auto" w:fill="FFFFFF"/>
        </w:rPr>
        <w:t>LF_rec_logit</w:t>
      </w:r>
      <w:proofErr w:type="spellEnd"/>
      <w:r w:rsidR="00683B34" w:rsidRPr="00683B34">
        <w:rPr>
          <w:rFonts w:ascii="Arial" w:hAnsi="Arial" w:cs="Arial"/>
          <w:color w:val="222222"/>
          <w:highlight w:val="yellow"/>
          <w:shd w:val="clear" w:color="auto" w:fill="FFFFFF"/>
        </w:rPr>
        <w:t>", "</w:t>
      </w:r>
      <w:proofErr w:type="spellStart"/>
      <w:r w:rsidR="00683B34" w:rsidRPr="00683B34">
        <w:rPr>
          <w:rFonts w:ascii="Arial" w:hAnsi="Arial" w:cs="Arial"/>
          <w:b/>
          <w:bCs/>
          <w:color w:val="222222"/>
          <w:highlight w:val="yellow"/>
          <w:shd w:val="clear" w:color="auto" w:fill="FFFFFF"/>
        </w:rPr>
        <w:t>LC_rec_logit</w:t>
      </w:r>
      <w:proofErr w:type="spellEnd"/>
      <w:r w:rsidR="00683B34" w:rsidRPr="00683B34">
        <w:rPr>
          <w:rFonts w:ascii="Arial" w:hAnsi="Arial" w:cs="Arial"/>
          <w:color w:val="222222"/>
          <w:highlight w:val="yellow"/>
          <w:shd w:val="clear" w:color="auto" w:fill="FFFFFF"/>
        </w:rPr>
        <w:t>" (invertido, se buscó la ausencia de liderazgo constructivo) y "</w:t>
      </w:r>
      <w:proofErr w:type="spellStart"/>
      <w:r w:rsidR="00683B34" w:rsidRPr="00683B34">
        <w:rPr>
          <w:rFonts w:ascii="Arial" w:hAnsi="Arial" w:cs="Arial"/>
          <w:b/>
          <w:bCs/>
          <w:color w:val="222222"/>
          <w:highlight w:val="yellow"/>
          <w:shd w:val="clear" w:color="auto" w:fill="FFFFFF"/>
        </w:rPr>
        <w:t>NAQ_Dic_logit</w:t>
      </w:r>
      <w:proofErr w:type="spellEnd"/>
      <w:r w:rsidR="00683B34" w:rsidRPr="00683B34">
        <w:rPr>
          <w:rFonts w:ascii="Arial" w:hAnsi="Arial" w:cs="Arial"/>
          <w:color w:val="222222"/>
          <w:highlight w:val="yellow"/>
          <w:shd w:val="clear" w:color="auto" w:fill="FFFFFF"/>
        </w:rPr>
        <w:t>", las cuales categorizan la suma de puntajes dicotomizados (a aquellos que reportan al menos 1 semana en cada ítem).</w:t>
      </w:r>
    </w:p>
    <w:p w14:paraId="690555AF" w14:textId="77777777" w:rsidR="00E51A4F" w:rsidRPr="00E51A4F" w:rsidRDefault="00E51A4F" w:rsidP="005A64B3">
      <w:pPr>
        <w:jc w:val="both"/>
        <w:rPr>
          <w:rFonts w:ascii="Arial" w:hAnsi="Arial" w:cs="Arial"/>
          <w:b/>
          <w:sz w:val="24"/>
        </w:rPr>
      </w:pPr>
      <w:r w:rsidRPr="00E51A4F">
        <w:rPr>
          <w:rFonts w:ascii="Arial" w:hAnsi="Arial" w:cs="Arial"/>
          <w:b/>
        </w:rPr>
        <w:t>Vulnerabilidad</w:t>
      </w:r>
    </w:p>
    <w:p w14:paraId="0CB50161" w14:textId="32F2ED8F" w:rsidR="00CF2D44" w:rsidRDefault="00E51A4F" w:rsidP="00E51A4F">
      <w:pPr>
        <w:jc w:val="both"/>
        <w:rPr>
          <w:rFonts w:ascii="Arial" w:hAnsi="Arial" w:cs="Arial"/>
        </w:rPr>
      </w:pPr>
      <w:r>
        <w:rPr>
          <w:rFonts w:ascii="Arial" w:hAnsi="Arial" w:cs="Arial"/>
        </w:rPr>
        <w:t xml:space="preserve">Se crea la variable </w:t>
      </w:r>
      <w:r w:rsidRPr="003B6EDC">
        <w:rPr>
          <w:rFonts w:ascii="Arial" w:hAnsi="Arial" w:cs="Arial"/>
        </w:rPr>
        <w:t>“Escala de Vulnerabilidad”</w:t>
      </w:r>
      <w:r w:rsidR="00A235B3">
        <w:rPr>
          <w:rFonts w:ascii="Arial" w:hAnsi="Arial" w:cs="Arial"/>
          <w:b/>
        </w:rPr>
        <w:t xml:space="preserve"> (</w:t>
      </w:r>
      <w:r w:rsidR="00CF3F72">
        <w:rPr>
          <w:rFonts w:ascii="Arial" w:hAnsi="Arial" w:cs="Arial"/>
          <w:b/>
        </w:rPr>
        <w:t>“</w:t>
      </w:r>
      <w:r w:rsidR="00A235B3" w:rsidRPr="00A235B3">
        <w:rPr>
          <w:rFonts w:ascii="Arial" w:hAnsi="Arial" w:cs="Arial"/>
          <w:b/>
        </w:rPr>
        <w:t>vul</w:t>
      </w:r>
      <w:r w:rsidR="00A235B3">
        <w:rPr>
          <w:rFonts w:ascii="Arial" w:hAnsi="Arial" w:cs="Arial"/>
          <w:b/>
        </w:rPr>
        <w:t>1</w:t>
      </w:r>
      <w:r w:rsidR="00CF3F72">
        <w:rPr>
          <w:rFonts w:ascii="Arial" w:hAnsi="Arial" w:cs="Arial"/>
          <w:b/>
        </w:rPr>
        <w:t>”</w:t>
      </w:r>
      <w:r w:rsidR="00A235B3">
        <w:rPr>
          <w:rFonts w:ascii="Arial" w:hAnsi="Arial" w:cs="Arial"/>
          <w:b/>
        </w:rPr>
        <w:t xml:space="preserve"> a </w:t>
      </w:r>
      <w:r w:rsidR="00CF3F72">
        <w:rPr>
          <w:rFonts w:ascii="Arial" w:hAnsi="Arial" w:cs="Arial"/>
          <w:b/>
        </w:rPr>
        <w:t>“</w:t>
      </w:r>
      <w:r w:rsidR="00A235B3">
        <w:rPr>
          <w:rFonts w:ascii="Arial" w:hAnsi="Arial" w:cs="Arial"/>
          <w:b/>
        </w:rPr>
        <w:t>vul7</w:t>
      </w:r>
      <w:r w:rsidR="00CF3F72">
        <w:rPr>
          <w:rFonts w:ascii="Arial" w:hAnsi="Arial" w:cs="Arial"/>
          <w:b/>
        </w:rPr>
        <w:t>”</w:t>
      </w:r>
      <w:r w:rsidR="00A235B3">
        <w:rPr>
          <w:rFonts w:ascii="Arial" w:hAnsi="Arial" w:cs="Arial"/>
          <w:b/>
        </w:rPr>
        <w:t>)</w:t>
      </w:r>
      <w:r w:rsidRPr="00E51A4F">
        <w:rPr>
          <w:rFonts w:ascii="Arial" w:hAnsi="Arial" w:cs="Arial"/>
        </w:rPr>
        <w:t>, correspondiente a la pregunta A 39</w:t>
      </w:r>
      <w:r>
        <w:rPr>
          <w:rFonts w:ascii="Arial" w:hAnsi="Arial" w:cs="Arial"/>
        </w:rPr>
        <w:t xml:space="preserve"> “</w:t>
      </w:r>
      <w:r w:rsidRPr="00E51A4F">
        <w:rPr>
          <w:rFonts w:ascii="Arial" w:hAnsi="Arial" w:cs="Arial"/>
        </w:rPr>
        <w:t>A continuación, queremos preguntarle en qué medida está de acuerdo con las siguientes</w:t>
      </w:r>
      <w:r>
        <w:rPr>
          <w:rFonts w:ascii="Arial" w:hAnsi="Arial" w:cs="Arial"/>
        </w:rPr>
        <w:t xml:space="preserve"> </w:t>
      </w:r>
      <w:r w:rsidRPr="00E51A4F">
        <w:rPr>
          <w:rFonts w:ascii="Arial" w:hAnsi="Arial" w:cs="Arial"/>
        </w:rPr>
        <w:t>afirmaciones sobre su trabajo</w:t>
      </w:r>
      <w:r>
        <w:rPr>
          <w:rFonts w:ascii="Arial" w:hAnsi="Arial" w:cs="Arial"/>
        </w:rPr>
        <w:t>”</w:t>
      </w:r>
      <w:r w:rsidR="009D4C97">
        <w:rPr>
          <w:rFonts w:ascii="Arial" w:hAnsi="Arial" w:cs="Arial"/>
        </w:rPr>
        <w:t xml:space="preserve"> (</w:t>
      </w:r>
      <w:r w:rsidR="009D4C97" w:rsidRPr="00DF0D98">
        <w:rPr>
          <w:rFonts w:ascii="Arial" w:hAnsi="Arial" w:cs="Arial"/>
        </w:rPr>
        <w:t xml:space="preserve">A39_top_1 a </w:t>
      </w:r>
      <w:r w:rsidR="00DF0D98" w:rsidRPr="00DF0D98">
        <w:rPr>
          <w:rFonts w:ascii="Arial" w:hAnsi="Arial" w:cs="Arial"/>
        </w:rPr>
        <w:t>A39_top_</w:t>
      </w:r>
      <w:r w:rsidR="009D4C97" w:rsidRPr="00DF0D98">
        <w:rPr>
          <w:rFonts w:ascii="Arial" w:hAnsi="Arial" w:cs="Arial"/>
        </w:rPr>
        <w:t>7</w:t>
      </w:r>
      <w:r w:rsidR="009D4C97">
        <w:rPr>
          <w:rFonts w:ascii="Arial" w:hAnsi="Arial" w:cs="Arial"/>
        </w:rPr>
        <w:t>)</w:t>
      </w:r>
      <w:r>
        <w:rPr>
          <w:rFonts w:ascii="Arial" w:hAnsi="Arial" w:cs="Arial"/>
        </w:rPr>
        <w:t xml:space="preserve">. </w:t>
      </w:r>
      <w:r w:rsidR="00DF0D98">
        <w:rPr>
          <w:rFonts w:ascii="Arial" w:hAnsi="Arial" w:cs="Arial"/>
        </w:rPr>
        <w:t>Cada uno de ellos se</w:t>
      </w:r>
      <w:r>
        <w:rPr>
          <w:rFonts w:ascii="Arial" w:hAnsi="Arial" w:cs="Arial"/>
        </w:rPr>
        <w:t xml:space="preserve"> dicotomizó, </w:t>
      </w:r>
      <w:r w:rsidR="00DF0D98">
        <w:rPr>
          <w:rFonts w:ascii="Arial" w:hAnsi="Arial" w:cs="Arial"/>
        </w:rPr>
        <w:t xml:space="preserve">siendo </w:t>
      </w:r>
      <w:r w:rsidR="00F60D86">
        <w:rPr>
          <w:rFonts w:ascii="Arial" w:hAnsi="Arial" w:cs="Arial"/>
        </w:rPr>
        <w:t>3</w:t>
      </w:r>
      <w:r>
        <w:rPr>
          <w:rFonts w:ascii="Arial" w:hAnsi="Arial" w:cs="Arial"/>
        </w:rPr>
        <w:t xml:space="preserve"> y </w:t>
      </w:r>
      <w:r w:rsidR="00F60D86">
        <w:rPr>
          <w:rFonts w:ascii="Arial" w:hAnsi="Arial" w:cs="Arial"/>
        </w:rPr>
        <w:t>4</w:t>
      </w:r>
      <w:r>
        <w:rPr>
          <w:rFonts w:ascii="Arial" w:hAnsi="Arial" w:cs="Arial"/>
        </w:rPr>
        <w:t xml:space="preserve"> igual</w:t>
      </w:r>
      <w:r w:rsidR="00DF0D98">
        <w:rPr>
          <w:rFonts w:ascii="Arial" w:hAnsi="Arial" w:cs="Arial"/>
        </w:rPr>
        <w:t xml:space="preserve"> a</w:t>
      </w:r>
      <w:r>
        <w:rPr>
          <w:rFonts w:ascii="Arial" w:hAnsi="Arial" w:cs="Arial"/>
        </w:rPr>
        <w:t xml:space="preserve"> 1 (</w:t>
      </w:r>
      <w:r w:rsidR="00A235B3">
        <w:rPr>
          <w:rFonts w:ascii="Arial" w:hAnsi="Arial" w:cs="Arial"/>
        </w:rPr>
        <w:t>“</w:t>
      </w:r>
      <w:r>
        <w:rPr>
          <w:rFonts w:ascii="Arial" w:hAnsi="Arial" w:cs="Arial"/>
        </w:rPr>
        <w:t>Muy de acuerdo</w:t>
      </w:r>
      <w:r w:rsidR="00A235B3">
        <w:rPr>
          <w:rFonts w:ascii="Arial" w:hAnsi="Arial" w:cs="Arial"/>
        </w:rPr>
        <w:t>”</w:t>
      </w:r>
      <w:r>
        <w:rPr>
          <w:rFonts w:ascii="Arial" w:hAnsi="Arial" w:cs="Arial"/>
        </w:rPr>
        <w:t xml:space="preserve"> y </w:t>
      </w:r>
      <w:r w:rsidR="00A235B3">
        <w:rPr>
          <w:rFonts w:ascii="Arial" w:hAnsi="Arial" w:cs="Arial"/>
        </w:rPr>
        <w:t>“</w:t>
      </w:r>
      <w:r>
        <w:rPr>
          <w:rFonts w:ascii="Arial" w:hAnsi="Arial" w:cs="Arial"/>
        </w:rPr>
        <w:t>de acuerdo</w:t>
      </w:r>
      <w:r w:rsidR="00A235B3">
        <w:rPr>
          <w:rFonts w:ascii="Arial" w:hAnsi="Arial" w:cs="Arial"/>
        </w:rPr>
        <w:t>”</w:t>
      </w:r>
      <w:r>
        <w:rPr>
          <w:rFonts w:ascii="Arial" w:hAnsi="Arial" w:cs="Arial"/>
        </w:rPr>
        <w:t xml:space="preserve">), mientras que </w:t>
      </w:r>
      <w:r w:rsidR="00F60D86">
        <w:rPr>
          <w:rFonts w:ascii="Arial" w:hAnsi="Arial" w:cs="Arial"/>
        </w:rPr>
        <w:t>1</w:t>
      </w:r>
      <w:r>
        <w:rPr>
          <w:rFonts w:ascii="Arial" w:hAnsi="Arial" w:cs="Arial"/>
        </w:rPr>
        <w:t xml:space="preserve"> y </w:t>
      </w:r>
      <w:r w:rsidR="00F60D86">
        <w:rPr>
          <w:rFonts w:ascii="Arial" w:hAnsi="Arial" w:cs="Arial"/>
        </w:rPr>
        <w:t>2</w:t>
      </w:r>
      <w:r>
        <w:rPr>
          <w:rFonts w:ascii="Arial" w:hAnsi="Arial" w:cs="Arial"/>
        </w:rPr>
        <w:t xml:space="preserve"> (</w:t>
      </w:r>
      <w:r w:rsidR="00A235B3">
        <w:rPr>
          <w:rFonts w:ascii="Arial" w:hAnsi="Arial" w:cs="Arial"/>
        </w:rPr>
        <w:t>“</w:t>
      </w:r>
      <w:r>
        <w:rPr>
          <w:rFonts w:ascii="Arial" w:hAnsi="Arial" w:cs="Arial"/>
        </w:rPr>
        <w:t>En desacuerdo</w:t>
      </w:r>
      <w:r w:rsidR="00A235B3">
        <w:rPr>
          <w:rFonts w:ascii="Arial" w:hAnsi="Arial" w:cs="Arial"/>
        </w:rPr>
        <w:t>”</w:t>
      </w:r>
      <w:r>
        <w:rPr>
          <w:rFonts w:ascii="Arial" w:hAnsi="Arial" w:cs="Arial"/>
        </w:rPr>
        <w:t xml:space="preserve"> y </w:t>
      </w:r>
      <w:r w:rsidR="00A235B3">
        <w:rPr>
          <w:rFonts w:ascii="Arial" w:hAnsi="Arial" w:cs="Arial"/>
        </w:rPr>
        <w:t>“</w:t>
      </w:r>
      <w:r>
        <w:rPr>
          <w:rFonts w:ascii="Arial" w:hAnsi="Arial" w:cs="Arial"/>
        </w:rPr>
        <w:t>muy en desacuerdo</w:t>
      </w:r>
      <w:r w:rsidR="00A235B3">
        <w:rPr>
          <w:rFonts w:ascii="Arial" w:hAnsi="Arial" w:cs="Arial"/>
        </w:rPr>
        <w:t>”</w:t>
      </w:r>
      <w:r>
        <w:rPr>
          <w:rFonts w:ascii="Arial" w:hAnsi="Arial" w:cs="Arial"/>
        </w:rPr>
        <w:t>) igual 0.</w:t>
      </w:r>
    </w:p>
    <w:p w14:paraId="1702A1CF" w14:textId="741EA293" w:rsidR="00E51A4F" w:rsidRDefault="00326C24" w:rsidP="00E51A4F">
      <w:pPr>
        <w:jc w:val="both"/>
        <w:rPr>
          <w:rFonts w:ascii="Arial" w:hAnsi="Arial" w:cs="Arial"/>
        </w:rPr>
      </w:pPr>
      <w:r>
        <w:rPr>
          <w:rFonts w:ascii="Arial" w:hAnsi="Arial" w:cs="Arial"/>
        </w:rPr>
        <w:t>Con la</w:t>
      </w:r>
      <w:r w:rsidR="00CF3F72">
        <w:rPr>
          <w:rFonts w:ascii="Arial" w:hAnsi="Arial" w:cs="Arial"/>
        </w:rPr>
        <w:t xml:space="preserve"> suma de la</w:t>
      </w:r>
      <w:r>
        <w:rPr>
          <w:rFonts w:ascii="Arial" w:hAnsi="Arial" w:cs="Arial"/>
        </w:rPr>
        <w:t>s respuestas de la</w:t>
      </w:r>
      <w:r w:rsidR="003B6EDC">
        <w:rPr>
          <w:rFonts w:ascii="Arial" w:hAnsi="Arial" w:cs="Arial"/>
        </w:rPr>
        <w:t>s</w:t>
      </w:r>
      <w:r>
        <w:rPr>
          <w:rFonts w:ascii="Arial" w:hAnsi="Arial" w:cs="Arial"/>
        </w:rPr>
        <w:t xml:space="preserve"> variable</w:t>
      </w:r>
      <w:r w:rsidR="003B6EDC">
        <w:rPr>
          <w:rFonts w:ascii="Arial" w:hAnsi="Arial" w:cs="Arial"/>
        </w:rPr>
        <w:t>s</w:t>
      </w:r>
      <w:r>
        <w:rPr>
          <w:rFonts w:ascii="Arial" w:hAnsi="Arial" w:cs="Arial"/>
        </w:rPr>
        <w:t xml:space="preserve"> anteriormente mencionada</w:t>
      </w:r>
      <w:r w:rsidR="003B6EDC">
        <w:rPr>
          <w:rFonts w:ascii="Arial" w:hAnsi="Arial" w:cs="Arial"/>
        </w:rPr>
        <w:t>s</w:t>
      </w:r>
      <w:r>
        <w:rPr>
          <w:rFonts w:ascii="Arial" w:hAnsi="Arial" w:cs="Arial"/>
        </w:rPr>
        <w:t xml:space="preserve">, se crea </w:t>
      </w:r>
      <w:r w:rsidRPr="00CF3F72">
        <w:rPr>
          <w:rFonts w:ascii="Arial" w:hAnsi="Arial" w:cs="Arial"/>
        </w:rPr>
        <w:t>“Índice de Vulnerabilidad”</w:t>
      </w:r>
      <w:r w:rsidR="00CF3F72">
        <w:rPr>
          <w:rFonts w:ascii="Arial" w:hAnsi="Arial" w:cs="Arial"/>
          <w:b/>
        </w:rPr>
        <w:t xml:space="preserve"> (“</w:t>
      </w:r>
      <w:proofErr w:type="spellStart"/>
      <w:r w:rsidR="00CF3F72" w:rsidRPr="00CF3F72">
        <w:rPr>
          <w:rFonts w:ascii="Arial" w:hAnsi="Arial" w:cs="Arial"/>
          <w:b/>
        </w:rPr>
        <w:t>vul</w:t>
      </w:r>
      <w:proofErr w:type="spellEnd"/>
      <w:r w:rsidR="00CF3F72">
        <w:rPr>
          <w:rFonts w:ascii="Arial" w:hAnsi="Arial" w:cs="Arial"/>
          <w:b/>
        </w:rPr>
        <w:t>”)</w:t>
      </w:r>
      <w:r w:rsidRPr="00326C24">
        <w:rPr>
          <w:rFonts w:ascii="Arial" w:hAnsi="Arial" w:cs="Arial"/>
        </w:rPr>
        <w:t xml:space="preserve"> y</w:t>
      </w:r>
      <w:r>
        <w:rPr>
          <w:rFonts w:ascii="Arial" w:hAnsi="Arial" w:cs="Arial"/>
          <w:b/>
        </w:rPr>
        <w:t xml:space="preserve"> </w:t>
      </w:r>
      <w:r w:rsidRPr="00326C24">
        <w:rPr>
          <w:rFonts w:ascii="Arial" w:hAnsi="Arial" w:cs="Arial"/>
        </w:rPr>
        <w:t>se re</w:t>
      </w:r>
      <w:r>
        <w:rPr>
          <w:rFonts w:ascii="Arial" w:hAnsi="Arial" w:cs="Arial"/>
        </w:rPr>
        <w:t>codificó</w:t>
      </w:r>
      <w:r w:rsidRPr="00326C24">
        <w:rPr>
          <w:rFonts w:ascii="Arial" w:hAnsi="Arial" w:cs="Arial"/>
        </w:rPr>
        <w:t xml:space="preserve"> de 0 a 2 igual 0</w:t>
      </w:r>
      <w:r>
        <w:rPr>
          <w:rFonts w:ascii="Arial" w:hAnsi="Arial" w:cs="Arial"/>
        </w:rPr>
        <w:t xml:space="preserve"> (ausencia de vulnerabilidad), y 3 a 7 igual 1 (presencia de vulnerabilidad).</w:t>
      </w:r>
    </w:p>
    <w:p w14:paraId="36CF7529" w14:textId="226A786D" w:rsidR="0053000E" w:rsidRPr="00E51A4F" w:rsidRDefault="0053000E" w:rsidP="0053000E">
      <w:pPr>
        <w:jc w:val="both"/>
        <w:rPr>
          <w:rFonts w:ascii="Arial" w:hAnsi="Arial" w:cs="Arial"/>
          <w:b/>
          <w:sz w:val="24"/>
        </w:rPr>
      </w:pPr>
      <w:r>
        <w:rPr>
          <w:rFonts w:ascii="Arial" w:hAnsi="Arial" w:cs="Arial"/>
          <w:b/>
        </w:rPr>
        <w:t>Satisfacción Laboral</w:t>
      </w:r>
    </w:p>
    <w:p w14:paraId="564FDA43" w14:textId="30157978" w:rsidR="0053000E" w:rsidRPr="000E7EBF" w:rsidRDefault="0053000E" w:rsidP="00E51A4F">
      <w:pPr>
        <w:jc w:val="both"/>
        <w:rPr>
          <w:rFonts w:ascii="Arial" w:hAnsi="Arial" w:cs="Arial"/>
        </w:rPr>
      </w:pPr>
      <w:r w:rsidRPr="004B6354">
        <w:rPr>
          <w:rFonts w:ascii="Arial" w:hAnsi="Arial" w:cs="Arial"/>
          <w:highlight w:val="yellow"/>
        </w:rPr>
        <w:t xml:space="preserve">Se generaron las variables </w:t>
      </w:r>
      <w:r w:rsidRPr="004B6354">
        <w:rPr>
          <w:rFonts w:ascii="Arial" w:hAnsi="Arial" w:cs="Arial"/>
          <w:b/>
          <w:bCs/>
          <w:highlight w:val="yellow"/>
        </w:rPr>
        <w:t>s1 a s5</w:t>
      </w:r>
      <w:r w:rsidRPr="004B6354">
        <w:rPr>
          <w:rFonts w:ascii="Arial" w:hAnsi="Arial" w:cs="Arial"/>
          <w:highlight w:val="yellow"/>
        </w:rPr>
        <w:t>, provenientes de A43_top_1 a A43_top_5, pero recodificando la no-respuesta (“</w:t>
      </w:r>
      <w:proofErr w:type="spellStart"/>
      <w:r w:rsidRPr="004B6354">
        <w:rPr>
          <w:rFonts w:ascii="Arial" w:hAnsi="Arial" w:cs="Arial"/>
          <w:highlight w:val="yellow"/>
        </w:rPr>
        <w:t>nr</w:t>
      </w:r>
      <w:proofErr w:type="spellEnd"/>
      <w:r w:rsidRPr="004B6354">
        <w:rPr>
          <w:rFonts w:ascii="Arial" w:hAnsi="Arial" w:cs="Arial"/>
          <w:highlight w:val="yellow"/>
        </w:rPr>
        <w:t xml:space="preserve">”) como valores perdidos (99=.). Estas variables </w:t>
      </w:r>
      <w:r w:rsidR="000E7EBF" w:rsidRPr="004B6354">
        <w:rPr>
          <w:rFonts w:ascii="Arial" w:hAnsi="Arial" w:cs="Arial"/>
          <w:highlight w:val="yellow"/>
        </w:rPr>
        <w:t xml:space="preserve">se sumaron (valores perdidos se trataron como 0’s), resultando en la variable </w:t>
      </w:r>
      <w:r w:rsidR="000E7EBF" w:rsidRPr="004B6354">
        <w:rPr>
          <w:rFonts w:ascii="Arial" w:hAnsi="Arial" w:cs="Arial"/>
          <w:b/>
          <w:bCs/>
          <w:highlight w:val="yellow"/>
        </w:rPr>
        <w:t>satis</w:t>
      </w:r>
      <w:r w:rsidR="000E7EBF" w:rsidRPr="004B6354">
        <w:rPr>
          <w:rFonts w:ascii="Arial" w:hAnsi="Arial" w:cs="Arial"/>
          <w:highlight w:val="yellow"/>
        </w:rPr>
        <w:t xml:space="preserve">. La variable </w:t>
      </w:r>
      <w:proofErr w:type="spellStart"/>
      <w:r w:rsidR="000E7EBF" w:rsidRPr="004B6354">
        <w:rPr>
          <w:rFonts w:ascii="Arial" w:hAnsi="Arial" w:cs="Arial"/>
          <w:b/>
          <w:bCs/>
          <w:highlight w:val="yellow"/>
        </w:rPr>
        <w:t>satlab_rec</w:t>
      </w:r>
      <w:proofErr w:type="spellEnd"/>
      <w:r w:rsidR="000E7EBF" w:rsidRPr="004B6354">
        <w:rPr>
          <w:rFonts w:ascii="Arial" w:hAnsi="Arial" w:cs="Arial"/>
          <w:highlight w:val="yellow"/>
        </w:rPr>
        <w:t>, por su parte, alude a los casos que indicaron puntajes menores a la mediana (0 a 1</w:t>
      </w:r>
      <w:r w:rsidR="00DD7C9B" w:rsidRPr="004B6354">
        <w:rPr>
          <w:rFonts w:ascii="Arial" w:hAnsi="Arial" w:cs="Arial"/>
          <w:highlight w:val="yellow"/>
        </w:rPr>
        <w:t>3</w:t>
      </w:r>
      <w:r w:rsidR="000E7EBF" w:rsidRPr="004B6354">
        <w:rPr>
          <w:rFonts w:ascii="Arial" w:hAnsi="Arial" w:cs="Arial"/>
          <w:highlight w:val="yellow"/>
        </w:rPr>
        <w:t xml:space="preserve"> = 1</w:t>
      </w:r>
      <w:r w:rsidR="00DD7C9B" w:rsidRPr="004B6354">
        <w:rPr>
          <w:rFonts w:ascii="Arial" w:hAnsi="Arial" w:cs="Arial"/>
          <w:highlight w:val="yellow"/>
        </w:rPr>
        <w:t>,</w:t>
      </w:r>
      <w:r w:rsidR="00DD7C9B" w:rsidRPr="004B6354">
        <w:rPr>
          <w:highlight w:val="yellow"/>
        </w:rPr>
        <w:t xml:space="preserve"> </w:t>
      </w:r>
      <w:r w:rsidR="00DD7C9B" w:rsidRPr="004B6354">
        <w:rPr>
          <w:rFonts w:ascii="Arial" w:hAnsi="Arial" w:cs="Arial"/>
          <w:highlight w:val="yellow"/>
        </w:rPr>
        <w:t>y 0 para los valores de 14 a 20</w:t>
      </w:r>
      <w:r w:rsidR="000E7EBF" w:rsidRPr="004B6354">
        <w:rPr>
          <w:rFonts w:ascii="Arial" w:hAnsi="Arial" w:cs="Arial"/>
          <w:highlight w:val="yellow"/>
        </w:rPr>
        <w:t>).</w:t>
      </w:r>
    </w:p>
    <w:p w14:paraId="5B06452F" w14:textId="77777777" w:rsidR="001056D6" w:rsidRDefault="000011DB" w:rsidP="005A64B3">
      <w:pPr>
        <w:jc w:val="both"/>
        <w:rPr>
          <w:rFonts w:ascii="Arial" w:hAnsi="Arial" w:cs="Arial"/>
          <w:b/>
        </w:rPr>
      </w:pPr>
      <w:r>
        <w:rPr>
          <w:rFonts w:ascii="Arial" w:hAnsi="Arial" w:cs="Arial"/>
          <w:b/>
        </w:rPr>
        <w:t>Consideraciones</w:t>
      </w:r>
    </w:p>
    <w:p w14:paraId="1A9904C0" w14:textId="30490D0E" w:rsidR="000011DB" w:rsidRDefault="00326C24" w:rsidP="005A64B3">
      <w:pPr>
        <w:jc w:val="both"/>
        <w:rPr>
          <w:rFonts w:ascii="Arial" w:hAnsi="Arial" w:cs="Arial"/>
        </w:rPr>
      </w:pPr>
      <w:r w:rsidRPr="00326C24">
        <w:rPr>
          <w:rFonts w:ascii="Arial" w:hAnsi="Arial" w:cs="Arial"/>
        </w:rPr>
        <w:t xml:space="preserve">Para todas las variables en que no se mencione el tratamiento de datos perdidos, </w:t>
      </w:r>
      <w:r w:rsidR="00657071">
        <w:rPr>
          <w:rFonts w:ascii="Arial" w:hAnsi="Arial" w:cs="Arial"/>
        </w:rPr>
        <w:t>comprobar que las respuestas No Responde (“</w:t>
      </w:r>
      <w:proofErr w:type="spellStart"/>
      <w:proofErr w:type="gramStart"/>
      <w:r w:rsidR="00657071">
        <w:rPr>
          <w:rFonts w:ascii="Arial" w:hAnsi="Arial" w:cs="Arial"/>
        </w:rPr>
        <w:t>nr”</w:t>
      </w:r>
      <w:r w:rsidR="00AB71C6">
        <w:rPr>
          <w:rFonts w:ascii="Arial" w:hAnsi="Arial" w:cs="Arial"/>
        </w:rPr>
        <w:t>o</w:t>
      </w:r>
      <w:proofErr w:type="spellEnd"/>
      <w:proofErr w:type="gramEnd"/>
      <w:r w:rsidR="00AB71C6">
        <w:rPr>
          <w:rFonts w:ascii="Arial" w:hAnsi="Arial" w:cs="Arial"/>
        </w:rPr>
        <w:t xml:space="preserve"> 99’s</w:t>
      </w:r>
      <w:r w:rsidR="00657071">
        <w:rPr>
          <w:rFonts w:ascii="Arial" w:hAnsi="Arial" w:cs="Arial"/>
        </w:rPr>
        <w:t>)</w:t>
      </w:r>
      <w:r w:rsidRPr="00326C24">
        <w:rPr>
          <w:rFonts w:ascii="Arial" w:hAnsi="Arial" w:cs="Arial"/>
        </w:rPr>
        <w:t xml:space="preserve"> </w:t>
      </w:r>
      <w:r w:rsidR="00657071">
        <w:rPr>
          <w:rFonts w:ascii="Arial" w:hAnsi="Arial" w:cs="Arial"/>
        </w:rPr>
        <w:t>se hayan codificado como valores perdidos.</w:t>
      </w:r>
    </w:p>
    <w:sectPr w:rsidR="000011DB" w:rsidSect="000B693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és González Santa Cruz" w:date="2020-03-23T19:03:00Z" w:initials="AGSC">
    <w:p w14:paraId="2D1130C7" w14:textId="3E5DB182" w:rsidR="00744302" w:rsidRDefault="00744302">
      <w:pPr>
        <w:pStyle w:val="Textocomentario"/>
      </w:pPr>
      <w:r>
        <w:rPr>
          <w:rStyle w:val="Refdecomentario"/>
        </w:rPr>
        <w:annotationRef/>
      </w:r>
      <w:r>
        <w:rPr>
          <w:rFonts w:ascii="Arial" w:hAnsi="Arial" w:cs="Arial"/>
          <w:color w:val="333333"/>
          <w:shd w:val="clear" w:color="auto" w:fill="FFFFFF"/>
        </w:rPr>
        <w:t xml:space="preserve">Adimark (2004). Mapa socioeconómico de Chile: nivel socioeconómico de los hogares del país basado en datos del censo [Presentación </w:t>
      </w:r>
      <w:proofErr w:type="spellStart"/>
      <w:r>
        <w:rPr>
          <w:rFonts w:ascii="Arial" w:hAnsi="Arial" w:cs="Arial"/>
          <w:color w:val="333333"/>
          <w:shd w:val="clear" w:color="auto" w:fill="FFFFFF"/>
        </w:rPr>
        <w:t>powerpoint</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Obtenido desde: </w:t>
      </w:r>
      <w:hyperlink r:id="rId1" w:tgtFrame="_blank" w:history="1">
        <w:r>
          <w:rPr>
            <w:rStyle w:val="Hipervnculo"/>
            <w:rFonts w:ascii="Arial" w:hAnsi="Arial" w:cs="Arial"/>
            <w:color w:val="1155CC"/>
            <w:shd w:val="clear" w:color="auto" w:fill="FFFFFF"/>
          </w:rPr>
          <w:t>http://www.comunicacionypobreza.cl/wp-content/uploads/2004_Mapa_Socioeconomico_-de_-Chile.pdf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13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3869C" w16cex:dateUtc="2020-03-23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130C7" w16cid:durableId="222386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57DC6"/>
    <w:multiLevelType w:val="multilevel"/>
    <w:tmpl w:val="ABEA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B4293"/>
    <w:multiLevelType w:val="hybridMultilevel"/>
    <w:tmpl w:val="983CA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MTQ0MzcxNbEwNjFT0lEKTi0uzszPAykwqgUASVRhsCwAAAA="/>
  </w:docVars>
  <w:rsids>
    <w:rsidRoot w:val="00640592"/>
    <w:rsid w:val="000011DB"/>
    <w:rsid w:val="00011B9B"/>
    <w:rsid w:val="000158C8"/>
    <w:rsid w:val="000231B0"/>
    <w:rsid w:val="000654FA"/>
    <w:rsid w:val="00096C81"/>
    <w:rsid w:val="00096E73"/>
    <w:rsid w:val="000B693A"/>
    <w:rsid w:val="000E7EBF"/>
    <w:rsid w:val="000F6B38"/>
    <w:rsid w:val="001056D6"/>
    <w:rsid w:val="0011577D"/>
    <w:rsid w:val="00126CAC"/>
    <w:rsid w:val="001423FF"/>
    <w:rsid w:val="00162CDD"/>
    <w:rsid w:val="0017090D"/>
    <w:rsid w:val="001865A8"/>
    <w:rsid w:val="001A0FCA"/>
    <w:rsid w:val="001B158E"/>
    <w:rsid w:val="001D014E"/>
    <w:rsid w:val="001D2C53"/>
    <w:rsid w:val="001F0244"/>
    <w:rsid w:val="001F0F93"/>
    <w:rsid w:val="00230ED4"/>
    <w:rsid w:val="00236925"/>
    <w:rsid w:val="00262925"/>
    <w:rsid w:val="00266C8C"/>
    <w:rsid w:val="00266DC7"/>
    <w:rsid w:val="00294D0D"/>
    <w:rsid w:val="002C332D"/>
    <w:rsid w:val="002D4FEC"/>
    <w:rsid w:val="002E4512"/>
    <w:rsid w:val="002E727D"/>
    <w:rsid w:val="00305EB6"/>
    <w:rsid w:val="00314574"/>
    <w:rsid w:val="00326C24"/>
    <w:rsid w:val="00334941"/>
    <w:rsid w:val="00350ABC"/>
    <w:rsid w:val="00357CBC"/>
    <w:rsid w:val="00364320"/>
    <w:rsid w:val="00373126"/>
    <w:rsid w:val="00390CA4"/>
    <w:rsid w:val="00392470"/>
    <w:rsid w:val="003B6EDC"/>
    <w:rsid w:val="003C78CA"/>
    <w:rsid w:val="003F4991"/>
    <w:rsid w:val="00407EF6"/>
    <w:rsid w:val="00416338"/>
    <w:rsid w:val="004545B3"/>
    <w:rsid w:val="00475E8F"/>
    <w:rsid w:val="004A1DCF"/>
    <w:rsid w:val="004B6354"/>
    <w:rsid w:val="004C5460"/>
    <w:rsid w:val="0050217A"/>
    <w:rsid w:val="0053000E"/>
    <w:rsid w:val="00534043"/>
    <w:rsid w:val="00554A07"/>
    <w:rsid w:val="00562881"/>
    <w:rsid w:val="00570A0E"/>
    <w:rsid w:val="00580FF7"/>
    <w:rsid w:val="005A64B3"/>
    <w:rsid w:val="005A77C3"/>
    <w:rsid w:val="005E6B6D"/>
    <w:rsid w:val="00631567"/>
    <w:rsid w:val="00635342"/>
    <w:rsid w:val="00640592"/>
    <w:rsid w:val="00657071"/>
    <w:rsid w:val="00675164"/>
    <w:rsid w:val="00683B34"/>
    <w:rsid w:val="00690A4F"/>
    <w:rsid w:val="00691FA0"/>
    <w:rsid w:val="006A0353"/>
    <w:rsid w:val="006A48D5"/>
    <w:rsid w:val="006B5A5B"/>
    <w:rsid w:val="006B7D5C"/>
    <w:rsid w:val="006F7D70"/>
    <w:rsid w:val="00703008"/>
    <w:rsid w:val="00707524"/>
    <w:rsid w:val="00717CAD"/>
    <w:rsid w:val="00744302"/>
    <w:rsid w:val="007504F1"/>
    <w:rsid w:val="00750D84"/>
    <w:rsid w:val="00764FEF"/>
    <w:rsid w:val="00770B17"/>
    <w:rsid w:val="007B21EC"/>
    <w:rsid w:val="007B2FEB"/>
    <w:rsid w:val="007B6335"/>
    <w:rsid w:val="007D2D32"/>
    <w:rsid w:val="007D6F70"/>
    <w:rsid w:val="007F7F20"/>
    <w:rsid w:val="00803202"/>
    <w:rsid w:val="008202C7"/>
    <w:rsid w:val="008344EB"/>
    <w:rsid w:val="00836BD6"/>
    <w:rsid w:val="008418CF"/>
    <w:rsid w:val="0084195E"/>
    <w:rsid w:val="00887E91"/>
    <w:rsid w:val="00891E84"/>
    <w:rsid w:val="00896400"/>
    <w:rsid w:val="00897DE9"/>
    <w:rsid w:val="008A0E4C"/>
    <w:rsid w:val="008A1DD2"/>
    <w:rsid w:val="008A3DCD"/>
    <w:rsid w:val="008B2126"/>
    <w:rsid w:val="008C2FBF"/>
    <w:rsid w:val="0093470F"/>
    <w:rsid w:val="00963189"/>
    <w:rsid w:val="00965A25"/>
    <w:rsid w:val="00967894"/>
    <w:rsid w:val="0097645E"/>
    <w:rsid w:val="00993003"/>
    <w:rsid w:val="0099646A"/>
    <w:rsid w:val="009B75D5"/>
    <w:rsid w:val="009D4C97"/>
    <w:rsid w:val="009E335A"/>
    <w:rsid w:val="009F724F"/>
    <w:rsid w:val="00A101F3"/>
    <w:rsid w:val="00A235B3"/>
    <w:rsid w:val="00A329E8"/>
    <w:rsid w:val="00A43CE9"/>
    <w:rsid w:val="00A6424B"/>
    <w:rsid w:val="00A87D45"/>
    <w:rsid w:val="00A92E9D"/>
    <w:rsid w:val="00AA0E02"/>
    <w:rsid w:val="00AA7043"/>
    <w:rsid w:val="00AA7F4C"/>
    <w:rsid w:val="00AB71C6"/>
    <w:rsid w:val="00AC1810"/>
    <w:rsid w:val="00AD5B32"/>
    <w:rsid w:val="00AE5B0C"/>
    <w:rsid w:val="00AF04D6"/>
    <w:rsid w:val="00AF4ABC"/>
    <w:rsid w:val="00B014B1"/>
    <w:rsid w:val="00B02352"/>
    <w:rsid w:val="00B13AA3"/>
    <w:rsid w:val="00B20B9C"/>
    <w:rsid w:val="00B22F53"/>
    <w:rsid w:val="00B264D2"/>
    <w:rsid w:val="00B26F88"/>
    <w:rsid w:val="00B3555B"/>
    <w:rsid w:val="00B57642"/>
    <w:rsid w:val="00B62688"/>
    <w:rsid w:val="00BB2E92"/>
    <w:rsid w:val="00BC4EAD"/>
    <w:rsid w:val="00BF6A5D"/>
    <w:rsid w:val="00C2223A"/>
    <w:rsid w:val="00C51F09"/>
    <w:rsid w:val="00C67282"/>
    <w:rsid w:val="00C7191F"/>
    <w:rsid w:val="00CB41E3"/>
    <w:rsid w:val="00CD5A2C"/>
    <w:rsid w:val="00CF2D44"/>
    <w:rsid w:val="00CF3F72"/>
    <w:rsid w:val="00D0226C"/>
    <w:rsid w:val="00D042D7"/>
    <w:rsid w:val="00D25BF3"/>
    <w:rsid w:val="00D37797"/>
    <w:rsid w:val="00D51B76"/>
    <w:rsid w:val="00D555D0"/>
    <w:rsid w:val="00D633EC"/>
    <w:rsid w:val="00D93E48"/>
    <w:rsid w:val="00DB2BF2"/>
    <w:rsid w:val="00DD7C9B"/>
    <w:rsid w:val="00DF0D98"/>
    <w:rsid w:val="00DF430C"/>
    <w:rsid w:val="00E13F4A"/>
    <w:rsid w:val="00E45BA6"/>
    <w:rsid w:val="00E51A4F"/>
    <w:rsid w:val="00E63266"/>
    <w:rsid w:val="00E80692"/>
    <w:rsid w:val="00E818A6"/>
    <w:rsid w:val="00EB6334"/>
    <w:rsid w:val="00ED3856"/>
    <w:rsid w:val="00ED4B88"/>
    <w:rsid w:val="00EE5A5F"/>
    <w:rsid w:val="00EF76FE"/>
    <w:rsid w:val="00F17D0C"/>
    <w:rsid w:val="00F60D86"/>
    <w:rsid w:val="00F61815"/>
    <w:rsid w:val="00FC14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84C5"/>
  <w15:docId w15:val="{037C7A3B-B84F-4408-9D10-BE816B4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93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57642"/>
    <w:rPr>
      <w:sz w:val="16"/>
      <w:szCs w:val="16"/>
    </w:rPr>
  </w:style>
  <w:style w:type="paragraph" w:styleId="Textocomentario">
    <w:name w:val="annotation text"/>
    <w:basedOn w:val="Normal"/>
    <w:link w:val="TextocomentarioCar"/>
    <w:uiPriority w:val="99"/>
    <w:unhideWhenUsed/>
    <w:rsid w:val="00B57642"/>
    <w:pPr>
      <w:spacing w:after="120" w:line="240" w:lineRule="auto"/>
    </w:pPr>
    <w:rPr>
      <w:sz w:val="20"/>
      <w:szCs w:val="20"/>
    </w:rPr>
  </w:style>
  <w:style w:type="character" w:customStyle="1" w:styleId="TextocomentarioCar">
    <w:name w:val="Texto comentario Car"/>
    <w:basedOn w:val="Fuentedeprrafopredeter"/>
    <w:link w:val="Textocomentario"/>
    <w:uiPriority w:val="99"/>
    <w:rsid w:val="00B57642"/>
    <w:rPr>
      <w:sz w:val="20"/>
      <w:szCs w:val="20"/>
    </w:rPr>
  </w:style>
  <w:style w:type="paragraph" w:styleId="Textodeglobo">
    <w:name w:val="Balloon Text"/>
    <w:basedOn w:val="Normal"/>
    <w:link w:val="TextodegloboCar"/>
    <w:uiPriority w:val="99"/>
    <w:semiHidden/>
    <w:unhideWhenUsed/>
    <w:rsid w:val="00B576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7642"/>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744302"/>
    <w:pPr>
      <w:spacing w:after="200"/>
    </w:pPr>
    <w:rPr>
      <w:b/>
      <w:bCs/>
    </w:rPr>
  </w:style>
  <w:style w:type="character" w:customStyle="1" w:styleId="AsuntodelcomentarioCar">
    <w:name w:val="Asunto del comentario Car"/>
    <w:basedOn w:val="TextocomentarioCar"/>
    <w:link w:val="Asuntodelcomentario"/>
    <w:uiPriority w:val="99"/>
    <w:semiHidden/>
    <w:rsid w:val="00744302"/>
    <w:rPr>
      <w:b/>
      <w:bCs/>
      <w:sz w:val="20"/>
      <w:szCs w:val="20"/>
    </w:rPr>
  </w:style>
  <w:style w:type="character" w:styleId="Hipervnculo">
    <w:name w:val="Hyperlink"/>
    <w:basedOn w:val="Fuentedeprrafopredeter"/>
    <w:uiPriority w:val="99"/>
    <w:unhideWhenUsed/>
    <w:rsid w:val="00744302"/>
    <w:rPr>
      <w:color w:val="0000FF"/>
      <w:u w:val="single"/>
    </w:rPr>
  </w:style>
  <w:style w:type="paragraph" w:styleId="Prrafodelista">
    <w:name w:val="List Paragraph"/>
    <w:basedOn w:val="Normal"/>
    <w:uiPriority w:val="34"/>
    <w:qFormat/>
    <w:rsid w:val="00B3555B"/>
    <w:pPr>
      <w:ind w:left="720"/>
      <w:contextualSpacing/>
    </w:pPr>
  </w:style>
  <w:style w:type="character" w:styleId="Mencinsinresolver">
    <w:name w:val="Unresolved Mention"/>
    <w:basedOn w:val="Fuentedeprrafopredeter"/>
    <w:uiPriority w:val="99"/>
    <w:semiHidden/>
    <w:unhideWhenUsed/>
    <w:rsid w:val="0099646A"/>
    <w:rPr>
      <w:color w:val="605E5C"/>
      <w:shd w:val="clear" w:color="auto" w:fill="E1DFDD"/>
    </w:rPr>
  </w:style>
  <w:style w:type="table" w:styleId="Tablaconcuadrcula">
    <w:name w:val="Table Grid"/>
    <w:basedOn w:val="Tablanormal"/>
    <w:uiPriority w:val="59"/>
    <w:rsid w:val="00B2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01769">
      <w:bodyDiv w:val="1"/>
      <w:marLeft w:val="0"/>
      <w:marRight w:val="0"/>
      <w:marTop w:val="0"/>
      <w:marBottom w:val="0"/>
      <w:divBdr>
        <w:top w:val="none" w:sz="0" w:space="0" w:color="auto"/>
        <w:left w:val="none" w:sz="0" w:space="0" w:color="auto"/>
        <w:bottom w:val="none" w:sz="0" w:space="0" w:color="auto"/>
        <w:right w:val="none" w:sz="0" w:space="0" w:color="auto"/>
      </w:divBdr>
    </w:div>
    <w:div w:id="242689368">
      <w:bodyDiv w:val="1"/>
      <w:marLeft w:val="0"/>
      <w:marRight w:val="0"/>
      <w:marTop w:val="0"/>
      <w:marBottom w:val="0"/>
      <w:divBdr>
        <w:top w:val="none" w:sz="0" w:space="0" w:color="auto"/>
        <w:left w:val="none" w:sz="0" w:space="0" w:color="auto"/>
        <w:bottom w:val="none" w:sz="0" w:space="0" w:color="auto"/>
        <w:right w:val="none" w:sz="0" w:space="0" w:color="auto"/>
      </w:divBdr>
    </w:div>
    <w:div w:id="309484130">
      <w:bodyDiv w:val="1"/>
      <w:marLeft w:val="0"/>
      <w:marRight w:val="0"/>
      <w:marTop w:val="0"/>
      <w:marBottom w:val="0"/>
      <w:divBdr>
        <w:top w:val="none" w:sz="0" w:space="0" w:color="auto"/>
        <w:left w:val="none" w:sz="0" w:space="0" w:color="auto"/>
        <w:bottom w:val="none" w:sz="0" w:space="0" w:color="auto"/>
        <w:right w:val="none" w:sz="0" w:space="0" w:color="auto"/>
      </w:divBdr>
      <w:divsChild>
        <w:div w:id="18333736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52963427">
      <w:bodyDiv w:val="1"/>
      <w:marLeft w:val="0"/>
      <w:marRight w:val="0"/>
      <w:marTop w:val="0"/>
      <w:marBottom w:val="0"/>
      <w:divBdr>
        <w:top w:val="none" w:sz="0" w:space="0" w:color="auto"/>
        <w:left w:val="none" w:sz="0" w:space="0" w:color="auto"/>
        <w:bottom w:val="none" w:sz="0" w:space="0" w:color="auto"/>
        <w:right w:val="none" w:sz="0" w:space="0" w:color="auto"/>
      </w:divBdr>
    </w:div>
    <w:div w:id="988822466">
      <w:bodyDiv w:val="1"/>
      <w:marLeft w:val="0"/>
      <w:marRight w:val="0"/>
      <w:marTop w:val="0"/>
      <w:marBottom w:val="0"/>
      <w:divBdr>
        <w:top w:val="none" w:sz="0" w:space="0" w:color="auto"/>
        <w:left w:val="none" w:sz="0" w:space="0" w:color="auto"/>
        <w:bottom w:val="none" w:sz="0" w:space="0" w:color="auto"/>
        <w:right w:val="none" w:sz="0" w:space="0" w:color="auto"/>
      </w:divBdr>
    </w:div>
    <w:div w:id="1055665014">
      <w:bodyDiv w:val="1"/>
      <w:marLeft w:val="0"/>
      <w:marRight w:val="0"/>
      <w:marTop w:val="0"/>
      <w:marBottom w:val="0"/>
      <w:divBdr>
        <w:top w:val="none" w:sz="0" w:space="0" w:color="auto"/>
        <w:left w:val="none" w:sz="0" w:space="0" w:color="auto"/>
        <w:bottom w:val="none" w:sz="0" w:space="0" w:color="auto"/>
        <w:right w:val="none" w:sz="0" w:space="0" w:color="auto"/>
      </w:divBdr>
    </w:div>
    <w:div w:id="1071778382">
      <w:bodyDiv w:val="1"/>
      <w:marLeft w:val="0"/>
      <w:marRight w:val="0"/>
      <w:marTop w:val="0"/>
      <w:marBottom w:val="0"/>
      <w:divBdr>
        <w:top w:val="none" w:sz="0" w:space="0" w:color="auto"/>
        <w:left w:val="none" w:sz="0" w:space="0" w:color="auto"/>
        <w:bottom w:val="none" w:sz="0" w:space="0" w:color="auto"/>
        <w:right w:val="none" w:sz="0" w:space="0" w:color="auto"/>
      </w:divBdr>
    </w:div>
    <w:div w:id="1083533137">
      <w:bodyDiv w:val="1"/>
      <w:marLeft w:val="0"/>
      <w:marRight w:val="0"/>
      <w:marTop w:val="0"/>
      <w:marBottom w:val="0"/>
      <w:divBdr>
        <w:top w:val="none" w:sz="0" w:space="0" w:color="auto"/>
        <w:left w:val="none" w:sz="0" w:space="0" w:color="auto"/>
        <w:bottom w:val="none" w:sz="0" w:space="0" w:color="auto"/>
        <w:right w:val="none" w:sz="0" w:space="0" w:color="auto"/>
      </w:divBdr>
    </w:div>
    <w:div w:id="1564679289">
      <w:bodyDiv w:val="1"/>
      <w:marLeft w:val="0"/>
      <w:marRight w:val="0"/>
      <w:marTop w:val="0"/>
      <w:marBottom w:val="0"/>
      <w:divBdr>
        <w:top w:val="none" w:sz="0" w:space="0" w:color="auto"/>
        <w:left w:val="none" w:sz="0" w:space="0" w:color="auto"/>
        <w:bottom w:val="none" w:sz="0" w:space="0" w:color="auto"/>
        <w:right w:val="none" w:sz="0" w:space="0" w:color="auto"/>
      </w:divBdr>
    </w:div>
    <w:div w:id="1755201170">
      <w:bodyDiv w:val="1"/>
      <w:marLeft w:val="0"/>
      <w:marRight w:val="0"/>
      <w:marTop w:val="0"/>
      <w:marBottom w:val="0"/>
      <w:divBdr>
        <w:top w:val="none" w:sz="0" w:space="0" w:color="auto"/>
        <w:left w:val="none" w:sz="0" w:space="0" w:color="auto"/>
        <w:bottom w:val="none" w:sz="0" w:space="0" w:color="auto"/>
        <w:right w:val="none" w:sz="0" w:space="0" w:color="auto"/>
      </w:divBdr>
    </w:div>
    <w:div w:id="2075422679">
      <w:bodyDiv w:val="1"/>
      <w:marLeft w:val="0"/>
      <w:marRight w:val="0"/>
      <w:marTop w:val="0"/>
      <w:marBottom w:val="0"/>
      <w:divBdr>
        <w:top w:val="none" w:sz="0" w:space="0" w:color="auto"/>
        <w:left w:val="none" w:sz="0" w:space="0" w:color="auto"/>
        <w:bottom w:val="none" w:sz="0" w:space="0" w:color="auto"/>
        <w:right w:val="none" w:sz="0" w:space="0" w:color="auto"/>
      </w:divBdr>
    </w:div>
    <w:div w:id="208282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google.com/url?q=http://www.comunicacionypobreza.cl/wp-content/uploads/2004_Mapa_Socioeconomico_-de_-Chile.pdf&amp;sa=D&amp;ust=1585004611622000&amp;usg=AFQjCNF3u7G6j1TTysPnmDBY8pBh7zlltw"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yectoaraucaria.cl/documentos/20120405085755calidad-empleo.p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11</Pages>
  <Words>4763</Words>
  <Characters>26200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140275816</dc:creator>
  <cp:lastModifiedBy>Andrés González Santa Cruz</cp:lastModifiedBy>
  <cp:revision>52</cp:revision>
  <dcterms:created xsi:type="dcterms:W3CDTF">2020-03-23T21:38:00Z</dcterms:created>
  <dcterms:modified xsi:type="dcterms:W3CDTF">2020-03-24T22:24:00Z</dcterms:modified>
</cp:coreProperties>
</file>