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internos\\20132\\a05&gt; - § 1 referencia codificada  [Cobertura 0,63%]</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0,63%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la mayor transparencia hace bien” respecto a medidas que busquen evitar los nexos entre la droga y la política</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EEE8AA"/>
        </w:rPr>
        <w:t xml:space="preserve">&lt;</w:t>
      </w:r>
      <w:r>
        <w:rPr>
          <w:rFonts w:ascii="Segoe UI" w:hAnsi="Segoe UI" w:eastAsia="Segoe UI"/>
          <w:sz w:val="20"/>
          <w:shd w:val="clear" w:fill="#D3D3D3"/>
        </w:rPr>
        <w:t xml:space="preserve">Elementos internos\\20132\\a06&gt; - § 1 referencia codificada  [Cobertura 0,83%]</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0,83%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 ciudadanía lo está pidiendo, quieren transparencia y nosotros somos empleados públicos, tenemos que transparentar, son pasos importantes para la democracia</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internos\\20132\\a09&gt; - § 1 referencia codificada  [Cobertura 0,71%]</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0,71%</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parece un proyecto errado, populista que va en la dirección contraria por donde camina el mundo que es justamente desde una perspectiva de derechos humanos, del cuidado, la no estigmatización y no criminalización de los usuarios</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internos\\20132\\a10&gt; - § 5 referencias codificadas  [Cobertura 5,19%]</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1,03%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los test de drogas responden a una estrategia de la derecha para dejar de lado los problemas que afectan a la gente con relación al narcotrá몭co y el crimen organizado</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1,13%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 oportuno realizar el test, considerando que en muchas empresas ya se realiza. Dijo que espera que también se aplique en las Fuerzas Armadas y Carabineros, debido al manejo de armas</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3 - Cobertura 1,20%</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 necesario dar señales a la ciudadanía de no estar vinculados a grupos de narcotrá몭co o el crimen organizado, tomando en </w:t>
      </w:r>
    </w:p>
    <w:p>
      <w:pPr>
        <w:pStyle w:val="[Normal]"/>
        <w:rPr>
          <w:rFonts w:ascii="Segoe UI" w:hAnsi="Segoe UI" w:eastAsia="Segoe UI"/>
          <w:sz w:val="20"/>
          <w:shd w:val="clear" w:fill="#EEE8AA"/>
        </w:rPr>
      </w:pPr>
      <w:r>
        <w:rPr>
          <w:rFonts w:ascii="Segoe UI" w:hAnsi="Segoe UI" w:eastAsia="Segoe UI"/>
          <w:sz w:val="20"/>
          <w:shd w:val="clear" w:fill="#EEE8AA"/>
        </w:rPr>
        <w:t xml:space="preserve">cuenta que son los parlamentarios los que crean las leyes antidrogas</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4 - Cobertura 0,69%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 importante transparentar si existe consumo de drogas por parte de las autoridades elegidas por votación popular</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5 - Cobertura 1,15%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en el combate del narcotrá몭co también es importante a estar dispuestos a transparentar las deudas. Sin perjuicio de ello, añadió que no se debe caer en la estigmatización y cali몭cación</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internos\\20132\\a12&gt; - § 6 referencias codificadas  [Cobertura 4,51%]</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0,63%</w:t>
      </w:r>
    </w:p>
    <w:p>
      <w:pPr>
        <w:pStyle w:val="[Normal]"/>
        <w:rPr>
          <w:rFonts w:ascii="Segoe UI" w:hAnsi="Segoe UI" w:eastAsia="Segoe UI"/>
          <w:color w:val="#000000"/>
          <w:sz w:val="20"/>
          <w:shd w:val="clear" w:fill="#D3D3D3"/>
        </w:rPr>
      </w:pPr>
    </w:p>
    <w:p>
      <w:pPr>
        <w:pStyle w:val="[Normal]"/>
        <w:rPr>
          <w:rFonts w:ascii="Segoe UI" w:hAnsi="Segoe UI" w:eastAsia="Segoe UI"/>
          <w:sz w:val="20"/>
        </w:rPr>
      </w:pPr>
      <w:r>
        <w:rPr>
          <w:rFonts w:ascii="Segoe UI" w:hAnsi="Segoe UI" w:eastAsia="Segoe UI"/>
          <w:sz w:val="20"/>
          <w:shd w:val="clear" w:fill="#EEE8AA"/>
        </w:rPr>
        <w:t xml:space="preserve">necesidad de determinar con claridad los objetivos del proyecto, para evitar pasar a llevar, por ejemplo, la Ley de derechos y deberes del paciente</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1,00%</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este reglamento no puede estar por sobre la legislación. El diputado oficialista invitó a “no hacer un show” de esta discusión, planteando que “hay que evitar transformar esto en un circo y darle el tratamiento serio que corresponde</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3 - Cobertura 0,90%</w:t>
      </w:r>
    </w:p>
    <w:p>
      <w:pPr>
        <w:pStyle w:val="[Normal]"/>
        <w:rPr>
          <w:rFonts w:ascii="Segoe UI" w:hAnsi="Segoe UI" w:eastAsia="Segoe UI"/>
          <w:color w:val="#000000"/>
          <w:sz w:val="20"/>
          <w:shd w:val="clear" w:fill="#D3D3D3"/>
        </w:rPr>
      </w:pPr>
    </w:p>
    <w:p>
      <w:pPr>
        <w:pStyle w:val="[Normal]"/>
        <w:rPr>
          <w:rFonts w:ascii="Segoe UI" w:hAnsi="Segoe UI" w:eastAsia="Segoe UI"/>
          <w:sz w:val="20"/>
        </w:rPr>
      </w:pPr>
      <w:r>
        <w:rPr>
          <w:rFonts w:ascii="Segoe UI" w:hAnsi="Segoe UI" w:eastAsia="Segoe UI"/>
          <w:sz w:val="20"/>
          <w:shd w:val="clear" w:fill="#EEE8AA"/>
        </w:rPr>
        <w:t xml:space="preserve"> objetivo del proyecto es “perseguir” el consumo de las drogas ilícitas. Además recalcó que “una persona adicta no puede ser parlamentario” y dijo que la mejor sanción es que la ciudadanía conozca esa condición</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4 - Cobertura 0,60%</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 través de la transparencia de la cuentas bancarias, busca “evitar que un diputado legisle drogado y que tenga vínculos con el narcotráfico</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5 - Cobertura 0,83%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en lo financiero “operan las redes del narcotráfico, no en consumo individual”. Y agregó que con esta norma se permitía “revisar las cuentas de los parlamentarios que no tienen nada que ocultar</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6 - Cobertura 0,55%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Abrir cuentas de manera indiscriminada no me parece. El objetivo es que nos hagamos un examen para detectar sustancias prohibidas</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EEE8AA"/>
        </w:rPr>
        <w:t xml:space="preserve">&lt;</w:t>
      </w:r>
      <w:r>
        <w:rPr>
          <w:rFonts w:ascii="Segoe UI" w:hAnsi="Segoe UI" w:eastAsia="Segoe UI"/>
          <w:sz w:val="20"/>
          <w:shd w:val="clear" w:fill="#D3D3D3"/>
        </w:rPr>
        <w:t xml:space="preserve">Elementos internos\\20132\\a13&gt; - § 2 referencias codificadas  [Cobertura 6,59%]</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2,73%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En un país con la delincuencia y violencia desatada, precisamente al mando, en particular, de los narcotra몭cantes, y pensando también en los nexos de estos con algunos sectores de izquierda, claro que es importante que la gente sepa quién es quién</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3,86%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este proceso lo ha utilizado la derecha para sembrar dudas en las instituciones y de cara al plebiscito. “Lo que sí, ha habido una utilización política lamentablemente, algún sector que al 몭nal daña las instituciones porque genera un manto de dudas, de sospecha, fue la derecha la que intentó hacer de esto una cuestión electoral previo al plebiscito</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internos\\20132\\a14&gt; - § 4 referencias codificadas  [Cobertura 5,43%]</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0,76%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estableciendo un test que, además </w:t>
      </w:r>
    </w:p>
    <w:p>
      <w:pPr>
        <w:pStyle w:val="[Normal]"/>
        <w:rPr>
          <w:rFonts w:ascii="Segoe UI" w:hAnsi="Segoe UI" w:eastAsia="Segoe UI"/>
          <w:sz w:val="20"/>
          <w:shd w:val="clear" w:fill="#EEE8AA"/>
        </w:rPr>
      </w:pPr>
      <w:r>
        <w:rPr>
          <w:rFonts w:ascii="Segoe UI" w:hAnsi="Segoe UI" w:eastAsia="Segoe UI"/>
          <w:sz w:val="20"/>
          <w:shd w:val="clear" w:fill="#EEE8AA"/>
        </w:rPr>
        <w:t xml:space="preserve">de ser obligatorio, semestral y aleatorio, sea un test de pelo para dar la tranquilidad a la gente que se están haciendo las cosas de manera correcta</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EEE8AA"/>
        </w:rPr>
        <w:t xml:space="preserve">R</w:t>
      </w:r>
      <w:r>
        <w:rPr>
          <w:rFonts w:ascii="Segoe UI" w:hAnsi="Segoe UI" w:eastAsia="Segoe UI"/>
          <w:color w:val="#000000"/>
          <w:sz w:val="20"/>
          <w:shd w:val="clear" w:fill="#D3D3D3"/>
        </w:rPr>
        <w:t xml:space="preserve">eferencia 2 - Cobertura 1,12%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incluso, a modo de transparencia, propuso aplicar el mismo reglamento del Decreto Supremo 1215 de 2006, promulgado bajo el primer gobierno de Michelle Bachelet, que estableció un testeo obligatorio a funcionarios públicos. “No tenemos por qué hacernos un traje a la medida</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3 - Cobertura 1,89%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 partidario de que el tema sea voluntario y no obligatorio, ya que 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4 - Cobertura 1,66%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la arremetida era “una forma liviana” de abordar el tema. “Hay un examen de droga que tiene como finalidad una multa. El argumento que se da es que permitiría detectar a los parlamentarios que tienen compromisos con narcotraficantes... La inmensa mayoría de los consumidores de cannabis cultivan precisamente para no tener ese contacto con los traficantes. Esto está en el ámbito de la soberanía personal</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internos\\20132\\a19&gt; - § 1 referencia codificada  [Cobertura 2,05%]</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2,05%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fomenta la transparencia, además de permitir colaborar con el objetivo central que según planteó, lo motivó a ser uno de los principales impulsores de la medida; es decir, conocer posibles vínculos de parlamentarios con el narcotráfico</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internos\\20132\\a21&gt; - § 2 referencias codificadas  [Cobertura 3,89%]</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2,00%</w:t>
      </w:r>
    </w:p>
    <w:p>
      <w:pPr>
        <w:pStyle w:val="[Normal]"/>
        <w:rPr>
          <w:rFonts w:ascii="Segoe UI" w:hAnsi="Segoe UI" w:eastAsia="Segoe UI"/>
          <w:color w:val="#000000"/>
          <w:sz w:val="20"/>
          <w:shd w:val="clear" w:fill="#D3D3D3"/>
        </w:rPr>
      </w:pPr>
    </w:p>
    <w:p>
      <w:pPr>
        <w:pStyle w:val="[Normal]"/>
        <w:rPr>
          <w:rFonts w:ascii="Segoe UI" w:hAnsi="Segoe UI" w:eastAsia="Segoe UI"/>
          <w:sz w:val="20"/>
        </w:rPr>
      </w:pPr>
      <w:r>
        <w:rPr>
          <w:rFonts w:ascii="Segoe UI" w:hAnsi="Segoe UI" w:eastAsia="Segoe UI"/>
          <w:sz w:val="20"/>
          <w:shd w:val="clear" w:fill="#EEE8AA"/>
        </w:rPr>
        <w:t xml:space="preserve"> reconoce consumir cannabis con supervisión médica para tratar la migraña crónica que le aqueja, indicó que es una oportunidad perdida para debatir -de fondola política de drogas en Chile.</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1,89%</w:t>
      </w:r>
    </w:p>
    <w:p>
      <w:pPr>
        <w:pStyle w:val="[Normal]"/>
        <w:rPr>
          <w:rFonts w:ascii="Segoe UI" w:hAnsi="Segoe UI" w:eastAsia="Segoe UI"/>
          <w:color w:val="#000000"/>
          <w:sz w:val="20"/>
          <w:shd w:val="clear" w:fill="#D3D3D3"/>
        </w:rPr>
      </w:pPr>
    </w:p>
    <w:p>
      <w:pPr>
        <w:pStyle w:val="[Normal]"/>
        <w:rPr>
          <w:rFonts w:ascii="Segoe UI" w:hAnsi="Segoe UI" w:eastAsia="Segoe UI"/>
          <w:sz w:val="20"/>
        </w:rPr>
      </w:pPr>
      <w:r>
        <w:rPr>
          <w:rFonts w:ascii="Segoe UI" w:hAnsi="Segoe UI" w:eastAsia="Segoe UI"/>
          <w:sz w:val="20"/>
          <w:shd w:val="clear" w:fill="#EEE8AA"/>
        </w:rPr>
        <w:t xml:space="preserve">propone aplicar el test de drogas en funcionarios del Poder Ejecutivo y el Poder Judicial, señalando además que desea medidas más duras contra quienes arrojen positivo al examen.</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internos\\20132\\a24&gt; - § 1 referencia codificada  [Cobertura 1,72%]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1,72%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aseguró que fuma marihuana, sumándose así a las palabras del diputado Jaime Sáez. Pero, ¿qué importancia tiene esto en el trabajo de un parlamentario</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internos\\20132\\a26&gt; - § 1 referencia codificada  [Cobertura 2,16%]</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2,16%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la nueva norma vulnera sus derechos fundamentales, como la integridad física y psíquica de las personas o el respeto y protección de la vida privada</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internos\\20132\\a29&gt; - § 2 referencias codificadas  [Cobertura 6,47%]</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4,15%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el que consume droga, el que es un drogadicto debe perder su cargo de diputado. Es una opinión mía, no es lo que está contemplado en la legislación, pero debería dejar el cargo. Como un carabinero que marca positivo es dado de baja y pierde su trabajo, yo creo que en este caso debiera ser exactamente así</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2,32%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se pretende marcar un hito ante la ciudadanía de quiénes son los que consumen drogas ilícitas" y añadió que es un "paso significativo para evitar situaciones de corrupción</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internos\\20132\\a30&gt; - § 1 referencia codificada  [Cobertura 1,36%]</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1,36%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cuestionó que este mecanismo sea eficaz para combatir al narcotráfico. “La medida efectiva para ello era la apertura de las cuentas corrientes, que es algo que la derecha no aceptó</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internos\\20132\\a37&gt; - § 1 referencia codificada  [Cobertura 2,16%]</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2,16%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Basta ver lo que ocurre en otros países de la región para tomarnos en serio este tema y evitar lo antes posible que el narcotráfico entre en nuestras instituciones. Para ello, es fundamental que los diputados demostremos y transparentemos que no tenemos ningún vínculo con las drogas</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internos\\20132\\a42&gt; - § 1 referencia codificada  [Cobertura 3,51%]</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3,51%</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Hay que echar a andar la agenda de política antidrogas del Presidente Gabriel Boric, la que propone la Bancada Transversal de Regulación por la Paz (…) Hay que hacerse cargo de los temas de fondo. No podemos seguir con esta política que apunta a la estigmatización y criminalización</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internos\\20132\\a49&gt; - § 1 referencia codificada  [Cobertura 3,66%]</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3,66%</w:t>
      </w:r>
    </w:p>
    <w:p>
      <w:pPr>
        <w:pStyle w:val="[Normal]"/>
        <w:rPr>
          <w:rFonts w:ascii="Segoe UI" w:hAnsi="Segoe UI" w:eastAsia="Segoe UI"/>
          <w:color w:val="#000000"/>
          <w:sz w:val="20"/>
          <w:shd w:val="clear" w:fill="#D3D3D3"/>
        </w:rPr>
      </w:pPr>
    </w:p>
    <w:p>
      <w:pPr>
        <w:pStyle w:val="[Normal]"/>
        <w:rPr>
          <w:rFonts w:ascii="Segoe UI" w:hAnsi="Segoe UI" w:eastAsia="Segoe UI"/>
          <w:sz w:val="20"/>
        </w:rPr>
      </w:pPr>
      <w:r>
        <w:rPr>
          <w:rFonts w:ascii="Segoe UI" w:hAnsi="Segoe UI" w:eastAsia="Segoe UI"/>
          <w:sz w:val="20"/>
          <w:shd w:val="clear" w:fill="#EEE8AA"/>
        </w:rPr>
        <w:t xml:space="preserve">busca mejorarlo y poder mantener en reserva cierta información tomando en cuenta los derechos de los pacientes, y cree que ha dado algunos frutos respecto a cumplir con lo establecido en el reglamento, porque esta vez si se está notificando de mejor manera a los diputados y diputadas que están a la espera del segundo turno para hacerse el test de drogas y que no se cumplió en la primera instancia</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internos\\20132\\a51&gt; - § 2 referencias codificadas  [Cobertura 6,92%]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3,39%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Tal como señala nuestro código de conducta, los diputados y diputadas somos representantes de los ciudadanos, ellos nos escogieron, y debemos predicar con el ejemplo sin letra chica, sin andar intentando *zafar* con malas explicaciones, además de que debemos respetar el mandato por el que estamos aquí”. </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3,53%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Los parlamentarios debemos ser el ejemplo para todos los chilenos. Muchos trabajadores lo hacen por protocolo, no veo el inconveniente de dilatar un trámite que es de toda lógica en momentos que la ciudadanía exige transparencia; especialmente, en el caso nuestro que tomamos decisiones que le afectan a los ciudadanos</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internos\\20132\\a52&gt; - § 1 referencia codificada  [Cobertura 4,01%]</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4,01%</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Se dejó un nuevo proyecto de ley que ya está presentado y que busca hacer extensivo el test de drogas no solo a los parlamentarios, sino que también a los ministros y al Presidente. Hoy, los funcionarios públicos que se realizan el test son subsecretarios, jefes de División, jefes de Servicio, algunos municipales y del Poder Judicial. Creemos que es justo extenderlo al Poder Legislativo y Ejecutivo</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internos\\20132\\a53&gt; - § 2 referencias codificadas  [Cobertura 5,47%]</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3,54%</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Dar discusiones consistentes, responsables, ameritan, desde mi punto de vista, que tú estés en tus mejores condiciones. Sobre todo mentales para hacer este trabajo. El combate al narcotrá~co, endurecer las penas, tener la mejor capacidad para perseguir a criminales (…) amerita que estés en tus mejores condiciones</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1,94%</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una medida con gran apoyo de varios parlamentarios de distintos sectores. “Acá uno de los factores es el combate al narcotrá~co y también ser transparente con la ciudadanía</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internos\\20132\\a54&gt; - § 1 referencia codificada  [Cobertura 1,09%]</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1,09%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hace tres semanas atrás me dijeron que me toca este jueves y eso no es posible, porque te rajas tomando diuréticos. Todos salieron negativos</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internos\\20132\\a55&gt; - § 2 referencias codificadas  [Cobertura 4,79%]</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1,72%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Nos interesa saber si hay consumo de un año para atrás, eso se puede hacer con un test de pelo</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3,06%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costo de los test es alto, sin embargo, para la diputada es una buena inversión. “No puede haber plata mejor gastada que saber si tenemos narcodiputados en el Congreso</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internos\\20132\\a58&gt; - § 1 referencia codificada  [Cobertura 3,32%]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3,32%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hemos visto en la Sala dos sectores como siempre enfrentados -la izquierda y la derecha- en el tema del reglamento de examen de drogas”, comenzó el parlamentario. “Por un lado, una derecha (pol ítica) que se niega a hacer transparentes sus cuentas corrientes; me parece que es lo más lógico del mundo. Si bien todos entendemos que los narcotra~cantes, que eventualmente quisieran comprar la conciencia y los favores de un pol ítico, normalmente no van a hacerle transferencias o depósitos bancarios, pero aún así es importante que haya una transparencia</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internos\\20132\\a59&gt; - § 1 referencia codificada  [Cobertura 1,32%]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1,32%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exponer los resultados del test de drogas es otra transgresión a los derechos fundamentales, específicamente a los derechos del paciente y eso es innegable</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EEE8AA"/>
        </w:rPr>
        <w:t xml:space="preserve">&lt;</w:t>
      </w:r>
      <w:r>
        <w:rPr>
          <w:rFonts w:ascii="Segoe UI" w:hAnsi="Segoe UI" w:eastAsia="Segoe UI"/>
          <w:sz w:val="20"/>
          <w:shd w:val="clear" w:fill="#D3D3D3"/>
        </w:rPr>
        <w:t xml:space="preserve">Elementos internos\\20132\\a62&gt; - § 1 referencia codificada  [Cobertura 3,16%]</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3,16%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En los almuerzos en la Cámara, hay bancadas como la del Partido Republicano que se toman media botella de vino por cabeza y después van a trabajar en comisiones. Entonces también uno podría sostener que hay diputados y diputadas que llegan bajo los efectos del alcohol a trabajar en las tardes</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internos\\20132\\a64&gt; - § 2 referencias codificadas  [Cobertura 6,68%]</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4,65%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Eso también me llevó a hacer muchas cosas de las que me arrepiento, mucho exceso, mucho carrete", se sinceró la diputada. "Siendo adolescente, crecí en un entorno donde había drogas, gente drogadicta, y yo misma también, muy joven, consumí muchas sustancias peligrosas, y me costó mucho seguir adelante</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2,03%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Se confunde lo que es el narcotráfico, que es un delito, crimen organizado, con las personas que son adictas y tienen una enfermedad</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internos\\20132\\a66b&gt; - § 1 referencia codificada  [Cobertura 1,43%]</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1,43%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En 10 días más tendré los resultados, los que daré a conocer abiertamente, pues de eso se trata este ejercicio, de transparentar</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internos\\20132\\a71&gt; - § 3 referencias codificadas  [Cobertura 3,92%]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2,09%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tiene bastante que ver con una estrategia de farandul ización del Congreso Nacional , en donde ciertos diputados instalan cuñas muy vistosas y muy </w:t>
      </w:r>
    </w:p>
    <w:p>
      <w:pPr>
        <w:pStyle w:val="[Normal]"/>
        <w:rPr>
          <w:rFonts w:ascii="Segoe UI" w:hAnsi="Segoe UI" w:eastAsia="Segoe UI"/>
          <w:sz w:val="20"/>
          <w:shd w:val="clear" w:fill="#EEE8AA"/>
        </w:rPr>
      </w:pPr>
      <w:r>
        <w:rPr>
          <w:rFonts w:ascii="Segoe UI" w:hAnsi="Segoe UI" w:eastAsia="Segoe UI"/>
          <w:sz w:val="20"/>
          <w:shd w:val="clear" w:fill="#EEE8AA"/>
        </w:rPr>
        <w:t xml:space="preserve">estridentes, que son técnicas televisivas, como decirle a la ciudadanía ‘pronto sabremos quiénes son los narcodiputados’</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EEE8AA"/>
        </w:rPr>
        <w:t xml:space="preserve">Re</w:t>
      </w:r>
      <w:r>
        <w:rPr>
          <w:rFonts w:ascii="Segoe UI" w:hAnsi="Segoe UI" w:eastAsia="Segoe UI"/>
          <w:color w:val="#000000"/>
          <w:sz w:val="20"/>
          <w:shd w:val="clear" w:fill="#D3D3D3"/>
        </w:rPr>
        <w:t xml:space="preserve">ferencia 2 - Cobertura 0,57%</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 la transparencia con respecto de determinadas sustancias no es problema. </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3 - Cobertura 1,26%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quieran inhabi l i tar no tiene ningún sentido cuando hay parlamentarios que han sido elegidos por sus representados justamente por su lucha en torno a la cannabis</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internos\\20132\\a73&gt; - § 1 referencia codificada  [Cobertura 2,39%]</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2,39%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plan Elige Vivir Sin Drogas hace algunas semanas, la diputada Camila Flores hizo un llamado a sus pares a someterse a un test de drogas</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internos\\20132\\a76&gt; - § 1 referencia codificada  [Cobertura 1,22%]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1,22%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transparentemos a todo un país que no somos consumidores y que no tenemos ningún tipo de vínculo con los narcotraficantes</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internos\\20132\\a91&gt; - § 2 referencias codificadas  [Cobertura 4,32%]</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2,46%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gran paso en materia de transparencia", pero sobre todo en la lucha contra el narcotrafico, la corrupción y el crimen organizado, que "tan mal le han hecho a nuestro país</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1,85%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En 10 días más tendré los resultados, los que daré a conocer abiertamente, pues de eso se trata este ejercicio, de transparentar</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internos\\20132\\b103&gt; - § 1 referencia codificada  [Cobertura 1,01%]</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1,01%</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Cuánta plata gastó el Congreso en este gustito que se dieron algunos para intentar repartir funas entre diputad@s</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internos\\20132\\b104&gt; - § 2 referencias codificadas  [Cobertura 3,07%]</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0,15%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 secreto bancario. </w:t>
      </w:r>
    </w:p>
    <w:p>
      <w:pPr>
        <w:pStyle w:val="[Normal]"/>
        <w:rPr>
          <w:rFonts w:ascii="Segoe UI" w:hAnsi="Segoe UI" w:eastAsia="Segoe UI"/>
          <w:sz w:val="20"/>
        </w:rPr>
      </w:pPr>
      <w:r>
        <w:rPr>
          <w:rFonts w:ascii="Segoe UI" w:hAnsi="Segoe UI" w:eastAsia="Segoe UI"/>
          <w:sz w:val="20"/>
          <w:shd w:val="clear" w:fill="#EEE8AA"/>
        </w:rPr>
        <w:t xml:space="preserve">L</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2,93%</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“Creemos que hacía realmente viable el objetivo que queremos buscar, que es determinar los posibles vínculos que un parlamentario pudiera tener con el narcotráfico”, señaló la diputada Karol Cariola (PC) sobre este último punto. </w:t>
      </w:r>
    </w:p>
    <w:p>
      <w:pPr>
        <w:pStyle w:val="[Normal]"/>
        <w:rPr>
          <w:rFonts w:ascii="Segoe UI" w:hAnsi="Segoe UI" w:eastAsia="Segoe UI"/>
          <w:sz w:val="20"/>
          <w:shd w:val="clear" w:fill="#EEE8AA"/>
        </w:rPr>
      </w:pPr>
      <w:r>
        <w:rPr>
          <w:rFonts w:ascii="Segoe UI" w:hAnsi="Segoe UI" w:eastAsia="Segoe UI"/>
          <w:sz w:val="20"/>
          <w:shd w:val="clear" w:fill="#EEE8AA"/>
        </w:rPr>
        <w:t xml:space="preserve">En ese sentido, agregó que “con esto no estamos sembrando un marco de duda, sino que más bien estamos diciendo que ninguna autoridad electa por voto popular puede tener vínculo con el narcotráfico”. </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internos\\20132\\b106&gt; - § 2 referencias codificadas  [Cobertura 3,80%]</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2,32%</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le hace dudar es que aquel que dé positivo, verá levantado su secreto bancario. “El protocolo decía que esto iba a ser reservado”, precisó. </w:t>
      </w:r>
    </w:p>
    <w:p>
      <w:pPr>
        <w:pStyle w:val="[Normal]"/>
        <w:rPr>
          <w:rFonts w:ascii="Segoe UI" w:hAnsi="Segoe UI" w:eastAsia="Segoe UI"/>
          <w:sz w:val="20"/>
          <w:shd w:val="clear" w:fill="#EEE8AA"/>
        </w:rPr>
      </w:pPr>
      <w:r>
        <w:rPr>
          <w:rFonts w:ascii="Segoe UI" w:hAnsi="Segoe UI" w:eastAsia="Segoe UI"/>
          <w:sz w:val="20"/>
          <w:shd w:val="clear" w:fill="#EEE8AA"/>
        </w:rPr>
        <w:t xml:space="preserve">“Es una opción muy legítima (no realizarse el test), porque una cosa es el procedimiento y otra es la vu lneración de derechos fundamentales</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EEE8AA"/>
        </w:rPr>
        <w:t xml:space="preserve">R</w:t>
      </w:r>
      <w:r>
        <w:rPr>
          <w:rFonts w:ascii="Segoe UI" w:hAnsi="Segoe UI" w:eastAsia="Segoe UI"/>
          <w:color w:val="#000000"/>
          <w:sz w:val="20"/>
          <w:shd w:val="clear" w:fill="#D3D3D3"/>
        </w:rPr>
        <w:t xml:space="preserve">eferencia 2 - Cobertura 1,49%</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cuestionó que este mecanismo sea eficaz para combatir al narcotráfico. “La medida efectiva para el lo era la apertura de las cuentas corrientes, que es algo que la derecha no aceptó</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internos\\20132\\b108&gt; - § 2 referencias codificadas  [Cobertura 2,50%]</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1,56%</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Quienes impulsaron el test, lo hicieron bajo la premisa del combate al narcotráfico y la corrupción, pero en mi opinión es un absurdo que tiene mucho más de pirotécnica propagandística que de ejercicio real de transparencia</w:t>
      </w:r>
    </w:p>
    <w:p>
      <w:pPr>
        <w:pStyle w:val="[Normal]"/>
        <w:rPr>
          <w:rFonts w:ascii="Segoe UI" w:hAnsi="Segoe UI" w:eastAsia="Segoe UI"/>
          <w:sz w:val="20"/>
          <w:shd w:val="clear" w:fill="#EEE8AA"/>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0,95%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como bancada pidieron que se abrieran todas las cuentas de todos los parlamentarios, “cosa que fue rechazada por los promotores del test</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EEE8AA"/>
        </w:rPr>
        <w:t xml:space="preserve">&lt;</w:t>
      </w:r>
      <w:r>
        <w:rPr>
          <w:rFonts w:ascii="Segoe UI" w:hAnsi="Segoe UI" w:eastAsia="Segoe UI"/>
          <w:sz w:val="20"/>
          <w:shd w:val="clear" w:fill="#D3D3D3"/>
        </w:rPr>
        <w:t xml:space="preserve">Elementos internos\\20132\\b112&gt; - § 1 referencia codificada  [Cobertura 1,21%]</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1,21%</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Hay que hacerse cargo de los temas de fondo. No podemos seguir con esta política que apunta a la estigmatización y a la criminalización</w:t>
      </w:r>
    </w:p>
    <w:p>
      <w:pPr>
        <w:pStyle w:val="[Normal]"/>
        <w:rPr>
          <w:rFonts w:ascii="Segoe UI" w:hAnsi="Segoe UI" w:eastAsia="Segoe UI"/>
          <w:sz w:val="20"/>
          <w:shd w:val="clear" w:fill="#EEE8AA"/>
        </w:rPr>
      </w:pPr>
    </w:p>
    <w:p>
      <w:pPr>
        <w:pStyle w:val="[Normal]"/>
        <w:rPr>
          <w:rFonts w:ascii="Segoe UI" w:hAnsi="Segoe UI" w:eastAsia="Segoe UI"/>
          <w:sz w:val="20"/>
          <w:shd w:val="clear" w:fill="#D3D3D3"/>
        </w:rPr>
      </w:pPr>
      <w:r>
        <w:rPr>
          <w:rFonts w:ascii="Segoe UI" w:hAnsi="Segoe UI" w:eastAsia="Segoe UI"/>
          <w:sz w:val="20"/>
          <w:shd w:val="clear" w:fill="#EEE8AA"/>
        </w:rPr>
        <w:t xml:space="preserve">&lt;</w:t>
      </w:r>
      <w:r>
        <w:rPr>
          <w:rFonts w:ascii="Segoe UI" w:hAnsi="Segoe UI" w:eastAsia="Segoe UI"/>
          <w:sz w:val="20"/>
          <w:shd w:val="clear" w:fill="#D3D3D3"/>
        </w:rPr>
        <w:t xml:space="preserve">Elementos internos\\20132\\b116&gt; - § 1 referencia codificada  [Cobertura 3,34%]</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3,34%</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Hay que evitar transformar esto en un circo y darle el tratamiento serio que corresponde. Los resultados de esto van a ser conocidos por las autoridades correspondientes de la cámara, y esa es la transparencia que se usa hoy en el Estado</w:t>
      </w:r>
    </w:p>
    <w:p>
      <w:pPr>
        <w:pStyle w:val="[Normal]"/>
        <w:rPr>
          <w:rFonts w:ascii="Segoe UI" w:hAnsi="Segoe UI" w:eastAsia="Segoe UI"/>
          <w:sz w:val="20"/>
        </w:rPr>
      </w:pPr>
    </w:p>
    <w:p>
      <w:pPr>
        <w:pStyle w:val="[Normal]"/>
        <w:rPr>
          <w:rFonts w:ascii="Segoe UI" w:hAnsi="Segoe UI" w:eastAsia="Segoe UI"/>
          <w:sz w:val="20"/>
          <w:shd w:val="clear" w:fill="#D3D3D3"/>
        </w:rPr>
      </w:pPr>
      <w:r>
        <w:rPr>
          <w:rFonts w:ascii="Segoe UI" w:hAnsi="Segoe UI" w:eastAsia="Segoe UI"/>
          <w:sz w:val="20"/>
          <w:shd w:val="clear" w:fill="#D3D3D3"/>
        </w:rPr>
        <w:t xml:space="preserve">&lt;Elementos internos\\20132\\c117&gt; - § 2 referencias codificadas  [Cobertura 3,70%]</w:t>
      </w:r>
    </w:p>
    <w:p>
      <w:pPr>
        <w:pStyle w:val="[Normal]"/>
        <w:rPr>
          <w:rFonts w:ascii="Segoe UI" w:hAnsi="Segoe UI" w:eastAsia="Segoe UI"/>
          <w:sz w:val="20"/>
          <w:shd w:val="clear" w:fill="#D3D3D3"/>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1 - Cobertura 2,25%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la solución no está en una modiﬁcación del reglamento de la Cámara de Diputadas y Diputados, que nos obligue a realizar un test de drogas, lo que a todas luces vulnera el derecho a la vida privada y el principio de autonomía corporal. Creemos que el ataque debe ser más profundo, y debe estar vinculado al narcotráﬁco, al crimen organizado en la producción, distribución y comercialización de las drogas</w:t>
      </w:r>
    </w:p>
    <w:p>
      <w:pPr>
        <w:pStyle w:val="[Normal]"/>
        <w:rPr>
          <w:rFonts w:ascii="Segoe UI" w:hAnsi="Segoe UI" w:eastAsia="Segoe UI"/>
          <w:sz w:val="20"/>
        </w:rPr>
      </w:pPr>
    </w:p>
    <w:p>
      <w:pPr>
        <w:pStyle w:val="[Normal]"/>
        <w:rPr>
          <w:rFonts w:ascii="Segoe UI" w:hAnsi="Segoe UI" w:eastAsia="Segoe UI"/>
          <w:color w:val="#000000"/>
          <w:sz w:val="20"/>
          <w:shd w:val="clear" w:fill="#D3D3D3"/>
        </w:rPr>
      </w:pPr>
      <w:r>
        <w:rPr>
          <w:rFonts w:ascii="Segoe UI" w:hAnsi="Segoe UI" w:eastAsia="Segoe UI"/>
          <w:color w:val="#000000"/>
          <w:sz w:val="20"/>
          <w:shd w:val="clear" w:fill="#D3D3D3"/>
        </w:rPr>
        <w:t xml:space="preserve">Referencia 2 - Cobertura 1,45%</w:t>
      </w:r>
    </w:p>
    <w:p>
      <w:pPr>
        <w:pStyle w:val="[Normal]"/>
        <w:rPr>
          <w:rFonts w:ascii="Segoe UI" w:hAnsi="Segoe UI" w:eastAsia="Segoe UI"/>
          <w:color w:val="#000000"/>
          <w:sz w:val="20"/>
          <w:shd w:val="clear" w:fill="#D3D3D3"/>
        </w:rPr>
      </w:pPr>
    </w:p>
    <w:p>
      <w:pPr>
        <w:pStyle w:val="[Normal]"/>
        <w:rPr>
          <w:rFonts w:ascii="Segoe UI" w:hAnsi="Segoe UI" w:eastAsia="Segoe UI"/>
          <w:sz w:val="20"/>
          <w:shd w:val="clear" w:fill="#EEE8AA"/>
        </w:rPr>
      </w:pPr>
      <w:r>
        <w:rPr>
          <w:rFonts w:ascii="Segoe UI" w:hAnsi="Segoe UI" w:eastAsia="Segoe UI"/>
          <w:sz w:val="20"/>
          <w:shd w:val="clear" w:fill="#EEE8AA"/>
        </w:rPr>
        <w:t xml:space="preserve">el proyecto es un "tremendo avance [...], ya que los parlamentarios tenemos la obligación de demostrarle a la ciudadanía que tenemos prescindencia absoluta del consumo de drogas, que no somos drogadictos y que no tenemos vinculación alguna con el narcotráﬁco"</w:t>
      </w:r>
    </w:p>
    <w:p>
      <w:pPr>
        <w:pStyle w:val="[Normal]"/>
        <w:rPr>
          <w:rFonts w:ascii="Segoe UI" w:hAnsi="Segoe UI" w:eastAsia="Segoe UI"/>
          <w:sz w:val="20"/>
          <w:shd w:val="clear" w:fill="#EEE8AA"/>
        </w:rPr>
      </w:pPr>
    </w:p>
    <w:p>
      <w:pPr>
        <w:pStyle w:val="[Normal]"/>
        <w:rPr>
          <w:rFonts w:ascii="Segoe UI" w:hAnsi="Segoe UI" w:eastAsia="Segoe UI"/>
          <w:sz w:val="20"/>
          <w:shd w:val="clear" w:fill="#EEE8AA"/>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