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AUDITORIA_CIERRE_DIA — MPAT4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Autor: ai.mpat.designer@gmail.com · 2026-05-28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Módulo: Sistema MPAT4 — Auditoría Global de Estado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Sistema: MPAT4 — Infraestructura Cognitiva Distribuida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1. ESTADO DEL RELAY ACTIVO</w:t>
      </w:r>
    </w:p>
    <w:p w:rsidR="00000000" w:rsidDel="00000000" w:rsidP="00000000" w:rsidRDefault="00000000" w:rsidRPr="00000000" w14:paraId="00000007">
      <w:pPr>
        <w:pStyle w:val="Heading3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RELAY más reciente detectado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Archivo canónico: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RELAY_NEXT_POINTER (17).md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ID: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1cxvbWo4SlztIsxRY9N3Xyx2RvWE1oY-Z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Fecha creación: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2026-05-27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RELAY activo apuntado: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RELAY_006 (V3_01)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Estado declarado: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PENDIENTE — RELAY_005 COMPLETADO. Próximo: RELAY_006 (GAPs media prioridad)</w:t>
      </w:r>
    </w:p>
    <w:p w:rsidR="00000000" w:rsidDel="00000000" w:rsidP="00000000" w:rsidRDefault="00000000" w:rsidRPr="00000000" w14:paraId="00000009">
      <w:pPr>
        <w:pStyle w:val="Heading3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ALERTA — Conflicto entre POINTERs detectado</w:t>
      </w:r>
    </w:p>
    <w:tbl>
      <w:tblPr>
        <w:tblStyle w:val="Table1"/>
        <w:tblW w:w="10772.0" w:type="dxa"/>
        <w:jc w:val="left"/>
        <w:tblLayout w:type="fixed"/>
        <w:tblLook w:val="0000"/>
      </w:tblPr>
      <w:tblGrid>
        <w:gridCol w:w="3423"/>
        <w:gridCol w:w="4314"/>
        <w:gridCol w:w="3035"/>
        <w:tblGridChange w:id="0">
          <w:tblGrid>
            <w:gridCol w:w="3423"/>
            <w:gridCol w:w="4314"/>
            <w:gridCol w:w="30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 activo declarado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RELAY_NEXT_POINTER (17).md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RELAY_006 — 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RELAY_NEXT_POINTER (16).md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RELAY_006 — EN CURSO (4 FUTs completados)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RELAY_NEXT_POINTER (13).md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RELAY_009 — PRÓXIMO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 (fecha orig: 2026-05-14)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Razonamiento: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Hay al menos 17 versiones de RELAY_NEXT_POINTER en la carpeta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relay/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. Los archivos (13) y (4) declaran RELAY_009, mientras (17) y (16) declaran RELAY_006. El POINTER (17) es el más reciente y por tanto el canónico bajo P3 (Zero Trust + verificación explícita). Sin embargo, la existencia de POINTERs que mencionan RELAY_009 como "PRÓXIMO" (con fecha 2026-05-14) indica que la historia del proyecto tiene saltos no lineales.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Decisión provisional: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 RELAY_006 activo, con FUTs de media prioridad pendientes. RELAY_009 aparece como instrucción futura en algunos POINTERs.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highlight w:val="red"/>
          <w:u w:val="none"/>
          <w:vertAlign w:val="baseline"/>
          <w:rtl w:val="0"/>
        </w:rPr>
        <w:t xml:space="preserve">Estado: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highlight w:val="red"/>
          <w:u w:val="none"/>
          <w:vertAlign w:val="baseline"/>
          <w:rtl w:val="0"/>
        </w:rPr>
        <w:t xml:space="preserve"> PENDIENTE_INV — requiere conciliación manual entre POINTERs (17) y (13).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2. CAPAS — Estado acumulado (RELAY_001 cerrado)</w:t>
      </w:r>
    </w:p>
    <w:tbl>
      <w:tblPr>
        <w:tblStyle w:val="Table2"/>
        <w:tblW w:w="10772.0" w:type="dxa"/>
        <w:jc w:val="left"/>
        <w:tblLayout w:type="fixed"/>
        <w:tblLook w:val="0000"/>
      </w:tblPr>
      <w:tblGrid>
        <w:gridCol w:w="1098"/>
        <w:gridCol w:w="3867"/>
        <w:gridCol w:w="1726"/>
        <w:gridCol w:w="3119"/>
        <w:gridCol w:w="962"/>
        <w:tblGridChange w:id="0">
          <w:tblGrid>
            <w:gridCol w:w="1098"/>
            <w:gridCol w:w="3867"/>
            <w:gridCol w:w="1726"/>
            <w:gridCol w:w="3119"/>
            <w:gridCol w:w="9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Alumno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Infraestructura + Multi-tenant + Config Hot-Reload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cursos.python.agt + cursos.agt.ia (rescate)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 + Rate Limiting + Cuotas + Tenant Isolation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cursos.agt.ia@gmail.com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Comunicacion + Push + Session + Offline Sync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ai.mpat.designer@gmail.com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+ Feedback + E2EE + KMS + Audit + Tracing + RLHF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ai.mpat.designer@gmail.com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KG + Multi-agent + Episodic + ShadowRadix + CSA/HCA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ariel.garcia.traba@gmail.com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ECS + RLHF on-the-fly + Multi-Expert + Dream Cycle RMH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ai.mpat.designer@gmail.com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Tool Integration — MCP 2.0 + Tool Registry + Skill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cursos.agt@gmail.com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Dream Cycle + Q-Value Reranking + Hebbiano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cursos.agt@gmail.com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NHP Protocol + ZeroTrustSession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cursos.agt.ia@gmail.com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Monitoring + OTel + LongContext + NVFP4 + ZTS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agt1973@gmail.com (verificado: cursos.ai.agt)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Orchestration + Unikernel-per-Tenant + SubQ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cursos.agt@gmail.com (verificado: cursos.ai.agt)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Multi-tenant Orch + A2A v1.0 + SubQ + Unikernel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cursos.python.agt@gmail.com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Delivery Layer — A2A + SubQ Async + Unikernel 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cursos.ai.agt@gmail.com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 Centralizada + Hot-Reload + policy.yaml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cursos.python.agt@gmail.com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2026-05-12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RELAY_001: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14/14 COMPLETADAS. CERRADO.</w:t>
      </w:r>
    </w:p>
    <w:p w:rsidR="00000000" w:rsidDel="00000000" w:rsidP="00000000" w:rsidRDefault="00000000" w:rsidRPr="00000000" w14:paraId="00000067">
      <w:pPr>
        <w:pStyle w:val="Heading3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IDs Drive — Capas V3_01</w:t>
      </w:r>
    </w:p>
    <w:tbl>
      <w:tblPr>
        <w:tblStyle w:val="Table3"/>
        <w:tblW w:w="10772.0" w:type="dxa"/>
        <w:jc w:val="left"/>
        <w:tblLayout w:type="fixed"/>
        <w:tblLook w:val="0000"/>
      </w:tblPr>
      <w:tblGrid>
        <w:gridCol w:w="1974"/>
        <w:gridCol w:w="8798"/>
        <w:tblGridChange w:id="0">
          <w:tblGrid>
            <w:gridCol w:w="1974"/>
            <w:gridCol w:w="879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archivo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CAPA_00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CAPA_01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CAPA_02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1p_C3v5lPT_rKUlBWTZqvq81D0kTl1daH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CAPA_04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CAPA_05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1_NZWQdFzGGdaGdJxbUOwzNBkR2k2RhNg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1PyeSB3EXeYwa8whBUWUPHmQqzsNq4yHP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CAPA_08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CAPA_09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1qGVZ1-HYWWTbseRfFewQVPU4xanhWDIu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1fj5WaZkd-Gp5O-TJkkbH6JYXEGvicfwj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1d9R13issNeUhepI2iUC561XutYUAMKXY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1z5RpRV9O8snPw--WA_ChunSgONXQzGAE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1FH9ts5jh6O5PtHGSBfECkQQUWzwR0JZR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3. CONTRATOS — Estado</w:t>
      </w:r>
    </w:p>
    <w:tbl>
      <w:tblPr>
        <w:tblStyle w:val="Table4"/>
        <w:tblW w:w="13134.0" w:type="dxa"/>
        <w:jc w:val="left"/>
        <w:tblLayout w:type="fixed"/>
        <w:tblLook w:val="0000"/>
      </w:tblPr>
      <w:tblGrid>
        <w:gridCol w:w="1985"/>
        <w:gridCol w:w="4960"/>
        <w:gridCol w:w="1825"/>
        <w:gridCol w:w="4364"/>
        <w:tblGridChange w:id="0">
          <w:tblGrid>
            <w:gridCol w:w="1985"/>
            <w:gridCol w:w="4960"/>
            <w:gridCol w:w="1825"/>
            <w:gridCol w:w="436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Drive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governance_engine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GOVERNANCE_ENGINE_CONTRACT_V4_01.md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15fO8p9EEAbkMtBwH-7cpvaLDzUOm4iNT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event_bus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EVENT_BUS_CONTRACT_V4_01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PRESENTE (mencionado en RELAY_006)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memory_fabric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MEMORY_FABRIC_CONTRACT_V4_01.md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session_scheduler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SESSION_SCHEDULER_CONTRACT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runtime_core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DESCONOCIDO — carpeta existe, contenido no auditado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1KeVBmevatdx_ErsM8_JKv4LNv0fThe38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ALERTA: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memory_fabric/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 no tiene contrato generado. Era la tarea de RELAY_006. Ver sección DEUDAS TECNICAS.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4. SCHEMAS — Estado</w:t>
      </w:r>
    </w:p>
    <w:tbl>
      <w:tblPr>
        <w:tblStyle w:val="Table5"/>
        <w:tblW w:w="10771.999999999998" w:type="dxa"/>
        <w:jc w:val="left"/>
        <w:tblLayout w:type="fixed"/>
        <w:tblLook w:val="0000"/>
      </w:tblPr>
      <w:tblGrid>
        <w:gridCol w:w="3536"/>
        <w:gridCol w:w="2612"/>
        <w:gridCol w:w="4624"/>
        <w:tblGridChange w:id="0">
          <w:tblGrid>
            <w:gridCol w:w="3536"/>
            <w:gridCol w:w="2612"/>
            <w:gridCol w:w="46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Drive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ecs_schema.py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1pWlab26bxU5PclYOCl0JxN2TuA3ZpeoQ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event_schema (incluido en event_bus)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PRESENTE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event_bus_schema (incluido en event_bus)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PRESENTE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governance_schema.py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1T_FdXr99PEByFvAFKLThQmi9F4JOW7u9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memory_fabric_schema.py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PENDIENTE — a generar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session_scheduler_schema_v4.py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REGISTRADO COMO GDOC (ilegible)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1rnShrzIWrDyn96Kg5YfJwFDmOh89fTk1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DEUDA TÉCNICA: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session_scheduler_schema_v4.py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 aparece como archivo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.md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 generado desde gdoc — contenido no accesible via MCP. Requiere regeneración como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.py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5. SCRIPTS PYTHON — Detectados en Drive raíz MPAT4</w:t>
      </w:r>
    </w:p>
    <w:tbl>
      <w:tblPr>
        <w:tblStyle w:val="Table6"/>
        <w:tblW w:w="10772.0" w:type="dxa"/>
        <w:jc w:val="left"/>
        <w:tblLayout w:type="fixed"/>
        <w:tblLook w:val="0000"/>
      </w:tblPr>
      <w:tblGrid>
        <w:gridCol w:w="3406"/>
        <w:gridCol w:w="1555"/>
        <w:gridCol w:w="803"/>
        <w:gridCol w:w="5008"/>
        <w:tblGridChange w:id="0">
          <w:tblGrid>
            <w:gridCol w:w="3406"/>
            <w:gridCol w:w="1555"/>
            <w:gridCol w:w="803"/>
            <w:gridCol w:w="500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voice_vad.py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1UMaCLzn-nQUseo_A_ESwDslg91dWDSE8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recursive_planning_agent.py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1xyyYwoNLz4_fJaiLuLp-GGYv6XycZ59w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devops_agents.py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1hiKDna7BN29NJko6ORCHkXUC5HKNKTjR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devops_pipeline.py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1Z8LBRMIeoB70YmdKYyaWsmPBYKHh3OWr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autonomous_refactoring_agent.py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1wniOMWqLKrHObfNQ2k2DbN-u_WnZUQ5Q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instagram_tiktok_clients.py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 (tipo .md)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1GzeVw_6RdeRk0UktMt0fLpM5NO-F2jPg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synthetic_team.py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 (tipo applicatio)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1063XtOPmv9rjJ4jHRxcFrqfwK6lAuY9d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team_roles.py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 (tipo applicatio)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1jCnQJ68KM-Q_ta3Rz7dsJBJVsDmDROBL</w:t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8000" w:val="clear"/>
          <w:vertAlign w:val="baseline"/>
          <w:rtl w:val="0"/>
        </w:rPr>
        <w:t xml:space="preserve">ALERTA: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8000" w:val="clear"/>
          <w:vertAlign w:val="baseline"/>
          <w:rtl w:val="0"/>
        </w:rPr>
        <w:t xml:space="preserve"> Varios scripts están en la carpeta RAÍZ de MPAT4, no en subcarpetas de módulo. Esto viola P1 (modularidad). Requiere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8000" w:val="clear"/>
          <w:vertAlign w:val="baseline"/>
          <w:rtl w:val="0"/>
        </w:rPr>
        <w:t xml:space="preserve">ALERTA: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800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8000" w:val="clear"/>
          <w:vertAlign w:val="baseline"/>
          <w:rtl w:val="0"/>
        </w:rPr>
        <w:t xml:space="preserve">instagram_tiktok_clients.py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8000" w:val="clear"/>
          <w:vertAlign w:val="baseline"/>
          <w:rtl w:val="0"/>
        </w:rPr>
        <w:t xml:space="preserve"> tiene mimeType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8000" w:val="clear"/>
          <w:vertAlign w:val="baseline"/>
          <w:rtl w:val="0"/>
        </w:rPr>
        <w:t xml:space="preserve">text/markdown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8000" w:val="clear"/>
          <w:vertAlign w:val="baseline"/>
          <w:rtl w:val="0"/>
        </w:rPr>
        <w:t xml:space="preserve"> — archivo Python guardado con extensión incorrecta o corrupción de 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Scripts de módulos core (esperados, ubicación en subcarpetas):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governance_engine.py → ID: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1H3haE06cNMx8dM0t-4a5y31AtxZVc2ja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budget_engine.py → mencionado en relay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event_bus.py → ID: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1fFaLWnpG0hGtCpZcXPuBed9aHsKuz4C-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6. SCRIPTS RUST — Estado</w:t>
      </w:r>
    </w:p>
    <w:tbl>
      <w:tblPr>
        <w:tblStyle w:val="Table7"/>
        <w:tblW w:w="10208.0" w:type="dxa"/>
        <w:jc w:val="left"/>
        <w:tblLayout w:type="fixed"/>
        <w:tblLook w:val="0000"/>
      </w:tblPr>
      <w:tblGrid>
        <w:gridCol w:w="1945"/>
        <w:gridCol w:w="2825"/>
        <w:gridCol w:w="5438"/>
        <w:tblGridChange w:id="0">
          <w:tblGrid>
            <w:gridCol w:w="1945"/>
            <w:gridCol w:w="2825"/>
            <w:gridCol w:w="543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Kernel crítico 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NO DETECTADO en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Especificado en MPAT_V4_0 como arquitectura futura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Bridge FFI PyO3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NO DETECTADO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ff8000" w:val="clear"/>
                <w:vertAlign w:val="baseline"/>
                <w:rtl w:val="0"/>
              </w:rPr>
              <w:t xml:space="preserve">Planificado — no implementado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Estado general Rust: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Fase de diseño. No hay implementación Rust detectada en Drive. La especificación maestra define Python (orquestador) + Rust (kernel crítico) pero el stack actual es Python puro.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  <w:t xml:space="preserve">7. RESOLUCIONES — Estado</w:t>
      </w:r>
    </w:p>
    <w:tbl>
      <w:tblPr>
        <w:tblStyle w:val="Table8"/>
        <w:tblW w:w="13334.0" w:type="dxa"/>
        <w:jc w:val="left"/>
        <w:tblLayout w:type="fixed"/>
        <w:tblLook w:val="0000"/>
      </w:tblPr>
      <w:tblGrid>
        <w:gridCol w:w="3996"/>
        <w:gridCol w:w="3183"/>
        <w:gridCol w:w="4817"/>
        <w:gridCol w:w="1338"/>
        <w:tblGridChange w:id="0">
          <w:tblGrid>
            <w:gridCol w:w="3996"/>
            <w:gridCol w:w="3183"/>
            <w:gridCol w:w="4817"/>
            <w:gridCol w:w="133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 cubiertas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RESOLUCIONES_V3_01.md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RES.113-RES.118 (A2A, SubQ, Unikernel, MCP, Tool Registry, Skill Validation)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1rXrQDwsvDU_GvQtDZGpVegE6U-2G5Yc0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RESOLUCIONES_V3_01_ALTA_PRIORIDAD.md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RES.119-RES.120 (Dream Cycle+Hebbiano, NHP+ASL-3+ZTS)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1cgX1mahbnf3xgP3KyI8ioshA9mkO9w9kAs2rxPBFuE8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MAPA_RES_CANONICO_V3_01.md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Mapa completo FUT→RES con colisiones resueltas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1LyL9MWCzz6nD0ERwhRQdytPd0W0PCP_y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 (raíz MPAT4)</w:t>
            </w:r>
          </w:p>
        </w:tc>
      </w:tr>
    </w:tbl>
    <w:p w:rsidR="00000000" w:rsidDel="00000000" w:rsidP="00000000" w:rsidRDefault="00000000" w:rsidRPr="00000000" w14:paraId="00000105">
      <w:pPr>
        <w:pStyle w:val="Heading3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Resoluciones asignadas RELAY_006</w:t>
      </w:r>
    </w:p>
    <w:tbl>
      <w:tblPr>
        <w:tblStyle w:val="Table9"/>
        <w:tblW w:w="10772.0" w:type="dxa"/>
        <w:jc w:val="left"/>
        <w:tblLayout w:type="fixed"/>
        <w:tblLook w:val="0000"/>
      </w:tblPr>
      <w:tblGrid>
        <w:gridCol w:w="875"/>
        <w:gridCol w:w="6567"/>
        <w:gridCol w:w="3330"/>
        <w:tblGridChange w:id="0">
          <w:tblGrid>
            <w:gridCol w:w="875"/>
            <w:gridCol w:w="6567"/>
            <w:gridCol w:w="333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RES.121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FUT.33 (Métrica Alucinación)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ASIGNADA — investigación completa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RES.122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FUT.34 (Dashboard Predictivo)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ASIGNADA — investigación completa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RES.123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FUT.17 (KMS)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ASIGNADA — investigación completa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RES.124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FUT.16 (Grafo Decisiones)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ASIGNADA — investigación completa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RES.125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FUT.18 (Notificaciones Push)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RES.126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FUT.15 (Trigger Engagement) - DESVIACION: usado por FUT.15 en lugar de RES.123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DESVIACION REGISTRADA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RES.127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FUT.23 (Knowledge Graph RAG)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RES.128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FUT.09 (Green-Ops)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RES.129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FUT.11 (Edge LATAM)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RES.130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FUT.27 (Self-Evolving Code)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RES.131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FUT.28 (Autonomous Benchmarking)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RES.132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FUT.31 (Full Immersive XR)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ALERTA DESVIACIÓN RES.126: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 El alumno anterior usó RES.126 para FUT.15. El MAPA_RES_CANONICO asignaba RES.123 a FUT.15. El próximo alumno que trabaje FUT.21 debe usar RES.125 libre.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8. INVESTIGACIONES — Estado RELAY_006</w:t>
      </w:r>
    </w:p>
    <w:tbl>
      <w:tblPr>
        <w:tblStyle w:val="Table10"/>
        <w:tblW w:w="15003.999999999998" w:type="dxa"/>
        <w:jc w:val="left"/>
        <w:tblLayout w:type="fixed"/>
        <w:tblLook w:val="0000"/>
      </w:tblPr>
      <w:tblGrid>
        <w:gridCol w:w="616"/>
        <w:gridCol w:w="6719"/>
        <w:gridCol w:w="6198"/>
        <w:gridCol w:w="1471"/>
        <w:tblGridChange w:id="0">
          <w:tblGrid>
            <w:gridCol w:w="616"/>
            <w:gridCol w:w="6719"/>
            <w:gridCol w:w="6198"/>
            <w:gridCol w:w="147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INVESTIGACION_FUT33_HALLUCINATION_METRIC_V3_01.md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1co29wPyF2VMD6yDbQI47wTECPM5Bznac0kPvTRIQOZQ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INVESTIGACION_FUT16_GRAFO_DECISIONES_V3_01.md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1IBKnWX7OGbUYfTR-3ImGCB4tgZ7zVQu1yVQxJiWO6Cc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INVESTIGACION_FUT34_DASHBOARD_PREDICTIVO_V3_01.md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1zxX2CqQwZn9_pVRUyt_mo1O4chkx9MDK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INVESTIGACION_FUT15_TRIGGER_ENGAGEMENT_V3_01.md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1pCDpZ4E2Jnj1u8NUJ1x9L3WOVPHpWvtz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FUT.18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Notificaciones Push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FUT.21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Interactive Tuning RLHF + A/B Testing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FUT.23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Knowledge Graph RAG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FUT.09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Green-Ops GPU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 BAJA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FUT.11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Edge LATAM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 BAJA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FUT.27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Self-Evolving Code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 BAJA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FUT.28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Autonomous Benchmarking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 BAJA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FUT.31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Immersive XR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 BAJA</w:t>
            </w:r>
          </w:p>
        </w:tc>
      </w:tr>
    </w:tbl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Investigaciones RELAY_005 (base):</w:t>
      </w:r>
      <w:r w:rsidDel="00000000" w:rsidR="00000000" w:rsidRPr="00000000">
        <w:rPr>
          <w:rtl w:val="0"/>
        </w:rPr>
      </w:r>
    </w:p>
    <w:tbl>
      <w:tblPr>
        <w:tblStyle w:val="Table11"/>
        <w:tblW w:w="8706.0" w:type="dxa"/>
        <w:jc w:val="left"/>
        <w:tblLayout w:type="fixed"/>
        <w:tblLook w:val="0000"/>
      </w:tblPr>
      <w:tblGrid>
        <w:gridCol w:w="2821"/>
        <w:gridCol w:w="5885"/>
        <w:tblGridChange w:id="0">
          <w:tblGrid>
            <w:gridCol w:w="2821"/>
            <w:gridCol w:w="588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FUT.17 KMS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1OxLPsZknJFXnO5T4MJcF_82vx5PfYw1J0TdbEKlMnlE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FUT.19 HallucinationGuard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1A2zLh0qnqgDut-Ic3UQyVuxnIOgfKiJMKbtqjpDi6DU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FUT.20 OTel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1rmLZAICyg4FdwsvlLuaGjSavCiK8inQmPcVqk2rWjfE</w:t>
            </w:r>
          </w:p>
        </w:tc>
      </w:tr>
    </w:tbl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r w:rsidDel="00000000" w:rsidR="00000000" w:rsidRPr="00000000">
        <w:rPr>
          <w:rtl w:val="0"/>
        </w:rPr>
        <w:t xml:space="preserve">9. INFORMES POR CAPA — Estado RELAY_004 (DEUDA TÉCNICA MAYOR)</w:t>
      </w:r>
    </w:p>
    <w:tbl>
      <w:tblPr>
        <w:tblStyle w:val="Table12"/>
        <w:tblW w:w="10772.0" w:type="dxa"/>
        <w:jc w:val="left"/>
        <w:tblLayout w:type="fixed"/>
        <w:tblLook w:val="0000"/>
      </w:tblPr>
      <w:tblGrid>
        <w:gridCol w:w="1156"/>
        <w:gridCol w:w="2995"/>
        <w:gridCol w:w="4418"/>
        <w:gridCol w:w="2203"/>
        <w:tblGridChange w:id="0">
          <w:tblGrid>
            <w:gridCol w:w="1156"/>
            <w:gridCol w:w="2995"/>
            <w:gridCol w:w="4418"/>
            <w:gridCol w:w="2203"/>
          </w:tblGrid>
        </w:tblGridChange>
      </w:tblGrid>
      <w:tr>
        <w:trPr>
          <w:cantSplit w:val="0"/>
          <w:tblHeader w:val="1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informe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Alumno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COMPLETADA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cursos.agt.ia@gmail.com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2026-05-12</w:t>
            </w:r>
          </w:p>
        </w:tc>
      </w:tr>
    </w:tbl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13/14 informes de capa PENDIENTES. Esta es la deuda técnica más voluminosa del proyecto. FOLDER_INFORMES: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1WP9ONU49N1TtzjYmsmdY2r1cZ7wJeH4a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10. ARQUITECTURA — Estado</w:t>
      </w:r>
    </w:p>
    <w:tbl>
      <w:tblPr>
        <w:tblStyle w:val="Table13"/>
        <w:tblW w:w="11125.0" w:type="dxa"/>
        <w:jc w:val="left"/>
        <w:tblLayout w:type="fixed"/>
        <w:tblLook w:val="0000"/>
      </w:tblPr>
      <w:tblGrid>
        <w:gridCol w:w="5078"/>
        <w:gridCol w:w="1425"/>
        <w:gridCol w:w="4622"/>
        <w:tblGridChange w:id="0">
          <w:tblGrid>
            <w:gridCol w:w="5078"/>
            <w:gridCol w:w="1425"/>
            <w:gridCol w:w="46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MPAT_V4_0_ESPECIFICACION_MAESTRA.md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1UVXA5lsLiG4IFKWgqQ6lSBWiFFTSGLjL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ARQUITECTURA_base_V3_01.md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 (referenciado)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1mV0EXGcMjNcflbKZNmlivDtdk4OgArau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ARQUITECTURA_UNIKERNEL_V3_01.md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 RELAY_009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ARQUITECTURA_SUBQ_V3_01.md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 RELAY_009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Carpeta arquitectura/ ID: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1L5lKKqC7ixa8MAOjYe0OE1EbebmB0iJF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r w:rsidDel="00000000" w:rsidR="00000000" w:rsidRPr="00000000">
        <w:rPr>
          <w:rtl w:val="0"/>
        </w:rPr>
        <w:t xml:space="preserve">11. AUDITORIAS — Estado</w:t>
      </w:r>
    </w:p>
    <w:tbl>
      <w:tblPr>
        <w:tblStyle w:val="Table14"/>
        <w:tblW w:w="11031.0" w:type="dxa"/>
        <w:jc w:val="left"/>
        <w:tblLayout w:type="fixed"/>
        <w:tblLook w:val="0000"/>
      </w:tblPr>
      <w:tblGrid>
        <w:gridCol w:w="3489"/>
        <w:gridCol w:w="1425"/>
        <w:gridCol w:w="6117"/>
        <w:tblGridChange w:id="0">
          <w:tblGrid>
            <w:gridCol w:w="3489"/>
            <w:gridCol w:w="1425"/>
            <w:gridCol w:w="611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AUDITORIA_POINTERS_V3_01.md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1WoYOaX5nQW_s8mOr6ekvhb2sTfS1k0qlO7XL9TYTQNc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MIGRATION_LOG2.md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 (raíz)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1cz_Dj3SwqgU_yHDBJvRNUTDfiNgvbzo6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_log_limpieza_20260527_232618.txt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 (raíz)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1z5G1wUyEMI28JCl73WPLJRCkiK4POgt2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_log_limpieza_20260527_130733.txt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 (raíz)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1Wc4HoW1CLbr6kzU03044bKplVqUhqUP4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 auditoría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GENERADA HOY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12. RELAY PROMPTS — Estado</w:t>
      </w:r>
    </w:p>
    <w:tbl>
      <w:tblPr>
        <w:tblStyle w:val="Table15"/>
        <w:tblW w:w="10771.999999999998" w:type="dxa"/>
        <w:jc w:val="left"/>
        <w:tblLayout w:type="fixed"/>
        <w:tblLook w:val="0000"/>
      </w:tblPr>
      <w:tblGrid>
        <w:gridCol w:w="4456"/>
        <w:gridCol w:w="1637"/>
        <w:gridCol w:w="4679"/>
        <w:tblGridChange w:id="0">
          <w:tblGrid>
            <w:gridCol w:w="4456"/>
            <w:gridCol w:w="1637"/>
            <w:gridCol w:w="46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PROMPT_RELAY_006_memory_fabric.md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 (x2 copias, una con " (1)")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1iT7YCknELrfRNrWb4g7qKTjsk7gx9mxa / 1Z1n1qPgp4iFAxOt_rLiQnivYKTQrwpLq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RELAY_POINTER_V4_018.md, 019.md, 020.md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PRESENTES PERO ILEGIBLES (gdoc convertido)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varios</w:t>
            </w:r>
          </w:p>
        </w:tc>
      </w:tr>
    </w:tbl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ALERTA: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RELAY_POINTER_V4_018, 019, 020 son archivos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.md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generados automáticamente desde gdocs. Contenido no accesible. Requieren regeneración.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rPr/>
      </w:pPr>
      <w:r w:rsidDel="00000000" w:rsidR="00000000" w:rsidRPr="00000000">
        <w:rPr>
          <w:rtl w:val="0"/>
        </w:rPr>
        <w:t xml:space="preserve">13. PENDIENTES MANUALES ACUMULADOS (no ejecutables via MCP)</w:t>
      </w:r>
    </w:p>
    <w:tbl>
      <w:tblPr>
        <w:tblStyle w:val="Table16"/>
        <w:tblW w:w="10772.0" w:type="dxa"/>
        <w:jc w:val="left"/>
        <w:tblLayout w:type="fixed"/>
        <w:tblLook w:val="0000"/>
      </w:tblPr>
      <w:tblGrid>
        <w:gridCol w:w="592"/>
        <w:gridCol w:w="4721"/>
        <w:gridCol w:w="5459"/>
        <w:tblGridChange w:id="0">
          <w:tblGrid>
            <w:gridCol w:w="592"/>
            <w:gridCol w:w="4721"/>
            <w:gridCol w:w="545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PM-001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Eliminar gdoc accidental en informes/ ID: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12OxGZr3_JqgfLa0VF_hW3ZT9-0jbrfzILMZme65TXJA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 MANUAL — lleva desde RELAY_001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PM-002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CAPA_05 guardada como gdoc en informes/ — regenerar como .md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ANOMALIA REGISTRADA — ID: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1512kM_XNUeZhFwT5KM7CRVuDqxWwzu--QBy-VfZuNGI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PM-003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RELAY_POINTER_V4_018/019/020 gdocs ilegibles — regenerar como .md real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NUEVO — detectado hoy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PM-004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session_scheduler_schema_v4.py guardado como gdoc ilegible — regenerar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NUEVO — detectado hoy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PM-005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Scripts Python sueltos en raíz MPAT4 — mover a subcarpetas de módulo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NUEVO — viola P1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PM-006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instagram_tiktok_clients.py con mimeType incorrecto (text/markdown)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NUEVO — verificar integridad</w:t>
            </w:r>
          </w:p>
        </w:tc>
      </w:tr>
    </w:tbl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14. DEUDAS TECNICAS — Resumen ejecutivo</w:t>
      </w:r>
    </w:p>
    <w:tbl>
      <w:tblPr>
        <w:tblStyle w:val="Table17"/>
        <w:tblW w:w="10772.0" w:type="dxa"/>
        <w:jc w:val="left"/>
        <w:tblLayout w:type="fixed"/>
        <w:tblLook w:val="0000"/>
      </w:tblPr>
      <w:tblGrid>
        <w:gridCol w:w="1120"/>
        <w:gridCol w:w="7204"/>
        <w:gridCol w:w="2448"/>
        <w:tblGridChange w:id="0">
          <w:tblGrid>
            <w:gridCol w:w="1120"/>
            <w:gridCol w:w="7204"/>
            <w:gridCol w:w="2448"/>
          </w:tblGrid>
        </w:tblGridChange>
      </w:tblGrid>
      <w:tr>
        <w:trPr>
          <w:cantSplit w:val="0"/>
          <w:tblHeader w:val="1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Deuda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 responsable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CRITICA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memory_fabric/ sin contrato, schema ni implementación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RELAY_006 pendiente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CRITICA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13/14 informes de capa sin generar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RELAY_004 abierto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ARQUITECTURA_UNIKERNEL + ARQUITECTURA_SUBQ sin generar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RELAY_009 pendiente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Desviación RES.126/FUT.15 sin resolución formal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RELAY_006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Conflicto POINTERs (17) vs (13) sin conciliación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Scripts Python en raíz (viola P1)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Mantenimiento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POINTERs V4 ilegibles (gdoc)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FUTs pendientes RELAY_006: FUT.18, FUT.21, FUT.23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RELAY_006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FUTs baja prioridad: FUT.09, FUT.11, FUT.27, FUT.28, FUT.31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RELAY_006 o posterior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Rust implementation — zero componentes implementados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V4 largo plazo</w:t>
            </w:r>
          </w:p>
        </w:tc>
      </w:tr>
    </w:tbl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15. HISTORIAL DE RELAYS — Estado global</w:t>
      </w:r>
    </w:p>
    <w:tbl>
      <w:tblPr>
        <w:tblStyle w:val="Table18"/>
        <w:tblW w:w="10772.0" w:type="dxa"/>
        <w:jc w:val="left"/>
        <w:tblLayout w:type="fixed"/>
        <w:tblLook w:val="0000"/>
      </w:tblPr>
      <w:tblGrid>
        <w:gridCol w:w="1377"/>
        <w:gridCol w:w="2972"/>
        <w:gridCol w:w="4850"/>
        <w:gridCol w:w="1573"/>
        <w:tblGridChange w:id="0">
          <w:tblGrid>
            <w:gridCol w:w="1377"/>
            <w:gridCol w:w="2972"/>
            <w:gridCol w:w="4850"/>
            <w:gridCol w:w="157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cierre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capas V3_01 completas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RES.113-RES.120 documentadas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Plantillas V3_01 + FOLDER_INFORMES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2026-05-12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RELAY_004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DEUDA TECNICA ACTIVA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Informes — 1/14 completo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curso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Investigaciones FUT.17/19/20 + MAPA_RES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2026-05-12/13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RELAY_006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CURSO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4/12 FUTs completos (memory_fabric pendiente)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+ Snapshot + Deuda técnica formalizada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zzz_proximo_relay consolidado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2026-05-14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RELAY_009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Arquitectura Unikernel + SubQ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rPr/>
      </w:pPr>
      <w:r w:rsidDel="00000000" w:rsidR="00000000" w:rsidRPr="00000000">
        <w:rPr>
          <w:rtl w:val="0"/>
        </w:rPr>
        <w:t xml:space="preserve">16. INFORMES CAPA EN DRIVE (detectados hoy)</w:t>
      </w:r>
    </w:p>
    <w:tbl>
      <w:tblPr>
        <w:tblStyle w:val="Table19"/>
        <w:tblW w:w="11134.0" w:type="dxa"/>
        <w:jc w:val="left"/>
        <w:tblLayout w:type="fixed"/>
        <w:tblLook w:val="0000"/>
      </w:tblPr>
      <w:tblGrid>
        <w:gridCol w:w="5771"/>
        <w:gridCol w:w="720"/>
        <w:gridCol w:w="4643"/>
        <w:tblGridChange w:id="0">
          <w:tblGrid>
            <w:gridCol w:w="5771"/>
            <w:gridCol w:w="720"/>
            <w:gridCol w:w="464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INFORME_CAPA_07_V3_01_cursos.agt.ia.md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1j219uIeP6Mq_rnPj_PiznBH5fdPRgmPN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INFORME_CAPA_05_V3_01.md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1awIjouE2il6z4w_EvlsIeGCVPC-4xYKu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INFORME_CAPA_05_V3_01_gdoc_raiz_MIGRADO.md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1j5xke3ORnu7luDA9W4nS80pGA1NwgcDm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INFORME_CAPA_08_V3_01.md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1p5DKGFjR7HPp5TPoL1MHtcSCb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INFORME_CAPA_08_V3_01_cursos.agt.ia.md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1CbkV5C_PrhUlWXtWy08ZACm9Kbcx0H1l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INFORME_CAPA_08_V3_01 (1).md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1uahe8uyIcpL12OK-P1htwwm0rCspgnkY</w:t>
            </w:r>
          </w:p>
        </w:tc>
      </w:tr>
    </w:tbl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ALERTA: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 Estos informes aparecen en la RAÍZ de MPAT4, no en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informes/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. Requieren migración a FOLDER_INFORMES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1WP9ONU49N1TtzjYmsmdY2r1cZ7wJeH4a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). También hay duplicados de INFORME_CAPA_08 (tres versiones). Requiere conciliación por tabla de 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ALERTA RELAY_004: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ff8000" w:val="clear"/>
          <w:vertAlign w:val="baseline"/>
          <w:rtl w:val="0"/>
        </w:rPr>
        <w:t xml:space="preserve"> El conteo de informes generados puede ser mayor que 1/14 declarado. Los informes de CAPA_05, CAPA_07 y CAPA_08 detectados en raíz pueden ser los informes del RELAY_004 guardados en ubicación incorrecta. Verificar y migrar antes de dar por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ff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rPr/>
      </w:pPr>
      <w:r w:rsidDel="00000000" w:rsidR="00000000" w:rsidRPr="00000000">
        <w:rPr>
          <w:rtl w:val="0"/>
        </w:rPr>
        <w:t xml:space="preserve">17. ARQUITECTURA V4 — Componentes detectados en Drive</w:t>
      </w:r>
    </w:p>
    <w:tbl>
      <w:tblPr>
        <w:tblStyle w:val="Table20"/>
        <w:tblW w:w="10772.0" w:type="dxa"/>
        <w:jc w:val="left"/>
        <w:tblLayout w:type="fixed"/>
        <w:tblLook w:val="0000"/>
      </w:tblPr>
      <w:tblGrid>
        <w:gridCol w:w="5321"/>
        <w:gridCol w:w="788"/>
        <w:gridCol w:w="4663"/>
        <w:tblGridChange w:id="0">
          <w:tblGrid>
            <w:gridCol w:w="5321"/>
            <w:gridCol w:w="788"/>
            <w:gridCol w:w="466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MPAT_V4_0_ESPECIFICACION_MAESTRA.md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1UVXA5lsLiG4IFKWgqQ6lSBWiFFTSGLjL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Ecosistema y Arquitectura de Interfaz MPAT4.md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1b-CqWwmWjXCbruUYSJ8E_RKKcAcnJvt4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Integración de Model Context Protocol en la Arquitectura MPAT4.md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1kemxNfg0kbC9xOwUjDFx8vp5KEIFvI1E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Integración de Firecracker en MPAT4.md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16EE9yeaWvFpwBjyFkZcLeafZb19LwXUG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Nexo Omnicanal — Protocolo QUIC.md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1CjGAjserOdTA5wEwiunBRWFk2pQbDd3e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Fronteras de la IA Agéntica.md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1Doe_w2iyo50KFo6iq3wEjFG3TJdvoGBR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MPAT V10 — Análisis Comparativo.md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1YkHiPQ9plULTIfmXFlF9EA9YTnGsy2_Y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Protocolo AESP — Eje de Soberanía Biométrica.md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1bce3ZXDZ_tLtw0SxgGrQDW5Gw4atbIIq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Protocolo AESP — Blindaje Deriva Cognitiva.md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2026-05-27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1mv7FE_i_EsKw93suqAowUvxG9pUWnqWi</w:t>
            </w:r>
          </w:p>
        </w:tc>
      </w:tr>
    </w:tbl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rPr/>
      </w:pPr>
      <w:r w:rsidDel="00000000" w:rsidR="00000000" w:rsidRPr="00000000">
        <w:rPr>
          <w:rtl w:val="0"/>
        </w:rPr>
        <w:t xml:space="preserve">INVARIANTES CRÍTICOS DEL SISTEMA — Verificación de estado</w:t>
      </w:r>
    </w:p>
    <w:tbl>
      <w:tblPr>
        <w:tblStyle w:val="Table21"/>
        <w:tblW w:w="10432.0" w:type="dxa"/>
        <w:jc w:val="left"/>
        <w:tblLayout w:type="fixed"/>
        <w:tblLook w:val="0000"/>
      </w:tblPr>
      <w:tblGrid>
        <w:gridCol w:w="2779"/>
        <w:gridCol w:w="3950"/>
        <w:gridCol w:w="3703"/>
        <w:tblGridChange w:id="0">
          <w:tblGrid>
            <w:gridCol w:w="2779"/>
            <w:gridCol w:w="3950"/>
            <w:gridCol w:w="370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verificado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P1 - Modularidad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Scripts Python en raíz violan la regla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VIOLADO — ver PM-005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P3 - Zero Trust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Todos los schemas tienen tenant_id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CUMPLIDO en módulos auditados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P5 - Auditabilidad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 auditoría lo documenta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CUMPLIDO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P7 - Budget inviolable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min_memory_mb = 128 (documentado)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CUMPLIDO en contrato governance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P10 - Relay cognitivo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 POINTERs en relay/ con conflicto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 conciliación</w:t>
            </w:r>
          </w:p>
        </w:tc>
      </w:tr>
      <w:tr>
        <w:trPr>
          <w:cantSplit w:val="0"/>
          <w:tblHeader w:val="0"/>
        </w:trPr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P12 - Cognición persistente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Memory fabric sin implementar</w:t>
            </w:r>
          </w:p>
        </w:tc>
        <w:tc>
          <w:tcPr>
            <w:shd w:fill="ff8000" w:val="clear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DOCKER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Ningún artefacto auditado usa Docker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CUMPLIDO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Pydantic V3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governance_schema.py usa V3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CUMPLIDO en módulos visibles</w:t>
            </w:r>
          </w:p>
        </w:tc>
      </w:tr>
    </w:tbl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rPr/>
      </w:pPr>
      <w:r w:rsidDel="00000000" w:rsidR="00000000" w:rsidRPr="00000000">
        <w:rPr>
          <w:rtl w:val="0"/>
        </w:rPr>
        <w:t xml:space="preserve">CIERRE DE AUDITORÍA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2026-05-28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ai.mpat.designer@gmail.com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general: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SISTEMA EN EVOLUCIÓN — backbone V3_01 completo, V4 en transición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8000" w:val="clear"/>
          <w:vertAlign w:val="baseline"/>
          <w:rtl w:val="0"/>
        </w:rPr>
        <w:t xml:space="preserve">Próxima acción recomendada: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8000" w:val="clear"/>
          <w:vertAlign w:val="baseline"/>
          <w:rtl w:val="0"/>
        </w:rPr>
        <w:t xml:space="preserve">Conciliar POINTERs (13) vs (17) para determinar estado real de RELAY_006 vs RELAY_009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8000" w:val="clear"/>
          <w:vertAlign w:val="baseline"/>
          <w:rtl w:val="0"/>
        </w:rPr>
        <w:t xml:space="preserve">Migrar informes de capas de raíz a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8000" w:val="clear"/>
          <w:vertAlign w:val="baseline"/>
          <w:rtl w:val="0"/>
        </w:rPr>
        <w:t xml:space="preserve">informes/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8000" w:val="clear"/>
          <w:vertAlign w:val="baseline"/>
          <w:rtl w:val="0"/>
        </w:rPr>
        <w:t xml:space="preserve"> y actualizar conteo RELAY_004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8000" w:val="clear"/>
          <w:vertAlign w:val="baseline"/>
          <w:rtl w:val="0"/>
        </w:rPr>
        <w:t xml:space="preserve">Continuar RELAY_006 con generación de contrato + schema + implementación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8000" w:val="clear"/>
          <w:vertAlign w:val="baseline"/>
          <w:rtl w:val="0"/>
        </w:rPr>
        <w:t xml:space="preserve">memory_fabric/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8000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has usado el formato de razonamiento adaptado por AGT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Mono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dszXh3DAu1OuPSmAdesJ+FiKug==">CgMxLjA4AHIhMUtRYW9mMFNwZkF1T3BvdzBEUk9LR05wWjNiY3ItZ0dp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