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55887F9E" w14:textId="790457E5" w:rsidR="00730E4F" w:rsidRPr="00BD7969" w:rsidRDefault="00730E4F" w:rsidP="00A35179">
      <w:pPr>
        <w:spacing w:before="240" w:line="276" w:lineRule="auto"/>
        <w:rPr>
          <w:rFonts w:cs="Arial"/>
          <w:b/>
          <w:szCs w:val="24"/>
          <w:u w:val="single"/>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The Immersive reader can be accessed on the view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0687629F" w14:textId="4DF26D8A" w:rsidR="00FF7AE2" w:rsidRDefault="00FF7AE2" w:rsidP="001A414E">
      <w:pPr>
        <w:spacing w:line="276" w:lineRule="auto"/>
        <w:rPr>
          <w:rFonts w:cs="Arial"/>
          <w:b/>
          <w:color w:val="0070C0"/>
          <w:szCs w:val="24"/>
        </w:rPr>
      </w:pPr>
      <w:r w:rsidRPr="00FF7AE2">
        <w:rPr>
          <w:rFonts w:cs="Arial"/>
          <w:b/>
          <w:szCs w:val="24"/>
        </w:rPr>
        <w:t>Software:</w:t>
      </w:r>
      <w:r w:rsidRPr="00FF7AE2">
        <w:rPr>
          <w:rFonts w:cs="Arial"/>
          <w:szCs w:val="24"/>
        </w:rPr>
        <w:t xml:space="preserve"> </w:t>
      </w:r>
      <w:r w:rsidRPr="00FF7AE2">
        <w:rPr>
          <w:rFonts w:cs="Arial"/>
          <w:b/>
          <w:color w:val="0070C0"/>
          <w:szCs w:val="24"/>
        </w:rPr>
        <w:t>Dragon Professional Individual</w:t>
      </w:r>
    </w:p>
    <w:p w14:paraId="3F770035" w14:textId="10BC0334" w:rsidR="00AA191E" w:rsidRDefault="00767A88" w:rsidP="001A414E">
      <w:pPr>
        <w:spacing w:after="240" w:line="276" w:lineRule="auto"/>
        <w:rPr>
          <w:rFonts w:cs="Arial"/>
          <w:bCs/>
          <w:color w:val="FF0000"/>
          <w:szCs w:val="24"/>
        </w:rPr>
      </w:pPr>
      <w:r>
        <w:rPr>
          <w:rFonts w:cs="Arial"/>
          <w:b/>
          <w:szCs w:val="24"/>
        </w:rPr>
        <w:t xml:space="preserve">Bundled </w:t>
      </w:r>
      <w:r w:rsidR="00543EE3" w:rsidRPr="00FF7AE2">
        <w:rPr>
          <w:rFonts w:cs="Arial"/>
          <w:b/>
          <w:szCs w:val="24"/>
        </w:rPr>
        <w:t xml:space="preserve">Headset: </w:t>
      </w:r>
      <w:r w:rsidR="00543EE3">
        <w:rPr>
          <w:rFonts w:cs="Arial"/>
          <w:b/>
          <w:color w:val="0070C0"/>
          <w:szCs w:val="24"/>
        </w:rPr>
        <w:t>{{ B21_stthd_type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D601D2D" w:rsidR="002C4789" w:rsidRPr="00D455DB" w:rsidRDefault="002C4789" w:rsidP="00D455DB">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r w:rsidR="00D455DB">
        <w:rPr>
          <w:rFonts w:cs="Arial"/>
          <w:szCs w:val="24"/>
        </w:rPr>
        <w:t>Medincle has been recommended over the other packages as it uses British English spellings.</w:t>
      </w:r>
      <w:r w:rsidR="00D455DB" w:rsidRPr="00320B04">
        <w:rPr>
          <w:rFonts w:cs="Arial"/>
          <w:bCs/>
          <w:color w:val="FF0000"/>
          <w:szCs w:val="24"/>
        </w:rPr>
        <w:t>{% endif %}</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r w:rsidR="00225F9B" w:rsidRPr="00225F9B">
        <w:rPr>
          <w:highlight w:val="yellow"/>
        </w:rPr>
        <w:t>TextHelp’s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r>
        <w:rPr>
          <w:b/>
          <w:bCs/>
        </w:rPr>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r w:rsidR="005F6475" w:rsidRPr="005F6475">
        <w:rPr>
          <w:rFonts w:cs="Arial"/>
          <w:szCs w:val="24"/>
          <w:highlight w:val="green"/>
        </w:rPr>
        <w:t xml:space="preserve">The on-screen ruler will help with </w:t>
      </w:r>
      <w:r w:rsidR="00FE3621">
        <w:rPr>
          <w:rFonts w:cs="Arial"/>
          <w:szCs w:val="24"/>
          <w:highlight w:val="green"/>
        </w:rPr>
        <w:t xml:space="preserve">tracking, particularly with longer </w:t>
      </w:r>
      <w:r w:rsidR="00FE3621">
        <w:rPr>
          <w:rFonts w:cs="Arial"/>
          <w:szCs w:val="24"/>
          <w:highlight w:val="green"/>
        </w:rPr>
        <w:lastRenderedPageBreak/>
        <w:t>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r w:rsidR="005F6475" w:rsidRPr="005F6475">
        <w:rPr>
          <w:rFonts w:cs="Arial"/>
          <w:bCs/>
          <w:szCs w:val="24"/>
          <w:highlight w:val="cyan"/>
        </w:rPr>
        <w:t>The on-screen ruler will help with 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lastRenderedPageBreak/>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555913FB" w14:textId="3870BBBB" w:rsidR="00B52983" w:rsidRDefault="00B52983" w:rsidP="001A414E">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if gbl_cond == “glo_MH”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elif gbl_cond == “glo_SpLD”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B52983">
        <w:rPr>
          <w:color w:val="FF0000"/>
        </w:rPr>
        <w:t>{% if B21_pom == True %}</w:t>
      </w:r>
    </w:p>
    <w:p w14:paraId="6EA3523D" w14:textId="7BFDCACC" w:rsidR="00B52983" w:rsidRPr="00B52983" w:rsidRDefault="00B52983" w:rsidP="001A414E">
      <w:pPr>
        <w:spacing w:line="276" w:lineRule="auto"/>
        <w:rPr>
          <w:color w:val="FF0000"/>
        </w:rPr>
      </w:pPr>
      <w:r w:rsidRPr="00B52983">
        <w:rPr>
          <w:rFonts w:cs="Arial"/>
          <w:b/>
          <w:bCs/>
          <w:szCs w:val="24"/>
        </w:rPr>
        <w:t>Study Technique:</w:t>
      </w:r>
      <w:r w:rsidRPr="00B52983">
        <w:rPr>
          <w:rFonts w:cs="Arial"/>
          <w:szCs w:val="24"/>
        </w:rPr>
        <w:t xml:space="preserve"> The 'Pomodoro technique' is a technique to help with focus. </w:t>
      </w:r>
    </w:p>
    <w:p w14:paraId="0A96EF44"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5B65B5FB"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the 25-minute focus session there a 5-minute break</w:t>
      </w:r>
    </w:p>
    <w:p w14:paraId="68033373"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You then start another 25-minute focussed session</w:t>
      </w:r>
    </w:p>
    <w:p w14:paraId="5DD9B7BD" w14:textId="6660AB76" w:rsidR="00B52983" w:rsidRPr="00F52D69" w:rsidRDefault="00B52983" w:rsidP="001A414E">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046ABC42"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0DC4E75A"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Website:</w:t>
      </w:r>
      <w:r w:rsidRPr="00B52983">
        <w:rPr>
          <w:rFonts w:cs="Arial"/>
          <w:szCs w:val="24"/>
          <w:highlight w:val="yellow"/>
        </w:rPr>
        <w:t xml:space="preserve"> </w:t>
      </w:r>
      <w:r w:rsidRPr="00B52983">
        <w:rPr>
          <w:rFonts w:cs="Arial"/>
          <w:b/>
          <w:bCs/>
          <w:color w:val="2E74B5"/>
          <w:szCs w:val="24"/>
          <w:highlight w:val="yellow"/>
        </w:rPr>
        <w:t>https://tomato-timer.com/​</w:t>
      </w:r>
    </w:p>
    <w:p w14:paraId="55EC2416"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 xml:space="preserve">Website: </w:t>
      </w:r>
      <w:r w:rsidRPr="00B52983">
        <w:rPr>
          <w:rFonts w:cs="Arial"/>
          <w:b/>
          <w:bCs/>
          <w:color w:val="2E74B5"/>
          <w:szCs w:val="24"/>
          <w:highlight w:val="yellow"/>
        </w:rPr>
        <w:t>http://www.marinaratimer.com/​</w:t>
      </w:r>
    </w:p>
    <w:p w14:paraId="3A96F6E5" w14:textId="5F56D93A" w:rsidR="00993562" w:rsidRDefault="00B52983" w:rsidP="001A414E">
      <w:pPr>
        <w:spacing w:after="240" w:line="276" w:lineRule="auto"/>
        <w:rPr>
          <w:color w:val="FF0000"/>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if gbl_cond == “glo_ASC”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if gbl_cond == “glo_ASC”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(ie</w:t>
      </w:r>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 xml:space="preserve">This will provide support with motivation and workload. It will also </w:t>
      </w:r>
      <w:r w:rsidR="00B52983" w:rsidRPr="00956963">
        <w:rPr>
          <w:rFonts w:cs="Arial"/>
          <w:szCs w:val="24"/>
          <w:highlight w:val="cyan"/>
        </w:rPr>
        <w:lastRenderedPageBreak/>
        <w:t>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23018FE0" w14:textId="77777777" w:rsidR="00E071B2" w:rsidRPr="00FD5953" w:rsidRDefault="00E071B2" w:rsidP="001A414E">
      <w:pPr>
        <w:spacing w:line="276" w:lineRule="auto"/>
        <w:rPr>
          <w:rFonts w:cs="Arial"/>
          <w:b/>
          <w:szCs w:val="24"/>
        </w:rPr>
      </w:pPr>
      <w:r w:rsidRPr="00FD5953">
        <w:rPr>
          <w:rFonts w:cs="Arial"/>
          <w:b/>
          <w:szCs w:val="24"/>
        </w:rPr>
        <w:t>Software:</w:t>
      </w:r>
      <w:r w:rsidRPr="00FD5953">
        <w:rPr>
          <w:rFonts w:cs="Arial"/>
          <w:szCs w:val="24"/>
        </w:rPr>
        <w:t xml:space="preserve"> </w:t>
      </w:r>
      <w:r w:rsidRPr="00FD5953">
        <w:rPr>
          <w:rFonts w:cs="Arial"/>
          <w:b/>
          <w:color w:val="0070C0"/>
          <w:szCs w:val="24"/>
        </w:rPr>
        <w:t>Dragon Professional Individual</w:t>
      </w:r>
    </w:p>
    <w:p w14:paraId="03B417D8" w14:textId="379556C2" w:rsidR="00AA191E" w:rsidRDefault="00767A88" w:rsidP="00AA191E">
      <w:pPr>
        <w:spacing w:after="240" w:line="276" w:lineRule="auto"/>
        <w:rPr>
          <w:rFonts w:cs="Arial"/>
          <w:bCs/>
          <w:color w:val="FF0000"/>
          <w:szCs w:val="24"/>
        </w:rPr>
      </w:pPr>
      <w:r>
        <w:rPr>
          <w:rFonts w:cs="Arial"/>
          <w:b/>
          <w:szCs w:val="24"/>
        </w:rPr>
        <w:t xml:space="preserve">Bundled </w:t>
      </w:r>
      <w:r w:rsidR="00E071B2" w:rsidRPr="00320B04">
        <w:rPr>
          <w:rFonts w:cs="Arial"/>
          <w:b/>
          <w:szCs w:val="24"/>
        </w:rPr>
        <w:t xml:space="preserve">Headset: </w:t>
      </w:r>
      <w:r w:rsidR="00EB28ED">
        <w:rPr>
          <w:rFonts w:cs="Arial"/>
          <w:b/>
          <w:color w:val="0070C0"/>
          <w:szCs w:val="24"/>
        </w:rPr>
        <w:t xml:space="preserve">{{ B22_stthd_type </w:t>
      </w:r>
      <w:r w:rsidR="00475355">
        <w:rPr>
          <w:rFonts w:cs="Arial"/>
          <w:b/>
          <w:color w:val="0070C0"/>
          <w:szCs w:val="24"/>
        </w:rPr>
        <w:t>}}</w:t>
      </w:r>
      <w:r w:rsidR="00E071B2"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298D134F"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-quality audio for dictating work, online interaction (eg.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lastRenderedPageBreak/>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3645DF83" w:rsidR="001A414E" w:rsidRPr="001A414E" w:rsidRDefault="003761C4" w:rsidP="0053017E">
      <w:pPr>
        <w:spacing w:line="276" w:lineRule="auto"/>
        <w:rPr>
          <w:rFonts w:cs="Arial"/>
          <w:bCs/>
          <w:color w:val="FF0000"/>
          <w:szCs w:val="24"/>
        </w:rPr>
      </w:pPr>
      <w:r w:rsidRPr="002C4789">
        <w:rPr>
          <w:rFonts w:cs="Arial"/>
          <w:b/>
          <w:szCs w:val="24"/>
        </w:rPr>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6750D639" w:rsidR="003E118C" w:rsidRPr="003E118C" w:rsidRDefault="003E118C" w:rsidP="006B224E">
      <w:pPr>
        <w:spacing w:line="276" w:lineRule="auto"/>
        <w:rPr>
          <w:rFonts w:cs="Arial"/>
          <w:b/>
          <w:color w:val="FF0000"/>
          <w:szCs w:val="24"/>
        </w:rPr>
      </w:pPr>
      <w:r w:rsidRPr="003E118C">
        <w:rPr>
          <w:rFonts w:cs="Arial"/>
          <w:color w:val="FF0000"/>
          <w:szCs w:val="24"/>
        </w:rPr>
        <w:t>{%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 endif %}</w:t>
      </w:r>
    </w:p>
    <w:p w14:paraId="4F9C7E35" w14:textId="2864A7EA" w:rsidR="009811D7" w:rsidRDefault="006B224E" w:rsidP="009811D7">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320B04">
        <w:rPr>
          <w:rFonts w:cs="Arial"/>
          <w:bCs/>
          <w:color w:val="FF0000"/>
          <w:szCs w:val="24"/>
        </w:rPr>
        <w:t>{% if B22_manc == True %}</w:t>
      </w:r>
    </w:p>
    <w:p w14:paraId="0AA19C69" w14:textId="6505BE5B" w:rsidR="009811D7" w:rsidRPr="009811D7" w:rsidRDefault="009811D7" w:rsidP="009811D7">
      <w:pPr>
        <w:spacing w:line="276" w:lineRule="auto"/>
        <w:rPr>
          <w:rFonts w:cs="Arial"/>
          <w:b/>
          <w:szCs w:val="24"/>
        </w:rPr>
      </w:pPr>
      <w:r w:rsidRPr="009811D7">
        <w:rPr>
          <w:rFonts w:cs="Arial"/>
          <w:b/>
          <w:szCs w:val="24"/>
        </w:rPr>
        <w:t xml:space="preserve">Academic Writing Support: </w:t>
      </w:r>
      <w:r w:rsidRPr="009811D7">
        <w:rPr>
          <w:rFonts w:cs="Arial"/>
          <w:szCs w:val="24"/>
        </w:rPr>
        <w:t xml:space="preserve">The University of Manchester provides a free, online resource designed to provide students with alternative ways of phrasing academic work and can be used to reduce repetition. </w:t>
      </w:r>
    </w:p>
    <w:p w14:paraId="7BB75012" w14:textId="5BD149A5" w:rsidR="009811D7" w:rsidRDefault="009811D7" w:rsidP="009811D7">
      <w:pPr>
        <w:pStyle w:val="ListParagraph"/>
        <w:ind w:left="0"/>
        <w:contextualSpacing w:val="0"/>
        <w:rPr>
          <w:rFonts w:cs="Arial"/>
          <w:bCs/>
          <w:color w:val="FF0000"/>
          <w:szCs w:val="24"/>
        </w:rPr>
      </w:pPr>
      <w:r w:rsidRPr="00152E82">
        <w:rPr>
          <w:rFonts w:cs="Arial"/>
          <w:b/>
          <w:szCs w:val="24"/>
        </w:rPr>
        <w:t>Website</w:t>
      </w:r>
      <w:r w:rsidRPr="00152E82">
        <w:rPr>
          <w:rFonts w:cs="Arial"/>
          <w:szCs w:val="24"/>
        </w:rPr>
        <w:t xml:space="preserve">: </w:t>
      </w:r>
      <w:hyperlink r:id="rId5" w:history="1">
        <w:r w:rsidRPr="00152E82">
          <w:rPr>
            <w:rStyle w:val="Hyperlink"/>
            <w:rFonts w:cs="Arial"/>
            <w:szCs w:val="24"/>
          </w:rPr>
          <w:t>http://www.phrasebank.manchester.ac.uk/</w:t>
        </w:r>
      </w:hyperlink>
      <w:r w:rsidRPr="00471432">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C5CAE07" w:rsidR="009811D7" w:rsidRPr="009811D7" w:rsidRDefault="009811D7" w:rsidP="009811D7">
      <w:pPr>
        <w:spacing w:line="276" w:lineRule="auto"/>
        <w:rPr>
          <w:rFonts w:cstheme="minorHAnsi"/>
          <w:bCs/>
        </w:rPr>
      </w:pPr>
      <w:r w:rsidRPr="009811D7">
        <w:rPr>
          <w:rFonts w:cstheme="minorHAnsi"/>
          <w:b/>
        </w:rPr>
        <w:lastRenderedPageBreak/>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1D4EA396" w14:textId="538CD1F4" w:rsidR="009811D7" w:rsidRDefault="009811D7" w:rsidP="009811D7">
      <w:pPr>
        <w:spacing w:after="240" w:line="276" w:lineRule="auto"/>
        <w:rPr>
          <w:rFonts w:cs="Arial"/>
          <w:bCs/>
          <w:color w:val="FF0000"/>
          <w:szCs w:val="24"/>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color w:val="FF0000"/>
        </w:rPr>
        <w:t>{% if B22_pom == True %}</w:t>
      </w:r>
    </w:p>
    <w:p w14:paraId="30408845" w14:textId="463AA9B1" w:rsidR="009811D7" w:rsidRPr="00F52D69" w:rsidRDefault="009811D7" w:rsidP="009811D7">
      <w:pPr>
        <w:rPr>
          <w:rFonts w:cs="Arial"/>
          <w:szCs w:val="24"/>
        </w:rPr>
      </w:pPr>
      <w:r w:rsidRPr="009811D7">
        <w:rPr>
          <w:rFonts w:cs="Arial"/>
          <w:b/>
          <w:bCs/>
          <w:szCs w:val="24"/>
        </w:rPr>
        <w:t>Study Technique:</w:t>
      </w:r>
      <w:r w:rsidRPr="00F52D69">
        <w:rPr>
          <w:rFonts w:cs="Arial"/>
          <w:szCs w:val="24"/>
        </w:rPr>
        <w:t xml:space="preserve"> The 'Pomodoro technique' is a technique to help with focus. </w:t>
      </w:r>
    </w:p>
    <w:p w14:paraId="36B8984F"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The technique sets a 25-minute timer and during these 25 minutes you focus on a task</w:t>
      </w:r>
    </w:p>
    <w:p w14:paraId="62B7CEFC"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the 25-minute focus session there a 5-minute break</w:t>
      </w:r>
    </w:p>
    <w:p w14:paraId="408C93E8"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You then start another 25-minute focussed session</w:t>
      </w:r>
    </w:p>
    <w:p w14:paraId="6C12F682"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 25-mintue session plus 5-minute break is called a 'pomodoro'</w:t>
      </w:r>
    </w:p>
    <w:p w14:paraId="2E87C127"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every 4th pomodoro you have an extended break of 15-30 minutes.</w:t>
      </w:r>
    </w:p>
    <w:p w14:paraId="2909CC9C"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Website:</w:t>
      </w:r>
      <w:r w:rsidRPr="009811D7">
        <w:rPr>
          <w:rFonts w:cs="Arial"/>
          <w:szCs w:val="24"/>
          <w:highlight w:val="yellow"/>
        </w:rPr>
        <w:t xml:space="preserve"> </w:t>
      </w:r>
      <w:r w:rsidRPr="009811D7">
        <w:rPr>
          <w:rFonts w:cs="Arial"/>
          <w:b/>
          <w:bCs/>
          <w:color w:val="2E74B5"/>
          <w:szCs w:val="24"/>
          <w:highlight w:val="yellow"/>
        </w:rPr>
        <w:t>https://tomato-timer.com/​</w:t>
      </w:r>
    </w:p>
    <w:p w14:paraId="77FB5589"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 xml:space="preserve">Website: </w:t>
      </w:r>
      <w:r w:rsidRPr="009811D7">
        <w:rPr>
          <w:rFonts w:cs="Arial"/>
          <w:b/>
          <w:bCs/>
          <w:color w:val="2E74B5"/>
          <w:szCs w:val="24"/>
          <w:highlight w:val="yellow"/>
        </w:rPr>
        <w:t>http://www.marinaratimer.com/​</w:t>
      </w:r>
    </w:p>
    <w:p w14:paraId="60BB92BE" w14:textId="7C616288" w:rsidR="009811D7" w:rsidRDefault="009811D7" w:rsidP="009811D7">
      <w:pPr>
        <w:spacing w:after="240"/>
        <w:rPr>
          <w:color w:val="FF0000"/>
        </w:rPr>
      </w:pPr>
      <w:r w:rsidRPr="009811D7">
        <w:rPr>
          <w:rFonts w:cs="Arial"/>
          <w:b/>
          <w:bCs/>
          <w:szCs w:val="24"/>
        </w:rPr>
        <w:t>Echo Skill:</w:t>
      </w:r>
      <w:r w:rsidRPr="009811D7">
        <w:rPr>
          <w:rFonts w:cs="Arial"/>
          <w:szCs w:val="24"/>
        </w:rPr>
        <w:t xml:space="preserve"> </w:t>
      </w:r>
      <w:r w:rsidRPr="009811D7">
        <w:rPr>
          <w:rFonts w:cs="Arial"/>
          <w:b/>
          <w:bCs/>
          <w:color w:val="2E74B5"/>
          <w:szCs w:val="24"/>
        </w:rPr>
        <w:t>‘Tomato Helper’</w:t>
      </w:r>
      <w:r w:rsidRPr="009811D7">
        <w:rPr>
          <w:color w:val="FF0000"/>
        </w:rPr>
        <w:t>{% endif %}</w:t>
      </w:r>
      <w:r w:rsidR="00B20D01" w:rsidRPr="009811D7">
        <w:rPr>
          <w:rFonts w:cs="Arial"/>
          <w:bCs/>
          <w:color w:val="FF0000"/>
          <w:szCs w:val="24"/>
        </w:rPr>
        <w:t>{% if B22_blok == True %}</w:t>
      </w:r>
    </w:p>
    <w:p w14:paraId="1A33D03A" w14:textId="749111B6" w:rsidR="009811D7" w:rsidRPr="003624AE" w:rsidRDefault="009811D7" w:rsidP="009811D7">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81165" w14:textId="77777777" w:rsidR="009811D7" w:rsidRPr="009811D7" w:rsidRDefault="009811D7" w:rsidP="009811D7">
      <w:pPr>
        <w:jc w:val="both"/>
        <w:rPr>
          <w:rFonts w:cs="Arial"/>
          <w:b/>
          <w:szCs w:val="24"/>
        </w:rPr>
      </w:pPr>
      <w:r w:rsidRPr="009811D7">
        <w:rPr>
          <w:rFonts w:cs="Arial"/>
          <w:b/>
          <w:szCs w:val="24"/>
        </w:rPr>
        <w:t xml:space="preserve">Software: </w:t>
      </w:r>
      <w:r w:rsidRPr="009811D7">
        <w:rPr>
          <w:rFonts w:cs="Arial"/>
          <w:b/>
          <w:bCs/>
          <w:color w:val="2E74B5"/>
          <w:szCs w:val="24"/>
        </w:rPr>
        <w:t>Cold Turkey Basic (free)</w:t>
      </w:r>
    </w:p>
    <w:p w14:paraId="26502C66" w14:textId="77777777" w:rsidR="009811D7" w:rsidRPr="00FE71EF" w:rsidRDefault="009811D7" w:rsidP="009811D7">
      <w:pPr>
        <w:pStyle w:val="ListParagraph"/>
        <w:spacing w:after="0"/>
        <w:contextualSpacing w:val="0"/>
        <w:jc w:val="both"/>
        <w:rPr>
          <w:rFonts w:cs="Arial"/>
          <w:b/>
          <w:szCs w:val="24"/>
        </w:rPr>
      </w:pPr>
    </w:p>
    <w:p w14:paraId="6CC40B1C" w14:textId="77777777" w:rsidR="009811D7" w:rsidRPr="009811D7" w:rsidRDefault="009811D7" w:rsidP="009811D7">
      <w:pPr>
        <w:spacing w:line="276" w:lineRule="auto"/>
        <w:rPr>
          <w:rFonts w:cs="Arial"/>
          <w:b/>
          <w:szCs w:val="24"/>
          <w:u w:val="single"/>
        </w:rPr>
      </w:pPr>
      <w:r w:rsidRPr="009811D7">
        <w:rPr>
          <w:rFonts w:cs="Arial"/>
          <w:b/>
          <w:szCs w:val="24"/>
        </w:rPr>
        <w:t xml:space="preserve">Smartphone Blocking App: </w:t>
      </w:r>
      <w:r w:rsidRPr="009811D7">
        <w:rPr>
          <w:rFonts w:cs="Arial"/>
          <w:szCs w:val="24"/>
        </w:rPr>
        <w:t>This app replaces the lockscreen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4DC9BB8F" w14:textId="159E4E74" w:rsidR="009811D7" w:rsidRDefault="009811D7" w:rsidP="009811D7">
      <w:pPr>
        <w:spacing w:after="240" w:line="276" w:lineRule="auto"/>
        <w:rPr>
          <w:color w:val="FF0000"/>
        </w:rPr>
      </w:pPr>
      <w:r w:rsidRPr="009811D7">
        <w:rPr>
          <w:rFonts w:cs="Arial"/>
          <w:b/>
          <w:szCs w:val="24"/>
        </w:rPr>
        <w:t xml:space="preserve">Software: </w:t>
      </w:r>
      <w:r w:rsidRPr="009811D7">
        <w:rPr>
          <w:rFonts w:cs="Arial"/>
          <w:b/>
          <w:bCs/>
          <w:color w:val="2E74B5"/>
          <w:szCs w:val="24"/>
        </w:rPr>
        <w:t>Forest App (free)</w:t>
      </w:r>
      <w:r w:rsidRPr="009811D7">
        <w:rPr>
          <w:color w:val="FF0000"/>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if gbl_cond == “glo_ASC”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if gbl_cond == “glo_ASC”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w:t>
      </w:r>
      <w:r w:rsidR="009811D7" w:rsidRPr="00EC43DD">
        <w:rPr>
          <w:rFonts w:cs="Arial"/>
          <w:szCs w:val="24"/>
          <w:highlight w:val="cyan"/>
        </w:rPr>
        <w:lastRenderedPageBreak/>
        <w:t>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 by Sonocent</w:t>
      </w:r>
      <w:r w:rsidRPr="00665CA5">
        <w:rPr>
          <w:rFonts w:cs="Arial"/>
          <w:color w:val="FF0000"/>
          <w:szCs w:val="24"/>
        </w:rPr>
        <w:t>’ %}</w:t>
      </w:r>
      <w:r w:rsidRPr="00B372C4">
        <w:rPr>
          <w:rFonts w:cs="Arial"/>
          <w:szCs w:val="24"/>
        </w:rPr>
        <w:t>Glean by Sonocent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lastRenderedPageBreak/>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Sonocent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4F12C8F" w14:textId="2317A2DD" w:rsidR="00727B5A" w:rsidRDefault="00C239E1" w:rsidP="00727B5A">
      <w:pPr>
        <w:spacing w:after="240" w:line="276" w:lineRule="auto"/>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if gbl_cond == “glo_ASC”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0888CBC4"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w:t>
      </w:r>
      <w:r w:rsidRPr="000275D1">
        <w:rPr>
          <w:rFonts w:cs="Arial"/>
          <w:szCs w:val="24"/>
        </w:rPr>
        <w:lastRenderedPageBreak/>
        <w:t>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B6EEB35" w14:textId="7E0193D1" w:rsidR="000275D1" w:rsidRDefault="000275D1" w:rsidP="000275D1">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B20D01" w:rsidRPr="000275D1">
        <w:rPr>
          <w:color w:val="FF0000"/>
        </w:rPr>
        <w:t>{% if B24_</w:t>
      </w:r>
      <w:r w:rsidR="00B20D01">
        <w:rPr>
          <w:color w:val="FF0000"/>
        </w:rPr>
        <w:t>notes</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w:t>
      </w:r>
      <w:r w:rsidRPr="000275D1">
        <w:rPr>
          <w:rFonts w:cs="Arial"/>
          <w:szCs w:val="24"/>
        </w:rPr>
        <w:lastRenderedPageBreak/>
        <w:t xml:space="preserve">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if gbl_cond == “glo_ASC”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lastRenderedPageBreak/>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r w:rsidR="00C37FC3" w:rsidRPr="00320B04">
        <w:rPr>
          <w:rFonts w:cs="Arial"/>
          <w:b/>
          <w:color w:val="0070C0"/>
          <w:szCs w:val="24"/>
        </w:rPr>
        <w:t>{{ “%.0f”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lastRenderedPageBreak/>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123E9130" w:rsidR="00C879CF" w:rsidRPr="00C879CF" w:rsidRDefault="00C879CF" w:rsidP="00C879CF">
      <w:pPr>
        <w:spacing w:line="276" w:lineRule="auto"/>
        <w:rPr>
          <w:color w:val="FF0000"/>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if gbl_cond == “glo_ASC”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B27_scr == True %}</w:t>
      </w:r>
    </w:p>
    <w:p w14:paraId="3DE7E683" w14:textId="03593E0D" w:rsidR="00C879CF" w:rsidRDefault="00C879CF" w:rsidP="00C879CF">
      <w:pPr>
        <w:spacing w:after="240" w:line="276" w:lineRule="auto"/>
        <w:rPr>
          <w:color w:val="FF0000"/>
        </w:rPr>
      </w:pPr>
      <w:r w:rsidRPr="00C879CF">
        <w:rPr>
          <w:rFonts w:cs="Arial"/>
          <w:bCs/>
          <w:szCs w:val="24"/>
        </w:rPr>
        <w:lastRenderedPageBreak/>
        <w:t>See Section D</w:t>
      </w:r>
      <w:r w:rsidR="00D06CBF" w:rsidRPr="00C879CF">
        <w:rPr>
          <w:color w:val="FF0000"/>
        </w:rPr>
        <w:t>{% elif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elif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167CB5B3" w:rsidR="00A11CFE" w:rsidRPr="00A11CFE" w:rsidRDefault="00A11CFE" w:rsidP="00A11CFE">
      <w:pPr>
        <w:spacing w:line="276" w:lineRule="auto"/>
        <w:rPr>
          <w:color w:val="FF0000"/>
        </w:rPr>
      </w:pPr>
      <w:r w:rsidRPr="00A11CFE">
        <w:rPr>
          <w:rFonts w:cs="Arial"/>
          <w:b/>
          <w:szCs w:val="24"/>
        </w:rPr>
        <w:lastRenderedPageBreak/>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if gbl_cond == “glo_ASC”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if gbl_cond == “glo_ASC”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1F1B294C" w:rsidR="00A11CFE" w:rsidRPr="00A11CFE" w:rsidRDefault="00A11CFE" w:rsidP="00A11CFE">
      <w:pPr>
        <w:spacing w:line="276" w:lineRule="auto"/>
        <w:rPr>
          <w:rFonts w:eastAsia="Times New Roman"/>
        </w:rPr>
      </w:pPr>
      <w:r w:rsidRPr="00A11CFE">
        <w:rPr>
          <w:color w:val="FF0000"/>
        </w:rPr>
        <w:t>{% if B28_addit == True %}</w:t>
      </w: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lastRenderedPageBreak/>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if pc_type == “Mac” %}</w:t>
      </w:r>
      <w:r w:rsidRPr="00AE6CCD">
        <w:rPr>
          <w:b/>
          <w:bCs/>
          <w:sz w:val="36"/>
          <w:szCs w:val="28"/>
          <w:highlight w:val="yellow"/>
        </w:rPr>
        <w:t>REMINDER: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5F0B7ACE" w14:textId="42FC8066" w:rsidR="00950BFF" w:rsidRDefault="00950BFF" w:rsidP="00F65953">
      <w:pPr>
        <w:spacing w:line="276" w:lineRule="auto"/>
        <w:rPr>
          <w:color w:val="FF0000"/>
        </w:rPr>
      </w:pPr>
      <w:r w:rsidRPr="00950BFF">
        <w:rPr>
          <w:color w:val="FF0000"/>
        </w:rPr>
        <w:t>{%</w:t>
      </w:r>
      <w:r w:rsidR="003B62F9">
        <w:rPr>
          <w:color w:val="FF0000"/>
        </w:rPr>
        <w:t>-</w:t>
      </w:r>
      <w:r w:rsidRPr="00950BFF">
        <w:rPr>
          <w:color w:val="FF0000"/>
        </w:rPr>
        <w:t xml:space="preserve"> if B2</w:t>
      </w:r>
      <w:r w:rsidR="00040B6F">
        <w:rPr>
          <w:color w:val="FF0000"/>
        </w:rPr>
        <w:t>1</w:t>
      </w:r>
      <w:r w:rsidRPr="00950BFF">
        <w:rPr>
          <w:color w:val="FF0000"/>
        </w:rPr>
        <w:t>_stt</w:t>
      </w:r>
      <w:r>
        <w:rPr>
          <w:color w:val="FF0000"/>
        </w:rPr>
        <w:t xml:space="preserve"> == True %}</w:t>
      </w:r>
    </w:p>
    <w:p w14:paraId="4CD3AD8D" w14:textId="38CBCCE9" w:rsidR="00040B6F" w:rsidRPr="004843B0" w:rsidRDefault="00950BFF"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rsidR="00040B6F">
        <w:t>1</w:t>
      </w:r>
      <w:r w:rsidRPr="00950BFF">
        <w:t>_stthd_type }}</w:t>
      </w:r>
    </w:p>
    <w:p w14:paraId="5BA48DFB" w14:textId="6BD69D0C" w:rsidR="004843B0" w:rsidRPr="004843B0" w:rsidRDefault="004843B0" w:rsidP="00F65953">
      <w:pPr>
        <w:spacing w:line="276" w:lineRule="auto"/>
        <w:rPr>
          <w:color w:val="FF0000"/>
        </w:rPr>
      </w:pPr>
      <w:r w:rsidRPr="004843B0">
        <w:rPr>
          <w:color w:val="FF0000"/>
        </w:rPr>
        <w:t>{%</w:t>
      </w:r>
      <w:r w:rsidR="003B62F9">
        <w:rPr>
          <w:color w:val="FF0000"/>
        </w:rPr>
        <w:t>-</w:t>
      </w:r>
      <w:r w:rsidRPr="004843B0">
        <w:rPr>
          <w:color w:val="FF0000"/>
        </w:rPr>
        <w:t xml:space="preserve"> elif B2</w:t>
      </w:r>
      <w:r>
        <w:rPr>
          <w:color w:val="FF0000"/>
        </w:rPr>
        <w:t>2</w:t>
      </w:r>
      <w:r w:rsidRPr="004843B0">
        <w:rPr>
          <w:color w:val="FF0000"/>
        </w:rPr>
        <w:t>_stt == True %}</w:t>
      </w:r>
    </w:p>
    <w:p w14:paraId="5FD94F38" w14:textId="2353C6F4" w:rsidR="004843B0" w:rsidRPr="00945C2D" w:rsidRDefault="004843B0"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_stthd_type }}</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lastRenderedPageBreak/>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t>ProStudy</w:t>
      </w:r>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6253561F"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B22_stt == True %}</w:t>
      </w:r>
    </w:p>
    <w:p w14:paraId="53C0348C" w14:textId="321BC917"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Dragon Professional Individual</w:t>
      </w:r>
      <w:r w:rsidRPr="00B11E53">
        <w:rPr>
          <w:color w:val="FF0000"/>
        </w:rPr>
        <w:t>{%</w:t>
      </w:r>
      <w:r w:rsidR="00F65953">
        <w:rPr>
          <w:color w:val="FF0000"/>
        </w:rPr>
        <w:t>-</w:t>
      </w:r>
      <w:r w:rsidRPr="00B11E53">
        <w:rPr>
          <w:color w:val="FF0000"/>
        </w:rPr>
        <w:t xml:space="preserve"> elif B21_stt == True %}</w:t>
      </w:r>
    </w:p>
    <w:p w14:paraId="1763755C" w14:textId="3D2D0E00"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t>Dragon Professional Individual</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color w:val="FF0000"/>
        </w:rPr>
        <w:t>{%</w:t>
      </w:r>
      <w:r>
        <w:rPr>
          <w:color w:val="FF0000"/>
        </w:rPr>
        <w:t>-</w:t>
      </w:r>
      <w:r w:rsidRPr="00B11E53">
        <w:rPr>
          <w:color w:val="FF0000"/>
        </w:rPr>
        <w:t xml:space="preserve"> elif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lastRenderedPageBreak/>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77777777" w:rsidR="0031135A" w:rsidRPr="00F363B5" w:rsidRDefault="0031135A" w:rsidP="0031135A">
      <w:pPr>
        <w:rPr>
          <w:highlight w:val="yellow"/>
        </w:rPr>
      </w:pPr>
      <w:r w:rsidRPr="00C51D14">
        <w:rPr>
          <w:color w:val="FF0000"/>
        </w:rPr>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r w:rsidRPr="005F5CA6">
        <w:t>{{ B25_at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72859086"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p>
          <w:p w14:paraId="0906699B" w14:textId="4047063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095D26B3"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2D540746"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if B21_prn_type != “Canon Pixma iP7250” %</w:t>
            </w:r>
            <w:r w:rsidR="00EA43B6" w:rsidRPr="00176334">
              <w:rPr>
                <w:color w:val="FF0000"/>
              </w:rPr>
              <w:t>}</w:t>
            </w:r>
            <w:r w:rsidR="002F65E9">
              <w:t>as well as to scan documents</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51093998"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p>
          <w:p w14:paraId="62B8C68B" w14:textId="5F7F15F4" w:rsidR="00646E13" w:rsidRPr="00AB6617" w:rsidRDefault="00646E13" w:rsidP="00CC4728">
            <w:pPr>
              <w:rPr>
                <w:color w:val="FF0000"/>
              </w:rPr>
            </w:pPr>
            <w:r w:rsidRPr="0009549A">
              <w:rPr>
                <w:color w:val="FF0000"/>
              </w:rPr>
              <w:t xml:space="preserve">{% endif </w:t>
            </w:r>
            <w:r w:rsidRPr="003032B4">
              <w:rPr>
                <w:color w:val="FF0000"/>
              </w:rPr>
              <w:t>%}</w:t>
            </w:r>
            <w:r w:rsidRPr="00471432">
              <w:rPr>
                <w:rFonts w:cs="Arial"/>
                <w:bCs/>
                <w:color w:val="FF0000"/>
                <w:szCs w:val="24"/>
              </w:rPr>
              <w:t xml:space="preserve">{% if </w:t>
            </w:r>
            <w:r w:rsidR="00BC762C">
              <w:rPr>
                <w:rFonts w:cs="Arial"/>
                <w:bCs/>
                <w:color w:val="FF0000"/>
                <w:szCs w:val="24"/>
              </w:rPr>
              <w:t>B21_stt == True</w:t>
            </w:r>
            <w:r w:rsidRPr="00471432">
              <w:rPr>
                <w:rFonts w:cs="Arial"/>
                <w:bCs/>
                <w:color w:val="FF0000"/>
                <w:szCs w:val="24"/>
              </w:rPr>
              <w:t xml:space="preserve"> %}</w:t>
            </w:r>
          </w:p>
          <w:p w14:paraId="65A5BD14" w14:textId="548BA3E4" w:rsidR="00646E13" w:rsidRPr="00381BB1" w:rsidRDefault="00646E13" w:rsidP="00CC4728">
            <w:pPr>
              <w:ind w:left="720"/>
            </w:pPr>
            <w:r w:rsidRPr="00381BB1">
              <w:t xml:space="preserve">Headset </w:t>
            </w:r>
            <w:r w:rsidRPr="00B17D3F">
              <w:t>(</w:t>
            </w:r>
            <w:r w:rsidRPr="00950BFF">
              <w:t>{{ B2</w:t>
            </w:r>
            <w:r>
              <w:t>1</w:t>
            </w:r>
            <w:r w:rsidRPr="00950BFF">
              <w:t>_stthd_type }}</w:t>
            </w:r>
            <w:r w:rsidRPr="00B17D3F">
              <w:t>)</w:t>
            </w:r>
            <w:r>
              <w:t xml:space="preserve"> – </w:t>
            </w:r>
            <w:r w:rsidR="004416FC">
              <w:t>This will provide high-quality audio and clear speech for dictation</w:t>
            </w:r>
          </w:p>
          <w:p w14:paraId="18F1D176" w14:textId="18F62E7A" w:rsidR="00BC762C" w:rsidRPr="00AB6617" w:rsidRDefault="00646E13" w:rsidP="00BC762C">
            <w:pPr>
              <w:rPr>
                <w:color w:val="FF0000"/>
              </w:rPr>
            </w:pPr>
            <w:r w:rsidRPr="00C260D8">
              <w:rPr>
                <w:color w:val="FF0000"/>
              </w:rPr>
              <w:t xml:space="preserve">{% </w:t>
            </w:r>
            <w:r w:rsidR="00BC762C">
              <w:rPr>
                <w:color w:val="FF0000"/>
              </w:rPr>
              <w:t>el</w:t>
            </w:r>
            <w:r w:rsidR="00BC762C" w:rsidRPr="00471432">
              <w:rPr>
                <w:rFonts w:cs="Arial"/>
                <w:bCs/>
                <w:color w:val="FF0000"/>
                <w:szCs w:val="24"/>
              </w:rPr>
              <w:t xml:space="preserve">if </w:t>
            </w:r>
            <w:r w:rsidR="00BC762C">
              <w:rPr>
                <w:rFonts w:cs="Arial"/>
                <w:bCs/>
                <w:color w:val="FF0000"/>
                <w:szCs w:val="24"/>
              </w:rPr>
              <w:t>B22_stt == True</w:t>
            </w:r>
            <w:r w:rsidR="00BC762C" w:rsidRPr="00471432">
              <w:rPr>
                <w:rFonts w:cs="Arial"/>
                <w:bCs/>
                <w:color w:val="FF0000"/>
                <w:szCs w:val="24"/>
              </w:rPr>
              <w:t xml:space="preserve"> %}</w:t>
            </w:r>
          </w:p>
          <w:p w14:paraId="0FFD5A23" w14:textId="39EBD0E9" w:rsidR="00BC762C" w:rsidRPr="00381BB1" w:rsidRDefault="00BC762C" w:rsidP="00BC762C">
            <w:pPr>
              <w:ind w:left="720"/>
            </w:pPr>
            <w:r w:rsidRPr="00381BB1">
              <w:t xml:space="preserve">Headset </w:t>
            </w:r>
            <w:r w:rsidRPr="00B17D3F">
              <w:t>(</w:t>
            </w:r>
            <w:r w:rsidRPr="00950BFF">
              <w:t>{{ B2</w:t>
            </w:r>
            <w:r>
              <w:t>2</w:t>
            </w:r>
            <w:r w:rsidRPr="00950BFF">
              <w:t>_stthd_type }}</w:t>
            </w:r>
            <w:r w:rsidRPr="00B17D3F">
              <w:t>)</w:t>
            </w:r>
            <w:r>
              <w:t xml:space="preserve"> – This will record speech clearly and improve the accuracy of speech-to-text software</w:t>
            </w:r>
          </w:p>
          <w:p w14:paraId="00E26286" w14:textId="270B5520" w:rsidR="00475165" w:rsidRPr="00AB6617" w:rsidRDefault="00475165" w:rsidP="00475165">
            <w:pPr>
              <w:rPr>
                <w:color w:val="FF0000"/>
              </w:rPr>
            </w:pPr>
            <w:r w:rsidRPr="0009549A">
              <w:rPr>
                <w:color w:val="FF0000"/>
              </w:rPr>
              <w:t xml:space="preserve">{% endif </w:t>
            </w:r>
            <w:r w:rsidRPr="003032B4">
              <w:rPr>
                <w:color w:val="FF0000"/>
              </w:rPr>
              <w:t>%}</w:t>
            </w:r>
            <w:r w:rsidRPr="00471432">
              <w:rPr>
                <w:rFonts w:cs="Arial"/>
                <w:bCs/>
                <w:color w:val="FF0000"/>
                <w:szCs w:val="24"/>
              </w:rPr>
              <w:t xml:space="preserve">{% if </w:t>
            </w:r>
            <w:r>
              <w:rPr>
                <w:rFonts w:cs="Arial"/>
                <w:bCs/>
                <w:color w:val="FF0000"/>
                <w:szCs w:val="24"/>
              </w:rPr>
              <w:t>B21_hdst == True</w:t>
            </w:r>
            <w:r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6CF1B923"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lastRenderedPageBreak/>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endif %}{% if B21_prost == True %}</w:t>
            </w:r>
          </w:p>
          <w:p w14:paraId="23B80939" w14:textId="77777777" w:rsidR="00646E13" w:rsidRPr="0001694E" w:rsidRDefault="00646E13" w:rsidP="00CC4728">
            <w:pPr>
              <w:ind w:left="720"/>
            </w:pPr>
            <w:r w:rsidRPr="0001694E">
              <w:t>Research management (ProStudy) – This can be used to or</w:t>
            </w:r>
            <w:r>
              <w:t>ganise online research</w:t>
            </w:r>
          </w:p>
          <w:p w14:paraId="66469683" w14:textId="77777777" w:rsidR="00646E13" w:rsidRPr="00196BB1" w:rsidRDefault="00646E13" w:rsidP="00CC4728">
            <w:pPr>
              <w:rPr>
                <w:color w:val="FF0000"/>
              </w:rPr>
            </w:pPr>
            <w:r w:rsidRPr="00196BB1">
              <w:rPr>
                <w:color w:val="FF0000"/>
              </w:rPr>
              <w:t xml:space="preserve">{% endif %}{%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6AEBE3DA"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p>
          <w:p w14:paraId="7B286AF6" w14:textId="70CE8177" w:rsidR="00225F9B" w:rsidRPr="00196BB1" w:rsidRDefault="00225F9B" w:rsidP="00225F9B">
            <w:pPr>
              <w:rPr>
                <w:color w:val="FF0000"/>
              </w:rPr>
            </w:pPr>
            <w:r w:rsidRPr="00196BB1">
              <w:rPr>
                <w:color w:val="FF0000"/>
              </w:rPr>
              <w:t xml:space="preserve">{% endif %}{% if </w:t>
            </w:r>
            <w:r>
              <w:rPr>
                <w:color w:val="FF0000"/>
              </w:rPr>
              <w:t>B21_eqio</w:t>
            </w:r>
            <w:r w:rsidRPr="00196BB1">
              <w:rPr>
                <w:color w:val="FF0000"/>
              </w:rPr>
              <w:t xml:space="preserve"> == True %}</w:t>
            </w:r>
          </w:p>
          <w:p w14:paraId="589C4891" w14:textId="6F5E78C2" w:rsidR="00225F9B" w:rsidRPr="00950CEE" w:rsidRDefault="00225F9B" w:rsidP="00225F9B">
            <w:pPr>
              <w:ind w:left="720"/>
            </w:pPr>
            <w:r>
              <w:t>Equation editing</w:t>
            </w:r>
            <w:r w:rsidRPr="00950CEE">
              <w:t xml:space="preserve"> software (</w:t>
            </w:r>
            <w:r>
              <w:t>EquatIO</w:t>
            </w:r>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p>
          <w:p w14:paraId="7E98C8F3" w14:textId="5137FA75" w:rsidR="00225F9B" w:rsidRPr="00471432" w:rsidRDefault="00225F9B" w:rsidP="00225F9B">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B22_eqio</w:t>
            </w:r>
            <w:r w:rsidRPr="00471432">
              <w:rPr>
                <w:rFonts w:cs="Arial"/>
                <w:bCs/>
                <w:color w:val="FF0000"/>
                <w:szCs w:val="24"/>
              </w:rPr>
              <w:t xml:space="preserve"> == True %}</w:t>
            </w:r>
          </w:p>
          <w:p w14:paraId="6F920A5F" w14:textId="77777777" w:rsidR="00281059" w:rsidRPr="00950CEE" w:rsidRDefault="00281059" w:rsidP="00281059">
            <w:pPr>
              <w:ind w:left="720"/>
            </w:pPr>
            <w:r>
              <w:t>Equation editing</w:t>
            </w:r>
            <w:r w:rsidRPr="00950CEE">
              <w:t xml:space="preserve"> software (</w:t>
            </w:r>
            <w:r>
              <w:t>EquatIO</w:t>
            </w:r>
            <w:r w:rsidRPr="00950CEE">
              <w:t xml:space="preserve">) </w:t>
            </w:r>
            <w:r>
              <w:t>–</w:t>
            </w:r>
            <w:r w:rsidRPr="00950CEE">
              <w:t xml:space="preserve"> </w:t>
            </w:r>
            <w:r>
              <w:t>This can be used to dictate, handwrite, or type equations, formulas and graphs, and add and edit them within documents</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p>
          <w:p w14:paraId="7B6530E5" w14:textId="77777777"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B22_stt</w:t>
            </w:r>
            <w:r w:rsidRPr="00471432">
              <w:rPr>
                <w:rFonts w:cs="Arial"/>
                <w:bCs/>
                <w:color w:val="FF0000"/>
                <w:szCs w:val="24"/>
              </w:rPr>
              <w:t xml:space="preserve"> == True %}</w:t>
            </w:r>
          </w:p>
          <w:p w14:paraId="7411CBA8" w14:textId="77777777" w:rsidR="00646E13"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which is generally faster than typing.</w:t>
            </w:r>
          </w:p>
          <w:p w14:paraId="69BEDFA5" w14:textId="77777777"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B21_stt</w:t>
            </w:r>
            <w:r w:rsidRPr="00471432">
              <w:rPr>
                <w:rFonts w:cs="Arial"/>
                <w:bCs/>
                <w:color w:val="FF0000"/>
                <w:szCs w:val="24"/>
              </w:rPr>
              <w:t xml:space="preserve"> == True %}</w:t>
            </w:r>
          </w:p>
          <w:p w14:paraId="5A96A145" w14:textId="77777777" w:rsidR="00646E13" w:rsidRPr="00D21B0B" w:rsidRDefault="00646E13" w:rsidP="00CC4728">
            <w:pPr>
              <w:ind w:left="720"/>
            </w:pPr>
            <w:r w:rsidRPr="006509E8">
              <w:t>Speech to text software (</w:t>
            </w:r>
            <w:r>
              <w:t>Dragon Professional</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lastRenderedPageBreak/>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t>Referencing software (</w:t>
            </w:r>
            <w:r w:rsidRPr="0005653F">
              <w:t>{{ B22_re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77777777" w:rsidR="00646E13" w:rsidRPr="008A71D5"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5B9133BE" w14:textId="77777777" w:rsidR="00646E13" w:rsidRPr="0054693C" w:rsidRDefault="00646E13" w:rsidP="00CC4728">
            <w:pPr>
              <w:spacing w:line="276" w:lineRule="auto"/>
            </w:pPr>
            <w:r w:rsidRPr="00707231">
              <w:rPr>
                <w:color w:val="FF0000"/>
              </w:rPr>
              <w:t>{% endif %}</w:t>
            </w:r>
            <w:r w:rsidRPr="00C51D14">
              <w:rPr>
                <w:color w:val="FF0000"/>
              </w:rPr>
              <w:t xml:space="preserve">{% if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endif %}{%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7507C2A"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lastRenderedPageBreak/>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t>University/College Adjustments – You should discuss the following with your disability support team (further details available in Section D of this report)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lastRenderedPageBreak/>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6BEBC7D8"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lastRenderedPageBreak/>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6BB49CCB" w14:textId="77777777" w:rsidR="00CC4728" w:rsidRPr="00F363B5" w:rsidRDefault="00CC4728" w:rsidP="00CC4728"/>
          <w:p w14:paraId="50EA94EB" w14:textId="3D45A35F" w:rsidR="00CC4728" w:rsidRPr="00F363B5" w:rsidRDefault="00CC4728" w:rsidP="00CC4728">
            <w:r w:rsidRPr="00F363B5">
              <w:t xml:space="preserve"> </w:t>
            </w:r>
          </w:p>
          <w:p w14:paraId="525FE458" w14:textId="77777777" w:rsidR="00CC4728" w:rsidRPr="00F363B5" w:rsidRDefault="00CC4728"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6"/>
  </w:num>
  <w:num w:numId="6">
    <w:abstractNumId w:val="23"/>
  </w:num>
  <w:num w:numId="7">
    <w:abstractNumId w:val="20"/>
  </w:num>
  <w:num w:numId="8">
    <w:abstractNumId w:val="13"/>
  </w:num>
  <w:num w:numId="9">
    <w:abstractNumId w:val="22"/>
  </w:num>
  <w:num w:numId="10">
    <w:abstractNumId w:val="8"/>
  </w:num>
  <w:num w:numId="11">
    <w:abstractNumId w:val="5"/>
  </w:num>
  <w:num w:numId="12">
    <w:abstractNumId w:val="3"/>
  </w:num>
  <w:num w:numId="13">
    <w:abstractNumId w:val="0"/>
  </w:num>
  <w:num w:numId="14">
    <w:abstractNumId w:val="2"/>
  </w:num>
  <w:num w:numId="15">
    <w:abstractNumId w:val="15"/>
  </w:num>
  <w:num w:numId="16">
    <w:abstractNumId w:val="10"/>
  </w:num>
  <w:num w:numId="17">
    <w:abstractNumId w:val="11"/>
  </w:num>
  <w:num w:numId="18">
    <w:abstractNumId w:val="6"/>
  </w:num>
  <w:num w:numId="19">
    <w:abstractNumId w:val="9"/>
  </w:num>
  <w:num w:numId="20">
    <w:abstractNumId w:val="4"/>
  </w:num>
  <w:num w:numId="21">
    <w:abstractNumId w:val="14"/>
  </w:num>
  <w:num w:numId="22">
    <w:abstractNumId w:val="1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4AAE"/>
    <w:rsid w:val="00077A99"/>
    <w:rsid w:val="000814AF"/>
    <w:rsid w:val="000816FA"/>
    <w:rsid w:val="0009180C"/>
    <w:rsid w:val="00096AAC"/>
    <w:rsid w:val="000D27C1"/>
    <w:rsid w:val="000E32E7"/>
    <w:rsid w:val="000F01A2"/>
    <w:rsid w:val="000F5C72"/>
    <w:rsid w:val="000F7068"/>
    <w:rsid w:val="001053AC"/>
    <w:rsid w:val="00106C4D"/>
    <w:rsid w:val="00112C3A"/>
    <w:rsid w:val="00155559"/>
    <w:rsid w:val="00156200"/>
    <w:rsid w:val="00163B49"/>
    <w:rsid w:val="00176334"/>
    <w:rsid w:val="00185214"/>
    <w:rsid w:val="001871AE"/>
    <w:rsid w:val="00191193"/>
    <w:rsid w:val="00194105"/>
    <w:rsid w:val="001A414E"/>
    <w:rsid w:val="001B0340"/>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C2DFA"/>
    <w:rsid w:val="002C4789"/>
    <w:rsid w:val="002E162C"/>
    <w:rsid w:val="002E3C6D"/>
    <w:rsid w:val="002F5E8A"/>
    <w:rsid w:val="002F65E9"/>
    <w:rsid w:val="0031135A"/>
    <w:rsid w:val="003118AC"/>
    <w:rsid w:val="00316DD6"/>
    <w:rsid w:val="00324660"/>
    <w:rsid w:val="00327128"/>
    <w:rsid w:val="00331D51"/>
    <w:rsid w:val="0034662F"/>
    <w:rsid w:val="00363E91"/>
    <w:rsid w:val="003736DE"/>
    <w:rsid w:val="003761C4"/>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416FC"/>
    <w:rsid w:val="00442572"/>
    <w:rsid w:val="00447037"/>
    <w:rsid w:val="00451752"/>
    <w:rsid w:val="004635C7"/>
    <w:rsid w:val="004663A5"/>
    <w:rsid w:val="00475165"/>
    <w:rsid w:val="00475355"/>
    <w:rsid w:val="00481C34"/>
    <w:rsid w:val="004843B0"/>
    <w:rsid w:val="00492B0F"/>
    <w:rsid w:val="004943FB"/>
    <w:rsid w:val="004B0846"/>
    <w:rsid w:val="004B6FCA"/>
    <w:rsid w:val="004E01AC"/>
    <w:rsid w:val="004E2585"/>
    <w:rsid w:val="004E7175"/>
    <w:rsid w:val="005030A5"/>
    <w:rsid w:val="00503CD1"/>
    <w:rsid w:val="005125E3"/>
    <w:rsid w:val="0053017E"/>
    <w:rsid w:val="00543EE3"/>
    <w:rsid w:val="00546254"/>
    <w:rsid w:val="00553373"/>
    <w:rsid w:val="00563981"/>
    <w:rsid w:val="005760D5"/>
    <w:rsid w:val="005932D6"/>
    <w:rsid w:val="00594CBF"/>
    <w:rsid w:val="00595736"/>
    <w:rsid w:val="005A2EA6"/>
    <w:rsid w:val="005B7A7A"/>
    <w:rsid w:val="005C1D30"/>
    <w:rsid w:val="005D70A8"/>
    <w:rsid w:val="005F6475"/>
    <w:rsid w:val="0062666E"/>
    <w:rsid w:val="00626805"/>
    <w:rsid w:val="00631852"/>
    <w:rsid w:val="006319EC"/>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715A76"/>
    <w:rsid w:val="00727B5A"/>
    <w:rsid w:val="00730E4F"/>
    <w:rsid w:val="0073124E"/>
    <w:rsid w:val="00745104"/>
    <w:rsid w:val="0076481A"/>
    <w:rsid w:val="00767A88"/>
    <w:rsid w:val="00775CB4"/>
    <w:rsid w:val="007821D7"/>
    <w:rsid w:val="00784415"/>
    <w:rsid w:val="00794A71"/>
    <w:rsid w:val="007A4475"/>
    <w:rsid w:val="007B5AB4"/>
    <w:rsid w:val="007E65AA"/>
    <w:rsid w:val="007F1A5A"/>
    <w:rsid w:val="00823C15"/>
    <w:rsid w:val="00830025"/>
    <w:rsid w:val="008326FF"/>
    <w:rsid w:val="0083346E"/>
    <w:rsid w:val="008371FE"/>
    <w:rsid w:val="00845AAE"/>
    <w:rsid w:val="008604E7"/>
    <w:rsid w:val="00863E46"/>
    <w:rsid w:val="00903D49"/>
    <w:rsid w:val="009064FE"/>
    <w:rsid w:val="009310AC"/>
    <w:rsid w:val="00945C2D"/>
    <w:rsid w:val="0095015C"/>
    <w:rsid w:val="00950856"/>
    <w:rsid w:val="00950BFF"/>
    <w:rsid w:val="00956963"/>
    <w:rsid w:val="009675FF"/>
    <w:rsid w:val="0096787F"/>
    <w:rsid w:val="00980860"/>
    <w:rsid w:val="009811D7"/>
    <w:rsid w:val="00981F47"/>
    <w:rsid w:val="009864C1"/>
    <w:rsid w:val="00993562"/>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645C9"/>
    <w:rsid w:val="00A77DFC"/>
    <w:rsid w:val="00A86914"/>
    <w:rsid w:val="00A95E41"/>
    <w:rsid w:val="00AA191E"/>
    <w:rsid w:val="00AC5924"/>
    <w:rsid w:val="00AE6914"/>
    <w:rsid w:val="00AE6CCD"/>
    <w:rsid w:val="00AE79CB"/>
    <w:rsid w:val="00AE7C8F"/>
    <w:rsid w:val="00AF7933"/>
    <w:rsid w:val="00AF7F99"/>
    <w:rsid w:val="00B0343C"/>
    <w:rsid w:val="00B052C2"/>
    <w:rsid w:val="00B06392"/>
    <w:rsid w:val="00B11E53"/>
    <w:rsid w:val="00B16171"/>
    <w:rsid w:val="00B2058E"/>
    <w:rsid w:val="00B20D01"/>
    <w:rsid w:val="00B372C4"/>
    <w:rsid w:val="00B4500E"/>
    <w:rsid w:val="00B45B41"/>
    <w:rsid w:val="00B51E32"/>
    <w:rsid w:val="00B52983"/>
    <w:rsid w:val="00B6107E"/>
    <w:rsid w:val="00B758DB"/>
    <w:rsid w:val="00B965E9"/>
    <w:rsid w:val="00BB2597"/>
    <w:rsid w:val="00BB6517"/>
    <w:rsid w:val="00BC0299"/>
    <w:rsid w:val="00BC762C"/>
    <w:rsid w:val="00BE6181"/>
    <w:rsid w:val="00BE653F"/>
    <w:rsid w:val="00C16710"/>
    <w:rsid w:val="00C239E1"/>
    <w:rsid w:val="00C23C65"/>
    <w:rsid w:val="00C312B4"/>
    <w:rsid w:val="00C325CB"/>
    <w:rsid w:val="00C341DA"/>
    <w:rsid w:val="00C37FC3"/>
    <w:rsid w:val="00C40E1E"/>
    <w:rsid w:val="00C43DBF"/>
    <w:rsid w:val="00C54C91"/>
    <w:rsid w:val="00C716DB"/>
    <w:rsid w:val="00C80C06"/>
    <w:rsid w:val="00C86D45"/>
    <w:rsid w:val="00C879CF"/>
    <w:rsid w:val="00CA2D41"/>
    <w:rsid w:val="00CB0D8C"/>
    <w:rsid w:val="00CB4B76"/>
    <w:rsid w:val="00CB737A"/>
    <w:rsid w:val="00CC4728"/>
    <w:rsid w:val="00CF426F"/>
    <w:rsid w:val="00CF5332"/>
    <w:rsid w:val="00CF5CED"/>
    <w:rsid w:val="00D06CBF"/>
    <w:rsid w:val="00D148B5"/>
    <w:rsid w:val="00D3709A"/>
    <w:rsid w:val="00D455DB"/>
    <w:rsid w:val="00D522E2"/>
    <w:rsid w:val="00D563DB"/>
    <w:rsid w:val="00D64443"/>
    <w:rsid w:val="00D943A6"/>
    <w:rsid w:val="00DB013C"/>
    <w:rsid w:val="00DE166B"/>
    <w:rsid w:val="00E05AB6"/>
    <w:rsid w:val="00E071B2"/>
    <w:rsid w:val="00E10D4C"/>
    <w:rsid w:val="00E30AE4"/>
    <w:rsid w:val="00E44C83"/>
    <w:rsid w:val="00E52E9A"/>
    <w:rsid w:val="00E56389"/>
    <w:rsid w:val="00E71286"/>
    <w:rsid w:val="00EA326F"/>
    <w:rsid w:val="00EA43B6"/>
    <w:rsid w:val="00EB05D3"/>
    <w:rsid w:val="00EB06F4"/>
    <w:rsid w:val="00EB28ED"/>
    <w:rsid w:val="00EB52A3"/>
    <w:rsid w:val="00EC2DFE"/>
    <w:rsid w:val="00EC43DD"/>
    <w:rsid w:val="00F01039"/>
    <w:rsid w:val="00F1514B"/>
    <w:rsid w:val="00F3315F"/>
    <w:rsid w:val="00F34B26"/>
    <w:rsid w:val="00F65953"/>
    <w:rsid w:val="00F83009"/>
    <w:rsid w:val="00F8414C"/>
    <w:rsid w:val="00F873C1"/>
    <w:rsid w:val="00F93B4C"/>
    <w:rsid w:val="00FA4640"/>
    <w:rsid w:val="00FA76AB"/>
    <w:rsid w:val="00FC139C"/>
    <w:rsid w:val="00FC1CB7"/>
    <w:rsid w:val="00FC5CB6"/>
    <w:rsid w:val="00FD5953"/>
    <w:rsid w:val="00FE3621"/>
    <w:rsid w:val="00FE6187"/>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59"/>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rasebank.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27</Pages>
  <Words>9066</Words>
  <Characters>51677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97</cp:revision>
  <cp:lastPrinted>2020-07-28T09:38:00Z</cp:lastPrinted>
  <dcterms:created xsi:type="dcterms:W3CDTF">2020-08-05T07:51:00Z</dcterms:created>
  <dcterms:modified xsi:type="dcterms:W3CDTF">2020-08-14T08:26:00Z</dcterms:modified>
</cp:coreProperties>
</file>