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¿QUIÉN ERA?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Era un excelente luchador, hábil con todas las armas, e incluso tenía un barco, el Hringhorni, que navegaba más rápido y verdadero que cualquier otro jamás creado.Cada aspecto de la vida de Balder reflejaba su excepcional virtud. Su esposa, Nanna, era la diosa de la paz y la alegría y su hijo Forseti era el segundo, después de su padre, como juez y mediador.Balder era tan radiante y bueno que era amado por todos los seres vivos de todos los mundos.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ORIGEN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 Odín y Frigg, nacieron hijos gemelos tan diferentes en carácter y aspecto físico cómo era posible que fueran dos niños. Hodur, su hermano,  dios de la oscuridad, era sombrío, taciturno y ciego, como la oscuridad del pecado, la cual se suponía que simbolizaba esto; mientras que Balder, el bello, era venerado como el dios puro y radiante de la inocencia y la luz.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CARACTERÍSTICAS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Era el dios de la paz, el perdón y  la luz, su debilidad era el muérdago. En cuanto a sus características físicas, tenía un cuerpo esbelto, fuerte y una abundante y brillante cabellera. La piel de su rostro resplandecía con una luminosidad que hacía brillar todo el entorno en el que se encontraba.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¿CUÁL FUE SU FIN?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Balder tenía pesadillas feas, entonces su papá Odín se preocupa y va al infierno a preguntar qué es lo que pasa con su hijo, y la respuesta lo preocupa y asusta ya que dicha respuesta es que va a morir a manos de Loki. Entonces Odín obligó a que todos juraran no hacerle daño a Balder, entonces todos creían que Balder era inmortal, pero hubo una planta que no juró (el muérdago) y Loki usó para matarlo…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...Para que Balder vuelva a la vida todos tenían que llorar, pero Jotun, un gigante con fuerza sobrehumana; se resistió y no lloró. Entonces el plan no funcionó y Balder no revivió; y esto llevó a que Odin castigue a Loki, teniendolo cautivo con una serpiente a su alrededor.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OTROS DATOS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Era un excelente luchador, hábil con todas las armas, e incluso tenía un barco, el Hringhorni, que navegaba más rápido y verdadero que cualquier otro jamás creado.Cada aspecto de la vida de Balder reflejaba su excepcional virtud. Su esposa, Nanna, era la diosa de la paz y la alegría y su hijo Forseti era el segundo, después de su padre, como juez y mediador.Balder era tan radiante y bueno que era amado por todos los seres vivos de todos los mundos.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PRESENTACIÓN: 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https://view.genial.ly/645cfcca5042270011576321/presentation-presentacion-historica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ew.genial.ly/645cfcca5042270011576321/presentation-presentacion-histo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