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ESPACIO CURRICULAR:</w:t>
      </w:r>
      <w:r w:rsidDel="00000000" w:rsidR="00000000" w:rsidRPr="00000000">
        <w:rPr>
          <w:sz w:val="20"/>
          <w:szCs w:val="20"/>
          <w:rtl w:val="0"/>
        </w:rPr>
        <w:t xml:space="preserve"> PROGRAMACIÓN III</w:t>
      </w:r>
    </w:p>
    <w:p w:rsidR="00000000" w:rsidDel="00000000" w:rsidP="00000000" w:rsidRDefault="00000000" w:rsidRPr="00000000" w14:paraId="00000002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CURSO:</w:t>
      </w:r>
      <w:r w:rsidDel="00000000" w:rsidR="00000000" w:rsidRPr="00000000">
        <w:rPr>
          <w:sz w:val="20"/>
          <w:szCs w:val="20"/>
          <w:rtl w:val="0"/>
        </w:rPr>
        <w:t xml:space="preserve"> QUINTO</w:t>
      </w:r>
    </w:p>
    <w:p w:rsidR="00000000" w:rsidDel="00000000" w:rsidP="00000000" w:rsidRDefault="00000000" w:rsidRPr="00000000" w14:paraId="00000003">
      <w:pPr>
        <w:tabs>
          <w:tab w:val="left" w:leader="none" w:pos="8844"/>
        </w:tabs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DOCENTE: </w:t>
      </w:r>
      <w:r w:rsidDel="00000000" w:rsidR="00000000" w:rsidRPr="00000000">
        <w:rPr>
          <w:sz w:val="20"/>
          <w:szCs w:val="20"/>
          <w:rtl w:val="0"/>
        </w:rPr>
        <w:t xml:space="preserve">ADRIANA BIGOTTI</w:t>
      </w:r>
    </w:p>
    <w:p w:rsidR="00000000" w:rsidDel="00000000" w:rsidP="00000000" w:rsidRDefault="00000000" w:rsidRPr="00000000" w14:paraId="00000004">
      <w:pPr>
        <w:tabs>
          <w:tab w:val="left" w:leader="none" w:pos="8844"/>
        </w:tabs>
        <w:spacing w:after="0" w:line="276" w:lineRule="auto"/>
        <w:rPr>
          <w:color w:val="222222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ESTUDIANTES</w:t>
      </w:r>
      <w:r w:rsidDel="00000000" w:rsidR="00000000" w:rsidRPr="00000000">
        <w:rPr>
          <w:sz w:val="20"/>
          <w:szCs w:val="20"/>
          <w:rtl w:val="0"/>
        </w:rPr>
        <w:t xml:space="preserve">: ________________________________________________________________</w:t>
        <w:tab/>
      </w:r>
      <w:r w:rsidDel="00000000" w:rsidR="00000000" w:rsidRPr="00000000">
        <w:rPr>
          <w:color w:val="222222"/>
          <w:u w:val="single"/>
          <w:rtl w:val="0"/>
        </w:rPr>
        <w:t xml:space="preserve">Fecha</w:t>
      </w:r>
      <w:r w:rsidDel="00000000" w:rsidR="00000000" w:rsidRPr="00000000">
        <w:rPr>
          <w:color w:val="222222"/>
          <w:rtl w:val="0"/>
        </w:rPr>
        <w:t xml:space="preserve">: 06-05-2024</w:t>
      </w:r>
    </w:p>
    <w:p w:rsidR="00000000" w:rsidDel="00000000" w:rsidP="00000000" w:rsidRDefault="00000000" w:rsidRPr="00000000" w14:paraId="00000005">
      <w:pPr>
        <w:spacing w:after="60" w:before="240" w:line="276" w:lineRule="auto"/>
        <w:jc w:val="center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ACTIVIDAD EVALUATIVA</w:t>
      </w:r>
    </w:p>
    <w:p w:rsidR="00000000" w:rsidDel="00000000" w:rsidP="00000000" w:rsidRDefault="00000000" w:rsidRPr="00000000" w14:paraId="00000006">
      <w:pPr>
        <w:spacing w:after="60" w:before="120" w:line="276" w:lineRule="auto"/>
        <w:rPr>
          <w:b w:val="1"/>
          <w:i w:val="1"/>
          <w:color w:val="222222"/>
          <w:sz w:val="20"/>
          <w:szCs w:val="20"/>
        </w:rPr>
      </w:pPr>
      <w:r w:rsidDel="00000000" w:rsidR="00000000" w:rsidRPr="00000000">
        <w:rPr>
          <w:b w:val="1"/>
          <w:i w:val="1"/>
          <w:color w:val="222222"/>
          <w:sz w:val="20"/>
          <w:szCs w:val="20"/>
          <w:u w:val="single"/>
          <w:rtl w:val="0"/>
        </w:rPr>
        <w:t xml:space="preserve">Objetivos:</w:t>
      </w:r>
      <w:r w:rsidDel="00000000" w:rsidR="00000000" w:rsidRPr="00000000">
        <w:rPr>
          <w:b w:val="1"/>
          <w:i w:val="1"/>
          <w:color w:val="222222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60" w:before="60" w:line="276" w:lineRule="auto"/>
        <w:ind w:left="720" w:hanging="36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Recuperar los conceptos de datos, tipos de datos y variables, contadores y acumuladores, operadores y expresiones.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60" w:before="60" w:line="276" w:lineRule="auto"/>
        <w:ind w:left="720" w:hanging="36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Resolver una situación problemática utilizando las estructuras necesarias.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Aprendizajes a evaluar: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5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Recuperación del concepto de dato, tipo de dato, variable, contadores y acumuladores.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5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Recuperación de los tipos de operadores, expresiones y su uso en estructuras.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5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Recuperación del concepto de la estructura condicional, definición de la condición y sus posibles alternativas de respuestas.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5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Recuperación del concepto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ciclo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(en cualquiera de sus modalidades for, while), y partes que lo componen.</w:t>
      </w:r>
    </w:p>
    <w:p w:rsidR="00000000" w:rsidDel="00000000" w:rsidP="00000000" w:rsidRDefault="00000000" w:rsidRPr="00000000" w14:paraId="0000000E">
      <w:pPr>
        <w:shd w:fill="ffffff" w:val="clear"/>
        <w:spacing w:after="0" w:before="120" w:lineRule="auto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Criterios de evaluación: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5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Utilizar las diferentes herramientas del paradigma estructurado en la resolución de una situación problemática dada.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60" w:lineRule="auto"/>
        <w:rPr>
          <w:b w:val="1"/>
          <w:i w:val="1"/>
          <w:color w:val="222222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color w:val="222222"/>
          <w:sz w:val="20"/>
          <w:szCs w:val="20"/>
          <w:u w:val="single"/>
          <w:rtl w:val="0"/>
        </w:rPr>
        <w:t xml:space="preserve">Instrumento de evaluación: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09" w:right="133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Resolución de situaciones problemáticas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 en lenguaje de programación Python, en el IDLE de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120" w:lineRule="auto"/>
        <w:rPr>
          <w:color w:val="2222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2"/>
          <w:szCs w:val="22"/>
          <w:u w:val="single"/>
          <w:shd w:fill="auto" w:val="clear"/>
          <w:vertAlign w:val="baseline"/>
          <w:rtl w:val="0"/>
        </w:rPr>
        <w:t xml:space="preserve">Actividad: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46a"/>
          <w:sz w:val="22"/>
          <w:szCs w:val="22"/>
          <w:highlight w:val="white"/>
          <w:u w:val="none"/>
          <w:vertAlign w:val="baseline"/>
          <w:rtl w:val="0"/>
        </w:rPr>
        <w:t xml:space="preserve">Juego de las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lineRule="auto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Crea un juego de 10 preguntas con conceptos sobre el Lenguaje de Programación Python vistos durante este año. Las respuestas deben ser de opciones múltiples.</w:t>
      </w:r>
    </w:p>
    <w:p w:rsidR="00000000" w:rsidDel="00000000" w:rsidP="00000000" w:rsidRDefault="00000000" w:rsidRPr="00000000" w14:paraId="00000015">
      <w:pPr>
        <w:spacing w:after="0" w:line="276" w:lineRule="auto"/>
        <w:ind w:left="284" w:firstLine="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El programa debe: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Dar la bienvenida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Pedir el nombre y saludar.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59" w:lineRule="auto"/>
        <w:ind w:left="143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Deben aparecer las preguntas de a una, con dos (2) opciones de respuestas: A – B o V – F</w:t>
      </w:r>
    </w:p>
    <w:p w:rsidR="00000000" w:rsidDel="00000000" w:rsidP="00000000" w:rsidRDefault="00000000" w:rsidRPr="00000000" w14:paraId="00000019">
      <w:pPr>
        <w:shd w:fill="ffffff" w:val="clear"/>
        <w:spacing w:after="0" w:before="40" w:line="240" w:lineRule="auto"/>
        <w:ind w:left="1560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Ejemplo (y pueden incluirla entre las preguntas)</w:t>
      </w:r>
    </w:p>
    <w:p w:rsidR="00000000" w:rsidDel="00000000" w:rsidP="00000000" w:rsidRDefault="00000000" w:rsidRPr="00000000" w14:paraId="0000001A">
      <w:pPr>
        <w:spacing w:after="0" w:lineRule="auto"/>
        <w:ind w:left="24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       </w:t>
      </w:r>
      <w:r w:rsidDel="00000000" w:rsidR="00000000" w:rsidRPr="00000000">
        <w:rPr>
          <w:b w:val="1"/>
          <w:sz w:val="20"/>
          <w:szCs w:val="20"/>
          <w:rtl w:val="0"/>
        </w:rPr>
        <w:t xml:space="preserve">print (“¿Python es un lenguaje de programación compilado?  a - Si / b - No")</w:t>
        <w:br w:type="textWrapping"/>
        <w:t xml:space="preserve">        resp = input ("Ingrese la respuesta:")   </w:t>
        <w:br w:type="textWrapping"/>
        <w:t xml:space="preserve">        if resp == “b”:</w:t>
        <w:br w:type="textWrapping"/>
        <w:t xml:space="preserve">            print ("Respuesta correcta!")</w:t>
        <w:br w:type="textWrapping"/>
        <w:t xml:space="preserve">            correctas += 1</w:t>
        <w:br w:type="textWrapping"/>
        <w:t xml:space="preserve">        else:</w:t>
        <w:br w:type="textWrapping"/>
        <w:t xml:space="preserve">            print ("Respuesta incorrecta!")</w:t>
      </w:r>
    </w:p>
    <w:p w:rsidR="00000000" w:rsidDel="00000000" w:rsidP="00000000" w:rsidRDefault="00000000" w:rsidRPr="00000000" w14:paraId="0000001B">
      <w:pPr>
        <w:ind w:left="241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            print ("Python es un lenguaje interpretado”)</w:t>
        <w:br w:type="textWrapping"/>
        <w:t xml:space="preserve">            incorrectas += 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Recibir la respuesta y evaluar si es correcta. Si es incorrecta, debe mostrar una retroalimentación.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 final debe arrojar la cantidad de preguntas correctas y la cantidad erróneas.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 acuerdo a la cantidad de respuestas correctas, el programa debe determinar el nivel de conocimientos alcanzados sobre el Python, según la siguiente clasificación:</w:t>
      </w:r>
    </w:p>
    <w:p w:rsidR="00000000" w:rsidDel="00000000" w:rsidP="00000000" w:rsidRDefault="00000000" w:rsidRPr="00000000" w14:paraId="0000001F">
      <w:pPr>
        <w:spacing w:after="0" w:lineRule="auto"/>
        <w:ind w:left="1560" w:firstLine="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Entre 8 y 10: “&lt;nombre&gt; tienes bastantes conocimientos sobre Python, te felicito!!</w:t>
      </w:r>
    </w:p>
    <w:p w:rsidR="00000000" w:rsidDel="00000000" w:rsidP="00000000" w:rsidRDefault="00000000" w:rsidRPr="00000000" w14:paraId="00000020">
      <w:pPr>
        <w:spacing w:after="0" w:lineRule="auto"/>
        <w:ind w:left="1560" w:firstLine="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entre 4 y 7: “&lt;nombre&gt; conoces algo de Python”</w:t>
      </w:r>
    </w:p>
    <w:p w:rsidR="00000000" w:rsidDel="00000000" w:rsidP="00000000" w:rsidRDefault="00000000" w:rsidRPr="00000000" w14:paraId="00000021">
      <w:pPr>
        <w:spacing w:after="0" w:lineRule="auto"/>
        <w:ind w:left="1560" w:firstLine="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menos de 4: “&lt;nombre&gt; DEBES ESTUDIAR MÁS!!!”</w:t>
      </w:r>
    </w:p>
    <w:p w:rsidR="00000000" w:rsidDel="00000000" w:rsidP="00000000" w:rsidRDefault="00000000" w:rsidRPr="00000000" w14:paraId="00000022">
      <w:pPr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OPCIONAL:</w:t>
      </w:r>
    </w:p>
    <w:p w:rsidR="00000000" w:rsidDel="00000000" w:rsidP="00000000" w:rsidRDefault="00000000" w:rsidRPr="00000000" w14:paraId="00000023">
      <w:pPr>
        <w:rPr>
          <w:i w:val="1"/>
          <w:color w:val="000000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Permite que el juego se ejecute una N cantidad de veces, donde N debe ser un número elegido por el usuario.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568" w:top="720" w:left="720" w:right="720" w:header="284" w:footer="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81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409550" cy="391397"/>
          <wp:effectExtent b="0" l="0" r="0" t="0"/>
          <wp:docPr descr="Hojacarta-educación-01" id="3" name="image2.jpg"/>
          <a:graphic>
            <a:graphicData uri="http://schemas.openxmlformats.org/drawingml/2006/picture">
              <pic:pic>
                <pic:nvPicPr>
                  <pic:cNvPr descr="Hojacarta-educación-01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9550" cy="39139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395605</wp:posOffset>
          </wp:positionH>
          <wp:positionV relativeFrom="paragraph">
            <wp:posOffset>330200</wp:posOffset>
          </wp:positionV>
          <wp:extent cx="638175" cy="45720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1843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ESCUELA EXPERIMENTAL PROA - SEDE TRÁNSITO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1843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COLON 170  TRANSITO - CORDOBA</w:t>
    </w:r>
  </w:p>
  <w:p w:rsidR="00000000" w:rsidDel="00000000" w:rsidP="00000000" w:rsidRDefault="00000000" w:rsidRPr="00000000" w14:paraId="00000027">
    <w:pPr>
      <w:spacing w:after="0" w:lineRule="auto"/>
      <w:ind w:left="1843" w:firstLine="0"/>
      <w:rPr>
        <w:sz w:val="16"/>
        <w:szCs w:val="16"/>
      </w:rPr>
    </w:pPr>
    <w:hyperlink r:id="rId3">
      <w:r w:rsidDel="00000000" w:rsidR="00000000" w:rsidRPr="00000000">
        <w:rPr>
          <w:color w:val="0000ff"/>
          <w:sz w:val="16"/>
          <w:szCs w:val="16"/>
          <w:u w:val="single"/>
          <w:rtl w:val="0"/>
        </w:rPr>
        <w:t xml:space="preserve">transito.ds@escuelas</w:t>
      </w:r>
    </w:hyperlink>
    <w:r w:rsidDel="00000000" w:rsidR="00000000" w:rsidRPr="00000000">
      <w:rPr>
        <w:color w:val="0000ff"/>
        <w:sz w:val="16"/>
        <w:szCs w:val="16"/>
        <w:u w:val="single"/>
        <w:rtl w:val="0"/>
      </w:rPr>
      <w:t xml:space="preserve">proa.edu.ar </w:t>
    </w:r>
    <w:r w:rsidDel="00000000" w:rsidR="00000000" w:rsidRPr="00000000">
      <w:rPr>
        <w:color w:val="000000"/>
        <w:sz w:val="16"/>
        <w:szCs w:val="16"/>
        <w:u w:val="none"/>
        <w:rtl w:val="0"/>
      </w:rPr>
      <w:t xml:space="preserve"> /</w:t>
    </w:r>
    <w:r w:rsidDel="00000000" w:rsidR="00000000" w:rsidRPr="00000000">
      <w:rPr>
        <w:sz w:val="16"/>
        <w:szCs w:val="16"/>
        <w:rtl w:val="0"/>
      </w:rPr>
      <w:t xml:space="preserve">  Cel.  3576-492903</w:t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25400</wp:posOffset>
              </wp:positionV>
              <wp:extent cx="6861976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15012" y="3776025"/>
                        <a:ext cx="6861976" cy="7951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25400</wp:posOffset>
              </wp:positionV>
              <wp:extent cx="6861976" cy="1905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1976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71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Relationship Id="rId3" Type="http://schemas.openxmlformats.org/officeDocument/2006/relationships/hyperlink" Target="about:blank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