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7 - Como Criar e Precificar um Menu que Venda</w:t>
      </w:r>
    </w:p>
    <w:p>
      <w:r>
        <w:t>O menu é o coração de qualquer restaurante. Ele não apenas define a identidade do estabelecimento, mas também impacta diretamente a experiência do cliente e a lucratividade do negócio. Criar e precificar um menu estrategicamente pode fazer toda a diferença entre o sucesso e o fracasso.</w:t>
        <w:br/>
        <w:br/>
        <w:t>**Dicas para criar um menu eficiente:**</w:t>
        <w:br/>
        <w:br/>
        <w:t>1. **Entenda o público-alvo:** Certifique-se de que os pratos atendam às expectativas e preferências do seu público.</w:t>
        <w:br/>
        <w:t>2. **Seja consistente com o conceito:** Cada item do menu deve refletir o tema e a proposta do restaurante.</w:t>
        <w:br/>
        <w:t>3. **Design do menu:** Um layout claro e atraente facilita a navegação e destaca os itens mais rentáveis.</w:t>
        <w:br/>
        <w:t>4. **Teste os pratos:** Antes de adicioná-los ao menu, experimente e ajuste as receitas para garantir sabor e apresentação impecáveis.</w:t>
        <w:br/>
        <w:br/>
        <w:t>**Como precificar estrategicamente:**</w:t>
        <w:br/>
        <w:br/>
        <w:t>1. **Calcule os custos:** Inclua ingredientes, tempo de preparo, energia e outros fatores para determinar o custo real de cada prato.</w:t>
        <w:br/>
        <w:t>2. **Margem de lucro:** Considere uma margem de lucro que equilibre acessibilidade para o cliente e rentabilidade para o negócio.</w:t>
        <w:br/>
        <w:t>3. **Itens âncora:** Tenha pratos principais que sejam o destaque do menu e garantam um bom retorno financeiro.</w:t>
        <w:br/>
        <w:br/>
        <w:t>Exemplo: No Texas de Brazil, a oferta de um rodízio completo com um preço fixo atrai clientes e facilita o controle de custos operacionais.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