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10 - Superando Desafios: Lições da Pandemia</w:t>
      </w:r>
    </w:p>
    <w:p>
      <w:r>
        <w:t>A pandemia de COVID-19 foi um dos maiores desafios enfrentados pelo setor de restaurantes. O impacto foi profundo, desde fechamentos temporários até mudanças no comportamento do consumidor. No entanto, muitos restaurantes conseguiram se reinventar e encontrar novas maneiras de operar, garantindo a sobrevivência do negócio.</w:t>
        <w:br/>
        <w:br/>
        <w:t>**Lições aprendidas durante a pandemia:**</w:t>
        <w:br/>
        <w:br/>
        <w:t>1. **Adaptação rápida:** Restaurantes que implementaram serviços de delivery e take-away rapidamente conseguiram atender seus clientes e manter algum fluxo de receita.</w:t>
        <w:br/>
        <w:t>2. **Digitalização:** Plataformas de pedidos online, pagamentos digitais e marketing em mídias sociais se tornaram indispensáveis.</w:t>
        <w:br/>
        <w:t>3. **Controle de custos:** A redução de desperdícios e a renegociação com fornecedores ajudaram muitos restaurantes a se manterem viáveis.</w:t>
        <w:br/>
        <w:t>4. **Valorização da equipe:** Manter a comunicação aberta e apoiar os colaboradores foi essencial para manter o moral elevado em tempos difíceis.</w:t>
        <w:br/>
        <w:br/>
        <w:t>Exemplo: No Grupo Noma, a diversificação do menu e a introdução de opções para entrega em casa ajudaram a manter a base de clientes e a superar os desafios impostos pela pandemia.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