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39547">
      <w:pPr>
        <w:spacing w:line="240" w:lineRule="auto"/>
        <w:jc w:val="center"/>
        <w:rPr>
          <w:spacing w:val="20"/>
        </w:rPr>
      </w:pPr>
      <w:r>
        <w:rPr>
          <w:spacing w:val="20"/>
        </w:rPr>
        <w:t>Stredná priemyselná škola informačných technológií</w:t>
      </w:r>
    </w:p>
    <w:p w14:paraId="64D274D2">
      <w:pPr>
        <w:spacing w:line="240" w:lineRule="auto"/>
        <w:jc w:val="center"/>
        <w:rPr>
          <w:spacing w:val="20"/>
        </w:rPr>
      </w:pPr>
      <w:r>
        <w:rPr>
          <w:spacing w:val="20"/>
        </w:rPr>
        <w:t>Nábrežná 1325, 024 01 Kysucké Nové Mesto</w:t>
      </w:r>
    </w:p>
    <w:p w14:paraId="78D886AF">
      <w:pPr>
        <w:spacing w:line="240" w:lineRule="auto"/>
      </w:pPr>
    </w:p>
    <w:p w14:paraId="25B3E515">
      <w:pPr>
        <w:spacing w:line="240" w:lineRule="auto"/>
      </w:pPr>
    </w:p>
    <w:p w14:paraId="016813B3">
      <w:pPr>
        <w:spacing w:line="240" w:lineRule="auto"/>
      </w:pPr>
    </w:p>
    <w:p w14:paraId="10C86EEE">
      <w:pPr>
        <w:spacing w:line="240" w:lineRule="auto"/>
      </w:pPr>
    </w:p>
    <w:p w14:paraId="74545D14">
      <w:pPr>
        <w:spacing w:line="240" w:lineRule="auto"/>
      </w:pPr>
    </w:p>
    <w:p w14:paraId="6383AB95">
      <w:pPr>
        <w:spacing w:line="240" w:lineRule="auto"/>
      </w:pPr>
    </w:p>
    <w:p w14:paraId="4D5A5728">
      <w:pPr>
        <w:spacing w:line="240" w:lineRule="auto"/>
      </w:pPr>
    </w:p>
    <w:p w14:paraId="1DCE862E">
      <w:pPr>
        <w:spacing w:line="240" w:lineRule="auto"/>
      </w:pPr>
    </w:p>
    <w:p w14:paraId="16FE54BA">
      <w:pPr>
        <w:spacing w:line="240" w:lineRule="auto"/>
      </w:pPr>
    </w:p>
    <w:p w14:paraId="36051805">
      <w:pPr>
        <w:spacing w:line="240" w:lineRule="auto"/>
      </w:pPr>
    </w:p>
    <w:p w14:paraId="7C775759">
      <w:pPr>
        <w:spacing w:line="240" w:lineRule="auto"/>
        <w:jc w:val="center"/>
        <w:rPr>
          <w:lang w:eastAsia="sk-SK"/>
        </w:rPr>
      </w:pPr>
    </w:p>
    <w:p w14:paraId="095EE1E1">
      <w:pPr>
        <w:spacing w:line="240" w:lineRule="auto"/>
        <w:jc w:val="center"/>
        <w:rPr>
          <w:lang w:eastAsia="sk-SK"/>
        </w:rPr>
      </w:pPr>
    </w:p>
    <w:p w14:paraId="180C21A0">
      <w:pPr>
        <w:spacing w:line="240" w:lineRule="auto"/>
        <w:jc w:val="center"/>
      </w:pPr>
    </w:p>
    <w:p w14:paraId="2472A309">
      <w:pPr>
        <w:spacing w:line="240" w:lineRule="auto"/>
      </w:pPr>
    </w:p>
    <w:p w14:paraId="5CE554AD">
      <w:pPr>
        <w:spacing w:line="240" w:lineRule="auto"/>
        <w:jc w:val="center"/>
        <w:rPr>
          <w:b/>
          <w:caps/>
          <w:spacing w:val="20"/>
          <w:sz w:val="44"/>
          <w:szCs w:val="44"/>
        </w:rPr>
      </w:pPr>
      <w:r>
        <w:rPr>
          <w:b/>
          <w:caps/>
          <w:spacing w:val="20"/>
          <w:sz w:val="44"/>
          <w:szCs w:val="44"/>
        </w:rPr>
        <w:t>arduino Herná konzola</w:t>
      </w:r>
    </w:p>
    <w:p w14:paraId="64EE6AD4">
      <w:pPr>
        <w:spacing w:line="240" w:lineRule="auto"/>
      </w:pPr>
    </w:p>
    <w:p w14:paraId="29853C21">
      <w:pPr>
        <w:spacing w:line="240" w:lineRule="auto"/>
      </w:pPr>
    </w:p>
    <w:p w14:paraId="77609427">
      <w:pPr>
        <w:spacing w:line="240" w:lineRule="auto"/>
      </w:pPr>
    </w:p>
    <w:p w14:paraId="4F209806">
      <w:pPr>
        <w:spacing w:line="240" w:lineRule="auto"/>
      </w:pPr>
    </w:p>
    <w:p w14:paraId="307501C3">
      <w:pPr>
        <w:spacing w:line="240" w:lineRule="auto"/>
        <w:jc w:val="center"/>
        <w:rPr>
          <w:szCs w:val="28"/>
        </w:rPr>
      </w:pPr>
      <w:r>
        <w:rPr>
          <w:szCs w:val="28"/>
        </w:rPr>
        <w:t>Stredoškolská odborná činnosť</w:t>
      </w:r>
    </w:p>
    <w:p w14:paraId="13D158AE">
      <w:pPr>
        <w:spacing w:line="240" w:lineRule="auto"/>
      </w:pPr>
    </w:p>
    <w:p w14:paraId="6143BF96">
      <w:pPr>
        <w:spacing w:line="240" w:lineRule="auto"/>
      </w:pPr>
    </w:p>
    <w:p w14:paraId="7F19B60E">
      <w:pPr>
        <w:spacing w:line="240" w:lineRule="auto"/>
      </w:pPr>
    </w:p>
    <w:p w14:paraId="186A2BC1">
      <w:pPr>
        <w:spacing w:line="240" w:lineRule="auto"/>
      </w:pPr>
    </w:p>
    <w:p w14:paraId="3C1D378C">
      <w:pPr>
        <w:spacing w:line="240" w:lineRule="auto"/>
        <w:jc w:val="center"/>
      </w:pPr>
      <w:r>
        <w:rPr>
          <w:b/>
        </w:rPr>
        <w:t>Č. odboru:</w:t>
      </w:r>
      <w:r>
        <w:t xml:space="preserve"> 12 - Elektronika</w:t>
      </w:r>
    </w:p>
    <w:p w14:paraId="47E8C4AF">
      <w:pPr>
        <w:spacing w:line="240" w:lineRule="auto"/>
      </w:pPr>
    </w:p>
    <w:p w14:paraId="47CE4AB6">
      <w:pPr>
        <w:spacing w:line="240" w:lineRule="auto"/>
      </w:pPr>
    </w:p>
    <w:p w14:paraId="5014F97D">
      <w:pPr>
        <w:spacing w:line="240" w:lineRule="auto"/>
      </w:pPr>
    </w:p>
    <w:p w14:paraId="4FB4144A">
      <w:pPr>
        <w:spacing w:line="240" w:lineRule="auto"/>
      </w:pPr>
    </w:p>
    <w:p w14:paraId="4A7B3998">
      <w:pPr>
        <w:spacing w:line="240" w:lineRule="auto"/>
      </w:pPr>
    </w:p>
    <w:p w14:paraId="745D4678">
      <w:pPr>
        <w:spacing w:line="240" w:lineRule="auto"/>
      </w:pPr>
    </w:p>
    <w:p w14:paraId="39656A06">
      <w:pPr>
        <w:spacing w:line="240" w:lineRule="auto"/>
      </w:pPr>
    </w:p>
    <w:p w14:paraId="02A1288C">
      <w:pPr>
        <w:spacing w:line="240" w:lineRule="auto"/>
      </w:pPr>
    </w:p>
    <w:p w14:paraId="7B9D3775">
      <w:pPr>
        <w:spacing w:line="240" w:lineRule="auto"/>
      </w:pPr>
    </w:p>
    <w:p w14:paraId="596570FA">
      <w:pPr>
        <w:spacing w:line="240" w:lineRule="auto"/>
        <w:jc w:val="center"/>
      </w:pPr>
    </w:p>
    <w:p w14:paraId="23ABFFC3">
      <w:pPr>
        <w:spacing w:line="240" w:lineRule="auto"/>
        <w:jc w:val="center"/>
      </w:pPr>
    </w:p>
    <w:p w14:paraId="187FA69F">
      <w:pPr>
        <w:spacing w:line="240" w:lineRule="auto"/>
        <w:jc w:val="center"/>
      </w:pPr>
    </w:p>
    <w:p w14:paraId="7427DFE0">
      <w:pPr>
        <w:spacing w:line="240" w:lineRule="auto"/>
        <w:jc w:val="center"/>
      </w:pPr>
    </w:p>
    <w:p w14:paraId="38C48478">
      <w:pPr>
        <w:spacing w:line="240" w:lineRule="auto"/>
      </w:pPr>
    </w:p>
    <w:p w14:paraId="661ABF3E">
      <w:pPr>
        <w:spacing w:line="240" w:lineRule="auto"/>
        <w:jc w:val="center"/>
      </w:pPr>
    </w:p>
    <w:p w14:paraId="2B278A96">
      <w:pPr>
        <w:spacing w:line="240" w:lineRule="auto"/>
        <w:jc w:val="center"/>
      </w:pPr>
    </w:p>
    <w:p w14:paraId="26FC66E6">
      <w:pPr>
        <w:spacing w:line="240" w:lineRule="auto"/>
        <w:jc w:val="center"/>
      </w:pPr>
    </w:p>
    <w:p w14:paraId="3C044731">
      <w:pPr>
        <w:spacing w:line="240" w:lineRule="auto"/>
        <w:jc w:val="center"/>
      </w:pPr>
    </w:p>
    <w:p w14:paraId="0B2C0124">
      <w:pPr>
        <w:tabs>
          <w:tab w:val="left" w:pos="5103"/>
        </w:tabs>
        <w:spacing w:line="240" w:lineRule="auto"/>
      </w:pPr>
      <w:r>
        <w:rPr>
          <w:b/>
        </w:rPr>
        <w:t>Miesto</w:t>
      </w:r>
      <w:r>
        <w:t>: Kysucké Nové Mesto</w:t>
      </w:r>
      <w:r>
        <w:tab/>
      </w:r>
      <w:r>
        <w:rPr>
          <w:b/>
        </w:rPr>
        <w:t>Riešitelia</w:t>
      </w:r>
      <w:r>
        <w:t xml:space="preserve">: Norbu Borbély </w:t>
      </w:r>
    </w:p>
    <w:p w14:paraId="3234697E">
      <w:pPr>
        <w:tabs>
          <w:tab w:val="left" w:pos="5103"/>
        </w:tabs>
        <w:spacing w:line="240" w:lineRule="auto"/>
      </w:pPr>
      <w:r>
        <w:rPr>
          <w:b/>
        </w:rPr>
        <w:t>Rok</w:t>
      </w:r>
      <w:r>
        <w:t xml:space="preserve">: </w:t>
      </w:r>
      <w:r>
        <w:rPr>
          <w:lang w:val="en-US"/>
        </w:rPr>
        <w:t>2025</w:t>
      </w:r>
      <w:r>
        <w:tab/>
      </w:r>
      <w:r>
        <w:rPr>
          <w:b/>
        </w:rPr>
        <w:t>Ročník štúdia</w:t>
      </w:r>
      <w:r>
        <w:t>: štvrtý</w:t>
      </w:r>
    </w:p>
    <w:p w14:paraId="3F737472">
      <w:pPr>
        <w:spacing w:line="240" w:lineRule="auto"/>
        <w:jc w:val="center"/>
        <w:rPr>
          <w:spacing w:val="20"/>
        </w:rPr>
        <w:sectPr>
          <w:footerReference r:id="rId3" w:type="default"/>
          <w:pgSz w:w="11906" w:h="16838"/>
          <w:pgMar w:top="1418" w:right="1418" w:bottom="1418" w:left="1985" w:header="709" w:footer="709" w:gutter="0"/>
          <w:pgNumType w:start="2"/>
          <w:cols w:space="708" w:num="1"/>
          <w:titlePg/>
          <w:docGrid w:linePitch="360" w:charSpace="0"/>
        </w:sectPr>
      </w:pPr>
    </w:p>
    <w:p w14:paraId="1C7816F9">
      <w:pPr>
        <w:spacing w:line="240" w:lineRule="auto"/>
        <w:jc w:val="center"/>
        <w:rPr>
          <w:spacing w:val="20"/>
        </w:rPr>
      </w:pPr>
      <w:r>
        <w:rPr>
          <w:spacing w:val="20"/>
        </w:rPr>
        <w:t>Stredná priemyselná škola informačných technológií</w:t>
      </w:r>
    </w:p>
    <w:p w14:paraId="461606BA">
      <w:pPr>
        <w:spacing w:line="240" w:lineRule="auto"/>
        <w:jc w:val="center"/>
        <w:rPr>
          <w:spacing w:val="20"/>
        </w:rPr>
      </w:pPr>
      <w:r>
        <w:rPr>
          <w:spacing w:val="20"/>
        </w:rPr>
        <w:t>Nábrežná 1325, 024 01 Kysucké Nové Mesto</w:t>
      </w:r>
    </w:p>
    <w:p w14:paraId="560CF738">
      <w:pPr>
        <w:spacing w:line="240" w:lineRule="auto"/>
      </w:pPr>
    </w:p>
    <w:p w14:paraId="4A74FD87">
      <w:pPr>
        <w:spacing w:line="240" w:lineRule="auto"/>
      </w:pPr>
    </w:p>
    <w:p w14:paraId="052F0A40">
      <w:pPr>
        <w:spacing w:line="240" w:lineRule="auto"/>
      </w:pPr>
    </w:p>
    <w:p w14:paraId="78A8E36E">
      <w:pPr>
        <w:spacing w:line="240" w:lineRule="auto"/>
      </w:pPr>
    </w:p>
    <w:p w14:paraId="0229FD48">
      <w:pPr>
        <w:spacing w:line="240" w:lineRule="auto"/>
      </w:pPr>
    </w:p>
    <w:p w14:paraId="1FE6729F">
      <w:pPr>
        <w:spacing w:line="240" w:lineRule="auto"/>
      </w:pPr>
    </w:p>
    <w:p w14:paraId="66C811D5">
      <w:pPr>
        <w:spacing w:line="240" w:lineRule="auto"/>
      </w:pPr>
    </w:p>
    <w:p w14:paraId="24610195">
      <w:pPr>
        <w:spacing w:line="240" w:lineRule="auto"/>
      </w:pPr>
    </w:p>
    <w:p w14:paraId="38866581">
      <w:pPr>
        <w:spacing w:line="240" w:lineRule="auto"/>
      </w:pPr>
    </w:p>
    <w:p w14:paraId="16F0DE6E">
      <w:pPr>
        <w:spacing w:line="240" w:lineRule="auto"/>
      </w:pPr>
    </w:p>
    <w:p w14:paraId="3191F043">
      <w:pPr>
        <w:spacing w:line="240" w:lineRule="auto"/>
        <w:jc w:val="center"/>
        <w:rPr>
          <w:lang w:eastAsia="sk-SK"/>
        </w:rPr>
      </w:pPr>
    </w:p>
    <w:p w14:paraId="46BB0D10">
      <w:pPr>
        <w:spacing w:line="240" w:lineRule="auto"/>
        <w:jc w:val="center"/>
        <w:rPr>
          <w:lang w:eastAsia="sk-SK"/>
        </w:rPr>
      </w:pPr>
    </w:p>
    <w:p w14:paraId="10F0E6AC">
      <w:pPr>
        <w:spacing w:line="240" w:lineRule="auto"/>
        <w:jc w:val="center"/>
      </w:pPr>
    </w:p>
    <w:p w14:paraId="04CE0F62">
      <w:pPr>
        <w:spacing w:line="240" w:lineRule="auto"/>
      </w:pPr>
    </w:p>
    <w:p w14:paraId="0F15828B">
      <w:pPr>
        <w:spacing w:line="240" w:lineRule="auto"/>
        <w:jc w:val="center"/>
        <w:rPr>
          <w:b/>
          <w:caps/>
          <w:spacing w:val="20"/>
          <w:sz w:val="44"/>
          <w:szCs w:val="44"/>
        </w:rPr>
      </w:pPr>
      <w:r>
        <w:rPr>
          <w:b/>
          <w:caps/>
          <w:spacing w:val="20"/>
          <w:sz w:val="44"/>
          <w:szCs w:val="44"/>
        </w:rPr>
        <w:t>arduino Herná konzola</w:t>
      </w:r>
    </w:p>
    <w:p w14:paraId="1B3E5E33">
      <w:pPr>
        <w:spacing w:line="240" w:lineRule="auto"/>
      </w:pPr>
    </w:p>
    <w:p w14:paraId="42B0977B">
      <w:pPr>
        <w:spacing w:line="240" w:lineRule="auto"/>
      </w:pPr>
    </w:p>
    <w:p w14:paraId="0BB01211">
      <w:pPr>
        <w:spacing w:line="240" w:lineRule="auto"/>
      </w:pPr>
    </w:p>
    <w:p w14:paraId="7CB1DB7B">
      <w:pPr>
        <w:spacing w:line="240" w:lineRule="auto"/>
      </w:pPr>
    </w:p>
    <w:p w14:paraId="4E3DFE8F">
      <w:pPr>
        <w:spacing w:line="240" w:lineRule="auto"/>
        <w:jc w:val="center"/>
        <w:rPr>
          <w:szCs w:val="28"/>
        </w:rPr>
      </w:pPr>
      <w:r>
        <w:rPr>
          <w:szCs w:val="28"/>
        </w:rPr>
        <w:t>Stredoškolská odborná činnosť</w:t>
      </w:r>
    </w:p>
    <w:p w14:paraId="3B5B9DF9">
      <w:pPr>
        <w:spacing w:line="240" w:lineRule="auto"/>
      </w:pPr>
    </w:p>
    <w:p w14:paraId="44C8341F">
      <w:pPr>
        <w:spacing w:line="240" w:lineRule="auto"/>
      </w:pPr>
    </w:p>
    <w:p w14:paraId="4F845ADC">
      <w:pPr>
        <w:spacing w:line="240" w:lineRule="auto"/>
      </w:pPr>
    </w:p>
    <w:p w14:paraId="239E7C58">
      <w:pPr>
        <w:spacing w:line="240" w:lineRule="auto"/>
      </w:pPr>
    </w:p>
    <w:p w14:paraId="12150E51">
      <w:pPr>
        <w:spacing w:line="240" w:lineRule="auto"/>
        <w:jc w:val="center"/>
      </w:pPr>
      <w:r>
        <w:rPr>
          <w:b/>
        </w:rPr>
        <w:t>Č. odboru:</w:t>
      </w:r>
      <w:r>
        <w:t xml:space="preserve"> 12 - Elektronika</w:t>
      </w:r>
    </w:p>
    <w:p w14:paraId="4CD304CE">
      <w:pPr>
        <w:spacing w:line="240" w:lineRule="auto"/>
      </w:pPr>
    </w:p>
    <w:p w14:paraId="566C2255">
      <w:pPr>
        <w:spacing w:line="240" w:lineRule="auto"/>
      </w:pPr>
    </w:p>
    <w:p w14:paraId="0D6E0C5F">
      <w:pPr>
        <w:spacing w:line="240" w:lineRule="auto"/>
      </w:pPr>
    </w:p>
    <w:p w14:paraId="51DD44CB">
      <w:pPr>
        <w:spacing w:line="240" w:lineRule="auto"/>
      </w:pPr>
    </w:p>
    <w:p w14:paraId="30A50700">
      <w:pPr>
        <w:spacing w:line="240" w:lineRule="auto"/>
      </w:pPr>
    </w:p>
    <w:p w14:paraId="460A4A04">
      <w:pPr>
        <w:spacing w:line="240" w:lineRule="auto"/>
      </w:pPr>
    </w:p>
    <w:p w14:paraId="13C64C14">
      <w:pPr>
        <w:spacing w:line="240" w:lineRule="auto"/>
      </w:pPr>
    </w:p>
    <w:p w14:paraId="39615FD3">
      <w:pPr>
        <w:spacing w:line="240" w:lineRule="auto"/>
      </w:pPr>
    </w:p>
    <w:p w14:paraId="67A60335">
      <w:pPr>
        <w:spacing w:line="240" w:lineRule="auto"/>
      </w:pPr>
    </w:p>
    <w:p w14:paraId="66D5F51F">
      <w:pPr>
        <w:spacing w:line="240" w:lineRule="auto"/>
        <w:jc w:val="center"/>
      </w:pPr>
    </w:p>
    <w:p w14:paraId="3929A38B">
      <w:pPr>
        <w:spacing w:line="240" w:lineRule="auto"/>
      </w:pPr>
    </w:p>
    <w:p w14:paraId="0D73D9F3">
      <w:pPr>
        <w:spacing w:line="240" w:lineRule="auto"/>
        <w:jc w:val="center"/>
      </w:pPr>
    </w:p>
    <w:p w14:paraId="307CF993">
      <w:pPr>
        <w:spacing w:line="240" w:lineRule="auto"/>
      </w:pPr>
    </w:p>
    <w:p w14:paraId="457F3C04">
      <w:pPr>
        <w:spacing w:line="240" w:lineRule="auto"/>
      </w:pPr>
    </w:p>
    <w:p w14:paraId="3D2E4776">
      <w:pPr>
        <w:spacing w:line="240" w:lineRule="auto"/>
        <w:jc w:val="center"/>
      </w:pPr>
    </w:p>
    <w:p w14:paraId="337843D3">
      <w:pPr>
        <w:spacing w:line="240" w:lineRule="auto"/>
        <w:jc w:val="center"/>
      </w:pPr>
    </w:p>
    <w:p w14:paraId="673552C6">
      <w:pPr>
        <w:tabs>
          <w:tab w:val="left" w:pos="5103"/>
        </w:tabs>
        <w:spacing w:line="240" w:lineRule="auto"/>
      </w:pPr>
      <w:r>
        <w:rPr>
          <w:b/>
        </w:rPr>
        <w:t>Miesto</w:t>
      </w:r>
      <w:r>
        <w:t>: Kysucké Nové Mesto</w:t>
      </w:r>
      <w:r>
        <w:tab/>
      </w:r>
      <w:r>
        <w:rPr>
          <w:b/>
        </w:rPr>
        <w:t>Riešitelia</w:t>
      </w:r>
      <w:r>
        <w:t xml:space="preserve">: Norbu Borbély </w:t>
      </w:r>
    </w:p>
    <w:p w14:paraId="03B569C6">
      <w:pPr>
        <w:tabs>
          <w:tab w:val="left" w:pos="5103"/>
        </w:tabs>
        <w:spacing w:line="240" w:lineRule="auto"/>
        <w:rPr>
          <w:b/>
        </w:rPr>
      </w:pPr>
      <w:r>
        <w:rPr>
          <w:b/>
        </w:rPr>
        <w:t xml:space="preserve">Rok: </w:t>
      </w:r>
      <w:r>
        <w:t>2025</w:t>
      </w:r>
      <w:r>
        <w:rPr>
          <w:b/>
        </w:rPr>
        <w:tab/>
      </w:r>
      <w:r>
        <w:rPr>
          <w:b/>
        </w:rPr>
        <w:t xml:space="preserve">Ročník štúdia: </w:t>
      </w:r>
      <w:r>
        <w:t>štvrtý</w:t>
      </w:r>
    </w:p>
    <w:p w14:paraId="7CFF8CBB">
      <w:pPr>
        <w:tabs>
          <w:tab w:val="left" w:pos="5103"/>
        </w:tabs>
        <w:spacing w:line="360" w:lineRule="auto"/>
      </w:pPr>
      <w:r>
        <w:rPr>
          <w:b/>
        </w:rPr>
        <w:tab/>
      </w:r>
      <w:r>
        <w:rPr>
          <w:b/>
        </w:rPr>
        <w:t xml:space="preserve">Školiteľ: </w:t>
      </w:r>
      <w:r>
        <w:t>Ing. Peter Remiš</w:t>
      </w:r>
    </w:p>
    <w:p w14:paraId="39E152D6">
      <w:pPr>
        <w:tabs>
          <w:tab w:val="left" w:pos="5103"/>
        </w:tabs>
        <w:spacing w:line="360" w:lineRule="auto"/>
        <w:rPr>
          <w:b/>
        </w:rPr>
        <w:sectPr>
          <w:footerReference r:id="rId4" w:type="default"/>
          <w:pgSz w:w="11906" w:h="16838"/>
          <w:pgMar w:top="1418" w:right="1418" w:bottom="1418" w:left="1985" w:header="709" w:footer="709" w:gutter="0"/>
          <w:pgNumType w:start="2"/>
          <w:cols w:space="708" w:num="1"/>
          <w:titlePg/>
          <w:docGrid w:linePitch="360" w:charSpace="0"/>
        </w:sectPr>
      </w:pPr>
    </w:p>
    <w:p w14:paraId="17E8DB27">
      <w:pPr>
        <w:spacing w:line="360" w:lineRule="auto"/>
      </w:pPr>
    </w:p>
    <w:p w14:paraId="5B2C1E3D">
      <w:pPr>
        <w:spacing w:line="360" w:lineRule="auto"/>
      </w:pPr>
    </w:p>
    <w:p w14:paraId="4690F768">
      <w:pPr>
        <w:spacing w:line="360" w:lineRule="auto"/>
      </w:pPr>
    </w:p>
    <w:p w14:paraId="4270242D">
      <w:pPr>
        <w:spacing w:line="360" w:lineRule="auto"/>
      </w:pPr>
    </w:p>
    <w:p w14:paraId="6328B28E">
      <w:pPr>
        <w:spacing w:line="360" w:lineRule="auto"/>
      </w:pPr>
    </w:p>
    <w:p w14:paraId="2B56D41E">
      <w:pPr>
        <w:spacing w:line="360" w:lineRule="auto"/>
      </w:pPr>
    </w:p>
    <w:p w14:paraId="3D145745">
      <w:pPr>
        <w:spacing w:line="360" w:lineRule="auto"/>
      </w:pPr>
    </w:p>
    <w:p w14:paraId="5064B9C6">
      <w:pPr>
        <w:spacing w:line="360" w:lineRule="auto"/>
      </w:pPr>
    </w:p>
    <w:p w14:paraId="4337B440">
      <w:pPr>
        <w:spacing w:line="360" w:lineRule="auto"/>
      </w:pPr>
    </w:p>
    <w:p w14:paraId="4B0AD47D">
      <w:pPr>
        <w:spacing w:line="360" w:lineRule="auto"/>
      </w:pPr>
    </w:p>
    <w:p w14:paraId="7986A60F">
      <w:pPr>
        <w:spacing w:line="360" w:lineRule="auto"/>
      </w:pPr>
    </w:p>
    <w:p w14:paraId="3D9D87CF">
      <w:pPr>
        <w:spacing w:line="360" w:lineRule="auto"/>
      </w:pPr>
    </w:p>
    <w:p w14:paraId="5F6FDB80">
      <w:pPr>
        <w:spacing w:line="360" w:lineRule="auto"/>
      </w:pPr>
    </w:p>
    <w:p w14:paraId="6144AC64">
      <w:pPr>
        <w:spacing w:line="360" w:lineRule="auto"/>
      </w:pPr>
    </w:p>
    <w:p w14:paraId="229671F0">
      <w:pPr>
        <w:spacing w:line="360" w:lineRule="auto"/>
      </w:pPr>
    </w:p>
    <w:p w14:paraId="009DD677">
      <w:pPr>
        <w:spacing w:line="360" w:lineRule="auto"/>
      </w:pPr>
    </w:p>
    <w:p w14:paraId="42393147">
      <w:pPr>
        <w:spacing w:line="360" w:lineRule="auto"/>
      </w:pPr>
    </w:p>
    <w:p w14:paraId="2724446A">
      <w:pPr>
        <w:spacing w:line="360" w:lineRule="auto"/>
      </w:pPr>
    </w:p>
    <w:p w14:paraId="356170B9">
      <w:pPr>
        <w:spacing w:line="360" w:lineRule="auto"/>
      </w:pPr>
    </w:p>
    <w:p w14:paraId="762E375B">
      <w:pPr>
        <w:spacing w:line="360" w:lineRule="auto"/>
      </w:pPr>
    </w:p>
    <w:p w14:paraId="660E8934">
      <w:pPr>
        <w:spacing w:line="360" w:lineRule="auto"/>
      </w:pPr>
    </w:p>
    <w:p w14:paraId="56B28680">
      <w:pPr>
        <w:spacing w:line="360" w:lineRule="auto"/>
      </w:pPr>
    </w:p>
    <w:p w14:paraId="131C75B7">
      <w:pPr>
        <w:spacing w:line="360" w:lineRule="auto"/>
      </w:pPr>
    </w:p>
    <w:p w14:paraId="45DCB21D">
      <w:pPr>
        <w:spacing w:line="360" w:lineRule="auto"/>
        <w:rPr>
          <w:b/>
          <w:sz w:val="32"/>
          <w:szCs w:val="28"/>
        </w:rPr>
      </w:pPr>
      <w:r>
        <w:rPr>
          <w:b/>
          <w:sz w:val="32"/>
          <w:szCs w:val="28"/>
        </w:rPr>
        <w:t>Čestné vyhlásenie</w:t>
      </w:r>
    </w:p>
    <w:p w14:paraId="3EA9EB0F">
      <w:pPr>
        <w:spacing w:line="360" w:lineRule="auto"/>
        <w:rPr>
          <w:b/>
          <w:sz w:val="28"/>
          <w:szCs w:val="28"/>
        </w:rPr>
      </w:pPr>
    </w:p>
    <w:p w14:paraId="17AB8734">
      <w:pPr>
        <w:pStyle w:val="29"/>
        <w:spacing w:line="360" w:lineRule="auto"/>
        <w:jc w:val="both"/>
      </w:pPr>
      <w:r>
        <w:t>Vyhlasujem, že prácu stredoškolskej odbornej činnosti na tému Arduino Herná Konzola som vypracoval samostatne, s použitím uvedených literárnych zdrojov. Prácu som neprihlásil a ani neprezentoval v žiadnej inej súťaži, ktorá je pod gestorstvom MŠVVaM SR. Som si vedomý dôsledkov, ak uvedené údaje nie sú pravdivé.</w:t>
      </w:r>
    </w:p>
    <w:p w14:paraId="2A6E86D2">
      <w:pPr>
        <w:spacing w:line="360" w:lineRule="auto"/>
      </w:pPr>
    </w:p>
    <w:p w14:paraId="1A71CE2C">
      <w:pPr>
        <w:tabs>
          <w:tab w:val="center" w:pos="7230"/>
        </w:tabs>
        <w:spacing w:line="360" w:lineRule="auto"/>
      </w:pPr>
      <w:r>
        <w:t>V Kysuckom Novom Meste, dňa ....................</w:t>
      </w:r>
      <w:r>
        <w:tab/>
      </w:r>
      <w:r>
        <w:t>..................................</w:t>
      </w:r>
    </w:p>
    <w:p w14:paraId="073D8BD8">
      <w:pPr>
        <w:tabs>
          <w:tab w:val="center" w:pos="7230"/>
        </w:tabs>
        <w:spacing w:line="360" w:lineRule="auto"/>
      </w:pPr>
      <w:r>
        <w:tab/>
      </w:r>
      <w:r>
        <w:t>podpis</w:t>
      </w:r>
    </w:p>
    <w:p w14:paraId="26E8B1B2">
      <w:pPr>
        <w:spacing w:line="360" w:lineRule="auto"/>
      </w:pPr>
      <w:r>
        <w:br w:type="page"/>
      </w:r>
    </w:p>
    <w:p w14:paraId="40D96502">
      <w:pPr>
        <w:tabs>
          <w:tab w:val="center" w:pos="7230"/>
        </w:tabs>
        <w:spacing w:line="360" w:lineRule="auto"/>
      </w:pPr>
    </w:p>
    <w:p w14:paraId="5F2A8FF8">
      <w:pPr>
        <w:pStyle w:val="28"/>
        <w:spacing w:line="360" w:lineRule="auto"/>
      </w:pPr>
      <w:r>
        <w:t>abstrakt</w:t>
      </w:r>
    </w:p>
    <w:p w14:paraId="17D50DB2">
      <w:pPr>
        <w:pStyle w:val="29"/>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hint="eastAsia" w:eastAsia="MS Mincho" w:cs="Times New Roman"/>
          <w:sz w:val="24"/>
          <w:szCs w:val="24"/>
          <w:lang w:val="en-US" w:eastAsia="ja-JP"/>
        </w:rPr>
        <w:t>i Arduino Nano</w:t>
      </w:r>
      <w:r>
        <w:rPr>
          <w:rFonts w:hint="default" w:ascii="Times New Roman" w:hAnsi="Times New Roman" w:eastAsia="SimSun" w:cs="Times New Roman"/>
          <w:sz w:val="24"/>
          <w:szCs w:val="24"/>
        </w:rPr>
        <w:t>, ktorá efektívne využíva hardvérové aj softvérové zdroje.</w:t>
      </w:r>
    </w:p>
    <w:p w14:paraId="637B1278">
      <w:pPr>
        <w:pStyle w:val="29"/>
        <w:spacing w:line="360" w:lineRule="auto"/>
        <w:jc w:val="both"/>
      </w:pPr>
    </w:p>
    <w:p w14:paraId="03807744">
      <w:pPr>
        <w:pStyle w:val="29"/>
        <w:spacing w:line="360" w:lineRule="auto"/>
        <w:jc w:val="both"/>
        <w:rPr>
          <w:rFonts w:hint="default" w:eastAsia="MS Mincho"/>
          <w:lang w:val="en-US" w:eastAsia="ja-JP"/>
        </w:rPr>
      </w:pPr>
      <w:r>
        <w:rPr>
          <w:b/>
        </w:rPr>
        <w:t xml:space="preserve">Kľúčové slová: </w:t>
      </w:r>
      <w:r>
        <w:rPr>
          <w:rFonts w:hint="eastAsia" w:eastAsia="MS Mincho"/>
          <w:b/>
          <w:lang w:val="en-US" w:eastAsia="ja-JP"/>
        </w:rPr>
        <w:t>Arduino</w:t>
      </w:r>
      <w:r>
        <w:rPr>
          <w:rFonts w:hint="default" w:eastAsia="MS Mincho"/>
          <w:b/>
          <w:lang w:val="sk-SK" w:eastAsia="ja-JP"/>
        </w:rPr>
        <w:t xml:space="preserve"> Nano</w:t>
      </w:r>
      <w:r>
        <w:rPr>
          <w:rFonts w:hint="eastAsia" w:eastAsia="MS Mincho"/>
          <w:b/>
          <w:lang w:val="en-US" w:eastAsia="ja-JP"/>
        </w:rPr>
        <w:t xml:space="preserve">, </w:t>
      </w:r>
      <w:r>
        <w:rPr>
          <w:rFonts w:hint="default" w:eastAsia="MS Mincho"/>
          <w:b/>
          <w:lang w:val="sk-SK" w:eastAsia="ja-JP"/>
        </w:rPr>
        <w:t>Softvér</w:t>
      </w:r>
      <w:r>
        <w:rPr>
          <w:rFonts w:hint="eastAsia" w:eastAsia="MS Mincho"/>
          <w:b/>
          <w:lang w:val="en-US" w:eastAsia="ja-JP"/>
        </w:rPr>
        <w:t xml:space="preserve">, </w:t>
      </w:r>
      <w:r>
        <w:rPr>
          <w:rFonts w:hint="default" w:ascii="Times New Roman" w:hAnsi="Times New Roman" w:eastAsia="SimSun" w:cs="Times New Roman"/>
          <w:b/>
          <w:bCs/>
          <w:sz w:val="24"/>
          <w:szCs w:val="24"/>
        </w:rPr>
        <w:t>Hardvér</w:t>
      </w:r>
      <w:r>
        <w:rPr>
          <w:rFonts w:hint="eastAsia" w:eastAsia="MS Mincho"/>
          <w:b/>
          <w:lang w:val="en-US" w:eastAsia="ja-JP"/>
        </w:rPr>
        <w:t>,</w:t>
      </w:r>
      <w:r>
        <w:rPr>
          <w:rFonts w:hint="default" w:eastAsia="MS Mincho"/>
          <w:b/>
          <w:lang w:val="sk-SK" w:eastAsia="ja-JP"/>
        </w:rPr>
        <w:t xml:space="preserve"> Vlastné knižnice,</w:t>
      </w:r>
      <w:r>
        <w:rPr>
          <w:rFonts w:hint="eastAsia" w:eastAsia="MS Mincho"/>
          <w:b/>
          <w:lang w:val="en-US" w:eastAsia="ja-JP"/>
        </w:rPr>
        <w:t xml:space="preserve"> Tetris</w:t>
      </w:r>
      <w:r>
        <w:rPr>
          <w:rFonts w:hint="default" w:eastAsia="MS Mincho"/>
          <w:b/>
          <w:lang w:val="sk-SK" w:eastAsia="ja-JP"/>
        </w:rPr>
        <w:t xml:space="preserve">, </w:t>
      </w:r>
      <w:r>
        <w:rPr>
          <w:rFonts w:hint="eastAsia" w:eastAsia="MS Mincho"/>
          <w:b/>
          <w:lang w:val="en-US" w:eastAsia="ja-JP"/>
        </w:rPr>
        <w:t>Hern</w:t>
      </w:r>
      <w:r>
        <w:rPr>
          <w:rFonts w:hint="default" w:eastAsia="MS Mincho"/>
          <w:b/>
          <w:lang w:val="sk-SK" w:eastAsia="ja-JP"/>
        </w:rPr>
        <w:t>á konzola</w:t>
      </w:r>
      <w:r>
        <w:rPr>
          <w:rFonts w:hint="eastAsia" w:eastAsia="MS Mincho"/>
          <w:b/>
          <w:lang w:val="en-US" w:eastAsia="ja-JP"/>
        </w:rPr>
        <w:t>, PlatformIO</w:t>
      </w:r>
    </w:p>
    <w:p w14:paraId="726C0DDE">
      <w:pPr>
        <w:pStyle w:val="29"/>
        <w:spacing w:line="360" w:lineRule="auto"/>
        <w:jc w:val="both"/>
      </w:pPr>
    </w:p>
    <w:p w14:paraId="365CF742">
      <w:pPr>
        <w:pStyle w:val="29"/>
        <w:spacing w:line="360" w:lineRule="auto"/>
        <w:jc w:val="both"/>
      </w:pPr>
    </w:p>
    <w:p w14:paraId="27867153">
      <w:pPr>
        <w:pStyle w:val="29"/>
        <w:spacing w:line="360" w:lineRule="auto"/>
        <w:jc w:val="both"/>
      </w:pPr>
    </w:p>
    <w:p w14:paraId="6BB64887">
      <w:pPr>
        <w:pStyle w:val="29"/>
        <w:spacing w:line="360" w:lineRule="auto"/>
        <w:jc w:val="both"/>
      </w:pPr>
      <w:r>
        <w:rPr>
          <w:b/>
        </w:rPr>
        <w:t>Rozsah:</w:t>
      </w:r>
      <w:r>
        <w:t xml:space="preserve"> </w:t>
      </w:r>
      <w:r>
        <w:rPr>
          <w:highlight w:val="yellow"/>
        </w:rPr>
        <w:t>číslo</w:t>
      </w:r>
      <w:r>
        <w:t xml:space="preserve"> s. vrátane príloh, z toho </w:t>
      </w:r>
      <w:r>
        <w:rPr>
          <w:highlight w:val="yellow"/>
        </w:rPr>
        <w:t>číslo</w:t>
      </w:r>
      <w:r>
        <w:t xml:space="preserve"> s. textovej časti</w:t>
      </w:r>
    </w:p>
    <w:p w14:paraId="385A325E">
      <w:pPr>
        <w:spacing w:line="360" w:lineRule="auto"/>
      </w:pPr>
    </w:p>
    <w:p w14:paraId="4B0958E8">
      <w:pPr>
        <w:spacing w:line="360" w:lineRule="auto"/>
      </w:pPr>
      <w:r>
        <w:br w:type="page"/>
      </w:r>
    </w:p>
    <w:p w14:paraId="40A48B7B">
      <w:pPr>
        <w:pStyle w:val="28"/>
        <w:spacing w:line="360" w:lineRule="auto"/>
      </w:pPr>
      <w:r>
        <w:t>abstract</w:t>
      </w:r>
    </w:p>
    <w:p w14:paraId="0AF591BE">
      <w:pPr>
        <w:pStyle w:val="29"/>
        <w:spacing w:line="360" w:lineRule="auto"/>
        <w:jc w:val="both"/>
        <w:rPr>
          <w:rFonts w:hint="default" w:ascii="Times New Roman" w:hAnsi="Times New Roman" w:cs="Times New Roman"/>
          <w:highlight w:val="yellow"/>
        </w:rPr>
      </w:pPr>
      <w:r>
        <w:rPr>
          <w:rFonts w:hint="default" w:ascii="Times New Roman" w:hAnsi="Times New Roman" w:eastAsia="SimSun" w:cs="Times New Roman"/>
          <w:sz w:val="24"/>
          <w:szCs w:val="24"/>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w:t>
      </w:r>
      <w:r>
        <w:rPr>
          <w:rFonts w:hint="eastAsia" w:eastAsia="MS Mincho" w:cs="Times New Roman"/>
          <w:sz w:val="24"/>
          <w:szCs w:val="24"/>
          <w:lang w:val="en-US" w:eastAsia="ja-JP"/>
        </w:rPr>
        <w:t xml:space="preserve"> Arduino Nano</w:t>
      </w:r>
      <w:r>
        <w:rPr>
          <w:rFonts w:hint="default" w:ascii="Times New Roman" w:hAnsi="Times New Roman" w:eastAsia="SimSun" w:cs="Times New Roman"/>
          <w:sz w:val="24"/>
          <w:szCs w:val="24"/>
        </w:rPr>
        <w:t xml:space="preserve"> that efficiently utilizes both hardware and software resources.</w:t>
      </w:r>
    </w:p>
    <w:p w14:paraId="09E4E56B">
      <w:pPr>
        <w:pStyle w:val="29"/>
        <w:spacing w:line="360" w:lineRule="auto"/>
        <w:rPr>
          <w:highlight w:val="yellow"/>
        </w:rPr>
      </w:pPr>
    </w:p>
    <w:p w14:paraId="2D41E09C">
      <w:pPr>
        <w:pStyle w:val="29"/>
        <w:spacing w:line="360" w:lineRule="auto"/>
        <w:rPr>
          <w:b/>
          <w:highlight w:val="yellow"/>
        </w:rPr>
      </w:pPr>
    </w:p>
    <w:p w14:paraId="535296FD">
      <w:pPr>
        <w:pStyle w:val="29"/>
        <w:spacing w:line="360" w:lineRule="auto"/>
        <w:rPr>
          <w:rFonts w:hint="default" w:eastAsia="MS Mincho"/>
          <w:b/>
          <w:bCs/>
          <w:highlight w:val="yellow"/>
          <w:lang w:val="en-US" w:eastAsia="ja-JP"/>
        </w:rPr>
      </w:pPr>
      <w:r>
        <w:rPr>
          <w:b/>
        </w:rPr>
        <w:t xml:space="preserve">Keywords: </w:t>
      </w:r>
      <w:r>
        <w:rPr>
          <w:rFonts w:hint="default" w:ascii="Times New Roman" w:hAnsi="Times New Roman" w:eastAsia="SimSun" w:cs="Times New Roman"/>
          <w:b/>
          <w:bCs/>
          <w:sz w:val="24"/>
          <w:szCs w:val="24"/>
        </w:rPr>
        <w:t>Arduino Nano, Software, Hardware, Custom librarie</w:t>
      </w:r>
      <w:r>
        <w:rPr>
          <w:rFonts w:hint="eastAsia" w:ascii="Times New Roman" w:hAnsi="Times New Roman" w:eastAsia="MS Mincho" w:cs="Times New Roman"/>
          <w:b/>
          <w:bCs/>
          <w:sz w:val="24"/>
          <w:szCs w:val="24"/>
          <w:lang w:val="en-US" w:eastAsia="ja-JP"/>
        </w:rPr>
        <w:t>s</w:t>
      </w:r>
      <w:r>
        <w:rPr>
          <w:rFonts w:hint="default" w:ascii="Times New Roman" w:hAnsi="Times New Roman" w:eastAsia="SimSun" w:cs="Times New Roman"/>
          <w:b/>
          <w:bCs/>
          <w:sz w:val="24"/>
          <w:szCs w:val="24"/>
        </w:rPr>
        <w:t>, Tetris, Game consol</w:t>
      </w:r>
      <w:r>
        <w:rPr>
          <w:rFonts w:hint="eastAsia" w:ascii="Times New Roman" w:hAnsi="Times New Roman" w:eastAsia="MS Mincho" w:cs="Times New Roman"/>
          <w:b/>
          <w:bCs/>
          <w:sz w:val="24"/>
          <w:szCs w:val="24"/>
          <w:lang w:val="en-US" w:eastAsia="ja-JP"/>
        </w:rPr>
        <w:t xml:space="preserve">e, </w:t>
      </w:r>
      <w:r>
        <w:rPr>
          <w:rFonts w:hint="eastAsia" w:eastAsia="MS Mincho"/>
          <w:b/>
          <w:lang w:val="en-US" w:eastAsia="ja-JP"/>
        </w:rPr>
        <w:t>PlatformIO</w:t>
      </w:r>
    </w:p>
    <w:p w14:paraId="22774B58">
      <w:pPr>
        <w:pStyle w:val="29"/>
        <w:spacing w:line="360" w:lineRule="auto"/>
        <w:rPr>
          <w:highlight w:val="yellow"/>
        </w:rPr>
      </w:pPr>
    </w:p>
    <w:p w14:paraId="559223DE">
      <w:pPr>
        <w:pStyle w:val="29"/>
        <w:spacing w:line="360" w:lineRule="auto"/>
        <w:rPr>
          <w:highlight w:val="yellow"/>
        </w:rPr>
      </w:pPr>
    </w:p>
    <w:p w14:paraId="6276DEA0">
      <w:pPr>
        <w:pStyle w:val="29"/>
        <w:spacing w:line="360" w:lineRule="auto"/>
        <w:rPr>
          <w:b/>
          <w:highlight w:val="yellow"/>
        </w:rPr>
      </w:pPr>
    </w:p>
    <w:p w14:paraId="05479E4F">
      <w:pPr>
        <w:pStyle w:val="29"/>
        <w:spacing w:line="360" w:lineRule="auto"/>
        <w:rPr>
          <w:highlight w:val="yellow"/>
        </w:rPr>
      </w:pPr>
      <w:r>
        <w:rPr>
          <w:b/>
        </w:rPr>
        <w:t>Size:</w:t>
      </w:r>
      <w:r>
        <w:t xml:space="preserve"> </w:t>
      </w:r>
      <w:r>
        <w:rPr>
          <w:highlight w:val="yellow"/>
        </w:rPr>
        <w:t>číslo</w:t>
      </w:r>
      <w:r>
        <w:t xml:space="preserve"> p. including appendix, </w:t>
      </w:r>
      <w:r>
        <w:rPr>
          <w:highlight w:val="yellow"/>
        </w:rPr>
        <w:t>číslo</w:t>
      </w:r>
      <w:r>
        <w:t xml:space="preserve"> p. of main part</w:t>
      </w:r>
    </w:p>
    <w:p w14:paraId="2790EBAE">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7DAE47C7">
          <w:pPr>
            <w:pStyle w:val="46"/>
            <w:spacing w:line="360" w:lineRule="auto"/>
            <w:rPr>
              <w:rStyle w:val="32"/>
              <w:rFonts w:hint="default" w:eastAsia="MS Mincho"/>
              <w:caps/>
              <w:lang w:val="en-US" w:eastAsia="ja-JP"/>
            </w:rPr>
          </w:pPr>
          <w:r>
            <w:rPr>
              <w:rStyle w:val="32"/>
              <w:rFonts w:ascii="Times New Roman" w:hAnsi="Times New Roman" w:cs="Times New Roman"/>
              <w:caps/>
              <w:color w:val="auto"/>
              <w:sz w:val="32"/>
              <w:szCs w:val="32"/>
            </w:rPr>
            <w:t>Obsah</w:t>
          </w:r>
          <w:r>
            <w:rPr>
              <w:rStyle w:val="32"/>
              <w:rFonts w:hint="eastAsia" w:ascii="Times New Roman" w:hAnsi="Times New Roman" w:eastAsia="MS Mincho" w:cs="Times New Roman"/>
              <w:caps/>
              <w:color w:val="auto"/>
              <w:sz w:val="32"/>
              <w:szCs w:val="32"/>
              <w:lang w:val="en-US" w:eastAsia="ja-JP"/>
            </w:rPr>
            <w:t xml:space="preserve"> ---!!!---</w:t>
          </w:r>
        </w:p>
        <w:p w14:paraId="220487C5">
          <w:pPr>
            <w:pStyle w:val="26"/>
            <w:spacing w:line="360" w:lineRule="auto"/>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p>
        <w:p w14:paraId="22D94864">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"_Toc5200844" </w:instrText>
          </w:r>
          <w:r>
            <w:fldChar w:fldCharType="separate"/>
          </w:r>
          <w:r>
            <w:rPr>
              <w:rStyle w:val="18"/>
            </w:rPr>
            <w:t>0</w:t>
          </w:r>
          <w:r>
            <w:rPr>
              <w:rFonts w:asciiTheme="minorHAnsi" w:hAnsiTheme="minorHAnsi" w:eastAsiaTheme="minorEastAsia" w:cstheme="minorBidi"/>
              <w:sz w:val="22"/>
              <w:szCs w:val="22"/>
              <w:lang w:eastAsia="sk-SK"/>
            </w:rPr>
            <w:tab/>
          </w:r>
          <w:r>
            <w:rPr>
              <w:rStyle w:val="18"/>
            </w:rPr>
            <w:t>Úvod</w:t>
          </w:r>
          <w:r>
            <w:tab/>
          </w:r>
          <w:r>
            <w:fldChar w:fldCharType="begin"/>
          </w:r>
          <w:r>
            <w:instrText xml:space="preserve"> PAGEREF _Toc5200844 \h </w:instrText>
          </w:r>
          <w:r>
            <w:fldChar w:fldCharType="separate"/>
          </w:r>
          <w:r>
            <w:t>7</w:t>
          </w:r>
          <w:r>
            <w:fldChar w:fldCharType="end"/>
          </w:r>
          <w:r>
            <w:fldChar w:fldCharType="end"/>
          </w:r>
        </w:p>
        <w:p w14:paraId="04BAE42C">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"_Toc5200845" </w:instrText>
          </w:r>
          <w:r>
            <w:fldChar w:fldCharType="separate"/>
          </w:r>
          <w:r>
            <w:rPr>
              <w:rStyle w:val="18"/>
            </w:rPr>
            <w:t>1</w:t>
          </w:r>
          <w:r>
            <w:rPr>
              <w:rFonts w:asciiTheme="minorHAnsi" w:hAnsiTheme="minorHAnsi" w:eastAsiaTheme="minorEastAsia" w:cstheme="minorBidi"/>
              <w:sz w:val="22"/>
              <w:szCs w:val="22"/>
              <w:lang w:eastAsia="sk-SK"/>
            </w:rPr>
            <w:tab/>
          </w:r>
          <w:r>
            <w:rPr>
              <w:rStyle w:val="18"/>
            </w:rPr>
            <w:t>Problematika a prehľad literatúry</w:t>
          </w:r>
          <w:r>
            <w:tab/>
          </w:r>
          <w:r>
            <w:fldChar w:fldCharType="begin"/>
          </w:r>
          <w:r>
            <w:instrText xml:space="preserve"> PAGEREF _Toc5200845 \h </w:instrText>
          </w:r>
          <w:r>
            <w:fldChar w:fldCharType="separate"/>
          </w:r>
          <w:r>
            <w:t>8</w:t>
          </w:r>
          <w:r>
            <w:fldChar w:fldCharType="end"/>
          </w:r>
          <w:r>
            <w:fldChar w:fldCharType="end"/>
          </w:r>
        </w:p>
        <w:p w14:paraId="10D0162C">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"_Toc5200846" </w:instrText>
          </w:r>
          <w:r>
            <w:fldChar w:fldCharType="separate"/>
          </w:r>
          <w:r>
            <w:rPr>
              <w:rStyle w:val="18"/>
            </w:rPr>
            <w:t>1.1</w:t>
          </w:r>
          <w:r>
            <w:rPr>
              <w:rFonts w:asciiTheme="minorHAnsi" w:hAnsiTheme="minorHAnsi" w:eastAsiaTheme="minorEastAsia" w:cstheme="minorBidi"/>
              <w:sz w:val="22"/>
              <w:szCs w:val="22"/>
              <w:lang w:eastAsia="sk-SK"/>
            </w:rPr>
            <w:tab/>
          </w:r>
          <w:r>
            <w:rPr>
              <w:rStyle w:val="18"/>
            </w:rPr>
            <w:t>Prvá podkapitola</w:t>
          </w:r>
          <w:r>
            <w:tab/>
          </w:r>
          <w:r>
            <w:fldChar w:fldCharType="begin"/>
          </w:r>
          <w:r>
            <w:instrText xml:space="preserve"> PAGEREF _Toc5200846 \h </w:instrText>
          </w:r>
          <w:r>
            <w:fldChar w:fldCharType="separate"/>
          </w:r>
          <w:r>
            <w:t>8</w:t>
          </w:r>
          <w:r>
            <w:fldChar w:fldCharType="end"/>
          </w:r>
          <w:r>
            <w:fldChar w:fldCharType="end"/>
          </w:r>
        </w:p>
        <w:p w14:paraId="19EF5394">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"_Toc5200847" </w:instrText>
          </w:r>
          <w:r>
            <w:fldChar w:fldCharType="separate"/>
          </w:r>
          <w:r>
            <w:rPr>
              <w:rStyle w:val="18"/>
            </w:rPr>
            <w:t>1.2</w:t>
          </w:r>
          <w:r>
            <w:rPr>
              <w:rFonts w:asciiTheme="minorHAnsi" w:hAnsiTheme="minorHAnsi" w:eastAsiaTheme="minorEastAsia" w:cstheme="minorBidi"/>
              <w:sz w:val="22"/>
              <w:szCs w:val="22"/>
              <w:lang w:eastAsia="sk-SK"/>
            </w:rPr>
            <w:tab/>
          </w:r>
          <w:r>
            <w:rPr>
              <w:rStyle w:val="18"/>
            </w:rPr>
            <w:t>Druhá podkapitola</w:t>
          </w:r>
          <w:r>
            <w:tab/>
          </w:r>
          <w:r>
            <w:fldChar w:fldCharType="begin"/>
          </w:r>
          <w:r>
            <w:instrText xml:space="preserve"> PAGEREF _Toc5200847 \h </w:instrText>
          </w:r>
          <w:r>
            <w:fldChar w:fldCharType="separate"/>
          </w:r>
          <w:r>
            <w:t>9</w:t>
          </w:r>
          <w:r>
            <w:fldChar w:fldCharType="end"/>
          </w:r>
          <w:r>
            <w:fldChar w:fldCharType="end"/>
          </w:r>
        </w:p>
        <w:p w14:paraId="0D661415">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"_Toc5200848" </w:instrText>
          </w:r>
          <w:r>
            <w:fldChar w:fldCharType="separate"/>
          </w:r>
          <w:r>
            <w:rPr>
              <w:rStyle w:val="18"/>
            </w:rPr>
            <w:t>2</w:t>
          </w:r>
          <w:r>
            <w:rPr>
              <w:rFonts w:asciiTheme="minorHAnsi" w:hAnsiTheme="minorHAnsi" w:eastAsiaTheme="minorEastAsia" w:cstheme="minorBidi"/>
              <w:sz w:val="22"/>
              <w:szCs w:val="22"/>
              <w:lang w:eastAsia="sk-SK"/>
            </w:rPr>
            <w:tab/>
          </w:r>
          <w:r>
            <w:rPr>
              <w:rStyle w:val="18"/>
            </w:rPr>
            <w:t>Ciele práce</w:t>
          </w:r>
          <w:r>
            <w:tab/>
          </w:r>
          <w:r>
            <w:fldChar w:fldCharType="begin"/>
          </w:r>
          <w:r>
            <w:instrText xml:space="preserve"> PAGEREF _Toc5200848 \h </w:instrText>
          </w:r>
          <w:r>
            <w:fldChar w:fldCharType="separate"/>
          </w:r>
          <w:r>
            <w:t>10</w:t>
          </w:r>
          <w:r>
            <w:fldChar w:fldCharType="end"/>
          </w:r>
          <w:r>
            <w:fldChar w:fldCharType="end"/>
          </w:r>
        </w:p>
        <w:p w14:paraId="201D2FC4">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"_Toc5200849" </w:instrText>
          </w:r>
          <w:r>
            <w:fldChar w:fldCharType="separate"/>
          </w:r>
          <w:r>
            <w:rPr>
              <w:rStyle w:val="18"/>
            </w:rPr>
            <w:t>3</w:t>
          </w:r>
          <w:r>
            <w:rPr>
              <w:rFonts w:asciiTheme="minorHAnsi" w:hAnsiTheme="minorHAnsi" w:eastAsiaTheme="minorEastAsia" w:cstheme="minorBidi"/>
              <w:sz w:val="22"/>
              <w:szCs w:val="22"/>
              <w:lang w:eastAsia="sk-SK"/>
            </w:rPr>
            <w:tab/>
          </w:r>
          <w:r>
            <w:rPr>
              <w:rStyle w:val="18"/>
            </w:rPr>
            <w:t>Materiál a metodika</w:t>
          </w:r>
          <w:r>
            <w:tab/>
          </w:r>
          <w:r>
            <w:fldChar w:fldCharType="begin"/>
          </w:r>
          <w:r>
            <w:instrText xml:space="preserve"> PAGEREF _Toc5200849 \h </w:instrText>
          </w:r>
          <w:r>
            <w:fldChar w:fldCharType="separate"/>
          </w:r>
          <w:r>
            <w:t>11</w:t>
          </w:r>
          <w:r>
            <w:fldChar w:fldCharType="end"/>
          </w:r>
          <w:r>
            <w:fldChar w:fldCharType="end"/>
          </w:r>
        </w:p>
        <w:p w14:paraId="1ABE2648">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"_Toc5200850" </w:instrText>
          </w:r>
          <w:r>
            <w:fldChar w:fldCharType="separate"/>
          </w:r>
          <w:r>
            <w:rPr>
              <w:rStyle w:val="18"/>
            </w:rPr>
            <w:t>3.1</w:t>
          </w:r>
          <w:r>
            <w:rPr>
              <w:rFonts w:asciiTheme="minorHAnsi" w:hAnsiTheme="minorHAnsi" w:eastAsiaTheme="minorEastAsia" w:cstheme="minorBidi"/>
              <w:sz w:val="22"/>
              <w:szCs w:val="22"/>
              <w:lang w:eastAsia="sk-SK"/>
            </w:rPr>
            <w:tab/>
          </w:r>
          <w:r>
            <w:rPr>
              <w:rStyle w:val="18"/>
            </w:rPr>
            <w:t>Názov podkapitoly</w:t>
          </w:r>
          <w:r>
            <w:tab/>
          </w:r>
          <w:r>
            <w:fldChar w:fldCharType="begin"/>
          </w:r>
          <w:r>
            <w:instrText xml:space="preserve"> PAGEREF _Toc5200850 \h </w:instrText>
          </w:r>
          <w:r>
            <w:fldChar w:fldCharType="separate"/>
          </w:r>
          <w:r>
            <w:t>11</w:t>
          </w:r>
          <w:r>
            <w:fldChar w:fldCharType="end"/>
          </w:r>
          <w:r>
            <w:fldChar w:fldCharType="end"/>
          </w:r>
        </w:p>
        <w:p w14:paraId="0BCF54DA">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"_Toc5200851" </w:instrText>
          </w:r>
          <w:r>
            <w:fldChar w:fldCharType="separate"/>
          </w:r>
          <w:r>
            <w:rPr>
              <w:rStyle w:val="18"/>
            </w:rPr>
            <w:t>4</w:t>
          </w:r>
          <w:r>
            <w:rPr>
              <w:rFonts w:asciiTheme="minorHAnsi" w:hAnsiTheme="minorHAnsi" w:eastAsiaTheme="minorEastAsia" w:cstheme="minorBidi"/>
              <w:sz w:val="22"/>
              <w:szCs w:val="22"/>
              <w:lang w:eastAsia="sk-SK"/>
            </w:rPr>
            <w:tab/>
          </w:r>
          <w:r>
            <w:rPr>
              <w:rStyle w:val="18"/>
            </w:rPr>
            <w:t>Výsledky práce a diskusia</w:t>
          </w:r>
          <w:r>
            <w:tab/>
          </w:r>
          <w:r>
            <w:fldChar w:fldCharType="begin"/>
          </w:r>
          <w:r>
            <w:instrText xml:space="preserve"> PAGEREF _Toc5200851 \h </w:instrText>
          </w:r>
          <w:r>
            <w:fldChar w:fldCharType="separate"/>
          </w:r>
          <w:r>
            <w:t>13</w:t>
          </w:r>
          <w:r>
            <w:fldChar w:fldCharType="end"/>
          </w:r>
          <w:r>
            <w:fldChar w:fldCharType="end"/>
          </w:r>
        </w:p>
        <w:p w14:paraId="2BF6E79E">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"_Toc5200852" </w:instrText>
          </w:r>
          <w:r>
            <w:fldChar w:fldCharType="separate"/>
          </w:r>
          <w:r>
            <w:rPr>
              <w:rStyle w:val="18"/>
            </w:rPr>
            <w:t>5</w:t>
          </w:r>
          <w:r>
            <w:rPr>
              <w:rFonts w:asciiTheme="minorHAnsi" w:hAnsiTheme="minorHAnsi" w:eastAsiaTheme="minorEastAsia" w:cstheme="minorBidi"/>
              <w:sz w:val="22"/>
              <w:szCs w:val="22"/>
              <w:lang w:eastAsia="sk-SK"/>
            </w:rPr>
            <w:tab/>
          </w:r>
          <w:r>
            <w:rPr>
              <w:rStyle w:val="18"/>
            </w:rPr>
            <w:t>Závery práce</w:t>
          </w:r>
          <w:r>
            <w:tab/>
          </w:r>
          <w:r>
            <w:fldChar w:fldCharType="begin"/>
          </w:r>
          <w:r>
            <w:instrText xml:space="preserve"> PAGEREF _Toc5200852 \h </w:instrText>
          </w:r>
          <w:r>
            <w:fldChar w:fldCharType="separate"/>
          </w:r>
          <w:r>
            <w:t>14</w:t>
          </w:r>
          <w:r>
            <w:fldChar w:fldCharType="end"/>
          </w:r>
          <w:r>
            <w:fldChar w:fldCharType="end"/>
          </w:r>
        </w:p>
        <w:p w14:paraId="3A20699F">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"_Toc5200853" </w:instrText>
          </w:r>
          <w:r>
            <w:fldChar w:fldCharType="separate"/>
          </w:r>
          <w:r>
            <w:rPr>
              <w:rStyle w:val="18"/>
            </w:rPr>
            <w:t>6</w:t>
          </w:r>
          <w:r>
            <w:rPr>
              <w:rFonts w:asciiTheme="minorHAnsi" w:hAnsiTheme="minorHAnsi" w:eastAsiaTheme="minorEastAsia" w:cstheme="minorBidi"/>
              <w:sz w:val="22"/>
              <w:szCs w:val="22"/>
              <w:lang w:eastAsia="sk-SK"/>
            </w:rPr>
            <w:tab/>
          </w:r>
          <w:r>
            <w:rPr>
              <w:rStyle w:val="18"/>
            </w:rPr>
            <w:t>Zhrnutie</w:t>
          </w:r>
          <w:r>
            <w:tab/>
          </w:r>
          <w:r>
            <w:fldChar w:fldCharType="begin"/>
          </w:r>
          <w:r>
            <w:instrText xml:space="preserve"> PAGEREF _Toc5200853 \h </w:instrText>
          </w:r>
          <w:r>
            <w:fldChar w:fldCharType="separate"/>
          </w:r>
          <w:r>
            <w:t>15</w:t>
          </w:r>
          <w:r>
            <w:fldChar w:fldCharType="end"/>
          </w:r>
          <w:r>
            <w:fldChar w:fldCharType="end"/>
          </w:r>
        </w:p>
        <w:p w14:paraId="0880CEB5">
          <w:pPr>
            <w:pStyle w:val="26"/>
            <w:spacing w:line="360" w:lineRule="auto"/>
            <w:rPr>
              <w:rFonts w:asciiTheme="minorHAnsi" w:hAnsiTheme="minorHAnsi" w:eastAsiaTheme="minorEastAsia" w:cstheme="minorBidi"/>
              <w:sz w:val="22"/>
              <w:szCs w:val="22"/>
              <w:lang w:eastAsia="sk-SK"/>
            </w:rPr>
          </w:pPr>
          <w:r>
            <w:fldChar w:fldCharType="begin"/>
          </w:r>
          <w:r>
            <w:instrText xml:space="preserve"> HYPERLINK \l "_Toc5200854" </w:instrText>
          </w:r>
          <w:r>
            <w:fldChar w:fldCharType="separate"/>
          </w:r>
          <w:r>
            <w:rPr>
              <w:rStyle w:val="18"/>
            </w:rPr>
            <w:t>Zoznam použitej literatúry</w:t>
          </w:r>
          <w:r>
            <w:tab/>
          </w:r>
          <w:r>
            <w:fldChar w:fldCharType="begin"/>
          </w:r>
          <w:r>
            <w:instrText xml:space="preserve"> PAGEREF _Toc5200854 \h </w:instrText>
          </w:r>
          <w:r>
            <w:fldChar w:fldCharType="separate"/>
          </w:r>
          <w:r>
            <w:t>16</w:t>
          </w:r>
          <w:r>
            <w:fldChar w:fldCharType="end"/>
          </w:r>
          <w:r>
            <w:fldChar w:fldCharType="end"/>
          </w:r>
        </w:p>
        <w:p w14:paraId="5086B657">
          <w:pPr>
            <w:spacing w:line="360" w:lineRule="auto"/>
          </w:pPr>
          <w:r>
            <w:fldChar w:fldCharType="end"/>
          </w:r>
        </w:p>
      </w:sdtContent>
    </w:sdt>
    <w:p w14:paraId="5B0E1779">
      <w:pPr>
        <w:spacing w:line="360" w:lineRule="auto"/>
      </w:pPr>
      <w:r>
        <w:br w:type="page"/>
      </w:r>
    </w:p>
    <w:p w14:paraId="16295360">
      <w:pPr>
        <w:spacing w:line="360" w:lineRule="auto"/>
        <w:rPr>
          <w:rFonts w:hint="eastAsia" w:eastAsia="MS Mincho"/>
          <w:b/>
          <w:caps/>
          <w:sz w:val="28"/>
          <w:szCs w:val="28"/>
          <w:lang w:val="en-US" w:eastAsia="ja-JP"/>
        </w:rPr>
      </w:pPr>
      <w:bookmarkStart w:id="0" w:name="_Toc5200843"/>
      <w:r>
        <w:rPr>
          <w:b/>
          <w:caps/>
          <w:sz w:val="28"/>
          <w:szCs w:val="28"/>
        </w:rPr>
        <w:t>Zoznam tabuliek, grafov a ilustrácií</w:t>
      </w:r>
      <w:bookmarkEnd w:id="0"/>
      <w:r>
        <w:rPr>
          <w:rFonts w:hint="eastAsia" w:eastAsia="MS Mincho"/>
          <w:b/>
          <w:caps/>
          <w:sz w:val="28"/>
          <w:szCs w:val="28"/>
          <w:lang w:val="en-US" w:eastAsia="ja-JP"/>
        </w:rPr>
        <w:t xml:space="preserve"> ---!!---</w:t>
      </w:r>
    </w:p>
    <w:p w14:paraId="3B0E30FB">
      <w:pPr>
        <w:pStyle w:val="19"/>
        <w:keepNext w:val="0"/>
        <w:keepLines w:val="0"/>
        <w:widowControl/>
        <w:suppressLineNumbers w:val="0"/>
        <w:spacing w:line="360" w:lineRule="auto"/>
      </w:pPr>
      <w:r>
        <w:rPr>
          <w:rStyle w:val="21"/>
        </w:rPr>
        <w:t>ZOZNAM TABULIEK</w:t>
      </w:r>
      <w:r>
        <w:br w:type="textWrapping"/>
      </w:r>
      <w:r>
        <w:t>Tab. 1 Zoznam komponentov pre hernú konzolu .................................................. 24</w:t>
      </w:r>
    </w:p>
    <w:p w14:paraId="697626C1">
      <w:pPr>
        <w:pStyle w:val="19"/>
        <w:keepNext w:val="0"/>
        <w:keepLines w:val="0"/>
        <w:widowControl/>
        <w:suppressLineNumbers w:val="0"/>
        <w:spacing w:line="360" w:lineRule="auto"/>
      </w:pPr>
      <w:r>
        <w:rPr>
          <w:rStyle w:val="21"/>
        </w:rPr>
        <w:t>ZOZNAM ILUSTRÁCIÍ</w:t>
      </w:r>
      <w:r>
        <w:br w:type="textWrapping"/>
      </w:r>
      <w:r>
        <w:t>Obr. 1 Arduino Nano ........................................................................................................ 8</w:t>
      </w:r>
      <w:r>
        <w:br w:type="textWrapping"/>
      </w:r>
      <w:r>
        <w:t>Obr. 2 TFTLCD 2,4” displej .............................................................................................. 9</w:t>
      </w:r>
      <w:r>
        <w:br w:type="textWrapping"/>
      </w:r>
      <w:r>
        <w:t>Obr. 3 Schéma zapojenia tlačidiel ................................................................................... 10</w:t>
      </w:r>
      <w:r>
        <w:br w:type="textWrapping"/>
      </w:r>
      <w:r>
        <w:t>Obr. 4 Návrh vlastnej knižnice pre ovládanie displeja .................................................... 11</w:t>
      </w:r>
      <w:r>
        <w:br w:type="textWrapping"/>
      </w:r>
      <w:r>
        <w:t>Obr. 5 Herný výstup na TFTLCD displeji ........................................................................... 12</w:t>
      </w:r>
      <w:r>
        <w:br w:type="textWrapping"/>
      </w:r>
      <w:r>
        <w:t>Obr. 6 Návrh PCB pre hernú konzolu ................................................................................ 13</w:t>
      </w:r>
      <w:r>
        <w:br w:type="textWrapping"/>
      </w:r>
      <w:r>
        <w:t>Obr. 7 Pripojenie batérie k mikrokontroléru ..................................................................... 15</w:t>
      </w:r>
      <w:r>
        <w:br w:type="textWrapping"/>
      </w:r>
      <w:r>
        <w:t>Obr. 8 Schéma napájania konzoly ................................................................................... 16</w:t>
      </w:r>
      <w:r>
        <w:br w:type="textWrapping"/>
      </w:r>
      <w:r>
        <w:t>Obr. 9 Umietnenie komponentov v 3D tlačenom puzdre .............................................. 17</w:t>
      </w:r>
      <w:r>
        <w:br w:type="textWrapping"/>
      </w:r>
      <w:r>
        <w:t>Obr. 10 Displej a tlačidlá hernej konzoly po zapnutí ...................................................... 18</w:t>
      </w:r>
      <w:r>
        <w:br w:type="textWrapping"/>
      </w:r>
      <w:r>
        <w:t>Obr. 11 Príklad hry Tetris na konzole ................................................................................ 20</w:t>
      </w:r>
    </w:p>
    <w:p w14:paraId="4FA68201">
      <w:pPr>
        <w:pStyle w:val="19"/>
        <w:keepNext w:val="0"/>
        <w:keepLines w:val="0"/>
        <w:widowControl/>
        <w:suppressLineNumbers w:val="0"/>
        <w:spacing w:line="360" w:lineRule="auto"/>
      </w:pPr>
      <w:r>
        <w:rPr>
          <w:rStyle w:val="21"/>
        </w:rPr>
        <w:t>ZOZNAM SKRATIEK</w:t>
      </w:r>
      <w:r>
        <w:br w:type="textWrapping"/>
      </w:r>
      <w:r>
        <w:rPr>
          <w:rStyle w:val="21"/>
        </w:rPr>
        <w:t>MCU</w:t>
      </w:r>
      <w:r>
        <w:t xml:space="preserve"> – Microcontroller Unit</w:t>
      </w:r>
      <w:r>
        <w:br w:type="textWrapping"/>
      </w:r>
      <w:r>
        <w:rPr>
          <w:rStyle w:val="21"/>
        </w:rPr>
        <w:t>PCB</w:t>
      </w:r>
      <w:r>
        <w:t xml:space="preserve"> – Printed Circuit Board</w:t>
      </w:r>
      <w:r>
        <w:br w:type="textWrapping"/>
      </w:r>
      <w:r>
        <w:rPr>
          <w:rStyle w:val="21"/>
        </w:rPr>
        <w:t>TFTLCD</w:t>
      </w:r>
      <w:r>
        <w:t xml:space="preserve"> – Thin-Film Transistor Liquid Crystal Display</w:t>
      </w:r>
      <w:r>
        <w:br w:type="textWrapping"/>
      </w:r>
      <w:r>
        <w:rPr>
          <w:rStyle w:val="21"/>
        </w:rPr>
        <w:t>VSCode</w:t>
      </w:r>
      <w:r>
        <w:t xml:space="preserve"> – Visual Studio Code</w:t>
      </w:r>
      <w:r>
        <w:br w:type="textWrapping"/>
      </w:r>
      <w:r>
        <w:rPr>
          <w:rStyle w:val="21"/>
        </w:rPr>
        <w:t>PIO</w:t>
      </w:r>
      <w:r>
        <w:t xml:space="preserve"> – PlatformIO</w:t>
      </w:r>
      <w:r>
        <w:br w:type="textWrapping"/>
      </w:r>
      <w:r>
        <w:rPr>
          <w:rStyle w:val="21"/>
        </w:rPr>
        <w:t>UART</w:t>
      </w:r>
      <w:r>
        <w:t xml:space="preserve"> – Universal Asynchronous Receiver-Transmitter</w:t>
      </w:r>
    </w:p>
    <w:p w14:paraId="73312B14">
      <w:pPr>
        <w:spacing w:line="360" w:lineRule="auto"/>
        <w:rPr>
          <w:rFonts w:hint="eastAsia" w:eastAsia="MS Mincho"/>
          <w:b/>
          <w:caps/>
          <w:sz w:val="28"/>
          <w:szCs w:val="28"/>
          <w:lang w:val="en-US" w:eastAsia="ja-JP"/>
        </w:rPr>
      </w:pPr>
    </w:p>
    <w:p w14:paraId="591D5865">
      <w:pPr>
        <w:pStyle w:val="29"/>
        <w:spacing w:line="360" w:lineRule="auto"/>
        <w:rPr>
          <w:rFonts w:hint="eastAsia" w:eastAsia="MS Mincho"/>
          <w:lang w:eastAsia="ja-JP"/>
        </w:rPr>
        <w:sectPr>
          <w:headerReference r:id="rId5" w:type="first"/>
          <w:pgSz w:w="11906" w:h="16838"/>
          <w:pgMar w:top="1418" w:right="1418" w:bottom="1418" w:left="1701" w:header="709" w:footer="709" w:gutter="0"/>
          <w:pgNumType w:start="1"/>
          <w:cols w:space="708" w:num="1"/>
          <w:titlePg/>
          <w:docGrid w:linePitch="360" w:charSpace="0"/>
        </w:sectPr>
      </w:pPr>
      <w:r>
        <w:br w:type="page"/>
      </w:r>
    </w:p>
    <w:p w14:paraId="128DD280">
      <w:pPr>
        <w:pStyle w:val="2"/>
        <w:spacing w:line="360" w:lineRule="auto"/>
      </w:pPr>
      <w:bookmarkStart w:id="1" w:name="_Toc5200844"/>
      <w:bookmarkStart w:id="2" w:name="_Toc501296792"/>
      <w:r>
        <w:t>Úvod</w:t>
      </w:r>
      <w:bookmarkEnd w:id="1"/>
      <w:bookmarkEnd w:id="2"/>
      <w:r>
        <w:rPr>
          <w:rFonts w:hint="eastAsia" w:eastAsia="MS Mincho"/>
          <w:lang w:val="en-US" w:eastAsia="ja-JP"/>
        </w:rPr>
        <w:t xml:space="preserve"> ---!---</w:t>
      </w:r>
    </w:p>
    <w:p w14:paraId="1A73EB5A">
      <w:pPr>
        <w:spacing w:line="360" w:lineRule="auto"/>
        <w:ind w:firstLine="70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 našej práci sa budeme venovať vytvoreniu hernej konzoly založenej na platforme Arduino Nano, kto</w:t>
      </w:r>
      <w:r>
        <w:rPr>
          <w:rFonts w:hint="default" w:ascii="Times New Roman" w:hAnsi="Times New Roman" w:eastAsia="SimSun" w:cs="Times New Roman"/>
          <w:sz w:val="24"/>
          <w:szCs w:val="24"/>
          <w:u w:val="none"/>
        </w:rPr>
        <w:t>rá bude sc</w:t>
      </w:r>
      <w:r>
        <w:rPr>
          <w:rFonts w:hint="default" w:ascii="Times New Roman" w:hAnsi="Times New Roman" w:eastAsia="SimSun" w:cs="Times New Roman"/>
          <w:sz w:val="24"/>
          <w:szCs w:val="24"/>
        </w:rPr>
        <w:t>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6EE75061">
      <w:pPr>
        <w:spacing w:line="360" w:lineRule="auto"/>
        <w:ind w:firstLine="708" w:firstLineChars="0"/>
        <w:jc w:val="both"/>
        <w:rPr>
          <w:rFonts w:hint="default" w:ascii="Times New Roman" w:hAnsi="Times New Roman" w:eastAsia="SimSun" w:cs="Times New Roman"/>
          <w:sz w:val="24"/>
          <w:szCs w:val="24"/>
        </w:rPr>
      </w:pPr>
    </w:p>
    <w:p w14:paraId="7D4297A6">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0D327A26">
      <w:pPr>
        <w:spacing w:line="360" w:lineRule="auto"/>
        <w:ind w:firstLine="708" w:firstLineChars="0"/>
        <w:rPr>
          <w:rFonts w:hint="default" w:ascii="Times New Roman" w:hAnsi="Times New Roman" w:eastAsia="SimSun" w:cs="Times New Roman"/>
          <w:sz w:val="24"/>
          <w:szCs w:val="24"/>
        </w:rPr>
      </w:pPr>
    </w:p>
    <w:p w14:paraId="5AD04572">
      <w:pPr>
        <w:spacing w:line="360" w:lineRule="auto"/>
        <w:ind w:firstLine="708" w:firstLineChars="0"/>
        <w:rPr>
          <w:rFonts w:hint="eastAsia" w:ascii="Times New Roman" w:hAnsi="Times New Roman" w:eastAsia="MS Mincho" w:cs="Times New Roman"/>
          <w:sz w:val="24"/>
          <w:szCs w:val="24"/>
          <w:lang w:val="en-US" w:eastAsia="ja-JP"/>
        </w:rPr>
      </w:pPr>
      <w:r>
        <w:rPr>
          <w:rFonts w:hint="default" w:ascii="Times New Roman" w:hAnsi="Times New Roman" w:eastAsia="SimSun" w:cs="Times New Roman"/>
          <w:sz w:val="24"/>
          <w:szCs w:val="24"/>
        </w:rPr>
        <w:t>V druhej časti práce sú definované</w:t>
      </w:r>
      <w:r>
        <w:rPr>
          <w:rFonts w:hint="default" w:ascii="Times New Roman" w:hAnsi="Times New Roman" w:eastAsia="SimSun" w:cs="Times New Roman"/>
          <w:sz w:val="24"/>
          <w:szCs w:val="24"/>
          <w:lang w:val="sk-SK"/>
        </w:rPr>
        <w:t xml:space="preserve"> </w:t>
      </w:r>
      <w:r>
        <w:rPr>
          <w:rFonts w:hint="default" w:ascii="Times New Roman" w:hAnsi="Times New Roman" w:eastAsia="SimSun" w:cs="Times New Roman"/>
          <w:sz w:val="24"/>
          <w:szCs w:val="24"/>
        </w:rPr>
        <w:t xml:space="preserve">hlavné </w:t>
      </w:r>
      <w:r>
        <w:rPr>
          <w:rFonts w:hint="default" w:ascii="Times New Roman" w:hAnsi="Times New Roman" w:eastAsia="SimSun" w:cs="Times New Roman"/>
          <w:sz w:val="24"/>
          <w:szCs w:val="24"/>
          <w:lang w:val="sk-SK"/>
        </w:rPr>
        <w:t xml:space="preserve">a vedlajšie </w:t>
      </w:r>
      <w:r>
        <w:rPr>
          <w:rFonts w:hint="default" w:ascii="Times New Roman" w:hAnsi="Times New Roman" w:eastAsia="SimSun" w:cs="Times New Roman"/>
          <w:sz w:val="24"/>
          <w:szCs w:val="24"/>
        </w:rPr>
        <w:t>ciele projektu</w:t>
      </w:r>
      <w:r>
        <w:rPr>
          <w:rFonts w:hint="eastAsia" w:ascii="Times New Roman" w:hAnsi="Times New Roman" w:eastAsia="MS Mincho" w:cs="Times New Roman"/>
          <w:sz w:val="24"/>
          <w:szCs w:val="24"/>
          <w:lang w:val="en-US" w:eastAsia="ja-JP"/>
        </w:rPr>
        <w:t>.</w:t>
      </w:r>
    </w:p>
    <w:p w14:paraId="415DA41D">
      <w:pPr>
        <w:pStyle w:val="19"/>
        <w:keepNext w:val="0"/>
        <w:keepLines w:val="0"/>
        <w:widowControl/>
        <w:suppressLineNumbers w:val="0"/>
        <w:spacing w:line="360" w:lineRule="auto"/>
        <w:ind w:firstLine="708" w:firstLineChars="0"/>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00461FD1">
      <w:pPr>
        <w:pStyle w:val="19"/>
        <w:keepNext w:val="0"/>
        <w:keepLines w:val="0"/>
        <w:widowControl/>
        <w:suppressLineNumbers w:val="0"/>
        <w:spacing w:line="360" w:lineRule="auto"/>
        <w:ind w:firstLine="708" w:firstLineChars="0"/>
      </w:pPr>
      <w:r>
        <w:t>Našou prácou sa snažíme vytvoriť hernú konzolu, ktorá poskytuje klasický herný zážitok v kombinácii s modernými technológiami a vlastným vývojom softvéru.</w:t>
      </w:r>
    </w:p>
    <w:p w14:paraId="26581D21">
      <w:pPr>
        <w:spacing w:line="360" w:lineRule="auto"/>
        <w:ind w:firstLine="708" w:firstLineChars="0"/>
      </w:pPr>
      <w:r>
        <w:br w:type="page"/>
      </w:r>
    </w:p>
    <w:p w14:paraId="1F8A6384">
      <w:pPr>
        <w:pStyle w:val="2"/>
        <w:spacing w:line="360" w:lineRule="auto"/>
        <w:jc w:val="both"/>
        <w:rPr>
          <w:rFonts w:cs="Times New Roman"/>
        </w:rPr>
      </w:pPr>
      <w:r>
        <w:rPr>
          <w:rFonts w:hint="default"/>
        </w:rPr>
        <w:t>Problematika a prehľad literatúry</w:t>
      </w:r>
      <w:r>
        <w:rPr>
          <w:rFonts w:hint="eastAsia" w:eastAsia="MS Mincho" w:cs="Times New Roman"/>
          <w:lang w:val="en-US" w:eastAsia="ja-JP"/>
        </w:rPr>
        <w:t xml:space="preserve"> ---!---</w:t>
      </w:r>
    </w:p>
    <w:p w14:paraId="1B187474">
      <w:pPr>
        <w:pStyle w:val="29"/>
        <w:spacing w:before="240" w:line="360" w:lineRule="auto"/>
        <w:ind w:firstLine="426"/>
        <w:jc w:val="both"/>
        <w:rPr>
          <w:highlight w:val="yellow"/>
        </w:rPr>
      </w:pPr>
    </w:p>
    <w:p w14:paraId="3ED44343">
      <w:pPr>
        <w:numPr>
          <w:ilvl w:val="0"/>
          <w:numId w:val="0"/>
        </w:numPr>
        <w:spacing w:line="360" w:lineRule="auto"/>
        <w:ind w:leftChars="0"/>
        <w:jc w:val="both"/>
        <w:rPr>
          <w:sz w:val="32"/>
          <w:szCs w:val="32"/>
        </w:rPr>
      </w:pPr>
      <w:r>
        <w:rPr>
          <w:rStyle w:val="21"/>
          <w:sz w:val="32"/>
          <w:szCs w:val="32"/>
        </w:rPr>
        <w:t>Problematika a prehľad literatúry</w:t>
      </w:r>
    </w:p>
    <w:p w14:paraId="193ABA50">
      <w:pPr>
        <w:pStyle w:val="19"/>
        <w:keepNext w:val="0"/>
        <w:keepLines w:val="0"/>
        <w:widowControl/>
        <w:suppressLineNumbers w:val="0"/>
        <w:spacing w:line="360" w:lineRule="auto"/>
        <w:ind w:firstLine="708" w:firstLineChars="0"/>
        <w:jc w:val="both"/>
      </w:pPr>
      <w: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5BB3FA09">
      <w:pPr>
        <w:pStyle w:val="19"/>
        <w:keepNext w:val="0"/>
        <w:keepLines w:val="0"/>
        <w:widowControl/>
        <w:suppressLineNumbers w:val="0"/>
        <w:spacing w:line="360" w:lineRule="auto"/>
        <w:jc w:val="both"/>
      </w:pPr>
    </w:p>
    <w:p w14:paraId="2C467F64">
      <w:pPr>
        <w:pStyle w:val="3"/>
        <w:bidi w:val="0"/>
        <w:spacing w:line="360" w:lineRule="auto"/>
        <w:jc w:val="both"/>
        <w:rPr>
          <w:rFonts w:hint="default" w:ascii="Times New Roman" w:hAnsi="Times New Roman" w:cs="Times New Roman"/>
          <w:sz w:val="32"/>
          <w:szCs w:val="32"/>
        </w:rPr>
      </w:pPr>
      <w:r>
        <w:rPr>
          <w:rFonts w:hint="default" w:ascii="Times New Roman" w:hAnsi="Times New Roman" w:eastAsia="SimSun" w:cs="Times New Roman"/>
          <w:sz w:val="32"/>
          <w:szCs w:val="32"/>
        </w:rPr>
        <w:t>Mikrokontrolér Arduino Nano</w:t>
      </w:r>
    </w:p>
    <w:p w14:paraId="29301ED9">
      <w:pPr>
        <w:pStyle w:val="19"/>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Mikrokontrolér Arduino Nano slúži ako srdce a mozog hernej konzoly, riadi všetky jej operácie a spracováva hernú logiku. Je to malá, ale výkonná platforma založená na 8-bitovom mikrokontroléri AVR ATmega328P (alebo ATmega168P pre staršie verzie). Jeho popularita v komunitách makerov a vývojárov je daná jeho jednoduchosťou použitia, dostupnosťou a otvorenou architektúrou. V našom projekte bol zvolený pre jeho nízku spotrebu energie, dostatočný výpočtový výkon pre hru Tetris a kompaktné rozmery, ktoré sú dôležité pre návrh prenosnej hernej konzoly.</w:t>
      </w:r>
    </w:p>
    <w:p w14:paraId="3E8D2C27">
      <w:pPr>
        <w:pStyle w:val="19"/>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Medzi kľúčové hardvérové charakteristiky Arduino Nano patria:</w:t>
      </w:r>
    </w:p>
    <w:p w14:paraId="7861DF15">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Procesor:</w:t>
      </w:r>
      <w:r>
        <w:rPr>
          <w:rFonts w:hint="default" w:ascii="Times New Roman" w:hAnsi="Times New Roman" w:cs="Times New Roman"/>
        </w:rPr>
        <w:t xml:space="preserve"> ATmega328P (alebo ATmega168P) s frekvenciou 16 MHz. Táto frekvencia poskytuje dostatočný výkon pre herné operácie, ako je výpočet pozície herných elementov, detekcia kolízií a aktualizácia displeja.</w:t>
      </w:r>
    </w:p>
    <w:p w14:paraId="3F9BB3E4">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Pamäť:</w:t>
      </w:r>
      <w:r>
        <w:rPr>
          <w:rFonts w:hint="default" w:ascii="Times New Roman" w:hAnsi="Times New Roman" w:cs="Times New Roman"/>
        </w:rPr>
        <w:t xml:space="preserve"> 32 KB Flash pamäť (pre program) (ATmega328P), 2 KB SRAM (pre dáta) a 1 KB EEPROM (pre trvalé uloženie dát). Hra Tetris, aj keď relatívne jednoduchá, vyžaduje efektívne hospodárenie s pamäťou, čo bolo zohľadnené pri návrhu softvéru a knižníc.</w:t>
      </w:r>
    </w:p>
    <w:p w14:paraId="5028B5F7">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Vstupy/Výstupy (I/O):</w:t>
      </w:r>
      <w:r>
        <w:rPr>
          <w:rFonts w:hint="default" w:ascii="Times New Roman" w:hAnsi="Times New Roman" w:cs="Times New Roman"/>
        </w:rPr>
        <w:t xml:space="preserve"> Arduino Nano ponúka dostatočný počet digitálnych a analógových pinov, ktoré sú využité pre pripojenie tlačidiel, displeja a ďalších komponentov</w:t>
      </w:r>
      <w:r>
        <w:rPr>
          <w:rFonts w:hint="eastAsia" w:ascii="Times New Roman" w:hAnsi="Times New Roman" w:eastAsia="MS Mincho" w:cs="Times New Roman"/>
          <w:lang w:val="en-US" w:eastAsia="ja-JP"/>
        </w:rPr>
        <w:t>.</w:t>
      </w:r>
    </w:p>
    <w:p w14:paraId="10BC5722">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Komunikácia:</w:t>
      </w:r>
      <w:r>
        <w:rPr>
          <w:rFonts w:hint="default" w:ascii="Times New Roman" w:hAnsi="Times New Roman" w:cs="Times New Roman"/>
        </w:rPr>
        <w:t xml:space="preserve"> Podpora pre sériovú komunikáciu UART, ktorá je dôležitá pre ladenie a prípadnú budúcu rozširiteľnosť projektu. V našom prípade sa primárne nevyužíva, ale je dôležité ju spomenúť pre kompletnosť popisu.</w:t>
      </w:r>
    </w:p>
    <w:p w14:paraId="0951C8DA">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Napájanie:</w:t>
      </w:r>
      <w:r>
        <w:rPr>
          <w:rFonts w:hint="default" w:ascii="Times New Roman" w:hAnsi="Times New Roman" w:cs="Times New Roman"/>
        </w:rPr>
        <w:t xml:space="preserve"> Arduino Nano je možné napájať cez USB port alebo externým zdrojom napätia. Pre prenosnú konzolu je dôležité efektívne riadenie spotreby energie, čo ovplyvnilo výber batérie a návrh napájacieho obvodu.</w:t>
      </w:r>
    </w:p>
    <w:p w14:paraId="250B3DB5">
      <w:pPr>
        <w:pStyle w:val="19"/>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Z hľadiska softvéru je Arduino Nano programovateľné v jazyku C/C++ s využitím Arduino IDE alebo prostredia PlatformIO, ktoré bolo použité v tomto projekte. Dôležitým aspektom je práca s knižnicami, ktoré uľahčujú ovládanie hardvéru. V našom prípade sme sa zamerali na vývoj vlastných knižníc pre optimalizáciu výkonu a efektívne využitie zdrojov mikrokontroléra.</w:t>
      </w:r>
    </w:p>
    <w:p w14:paraId="6DD814BD">
      <w:pPr>
        <w:pStyle w:val="19"/>
        <w:keepNext w:val="0"/>
        <w:keepLines w:val="0"/>
        <w:widowControl/>
        <w:suppressLineNumbers w:val="0"/>
        <w:spacing w:line="360" w:lineRule="auto"/>
        <w:ind w:firstLine="708" w:firstLineChars="0"/>
        <w:jc w:val="both"/>
        <w:rPr>
          <w:rStyle w:val="21"/>
          <w:rFonts w:hint="eastAsia" w:eastAsia="MS Mincho"/>
          <w:sz w:val="32"/>
          <w:szCs w:val="32"/>
          <w:lang w:eastAsia="ja-JP"/>
        </w:rPr>
      </w:pPr>
      <w:r>
        <w:rPr>
          <w:rStyle w:val="21"/>
          <w:rFonts w:hint="eastAsia" w:eastAsia="MS Mincho"/>
          <w:sz w:val="32"/>
          <w:szCs w:val="32"/>
          <w:lang w:eastAsia="ja-JP"/>
        </w:rPr>
        <w:drawing>
          <wp:anchor distT="0" distB="0" distL="114300" distR="114300" simplePos="0" relativeHeight="251659264" behindDoc="0" locked="0" layoutInCell="1" allowOverlap="1">
            <wp:simplePos x="0" y="0"/>
            <wp:positionH relativeFrom="column">
              <wp:align>center</wp:align>
            </wp:positionH>
            <wp:positionV relativeFrom="page">
              <wp:posOffset>5961380</wp:posOffset>
            </wp:positionV>
            <wp:extent cx="2183130" cy="2183130"/>
            <wp:effectExtent l="0" t="0" r="7620" b="7620"/>
            <wp:wrapTopAndBottom/>
            <wp:docPr id="1" name="Picture 1" descr="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duino Nano"/>
                    <pic:cNvPicPr>
                      <a:picLocks noChangeAspect="1"/>
                    </pic:cNvPicPr>
                  </pic:nvPicPr>
                  <pic:blipFill>
                    <a:blip r:embed="rId10"/>
                    <a:stretch>
                      <a:fillRect/>
                    </a:stretch>
                  </pic:blipFill>
                  <pic:spPr>
                    <a:xfrm>
                      <a:off x="0" y="0"/>
                      <a:ext cx="2183130" cy="2183130"/>
                    </a:xfrm>
                    <a:prstGeom prst="rect">
                      <a:avLst/>
                    </a:prstGeom>
                  </pic:spPr>
                </pic:pic>
              </a:graphicData>
            </a:graphic>
          </wp:anchor>
        </w:drawing>
      </w:r>
      <w:r>
        <w:rPr>
          <w:rFonts w:hint="default" w:ascii="Times New Roman" w:hAnsi="Times New Roman" w:cs="Times New Roman"/>
        </w:rPr>
        <w:t>V kontexte tejto práce, výber Arduino Nano bol kompromisom medzi výkonom, cenou a dostupnosťou. Jeho limitácie, ako napríklad obmedzená pamäť a výpočtový výkon, predstavovali výzvu, ktorá bola prekonaná dôkladným návrhom softvéru a optimalizáciou kódu. V ďalších kapitolách bude popísané, ako boli tieto limity prekonané a ako bol mikrokontrolér Arduino Nano efektívne využitý pre vytvorenie funkčnej hernej konzoly s hrou Tetris.</w:t>
      </w:r>
    </w:p>
    <w:p w14:paraId="3971A178">
      <w:pPr>
        <w:pStyle w:val="14"/>
        <w:keepNext w:val="0"/>
        <w:keepLines w:val="0"/>
        <w:widowControl/>
        <w:suppressLineNumbers w:val="0"/>
        <w:spacing w:line="360" w:lineRule="auto"/>
        <w:rPr>
          <w:rStyle w:val="21"/>
          <w:rFonts w:hint="eastAsia" w:ascii="Times New Roman" w:hAnsi="Times New Roman" w:eastAsia="MS Mincho" w:cs="Times New Roman"/>
          <w:bCs/>
          <w:sz w:val="24"/>
          <w:szCs w:val="24"/>
          <w:lang w:val="en-US" w:eastAsia="ja-JP"/>
        </w:rPr>
      </w:pPr>
      <w:r>
        <w:rPr>
          <w:rStyle w:val="21"/>
          <w:rFonts w:hint="eastAsia" w:ascii="Times New Roman" w:hAnsi="Times New Roman" w:eastAsia="MS Mincho" w:cs="Times New Roman"/>
          <w:bCs/>
          <w:sz w:val="24"/>
          <w:szCs w:val="24"/>
          <w:lang w:val="en-US" w:eastAsia="ja-JP"/>
        </w:rPr>
        <w:t>Obr. 1 Arduino Nano</w:t>
      </w:r>
    </w:p>
    <w:p w14:paraId="3763CAC6">
      <w:pPr>
        <w:spacing w:line="360" w:lineRule="auto"/>
        <w:jc w:val="left"/>
      </w:pPr>
      <w:r>
        <w:rPr>
          <w:rStyle w:val="21"/>
          <w:rFonts w:hint="eastAsia" w:ascii="Times New Roman" w:hAnsi="Times New Roman" w:eastAsia="MS Mincho" w:cs="Times New Roman"/>
          <w:sz w:val="24"/>
          <w:szCs w:val="24"/>
          <w:lang w:val="en-US" w:eastAsia="ja-JP"/>
        </w:rPr>
        <w:t xml:space="preserve">Zdroj: </w:t>
      </w:r>
      <w:r>
        <w:rPr>
          <w:rStyle w:val="21"/>
          <w:rFonts w:hint="eastAsia" w:ascii="Times New Roman" w:hAnsi="Times New Roman" w:eastAsia="MS Mincho" w:cs="Times New Roman"/>
          <w:sz w:val="24"/>
          <w:szCs w:val="24"/>
          <w:lang w:val="en-US" w:eastAsia="ja-JP"/>
        </w:rPr>
        <w:fldChar w:fldCharType="begin"/>
      </w:r>
      <w:r>
        <w:rPr>
          <w:rStyle w:val="21"/>
          <w:rFonts w:hint="eastAsia" w:ascii="Times New Roman" w:hAnsi="Times New Roman" w:eastAsia="MS Mincho" w:cs="Times New Roman"/>
          <w:sz w:val="24"/>
          <w:szCs w:val="24"/>
          <w:lang w:val="en-US" w:eastAsia="ja-JP"/>
        </w:rPr>
        <w:instrText xml:space="preserve"> HYPERLINK "https://allegro.sk/ponuka/nano-v3-atmega328pb-usb-c-kompatibilny-s-arduino-nano-so-spajkovanymi-kolikmi-15769059303?utm_feed=547ce2b2-2e28-4773-9707-58218068540e&amp;utm_source=google&amp;utm_medium=cpc&amp;utm_campaign=SK&gt;Electro&gt;Computers&gt;3P&gt;PMAX&amp;ev_campaign_id=2106" </w:instrText>
      </w:r>
      <w:r>
        <w:rPr>
          <w:rStyle w:val="21"/>
          <w:rFonts w:hint="eastAsia" w:ascii="Times New Roman" w:hAnsi="Times New Roman" w:eastAsia="MS Mincho" w:cs="Times New Roman"/>
          <w:sz w:val="24"/>
          <w:szCs w:val="24"/>
          <w:lang w:val="en-US" w:eastAsia="ja-JP"/>
        </w:rPr>
        <w:fldChar w:fldCharType="separate"/>
      </w:r>
      <w:r>
        <w:rPr>
          <w:rStyle w:val="15"/>
          <w:rFonts w:hint="eastAsia" w:ascii="Times New Roman" w:hAnsi="Times New Roman" w:eastAsia="MS Mincho" w:cs="Times New Roman"/>
          <w:b/>
          <w:bCs/>
          <w:sz w:val="24"/>
          <w:szCs w:val="24"/>
          <w:lang w:val="en-US" w:eastAsia="ja-JP"/>
        </w:rPr>
        <w:t>https://allegro.sk/ponuka/nano-v3-atmega328pb-usb-c-kompatibilny-s-arduino-nano-so-spajkovanymi-kolikmi-15769059303?utm_feed=547ce2b2-2e28-4773-9707-58218068540e&amp;utm_source=google&amp;utm_medium=cpc&amp;utm_campaign=SK&gt;Electro&gt;Computers&gt;3P&gt;PMAX&amp;ev_campaign_id=2106</w:t>
      </w:r>
      <w:r>
        <w:rPr>
          <w:rStyle w:val="21"/>
          <w:rFonts w:hint="eastAsia" w:ascii="Times New Roman" w:hAnsi="Times New Roman" w:eastAsia="MS Mincho" w:cs="Times New Roman"/>
          <w:sz w:val="24"/>
          <w:szCs w:val="24"/>
          <w:lang w:val="en-US" w:eastAsia="ja-JP"/>
        </w:rPr>
        <w:fldChar w:fldCharType="end"/>
      </w:r>
    </w:p>
    <w:p w14:paraId="76157B2D">
      <w:pPr>
        <w:pStyle w:val="3"/>
        <w:bidi w:val="0"/>
        <w:spacing w:line="360" w:lineRule="auto"/>
        <w:rPr>
          <w:rFonts w:hint="default"/>
          <w:sz w:val="32"/>
          <w:szCs w:val="32"/>
          <w:lang w:val="en-US" w:eastAsia="ja-JP"/>
        </w:rPr>
      </w:pPr>
      <w:r>
        <w:rPr>
          <w:rFonts w:hint="default"/>
          <w:sz w:val="32"/>
          <w:szCs w:val="32"/>
        </w:rPr>
        <w:t>TFT</w:t>
      </w:r>
      <w:r>
        <w:rPr>
          <w:rFonts w:hint="eastAsia"/>
          <w:sz w:val="32"/>
          <w:szCs w:val="32"/>
          <w:lang w:val="en-US" w:eastAsia="ja-JP"/>
        </w:rPr>
        <w:t xml:space="preserve"> </w:t>
      </w:r>
      <w:r>
        <w:rPr>
          <w:rFonts w:hint="default"/>
          <w:sz w:val="32"/>
          <w:szCs w:val="32"/>
        </w:rPr>
        <w:t>LCD Displej</w:t>
      </w:r>
      <w:r>
        <w:rPr>
          <w:rFonts w:hint="eastAsia"/>
          <w:sz w:val="32"/>
          <w:szCs w:val="32"/>
          <w:lang w:val="en-US" w:eastAsia="ja-JP"/>
        </w:rPr>
        <w:t xml:space="preserve"> ---!---</w:t>
      </w:r>
    </w:p>
    <w:p w14:paraId="165C0778">
      <w:pPr>
        <w:pStyle w:val="19"/>
        <w:keepNext w:val="0"/>
        <w:keepLines w:val="0"/>
        <w:widowControl/>
        <w:suppressLineNumbers w:val="0"/>
        <w:spacing w:line="360" w:lineRule="auto"/>
        <w:ind w:firstLine="708" w:firstLineChars="0"/>
        <w:jc w:val="both"/>
        <w:rPr>
          <w:rFonts w:hint="default" w:ascii="Times New Roman" w:hAnsi="Times New Roman" w:cs="Times New Roman"/>
          <w:sz w:val="24"/>
          <w:szCs w:val="24"/>
        </w:rPr>
      </w:pPr>
      <w:r>
        <w:rPr>
          <w:rFonts w:hint="default" w:ascii="Times New Roman" w:hAnsi="Times New Roman" w:cs="Times New Roman"/>
          <w:sz w:val="24"/>
          <w:szCs w:val="24"/>
        </w:rPr>
        <w:t>Pre zobrazenie herného prostredia a interakciu s používateľom slúži v našej konzole TFT LCD displej. Tento typ displeja, známy ako Thin-Film Transistor Liquid Crystal Display, využíva tenké tranzistory na riadenie každého pixelu, čo umožňuje dosiahnuť lepšiu kvalitu obrazu, kontrast a rýchlejšiu odozvu v porovnaní s pasívnymi LCD displejmi.</w:t>
      </w:r>
    </w:p>
    <w:p w14:paraId="1C8A4458">
      <w:pPr>
        <w:pStyle w:val="19"/>
        <w:keepNext w:val="0"/>
        <w:keepLines w:val="0"/>
        <w:widowControl/>
        <w:suppressLineNumbers w:val="0"/>
        <w:spacing w:line="360" w:lineRule="auto"/>
        <w:ind w:firstLine="708"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V našom projekte bol použitý konkrétny model TFT LCD displeja s uhlopriečkou </w:t>
      </w:r>
      <w:r>
        <w:rPr>
          <w:rFonts w:hint="eastAsia" w:ascii="Times New Roman" w:hAnsi="Times New Roman" w:eastAsia="MS Mincho" w:cs="Times New Roman"/>
          <w:sz w:val="24"/>
          <w:szCs w:val="24"/>
          <w:lang w:val="en-US" w:eastAsia="ja-JP"/>
        </w:rPr>
        <w:t>2.4</w:t>
      </w:r>
      <w:r>
        <w:rPr>
          <w:rFonts w:hint="default" w:ascii="Times New Roman" w:hAnsi="Times New Roman" w:eastAsia="MS Mincho" w:cs="Times New Roman"/>
          <w:sz w:val="24"/>
          <w:szCs w:val="24"/>
          <w:lang w:val="en-US" w:eastAsia="ja-JP"/>
        </w:rPr>
        <w:t>”</w:t>
      </w:r>
      <w:r>
        <w:rPr>
          <w:rFonts w:hint="default" w:ascii="Times New Roman" w:hAnsi="Times New Roman" w:cs="Times New Roman"/>
          <w:sz w:val="24"/>
          <w:szCs w:val="24"/>
        </w:rPr>
        <w:t xml:space="preserve"> a rozlíšením 320x240 pixelov. Toto rozlíšenie poskytuje dostatočnú detailnosť pre zobrazenie herných prvkov hry Tetris a zároveň nekladie príliš veľké nároky na výpočtový výkon mikrokontroléra Arduino Nano.</w:t>
      </w:r>
    </w:p>
    <w:p w14:paraId="36A0B34D">
      <w:pPr>
        <w:pStyle w:val="19"/>
        <w:keepNext w:val="0"/>
        <w:keepLines w:val="0"/>
        <w:widowControl/>
        <w:suppressLineNumbers w:val="0"/>
        <w:spacing w:line="360" w:lineRule="auto"/>
        <w:ind w:firstLine="708" w:firstLineChars="0"/>
        <w:jc w:val="both"/>
        <w:rPr>
          <w:rFonts w:hint="default" w:ascii="Times New Roman" w:hAnsi="Times New Roman" w:cs="Times New Roman"/>
          <w:sz w:val="24"/>
          <w:szCs w:val="24"/>
        </w:rPr>
      </w:pPr>
      <w:r>
        <w:drawing>
          <wp:anchor distT="0" distB="0" distL="114300" distR="114300" simplePos="0" relativeHeight="251660288" behindDoc="0" locked="0" layoutInCell="1" allowOverlap="1">
            <wp:simplePos x="0" y="0"/>
            <wp:positionH relativeFrom="column">
              <wp:align>center</wp:align>
            </wp:positionH>
            <wp:positionV relativeFrom="paragraph">
              <wp:posOffset>2343785</wp:posOffset>
            </wp:positionV>
            <wp:extent cx="2891155" cy="2494280"/>
            <wp:effectExtent l="0" t="0" r="4445" b="1270"/>
            <wp:wrapTopAndBottom/>
            <wp:docPr id="2" name="Picture 2" descr="TFT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FTLCD display"/>
                    <pic:cNvPicPr>
                      <a:picLocks noChangeAspect="1"/>
                    </pic:cNvPicPr>
                  </pic:nvPicPr>
                  <pic:blipFill>
                    <a:blip r:embed="rId11"/>
                    <a:stretch>
                      <a:fillRect/>
                    </a:stretch>
                  </pic:blipFill>
                  <pic:spPr>
                    <a:xfrm>
                      <a:off x="0" y="0"/>
                      <a:ext cx="2891155" cy="2494280"/>
                    </a:xfrm>
                    <a:prstGeom prst="rect">
                      <a:avLst/>
                    </a:prstGeom>
                  </pic:spPr>
                </pic:pic>
              </a:graphicData>
            </a:graphic>
          </wp:anchor>
        </w:drawing>
      </w:r>
      <w:r>
        <w:rPr>
          <w:rFonts w:hint="default" w:ascii="Times New Roman" w:hAnsi="Times New Roman" w:cs="Times New Roman"/>
          <w:sz w:val="24"/>
          <w:szCs w:val="24"/>
        </w:rPr>
        <w:t xml:space="preserve">Pripojenie TFT LCD displeja k Arduino Nano si vyžaduje použitie </w:t>
      </w:r>
      <w:r>
        <w:rPr>
          <w:rFonts w:hint="eastAsia" w:ascii="Times New Roman" w:hAnsi="Times New Roman" w:eastAsia="MS Mincho" w:cs="Times New Roman"/>
          <w:sz w:val="24"/>
          <w:szCs w:val="24"/>
          <w:lang w:val="en-US" w:eastAsia="ja-JP"/>
        </w:rPr>
        <w:t>8</w:t>
      </w:r>
      <w:r>
        <w:rPr>
          <w:rFonts w:hint="default" w:ascii="Times New Roman" w:hAnsi="Times New Roman" w:cs="Times New Roman"/>
          <w:sz w:val="24"/>
          <w:szCs w:val="24"/>
        </w:rPr>
        <w:t xml:space="preserve"> digitálnych pinov pre prenos dát a</w:t>
      </w:r>
      <w:r>
        <w:rPr>
          <w:rFonts w:hint="eastAsia" w:ascii="Times New Roman" w:hAnsi="Times New Roman" w:eastAsia="MS Mincho" w:cs="Times New Roman"/>
          <w:sz w:val="24"/>
          <w:szCs w:val="24"/>
          <w:lang w:val="en-US" w:eastAsia="ja-JP"/>
        </w:rPr>
        <w:t xml:space="preserve"> 5 anal</w:t>
      </w:r>
      <w:r>
        <w:rPr>
          <w:rFonts w:hint="default" w:ascii="Times New Roman" w:hAnsi="Times New Roman" w:eastAsia="MS Mincho" w:cs="Times New Roman"/>
          <w:sz w:val="24"/>
          <w:szCs w:val="24"/>
          <w:lang w:val="sk-SK" w:eastAsia="ja-JP"/>
        </w:rPr>
        <w:t>ógovích pinov pre</w:t>
      </w:r>
      <w:r>
        <w:rPr>
          <w:rFonts w:hint="default" w:ascii="Times New Roman" w:hAnsi="Times New Roman" w:cs="Times New Roman"/>
          <w:sz w:val="24"/>
          <w:szCs w:val="24"/>
        </w:rPr>
        <w:t xml:space="preserve"> ovládanie. Dôležitým aspektom je správne zapojenie a konfigurácia displeja, aby bola zabezpečená jeho kompatibilita s mikrokontrolérom. V našom projekte sme sa zamerali na optimalizáciu komunikácie medzi displejom a Arduino Nano, aby sme dosiahli plynulé zobrazenie hernej grafiky a minimalizovali zaťaženie mikrokontroléra. Vytvorenie vlastných knižníc pre ovládanie displeja umožnilo efektívne využitie jeho možností a zjednodušilo prácu s ním v rámci hernej logiky.</w:t>
      </w:r>
    </w:p>
    <w:p w14:paraId="5041B2D9">
      <w:pPr>
        <w:pStyle w:val="14"/>
        <w:spacing w:line="360" w:lineRule="auto"/>
        <w:rPr>
          <w:rFonts w:hint="eastAsia" w:eastAsia="MS Mincho"/>
          <w:lang w:val="en-US" w:eastAsia="ja-JP"/>
        </w:rPr>
      </w:pPr>
      <w:r>
        <w:rPr>
          <w:rFonts w:hint="eastAsia" w:eastAsia="MS Mincho"/>
          <w:lang w:val="en-US" w:eastAsia="ja-JP"/>
        </w:rPr>
        <w:t>Obr. 2 TFT LCD Display</w:t>
      </w:r>
      <w:bookmarkStart w:id="3" w:name="_GoBack"/>
      <w:bookmarkEnd w:id="3"/>
    </w:p>
    <w:p w14:paraId="50E0853B">
      <w:pPr>
        <w:spacing w:line="360" w:lineRule="auto"/>
        <w:rPr>
          <w:rFonts w:hint="eastAsia" w:eastAsia="MS Mincho"/>
          <w:lang w:val="en-US" w:eastAsia="ja-JP"/>
        </w:rPr>
      </w:pPr>
      <w:r>
        <w:rPr>
          <w:rFonts w:hint="eastAsia" w:eastAsia="MS Mincho"/>
          <w:lang w:val="en-US" w:eastAsia="ja-JP"/>
        </w:rPr>
        <w:t xml:space="preserve">Zdroj: </w:t>
      </w:r>
      <w:r>
        <w:rPr>
          <w:rFonts w:hint="eastAsia" w:eastAsia="MS Mincho"/>
          <w:lang w:val="en-US" w:eastAsia="ja-JP"/>
        </w:rPr>
        <w:fldChar w:fldCharType="begin"/>
      </w:r>
      <w:r>
        <w:rPr>
          <w:rFonts w:hint="eastAsia" w:eastAsia="MS Mincho"/>
          <w:lang w:val="en-US" w:eastAsia="ja-JP"/>
        </w:rPr>
        <w:instrText xml:space="preserve"> HYPERLINK "https://www.tindie.com/products/displaymodules/24-inch-arduino-display-320x240/" </w:instrText>
      </w:r>
      <w:r>
        <w:rPr>
          <w:rFonts w:hint="eastAsia" w:eastAsia="MS Mincho"/>
          <w:lang w:val="en-US" w:eastAsia="ja-JP"/>
        </w:rPr>
        <w:fldChar w:fldCharType="separate"/>
      </w:r>
      <w:r>
        <w:rPr>
          <w:rStyle w:val="18"/>
          <w:rFonts w:hint="eastAsia" w:eastAsia="MS Mincho"/>
          <w:lang w:val="en-US" w:eastAsia="ja-JP"/>
        </w:rPr>
        <w:t>https://www.tindie.com/products/displaymodules/24-inch-arduino-display-320x240/</w:t>
      </w:r>
      <w:r>
        <w:rPr>
          <w:rFonts w:hint="eastAsia" w:eastAsia="MS Mincho"/>
          <w:lang w:val="en-US" w:eastAsia="ja-JP"/>
        </w:rPr>
        <w:fldChar w:fldCharType="end"/>
      </w:r>
    </w:p>
    <w:p w14:paraId="1FE5F1D5">
      <w:pPr>
        <w:pStyle w:val="3"/>
        <w:bidi w:val="0"/>
        <w:rPr>
          <w:rFonts w:hint="default"/>
          <w:sz w:val="32"/>
          <w:szCs w:val="32"/>
          <w:lang w:val="en-US" w:eastAsia="ja-JP"/>
        </w:rPr>
      </w:pPr>
      <w:r>
        <w:rPr>
          <w:rFonts w:hint="eastAsia"/>
          <w:sz w:val="32"/>
          <w:szCs w:val="32"/>
          <w:lang w:val="en-US" w:eastAsia="ja-JP"/>
        </w:rPr>
        <w:t>aaa</w:t>
      </w:r>
    </w:p>
    <w:p w14:paraId="4B4FCC41">
      <w:pPr>
        <w:spacing w:line="360" w:lineRule="auto"/>
        <w:rPr>
          <w:rFonts w:hint="default"/>
          <w:lang w:val="en-US" w:eastAsia="ja-JP"/>
        </w:rPr>
      </w:pPr>
      <w:r>
        <w:rPr>
          <w:rFonts w:hint="eastAsia"/>
          <w:lang w:val="en-US" w:eastAsia="ja-JP"/>
        </w:rPr>
        <w:br w:type="page"/>
      </w:r>
    </w:p>
    <w:p w14:paraId="6727F785">
      <w:pPr>
        <w:pStyle w:val="2"/>
        <w:spacing w:line="360" w:lineRule="auto"/>
        <w:rPr>
          <w:rFonts w:cs="Times New Roman"/>
        </w:rPr>
      </w:pPr>
      <w:r>
        <w:rPr>
          <w:rFonts w:cs="Times New Roman"/>
        </w:rPr>
        <w:t>Ciele práce</w:t>
      </w:r>
    </w:p>
    <w:p w14:paraId="0F62A4C5">
      <w:pPr>
        <w:pStyle w:val="29"/>
        <w:spacing w:before="240" w:line="360" w:lineRule="auto"/>
        <w:ind w:firstLine="426"/>
        <w:jc w:val="both"/>
        <w:rPr>
          <w:highlight w:val="yellow"/>
        </w:rPr>
      </w:pPr>
    </w:p>
    <w:p w14:paraId="26432AC2">
      <w:pPr>
        <w:spacing w:line="360" w:lineRule="auto"/>
        <w:jc w:val="left"/>
        <w:rPr>
          <w:b/>
          <w:sz w:val="28"/>
          <w:szCs w:val="28"/>
        </w:rPr>
      </w:pPr>
      <w:r>
        <w:rPr>
          <w:b/>
          <w:sz w:val="28"/>
          <w:szCs w:val="28"/>
        </w:rPr>
        <w:t>Hlavné ciele:</w:t>
      </w:r>
    </w:p>
    <w:p w14:paraId="41189D09">
      <w:pPr>
        <w:pStyle w:val="29"/>
        <w:numPr>
          <w:ilvl w:val="0"/>
          <w:numId w:val="3"/>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Navrhnúť a implementovať funkčnú verziu hry Tetris na platforme Arduino Nano.</w:t>
      </w:r>
    </w:p>
    <w:p w14:paraId="422DBAD9">
      <w:pPr>
        <w:pStyle w:val="29"/>
        <w:numPr>
          <w:ilvl w:val="0"/>
          <w:numId w:val="3"/>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Vytvoriť vlastné softvérové knižnice</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s výnimkou knižnice Arduino.h.</w:t>
      </w:r>
    </w:p>
    <w:p w14:paraId="1ACBB3F8">
      <w:pPr>
        <w:pStyle w:val="29"/>
        <w:numPr>
          <w:ilvl w:val="0"/>
          <w:numId w:val="3"/>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Navrhnúť PCB</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pre daný projekt.</w:t>
      </w:r>
    </w:p>
    <w:p w14:paraId="01B2B642">
      <w:pPr>
        <w:pStyle w:val="29"/>
        <w:numPr>
          <w:ilvl w:val="0"/>
          <w:numId w:val="3"/>
        </w:numPr>
        <w:spacing w:line="360" w:lineRule="auto"/>
        <w:jc w:val="left"/>
        <w:rPr>
          <w:rFonts w:hint="default" w:ascii="Times New Roman" w:hAnsi="Times New Roman" w:cs="Times New Roman"/>
        </w:rPr>
      </w:pPr>
      <w:r>
        <w:rPr>
          <w:rFonts w:hint="eastAsia" w:ascii="Times New Roman" w:hAnsi="Times New Roman" w:eastAsia="MS Mincho" w:cs="Times New Roman"/>
          <w:sz w:val="24"/>
          <w:szCs w:val="24"/>
          <w:lang w:val="en-US" w:eastAsia="ja-JP"/>
        </w:rPr>
        <w:t>Navrhn</w:t>
      </w:r>
      <w:r>
        <w:rPr>
          <w:rFonts w:hint="default" w:ascii="Times New Roman" w:hAnsi="Times New Roman" w:eastAsia="MS Mincho" w:cs="Times New Roman"/>
          <w:sz w:val="24"/>
          <w:szCs w:val="24"/>
          <w:lang w:val="sk-SK" w:eastAsia="ja-JP"/>
        </w:rPr>
        <w:t>úť</w:t>
      </w:r>
      <w:r>
        <w:rPr>
          <w:rFonts w:hint="default" w:ascii="Times New Roman" w:hAnsi="Times New Roman" w:eastAsia="SimSun" w:cs="Times New Roman"/>
          <w:sz w:val="24"/>
          <w:szCs w:val="24"/>
        </w:rPr>
        <w:t xml:space="preserve"> 3D mode</w:t>
      </w:r>
      <w:r>
        <w:rPr>
          <w:rFonts w:hint="default" w:ascii="Times New Roman" w:hAnsi="Times New Roman" w:eastAsia="SimSun" w:cs="Times New Roman"/>
          <w:sz w:val="24"/>
          <w:szCs w:val="24"/>
          <w:lang w:val="sk-SK"/>
        </w:rPr>
        <w:t>l</w:t>
      </w:r>
      <w:r>
        <w:rPr>
          <w:rFonts w:hint="default" w:ascii="Times New Roman" w:hAnsi="Times New Roman" w:eastAsia="SimSun" w:cs="Times New Roman"/>
          <w:sz w:val="24"/>
          <w:szCs w:val="24"/>
        </w:rPr>
        <w:t xml:space="preserve"> pre obal konzoly</w:t>
      </w:r>
      <w:r>
        <w:rPr>
          <w:rFonts w:hint="eastAsia" w:ascii="Times New Roman" w:hAnsi="Times New Roman" w:eastAsia="MS Mincho" w:cs="Times New Roman"/>
          <w:sz w:val="24"/>
          <w:szCs w:val="24"/>
          <w:lang w:val="en-US" w:eastAsia="ja-JP"/>
        </w:rPr>
        <w:t>.</w:t>
      </w:r>
    </w:p>
    <w:p w14:paraId="337722E4">
      <w:pPr>
        <w:pStyle w:val="29"/>
        <w:spacing w:line="360" w:lineRule="auto"/>
        <w:jc w:val="left"/>
        <w:rPr>
          <w:highlight w:val="yellow"/>
        </w:rPr>
      </w:pPr>
    </w:p>
    <w:p w14:paraId="1BF12D5A">
      <w:pPr>
        <w:spacing w:line="360" w:lineRule="auto"/>
        <w:jc w:val="left"/>
        <w:rPr>
          <w:rFonts w:hint="eastAsia" w:eastAsia="MS Mincho"/>
          <w:b/>
          <w:sz w:val="28"/>
          <w:szCs w:val="28"/>
          <w:lang w:val="en-US" w:eastAsia="ja-JP"/>
        </w:rPr>
      </w:pPr>
      <w:r>
        <w:rPr>
          <w:b/>
          <w:sz w:val="28"/>
          <w:szCs w:val="28"/>
        </w:rPr>
        <w:t>Vedľajši</w:t>
      </w:r>
      <w:r>
        <w:rPr>
          <w:rFonts w:hint="default"/>
          <w:b/>
          <w:sz w:val="28"/>
          <w:szCs w:val="28"/>
          <w:lang w:val="sk-SK"/>
        </w:rPr>
        <w:t>e</w:t>
      </w:r>
      <w:r>
        <w:rPr>
          <w:b/>
          <w:sz w:val="28"/>
          <w:szCs w:val="28"/>
        </w:rPr>
        <w:t xml:space="preserve"> ciele:</w:t>
      </w:r>
    </w:p>
    <w:p w14:paraId="6CFFB9C4">
      <w:pPr>
        <w:pStyle w:val="29"/>
        <w:numPr>
          <w:ilvl w:val="0"/>
          <w:numId w:val="4"/>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Prispôsobiť vizuálny vzhľad hier a používateľského rozhrania.</w:t>
      </w:r>
    </w:p>
    <w:p w14:paraId="6B7C70C7">
      <w:pPr>
        <w:pStyle w:val="29"/>
        <w:numPr>
          <w:ilvl w:val="0"/>
          <w:numId w:val="4"/>
        </w:numPr>
        <w:spacing w:line="360" w:lineRule="auto"/>
        <w:jc w:val="left"/>
      </w:pPr>
      <w:r>
        <w:rPr>
          <w:rFonts w:hint="default" w:ascii="Times New Roman" w:hAnsi="Times New Roman" w:eastAsia="SimSun" w:cs="Times New Roman"/>
          <w:sz w:val="24"/>
          <w:szCs w:val="24"/>
        </w:rPr>
        <w:t>Rozšíriť projekt o ďalšie hry</w:t>
      </w:r>
      <w:r>
        <w:rPr>
          <w:rFonts w:hint="default" w:ascii="Times New Roman" w:hAnsi="Times New Roman" w:eastAsia="SimSun" w:cs="Times New Roman"/>
          <w:sz w:val="24"/>
          <w:szCs w:val="24"/>
          <w:lang w:val="sk-SK"/>
        </w:rPr>
        <w:t>.</w:t>
      </w:r>
    </w:p>
    <w:p w14:paraId="37698963">
      <w:pPr>
        <w:spacing w:line="360" w:lineRule="auto"/>
        <w:rPr>
          <w:rFonts w:hint="default"/>
          <w:lang w:val="en-US" w:eastAsia="ja-JP"/>
        </w:rPr>
      </w:pPr>
    </w:p>
    <w:sectPr>
      <w:headerReference r:id="rId6" w:type="first"/>
      <w:footerReference r:id="rId8" w:type="first"/>
      <w:footerReference r:id="rId7" w:type="default"/>
      <w:pgSz w:w="11906" w:h="16838"/>
      <w:pgMar w:top="1418" w:right="1418" w:bottom="1418" w:left="1701" w:header="709" w:footer="709" w:gutter="0"/>
      <w:pgNumType w:start="5"/>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docPartObj>
        <w:docPartGallery w:val="autotext"/>
      </w:docPartObj>
    </w:sdtPr>
    <w:sdtContent>
      <w:p w14:paraId="25F9732B">
        <w:pPr>
          <w:pStyle w:val="16"/>
          <w:jc w:val="center"/>
        </w:pPr>
        <w:r>
          <w:t xml:space="preserve"> </w:t>
        </w:r>
      </w:p>
    </w:sdtContent>
  </w:sdt>
  <w:p w14:paraId="6DC405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docPartObj>
        <w:docPartGallery w:val="autotext"/>
      </w:docPartObj>
    </w:sdtPr>
    <w:sdtContent>
      <w:p w14:paraId="35EC57CE">
        <w:pPr>
          <w:pStyle w:val="16"/>
          <w:jc w:val="center"/>
        </w:pPr>
        <w:r>
          <w:t xml:space="preserve"> </w:t>
        </w:r>
      </w:p>
    </w:sdtContent>
  </w:sdt>
  <w:p w14:paraId="46F14AC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A6E9F">
    <w:pPr>
      <w:pStyle w:val="16"/>
      <w:jc w:val="center"/>
    </w:pPr>
  </w:p>
  <w:p w14:paraId="29A298A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0D4EC0">
    <w:pPr>
      <w:pStyle w:val="16"/>
      <w:jc w:val="center"/>
    </w:pPr>
  </w:p>
  <w:p w14:paraId="64930001">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2F2F4">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7CEAD">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3EB70A"/>
    <w:multiLevelType w:val="multilevel"/>
    <w:tmpl w:val="FF3EB7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F017F"/>
    <w:rsid w:val="001F4EF0"/>
    <w:rsid w:val="002002D8"/>
    <w:rsid w:val="0020067E"/>
    <w:rsid w:val="00214403"/>
    <w:rsid w:val="00217C28"/>
    <w:rsid w:val="00220701"/>
    <w:rsid w:val="002234FE"/>
    <w:rsid w:val="0023123D"/>
    <w:rsid w:val="002355FE"/>
    <w:rsid w:val="00242719"/>
    <w:rsid w:val="0025356F"/>
    <w:rsid w:val="00292D25"/>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31B4E"/>
    <w:rsid w:val="00531D57"/>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25164"/>
    <w:rsid w:val="00827677"/>
    <w:rsid w:val="00827DEC"/>
    <w:rsid w:val="00843CB9"/>
    <w:rsid w:val="008502C0"/>
    <w:rsid w:val="00854DE3"/>
    <w:rsid w:val="00856AA9"/>
    <w:rsid w:val="00867D11"/>
    <w:rsid w:val="00883157"/>
    <w:rsid w:val="00886B7D"/>
    <w:rsid w:val="00897795"/>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57A6"/>
    <w:rsid w:val="009A63A1"/>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2729"/>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EF21CC"/>
    <w:rsid w:val="00F0042E"/>
    <w:rsid w:val="00F00F12"/>
    <w:rsid w:val="00F13602"/>
    <w:rsid w:val="00F24195"/>
    <w:rsid w:val="00F3396C"/>
    <w:rsid w:val="00F548EA"/>
    <w:rsid w:val="00F6754D"/>
    <w:rsid w:val="00F71AE2"/>
    <w:rsid w:val="00F8559E"/>
    <w:rsid w:val="00FA0514"/>
    <w:rsid w:val="00FA0CE3"/>
    <w:rsid w:val="00FA154D"/>
    <w:rsid w:val="00FB29D9"/>
    <w:rsid w:val="00FB68A2"/>
    <w:rsid w:val="00FB7EE3"/>
    <w:rsid w:val="00FC5C76"/>
    <w:rsid w:val="00FC6147"/>
    <w:rsid w:val="00FD4F52"/>
    <w:rsid w:val="00FE0511"/>
    <w:rsid w:val="00FE290D"/>
    <w:rsid w:val="00FE7B11"/>
    <w:rsid w:val="00FF45A0"/>
    <w:rsid w:val="01395B91"/>
    <w:rsid w:val="014A5E2B"/>
    <w:rsid w:val="0185278D"/>
    <w:rsid w:val="022C641E"/>
    <w:rsid w:val="0298354F"/>
    <w:rsid w:val="039B78F9"/>
    <w:rsid w:val="049E6222"/>
    <w:rsid w:val="05E61A3D"/>
    <w:rsid w:val="05E929C1"/>
    <w:rsid w:val="06247323"/>
    <w:rsid w:val="063F7B4D"/>
    <w:rsid w:val="064E0167"/>
    <w:rsid w:val="077965D0"/>
    <w:rsid w:val="07D102E3"/>
    <w:rsid w:val="07FF20AC"/>
    <w:rsid w:val="087245E9"/>
    <w:rsid w:val="090E4468"/>
    <w:rsid w:val="097A1598"/>
    <w:rsid w:val="09C40713"/>
    <w:rsid w:val="09DF6D3E"/>
    <w:rsid w:val="0B510A3C"/>
    <w:rsid w:val="0C9F68C2"/>
    <w:rsid w:val="0CC14878"/>
    <w:rsid w:val="0D06756B"/>
    <w:rsid w:val="0D0B7276"/>
    <w:rsid w:val="0DDA0BC8"/>
    <w:rsid w:val="0DF66E74"/>
    <w:rsid w:val="0E3D5069"/>
    <w:rsid w:val="0F653115"/>
    <w:rsid w:val="103D5E34"/>
    <w:rsid w:val="10A357D8"/>
    <w:rsid w:val="10A5455F"/>
    <w:rsid w:val="10DF343F"/>
    <w:rsid w:val="116E61A6"/>
    <w:rsid w:val="1174453E"/>
    <w:rsid w:val="13041ABF"/>
    <w:rsid w:val="131F00EB"/>
    <w:rsid w:val="133D2F1E"/>
    <w:rsid w:val="13F25EC4"/>
    <w:rsid w:val="14347C33"/>
    <w:rsid w:val="143E3DC5"/>
    <w:rsid w:val="14AE78FC"/>
    <w:rsid w:val="154532F3"/>
    <w:rsid w:val="15D55160"/>
    <w:rsid w:val="15D64DE0"/>
    <w:rsid w:val="163D5A89"/>
    <w:rsid w:val="169B16A6"/>
    <w:rsid w:val="169C38A4"/>
    <w:rsid w:val="170654D2"/>
    <w:rsid w:val="17B368F0"/>
    <w:rsid w:val="17D0041E"/>
    <w:rsid w:val="18386B49"/>
    <w:rsid w:val="18997E67"/>
    <w:rsid w:val="18AD238B"/>
    <w:rsid w:val="18EA696C"/>
    <w:rsid w:val="1948000B"/>
    <w:rsid w:val="19F86B2A"/>
    <w:rsid w:val="1A9B6333"/>
    <w:rsid w:val="1A9C3DB4"/>
    <w:rsid w:val="1A9E2B3B"/>
    <w:rsid w:val="1B034A5E"/>
    <w:rsid w:val="1C387059"/>
    <w:rsid w:val="1C394ADA"/>
    <w:rsid w:val="1C9673F2"/>
    <w:rsid w:val="1C9F7D02"/>
    <w:rsid w:val="1CB731AA"/>
    <w:rsid w:val="1D923E12"/>
    <w:rsid w:val="1DC91D6E"/>
    <w:rsid w:val="1E5D6D5E"/>
    <w:rsid w:val="1E9239B5"/>
    <w:rsid w:val="1EF8115B"/>
    <w:rsid w:val="1F050471"/>
    <w:rsid w:val="1F061775"/>
    <w:rsid w:val="1FB913FE"/>
    <w:rsid w:val="20A34A1A"/>
    <w:rsid w:val="20A846AB"/>
    <w:rsid w:val="21870761"/>
    <w:rsid w:val="21A76846"/>
    <w:rsid w:val="222D671F"/>
    <w:rsid w:val="22FB0071"/>
    <w:rsid w:val="2306260B"/>
    <w:rsid w:val="23613299"/>
    <w:rsid w:val="236A19AA"/>
    <w:rsid w:val="23BA2A2E"/>
    <w:rsid w:val="23EF1C03"/>
    <w:rsid w:val="23FE41FA"/>
    <w:rsid w:val="24F45C2D"/>
    <w:rsid w:val="24FC303A"/>
    <w:rsid w:val="26AE6283"/>
    <w:rsid w:val="283163FF"/>
    <w:rsid w:val="28824F05"/>
    <w:rsid w:val="28B43155"/>
    <w:rsid w:val="290D19FC"/>
    <w:rsid w:val="29267C11"/>
    <w:rsid w:val="2A305EC5"/>
    <w:rsid w:val="2AA960B6"/>
    <w:rsid w:val="2B5833A9"/>
    <w:rsid w:val="2C102B57"/>
    <w:rsid w:val="2C2C6C04"/>
    <w:rsid w:val="2C7E6A0F"/>
    <w:rsid w:val="2D3E7D46"/>
    <w:rsid w:val="2DFC4C81"/>
    <w:rsid w:val="2F421715"/>
    <w:rsid w:val="2F92601C"/>
    <w:rsid w:val="2FCA6176"/>
    <w:rsid w:val="2FEC1BAE"/>
    <w:rsid w:val="308952B0"/>
    <w:rsid w:val="3109327F"/>
    <w:rsid w:val="315A1D85"/>
    <w:rsid w:val="31765E32"/>
    <w:rsid w:val="31BB30A3"/>
    <w:rsid w:val="328B7EF8"/>
    <w:rsid w:val="329C6D3F"/>
    <w:rsid w:val="32F24425"/>
    <w:rsid w:val="33021B76"/>
    <w:rsid w:val="33396D97"/>
    <w:rsid w:val="335A2B4F"/>
    <w:rsid w:val="339461AC"/>
    <w:rsid w:val="33C13C9E"/>
    <w:rsid w:val="34902BCC"/>
    <w:rsid w:val="34BA1DBB"/>
    <w:rsid w:val="35E26CF6"/>
    <w:rsid w:val="35F52493"/>
    <w:rsid w:val="361B48D1"/>
    <w:rsid w:val="36200D59"/>
    <w:rsid w:val="3624775F"/>
    <w:rsid w:val="37103EE5"/>
    <w:rsid w:val="37111966"/>
    <w:rsid w:val="374A7542"/>
    <w:rsid w:val="388E7BD9"/>
    <w:rsid w:val="38AF76B7"/>
    <w:rsid w:val="38E85CE9"/>
    <w:rsid w:val="39504414"/>
    <w:rsid w:val="3A116A50"/>
    <w:rsid w:val="3A1763DB"/>
    <w:rsid w:val="3AF01941"/>
    <w:rsid w:val="3B0527E0"/>
    <w:rsid w:val="3BAF51F7"/>
    <w:rsid w:val="3BE47C50"/>
    <w:rsid w:val="3D2F5FD0"/>
    <w:rsid w:val="3D5123A5"/>
    <w:rsid w:val="3D5236AA"/>
    <w:rsid w:val="3D5C3FB9"/>
    <w:rsid w:val="3E7E7594"/>
    <w:rsid w:val="3F33033C"/>
    <w:rsid w:val="3F551B76"/>
    <w:rsid w:val="401818B4"/>
    <w:rsid w:val="40B14030"/>
    <w:rsid w:val="40FE08AC"/>
    <w:rsid w:val="42E71A52"/>
    <w:rsid w:val="434A0471"/>
    <w:rsid w:val="436A67A8"/>
    <w:rsid w:val="439475EC"/>
    <w:rsid w:val="45487F37"/>
    <w:rsid w:val="462D72B0"/>
    <w:rsid w:val="474E2C0B"/>
    <w:rsid w:val="487061E5"/>
    <w:rsid w:val="49765A93"/>
    <w:rsid w:val="49AD5BED"/>
    <w:rsid w:val="4A10240E"/>
    <w:rsid w:val="4A7965BA"/>
    <w:rsid w:val="4ACC036F"/>
    <w:rsid w:val="4B9D2E9A"/>
    <w:rsid w:val="4CBB5870"/>
    <w:rsid w:val="4CD17A13"/>
    <w:rsid w:val="4D3806BD"/>
    <w:rsid w:val="4D3A41CB"/>
    <w:rsid w:val="4D922050"/>
    <w:rsid w:val="4DA91C75"/>
    <w:rsid w:val="4DBB39F5"/>
    <w:rsid w:val="4E0C3F18"/>
    <w:rsid w:val="4E9179F4"/>
    <w:rsid w:val="4F4D5BA9"/>
    <w:rsid w:val="4FF02E34"/>
    <w:rsid w:val="50656676"/>
    <w:rsid w:val="50781E13"/>
    <w:rsid w:val="50D40EA8"/>
    <w:rsid w:val="51226A29"/>
    <w:rsid w:val="51A2607D"/>
    <w:rsid w:val="52AA302D"/>
    <w:rsid w:val="53171462"/>
    <w:rsid w:val="531D7AE8"/>
    <w:rsid w:val="54D06235"/>
    <w:rsid w:val="575E42E5"/>
    <w:rsid w:val="57B74973"/>
    <w:rsid w:val="58013AEE"/>
    <w:rsid w:val="592A4855"/>
    <w:rsid w:val="59712A4B"/>
    <w:rsid w:val="5A6048D2"/>
    <w:rsid w:val="5AD36E0F"/>
    <w:rsid w:val="5AD42692"/>
    <w:rsid w:val="5B3A7AB8"/>
    <w:rsid w:val="5C641B24"/>
    <w:rsid w:val="5CE964FA"/>
    <w:rsid w:val="5F360FEF"/>
    <w:rsid w:val="5F6F0822"/>
    <w:rsid w:val="604A5C07"/>
    <w:rsid w:val="606E70C0"/>
    <w:rsid w:val="608C1EF4"/>
    <w:rsid w:val="60CE3C62"/>
    <w:rsid w:val="613D1D17"/>
    <w:rsid w:val="6154193C"/>
    <w:rsid w:val="615D47CA"/>
    <w:rsid w:val="61F94649"/>
    <w:rsid w:val="63026180"/>
    <w:rsid w:val="638C4A5F"/>
    <w:rsid w:val="63B05F18"/>
    <w:rsid w:val="63F81B90"/>
    <w:rsid w:val="646621C4"/>
    <w:rsid w:val="64AB7435"/>
    <w:rsid w:val="64CA7CEA"/>
    <w:rsid w:val="6505464C"/>
    <w:rsid w:val="65320613"/>
    <w:rsid w:val="65D920A6"/>
    <w:rsid w:val="65F251CE"/>
    <w:rsid w:val="672C3C51"/>
    <w:rsid w:val="675C2222"/>
    <w:rsid w:val="675D7CA3"/>
    <w:rsid w:val="68B0184E"/>
    <w:rsid w:val="68BC5661"/>
    <w:rsid w:val="68C504EF"/>
    <w:rsid w:val="69FE4D74"/>
    <w:rsid w:val="6A572E84"/>
    <w:rsid w:val="6ACD08C4"/>
    <w:rsid w:val="6B436C89"/>
    <w:rsid w:val="6B7113D2"/>
    <w:rsid w:val="6C665897"/>
    <w:rsid w:val="6D5B17BE"/>
    <w:rsid w:val="6D663E0B"/>
    <w:rsid w:val="6D811100"/>
    <w:rsid w:val="6DDD14CC"/>
    <w:rsid w:val="6E632A2A"/>
    <w:rsid w:val="6EBE403D"/>
    <w:rsid w:val="6EE56679"/>
    <w:rsid w:val="6F635DB3"/>
    <w:rsid w:val="6F877309"/>
    <w:rsid w:val="6F992AA6"/>
    <w:rsid w:val="6FA24F5B"/>
    <w:rsid w:val="6FB31B6B"/>
    <w:rsid w:val="6FE82825"/>
    <w:rsid w:val="70335223"/>
    <w:rsid w:val="70BB3E83"/>
    <w:rsid w:val="70C54792"/>
    <w:rsid w:val="718722D2"/>
    <w:rsid w:val="718A3256"/>
    <w:rsid w:val="718F76DE"/>
    <w:rsid w:val="720A7028"/>
    <w:rsid w:val="72D77675"/>
    <w:rsid w:val="73100AD4"/>
    <w:rsid w:val="732145F1"/>
    <w:rsid w:val="73E65A50"/>
    <w:rsid w:val="74D43C38"/>
    <w:rsid w:val="74DC48C7"/>
    <w:rsid w:val="7538395C"/>
    <w:rsid w:val="75860771"/>
    <w:rsid w:val="759D1102"/>
    <w:rsid w:val="760A7538"/>
    <w:rsid w:val="77E86AC9"/>
    <w:rsid w:val="783C2CCF"/>
    <w:rsid w:val="789449E3"/>
    <w:rsid w:val="78D366C6"/>
    <w:rsid w:val="798058E5"/>
    <w:rsid w:val="7A1A2260"/>
    <w:rsid w:val="7A342E0A"/>
    <w:rsid w:val="7A474029"/>
    <w:rsid w:val="7A6A7A61"/>
    <w:rsid w:val="7A9B2234"/>
    <w:rsid w:val="7C086208"/>
    <w:rsid w:val="7CA90176"/>
    <w:rsid w:val="7D322473"/>
    <w:rsid w:val="7D6D6DD4"/>
    <w:rsid w:val="7DC93C6B"/>
    <w:rsid w:val="7DEA3E2D"/>
    <w:rsid w:val="7E5512D0"/>
    <w:rsid w:val="7E79600D"/>
    <w:rsid w:val="7EB65E72"/>
    <w:rsid w:val="7F9B73E9"/>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0"/>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1"/>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2"/>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3"/>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4"/>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5"/>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38"/>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Normal (Web)"/>
    <w:semiHidden/>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page number"/>
    <w:basedOn w:val="11"/>
    <w:qFormat/>
    <w:uiPriority w:val="0"/>
  </w:style>
  <w:style w:type="character" w:styleId="21">
    <w:name w:val="Strong"/>
    <w:basedOn w:val="11"/>
    <w:qFormat/>
    <w:uiPriority w:val="0"/>
    <w:rPr>
      <w:b/>
      <w:bCs/>
      <w:lang w:val="sk-SK"/>
    </w:rPr>
  </w:style>
  <w:style w:type="paragraph" w:styleId="22">
    <w:name w:val="Subtitle"/>
    <w:basedOn w:val="1"/>
    <w:next w:val="1"/>
    <w:link w:val="33"/>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style>
  <w:style w:type="paragraph" w:styleId="25">
    <w:name w:val="Title"/>
    <w:basedOn w:val="1"/>
    <w:next w:val="1"/>
    <w:link w:val="32"/>
    <w:qFormat/>
    <w:uiPriority w:val="0"/>
    <w:pPr>
      <w:contextualSpacing/>
    </w:pPr>
    <w:rPr>
      <w:rFonts w:asciiTheme="majorHAnsi" w:hAnsiTheme="majorHAnsi" w:eastAsiaTheme="majorEastAsia" w:cstheme="majorBidi"/>
      <w:spacing w:val="-10"/>
      <w:kern w:val="28"/>
      <w:sz w:val="56"/>
      <w:szCs w:val="56"/>
    </w:rPr>
  </w:style>
  <w:style w:type="paragraph" w:styleId="26">
    <w:name w:val="toc 1"/>
    <w:basedOn w:val="1"/>
    <w:next w:val="1"/>
    <w:autoRedefine/>
    <w:unhideWhenUsed/>
    <w:qFormat/>
    <w:uiPriority w:val="39"/>
    <w:pPr>
      <w:tabs>
        <w:tab w:val="right" w:leader="dot" w:pos="8777"/>
      </w:tabs>
      <w:spacing w:after="100"/>
    </w:pPr>
  </w:style>
  <w:style w:type="paragraph" w:styleId="27">
    <w:name w:val="toc 2"/>
    <w:basedOn w:val="1"/>
    <w:next w:val="1"/>
    <w:autoRedefine/>
    <w:unhideWhenUsed/>
    <w:qFormat/>
    <w:uiPriority w:val="39"/>
    <w:pPr>
      <w:spacing w:after="100"/>
      <w:ind w:left="240"/>
    </w:pPr>
  </w:style>
  <w:style w:type="paragraph" w:customStyle="1" w:styleId="28">
    <w:name w:val="Kapitoly bez číslovania"/>
    <w:basedOn w:val="1"/>
    <w:link w:val="35"/>
    <w:qFormat/>
    <w:uiPriority w:val="0"/>
    <w:pPr>
      <w:spacing w:line="480" w:lineRule="auto"/>
    </w:pPr>
    <w:rPr>
      <w:b/>
      <w:caps/>
      <w:sz w:val="32"/>
      <w:szCs w:val="28"/>
    </w:rPr>
  </w:style>
  <w:style w:type="paragraph" w:customStyle="1" w:styleId="29">
    <w:name w:val="Text obyčajný"/>
    <w:basedOn w:val="28"/>
    <w:link w:val="36"/>
    <w:qFormat/>
    <w:uiPriority w:val="0"/>
    <w:rPr>
      <w:b w:val="0"/>
      <w:caps w:val="0"/>
      <w:sz w:val="24"/>
      <w:szCs w:val="24"/>
    </w:rPr>
  </w:style>
  <w:style w:type="character" w:customStyle="1" w:styleId="30">
    <w:name w:val="apple-converted-space"/>
    <w:basedOn w:val="11"/>
    <w:qFormat/>
    <w:uiPriority w:val="0"/>
  </w:style>
  <w:style w:type="paragraph" w:styleId="31">
    <w:name w:val="List Paragraph"/>
    <w:basedOn w:val="1"/>
    <w:qFormat/>
    <w:uiPriority w:val="34"/>
    <w:pPr>
      <w:ind w:left="720"/>
      <w:contextualSpacing/>
    </w:pPr>
  </w:style>
  <w:style w:type="character" w:customStyle="1" w:styleId="32">
    <w:name w:val="Názov Char"/>
    <w:basedOn w:val="11"/>
    <w:link w:val="25"/>
    <w:qFormat/>
    <w:uiPriority w:val="0"/>
    <w:rPr>
      <w:rFonts w:asciiTheme="majorHAnsi" w:hAnsiTheme="majorHAnsi" w:eastAsiaTheme="majorEastAsia" w:cstheme="majorBidi"/>
      <w:spacing w:val="-10"/>
      <w:kern w:val="28"/>
      <w:sz w:val="56"/>
      <w:szCs w:val="56"/>
      <w:lang w:eastAsia="cs-CZ"/>
    </w:rPr>
  </w:style>
  <w:style w:type="character" w:customStyle="1" w:styleId="33">
    <w:name w:val="Podtitul Char"/>
    <w:basedOn w:val="11"/>
    <w:link w:val="22"/>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4">
    <w:name w:val="obsah prace - text"/>
    <w:basedOn w:val="29"/>
    <w:link w:val="37"/>
    <w:qFormat/>
    <w:uiPriority w:val="0"/>
    <w:pPr>
      <w:spacing w:before="240" w:line="360" w:lineRule="auto"/>
      <w:jc w:val="both"/>
    </w:pPr>
  </w:style>
  <w:style w:type="character" w:customStyle="1" w:styleId="35">
    <w:name w:val="Kapitoly bez číslovania Char"/>
    <w:basedOn w:val="11"/>
    <w:link w:val="28"/>
    <w:qFormat/>
    <w:uiPriority w:val="0"/>
    <w:rPr>
      <w:b/>
      <w:caps/>
      <w:sz w:val="32"/>
      <w:szCs w:val="28"/>
      <w:lang w:eastAsia="cs-CZ"/>
    </w:rPr>
  </w:style>
  <w:style w:type="character" w:customStyle="1" w:styleId="36">
    <w:name w:val="Text obyčajný Char"/>
    <w:basedOn w:val="35"/>
    <w:link w:val="29"/>
    <w:qFormat/>
    <w:uiPriority w:val="0"/>
    <w:rPr>
      <w:b w:val="0"/>
      <w:caps w:val="0"/>
      <w:sz w:val="24"/>
      <w:szCs w:val="24"/>
      <w:lang w:eastAsia="cs-CZ"/>
    </w:rPr>
  </w:style>
  <w:style w:type="character" w:customStyle="1" w:styleId="37">
    <w:name w:val="obsah prace - text Char"/>
    <w:basedOn w:val="36"/>
    <w:link w:val="34"/>
    <w:qFormat/>
    <w:uiPriority w:val="0"/>
    <w:rPr>
      <w:sz w:val="24"/>
      <w:szCs w:val="24"/>
      <w:lang w:eastAsia="cs-CZ"/>
    </w:rPr>
  </w:style>
  <w:style w:type="character" w:customStyle="1" w:styleId="38">
    <w:name w:val="Päta Char"/>
    <w:basedOn w:val="11"/>
    <w:link w:val="16"/>
    <w:qFormat/>
    <w:uiPriority w:val="99"/>
    <w:rPr>
      <w:sz w:val="24"/>
      <w:szCs w:val="24"/>
      <w:lang w:eastAsia="cs-CZ"/>
    </w:rPr>
  </w:style>
  <w:style w:type="character" w:customStyle="1" w:styleId="39">
    <w:name w:val="Text bubliny Char"/>
    <w:basedOn w:val="11"/>
    <w:link w:val="13"/>
    <w:semiHidden/>
    <w:qFormat/>
    <w:uiPriority w:val="0"/>
    <w:rPr>
      <w:rFonts w:ascii="Tahoma" w:hAnsi="Tahoma" w:cs="Tahoma"/>
      <w:sz w:val="16"/>
      <w:szCs w:val="16"/>
      <w:lang w:eastAsia="cs-CZ"/>
    </w:rPr>
  </w:style>
  <w:style w:type="character" w:customStyle="1" w:styleId="40">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1">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2">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3">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4">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5">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6">
    <w:name w:val="TOC Heading"/>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Template>
  <Pages>12</Pages>
  <Words>1186</Words>
  <Characters>8075</Characters>
  <Lines>67</Lines>
  <Paragraphs>18</Paragraphs>
  <TotalTime>10</TotalTime>
  <ScaleCrop>false</ScaleCrop>
  <LinksUpToDate>false</LinksUpToDate>
  <CharactersWithSpaces>9243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2024-08-28T06:45:00Z</dcterms:created>
  <dc:creator>Norbu Borbély</dc:creator>
  <cp:lastModifiedBy>AGYT</cp:lastModifiedBy>
  <cp:lastPrinted>2009-12-28T15:02:00Z</cp:lastPrinted>
  <dcterms:modified xsi:type="dcterms:W3CDTF">2025-01-28T17:29:19Z</dcterms:modified>
  <dc:title>SPOJENÁ ŠKOLA</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8EE709B1A1354862BC996F300F9E3CB9_12</vt:lpwstr>
  </property>
</Properties>
</file>