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5fbhify3g27" w:id="0"/>
      <w:bookmarkEnd w:id="0"/>
      <w:r w:rsidDel="00000000" w:rsidR="00000000" w:rsidRPr="00000000">
        <w:rPr>
          <w:rtl w:val="0"/>
        </w:rPr>
        <w:t xml:space="preserve">Class 3 Homework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2022-10-04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building out your state school finance simulator!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getting the UI elements locked in </w:t>
      </w:r>
      <w:r w:rsidDel="00000000" w:rsidR="00000000" w:rsidRPr="00000000">
        <w:rPr>
          <w:i w:val="1"/>
          <w:rtl w:val="0"/>
        </w:rPr>
        <w:t xml:space="preserve">first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your UI is solid, start adding in elements to the server logic</w:t>
      </w:r>
    </w:p>
    <w:p w:rsidR="00000000" w:rsidDel="00000000" w:rsidP="00000000" w:rsidRDefault="00000000" w:rsidRPr="00000000" w14:paraId="00000007">
      <w:pPr>
        <w:spacing w:before="200"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Send a state team update to Alex and Krista by noon on Monday, October 10!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