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C241C" w14:textId="77777777" w:rsidR="00145FF4" w:rsidRDefault="00145FF4" w:rsidP="00145FF4">
      <w:pPr>
        <w:pStyle w:val="BodyText"/>
        <w:spacing w:before="81"/>
        <w:ind w:left="2336"/>
      </w:pPr>
      <w:r>
        <w:t>CENTRO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ENSEÑANZA</w:t>
      </w:r>
      <w:r>
        <w:rPr>
          <w:spacing w:val="-6"/>
        </w:rPr>
        <w:t xml:space="preserve"> </w:t>
      </w:r>
      <w:r>
        <w:t>TÉCNICA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SUPERIOR</w:t>
      </w:r>
    </w:p>
    <w:p w14:paraId="77D1FC0B" w14:textId="77777777" w:rsidR="00145FF4" w:rsidRDefault="00145FF4" w:rsidP="00145FF4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F1567F" wp14:editId="36900321">
            <wp:simplePos x="0" y="0"/>
            <wp:positionH relativeFrom="page">
              <wp:posOffset>2729229</wp:posOffset>
            </wp:positionH>
            <wp:positionV relativeFrom="paragraph">
              <wp:posOffset>226709</wp:posOffset>
            </wp:positionV>
            <wp:extent cx="2337280" cy="1844040"/>
            <wp:effectExtent l="0" t="0" r="0" b="0"/>
            <wp:wrapTopAndBottom/>
            <wp:docPr id="1" name="image1.jpeg" descr="http://www.cetys.mx/userfiles/logos/CETYS_Logo01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2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F22D6" w14:textId="77777777" w:rsidR="00145FF4" w:rsidRDefault="00145FF4" w:rsidP="00145FF4">
      <w:pPr>
        <w:pStyle w:val="BodyText"/>
        <w:spacing w:before="10"/>
        <w:rPr>
          <w:sz w:val="25"/>
        </w:rPr>
      </w:pPr>
    </w:p>
    <w:p w14:paraId="38A85ADD" w14:textId="77777777" w:rsidR="00145FF4" w:rsidRDefault="00145FF4" w:rsidP="00145FF4">
      <w:pPr>
        <w:pStyle w:val="BodyText"/>
        <w:spacing w:line="552" w:lineRule="auto"/>
        <w:ind w:left="3628" w:right="3643" w:firstLine="554"/>
      </w:pPr>
      <w:r>
        <w:t>Profesional</w:t>
      </w:r>
      <w:r>
        <w:rPr>
          <w:spacing w:val="1"/>
        </w:rPr>
        <w:t xml:space="preserve"> </w:t>
      </w:r>
      <w:r>
        <w:t>Escuela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ingeniería</w:t>
      </w:r>
    </w:p>
    <w:p w14:paraId="2DB29213" w14:textId="68EEEE2A" w:rsidR="00145FF4" w:rsidRDefault="00145FF4" w:rsidP="00145FF4">
      <w:pPr>
        <w:pStyle w:val="BodyText"/>
        <w:spacing w:line="274" w:lineRule="exact"/>
        <w:ind w:left="2486" w:right="2502"/>
        <w:jc w:val="center"/>
      </w:pPr>
      <w:r>
        <w:t>Gráficas y Visualización</w:t>
      </w:r>
    </w:p>
    <w:p w14:paraId="369AA8D0" w14:textId="77777777" w:rsidR="00145FF4" w:rsidRDefault="00145FF4" w:rsidP="00145FF4">
      <w:pPr>
        <w:pStyle w:val="BodyText"/>
        <w:rPr>
          <w:sz w:val="26"/>
        </w:rPr>
      </w:pPr>
    </w:p>
    <w:p w14:paraId="664AF918" w14:textId="77777777" w:rsidR="00145FF4" w:rsidRDefault="00145FF4" w:rsidP="00145FF4">
      <w:pPr>
        <w:pStyle w:val="BodyText"/>
        <w:spacing w:before="7"/>
        <w:rPr>
          <w:sz w:val="32"/>
        </w:rPr>
      </w:pPr>
    </w:p>
    <w:p w14:paraId="6542FD23" w14:textId="264D6503" w:rsidR="00145FF4" w:rsidRDefault="00145FF4" w:rsidP="00145FF4">
      <w:pPr>
        <w:pStyle w:val="BodyText"/>
        <w:ind w:left="4037" w:right="4051"/>
        <w:jc w:val="center"/>
      </w:pPr>
      <w:r>
        <w:t>Reporte Práctica 3</w:t>
      </w:r>
    </w:p>
    <w:p w14:paraId="55F60560" w14:textId="77777777" w:rsidR="00145FF4" w:rsidRDefault="00145FF4" w:rsidP="00145FF4">
      <w:pPr>
        <w:pStyle w:val="BodyText"/>
        <w:spacing w:before="2"/>
        <w:rPr>
          <w:sz w:val="31"/>
        </w:rPr>
      </w:pPr>
    </w:p>
    <w:p w14:paraId="5A390FA9" w14:textId="78943149" w:rsidR="00145FF4" w:rsidRDefault="00145FF4" w:rsidP="00145FF4">
      <w:pPr>
        <w:pStyle w:val="BodyText"/>
        <w:spacing w:line="552" w:lineRule="auto"/>
        <w:ind w:left="2485" w:right="2502"/>
        <w:jc w:val="center"/>
      </w:pPr>
      <w:r>
        <w:t>David</w:t>
      </w:r>
      <w:r>
        <w:rPr>
          <w:spacing w:val="-4"/>
        </w:rPr>
        <w:t xml:space="preserve"> </w:t>
      </w:r>
      <w:r>
        <w:t>Alexandro</w:t>
      </w:r>
      <w:r>
        <w:rPr>
          <w:spacing w:val="-4"/>
        </w:rPr>
        <w:t xml:space="preserve"> </w:t>
      </w:r>
      <w:r>
        <w:t>García</w:t>
      </w:r>
      <w:r>
        <w:rPr>
          <w:spacing w:val="-3"/>
        </w:rPr>
        <w:t xml:space="preserve"> </w:t>
      </w:r>
      <w:r>
        <w:t>Morales,</w:t>
      </w:r>
      <w:r>
        <w:rPr>
          <w:spacing w:val="-3"/>
        </w:rPr>
        <w:t xml:space="preserve"> </w:t>
      </w:r>
      <w:r>
        <w:t>31624</w:t>
      </w:r>
      <w:r>
        <w:rPr>
          <w:spacing w:val="-64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C4</w:t>
      </w:r>
    </w:p>
    <w:p w14:paraId="5A1AB3CA" w14:textId="77777777" w:rsidR="00145FF4" w:rsidRDefault="00145FF4" w:rsidP="00145FF4">
      <w:pPr>
        <w:pStyle w:val="BodyText"/>
        <w:rPr>
          <w:sz w:val="26"/>
        </w:rPr>
      </w:pPr>
    </w:p>
    <w:p w14:paraId="4D702DB7" w14:textId="77777777" w:rsidR="00145FF4" w:rsidRDefault="00145FF4" w:rsidP="00145FF4">
      <w:pPr>
        <w:pStyle w:val="BodyText"/>
        <w:rPr>
          <w:sz w:val="26"/>
        </w:rPr>
      </w:pPr>
    </w:p>
    <w:p w14:paraId="63969D72" w14:textId="77777777" w:rsidR="00145FF4" w:rsidRDefault="00145FF4" w:rsidP="00145FF4">
      <w:pPr>
        <w:pStyle w:val="BodyText"/>
        <w:rPr>
          <w:sz w:val="26"/>
        </w:rPr>
      </w:pPr>
    </w:p>
    <w:p w14:paraId="242301B2" w14:textId="77777777" w:rsidR="00145FF4" w:rsidRDefault="00145FF4" w:rsidP="00145FF4">
      <w:pPr>
        <w:pStyle w:val="BodyText"/>
        <w:spacing w:before="1"/>
        <w:rPr>
          <w:sz w:val="32"/>
        </w:rPr>
      </w:pPr>
    </w:p>
    <w:p w14:paraId="6E04D6FD" w14:textId="20A00EA8" w:rsidR="00145FF4" w:rsidRDefault="00145FF4" w:rsidP="00145FF4">
      <w:pPr>
        <w:pStyle w:val="BodyText"/>
        <w:ind w:left="2485" w:right="2502"/>
        <w:jc w:val="center"/>
      </w:pPr>
      <w:r>
        <w:t>Tijuana,</w:t>
      </w:r>
      <w:r>
        <w:rPr>
          <w:spacing w:val="-2"/>
        </w:rPr>
        <w:t xml:space="preserve"> </w:t>
      </w:r>
      <w:r>
        <w:t>B.</w:t>
      </w:r>
      <w:r>
        <w:rPr>
          <w:spacing w:val="-1"/>
        </w:rPr>
        <w:t xml:space="preserve"> </w:t>
      </w:r>
      <w:r>
        <w:t>C.,</w:t>
      </w:r>
      <w:r>
        <w:rPr>
          <w:spacing w:val="-4"/>
        </w:rPr>
        <w:t xml:space="preserve"> </w:t>
      </w:r>
      <w:r>
        <w:t>a 23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mayo de</w:t>
      </w:r>
      <w:r>
        <w:rPr>
          <w:spacing w:val="-3"/>
        </w:rPr>
        <w:t xml:space="preserve"> </w:t>
      </w:r>
      <w:r>
        <w:t>2024</w:t>
      </w:r>
    </w:p>
    <w:p w14:paraId="532353E1" w14:textId="77777777" w:rsidR="00145FF4" w:rsidRDefault="00145FF4" w:rsidP="00145FF4">
      <w:pPr>
        <w:pStyle w:val="BodyText"/>
        <w:ind w:left="2485" w:right="2502"/>
        <w:jc w:val="center"/>
      </w:pPr>
    </w:p>
    <w:p w14:paraId="2BD3603C" w14:textId="77777777" w:rsidR="00145FF4" w:rsidRDefault="00145FF4" w:rsidP="00145FF4">
      <w:pPr>
        <w:pStyle w:val="BodyText"/>
        <w:ind w:left="2485" w:right="2502"/>
        <w:jc w:val="center"/>
      </w:pPr>
    </w:p>
    <w:p w14:paraId="42C428B4" w14:textId="77777777" w:rsidR="00145FF4" w:rsidRDefault="00145FF4" w:rsidP="00145FF4">
      <w:pPr>
        <w:pStyle w:val="BodyText"/>
        <w:ind w:left="2485" w:right="2502"/>
        <w:jc w:val="center"/>
      </w:pPr>
    </w:p>
    <w:p w14:paraId="76B2C061" w14:textId="77777777" w:rsidR="00145FF4" w:rsidRDefault="00145FF4" w:rsidP="00145FF4">
      <w:pPr>
        <w:pStyle w:val="BodyText"/>
        <w:ind w:left="2485" w:right="2502"/>
        <w:jc w:val="center"/>
      </w:pPr>
    </w:p>
    <w:p w14:paraId="73C9CE97" w14:textId="77777777" w:rsidR="00145FF4" w:rsidRDefault="00145FF4" w:rsidP="00145FF4">
      <w:pPr>
        <w:pStyle w:val="BodyText"/>
        <w:ind w:left="2485" w:right="2502"/>
        <w:jc w:val="center"/>
      </w:pPr>
    </w:p>
    <w:p w14:paraId="566A0F0F" w14:textId="77777777" w:rsidR="00145FF4" w:rsidRDefault="00145FF4" w:rsidP="00145FF4">
      <w:pPr>
        <w:pStyle w:val="BodyText"/>
        <w:ind w:left="2485" w:right="2502"/>
        <w:jc w:val="center"/>
      </w:pPr>
    </w:p>
    <w:p w14:paraId="060FD422" w14:textId="77777777" w:rsidR="00145FF4" w:rsidRDefault="00145FF4" w:rsidP="00145FF4">
      <w:pPr>
        <w:pStyle w:val="BodyText"/>
        <w:ind w:left="2485" w:right="2502"/>
        <w:jc w:val="center"/>
      </w:pPr>
    </w:p>
    <w:p w14:paraId="34B392CC" w14:textId="77777777" w:rsidR="00145FF4" w:rsidRDefault="00145FF4" w:rsidP="00145FF4">
      <w:pPr>
        <w:pStyle w:val="BodyText"/>
        <w:ind w:left="2485" w:right="2502"/>
        <w:jc w:val="center"/>
      </w:pPr>
    </w:p>
    <w:p w14:paraId="4D7B5EA1" w14:textId="77777777" w:rsidR="00145FF4" w:rsidRDefault="00145FF4" w:rsidP="00145FF4">
      <w:pPr>
        <w:pStyle w:val="BodyText"/>
        <w:ind w:left="2485" w:right="2502"/>
        <w:jc w:val="center"/>
      </w:pPr>
    </w:p>
    <w:p w14:paraId="031D4EB7" w14:textId="77777777" w:rsidR="00145FF4" w:rsidRDefault="00145FF4" w:rsidP="00145FF4">
      <w:pPr>
        <w:pStyle w:val="BodyText"/>
        <w:ind w:left="2485" w:right="2502"/>
        <w:jc w:val="center"/>
      </w:pPr>
    </w:p>
    <w:p w14:paraId="32F73530" w14:textId="77777777" w:rsidR="00145FF4" w:rsidRDefault="00145FF4" w:rsidP="00145FF4">
      <w:pPr>
        <w:pStyle w:val="BodyText"/>
        <w:ind w:left="2485" w:right="2502"/>
        <w:jc w:val="center"/>
      </w:pPr>
    </w:p>
    <w:p w14:paraId="7D1587A2" w14:textId="77777777" w:rsidR="00145FF4" w:rsidRDefault="00145FF4" w:rsidP="00145FF4">
      <w:pPr>
        <w:pStyle w:val="BodyText"/>
        <w:ind w:left="2485" w:right="2502"/>
        <w:jc w:val="center"/>
      </w:pPr>
    </w:p>
    <w:p w14:paraId="52B30079" w14:textId="77777777" w:rsidR="00145FF4" w:rsidRDefault="00145FF4" w:rsidP="00145FF4">
      <w:pPr>
        <w:pStyle w:val="BodyText"/>
        <w:ind w:left="2485" w:right="2502"/>
        <w:jc w:val="center"/>
      </w:pPr>
    </w:p>
    <w:p w14:paraId="234AFD84" w14:textId="77777777" w:rsidR="00145FF4" w:rsidRDefault="00145FF4" w:rsidP="00145FF4">
      <w:pPr>
        <w:pStyle w:val="BodyText"/>
        <w:ind w:left="2485" w:right="2502"/>
        <w:jc w:val="both"/>
      </w:pPr>
    </w:p>
    <w:p w14:paraId="34F02FA1" w14:textId="77777777" w:rsidR="00145FF4" w:rsidRDefault="00145FF4" w:rsidP="00145FF4">
      <w:pPr>
        <w:pStyle w:val="BodyText"/>
        <w:ind w:left="2485" w:right="2502"/>
        <w:jc w:val="both"/>
      </w:pPr>
    </w:p>
    <w:p w14:paraId="4AB89322" w14:textId="4D4ED091" w:rsidR="00145FF4" w:rsidRDefault="00145FF4" w:rsidP="00D67BC3">
      <w:pPr>
        <w:pStyle w:val="BodyText"/>
        <w:spacing w:before="1"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Rigging y </w:t>
      </w:r>
      <w:proofErr w:type="spellStart"/>
      <w:r>
        <w:rPr>
          <w:b/>
          <w:bCs/>
          <w:lang w:val="en-US"/>
        </w:rPr>
        <w:t>Animación</w:t>
      </w:r>
      <w:proofErr w:type="spellEnd"/>
      <w:r>
        <w:rPr>
          <w:b/>
          <w:bCs/>
          <w:lang w:val="en-US"/>
        </w:rPr>
        <w:t xml:space="preserve"> de </w:t>
      </w:r>
      <w:proofErr w:type="spellStart"/>
      <w:r>
        <w:rPr>
          <w:b/>
          <w:bCs/>
          <w:lang w:val="en-US"/>
        </w:rPr>
        <w:t>Pulpo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en</w:t>
      </w:r>
      <w:proofErr w:type="spellEnd"/>
      <w:r>
        <w:rPr>
          <w:b/>
          <w:bCs/>
          <w:lang w:val="en-US"/>
        </w:rPr>
        <w:t xml:space="preserve"> Blender</w:t>
      </w:r>
    </w:p>
    <w:p w14:paraId="032B13C8" w14:textId="49B9D53D" w:rsidR="00145FF4" w:rsidRDefault="00E44089" w:rsidP="00D67BC3">
      <w:pPr>
        <w:pStyle w:val="BodyText"/>
        <w:spacing w:before="1" w:line="360" w:lineRule="auto"/>
        <w:jc w:val="both"/>
        <w:rPr>
          <w:lang w:val="en-US"/>
        </w:rPr>
      </w:pPr>
      <w:r w:rsidRPr="00E44089">
        <w:rPr>
          <w:lang w:val="en-US"/>
        </w:rPr>
        <w:t xml:space="preserve">En </w:t>
      </w:r>
      <w:proofErr w:type="spellStart"/>
      <w:r w:rsidRPr="00E44089">
        <w:rPr>
          <w:lang w:val="en-US"/>
        </w:rPr>
        <w:t>esta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práctica</w:t>
      </w:r>
      <w:proofErr w:type="spellEnd"/>
      <w:r w:rsidRPr="00E44089">
        <w:rPr>
          <w:lang w:val="en-US"/>
        </w:rPr>
        <w:t xml:space="preserve"> se </w:t>
      </w:r>
      <w:proofErr w:type="spellStart"/>
      <w:r w:rsidRPr="00E44089">
        <w:rPr>
          <w:lang w:val="en-US"/>
        </w:rPr>
        <w:t>realizó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el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proceso</w:t>
      </w:r>
      <w:proofErr w:type="spellEnd"/>
      <w:r w:rsidRPr="00E44089">
        <w:rPr>
          <w:lang w:val="en-US"/>
        </w:rPr>
        <w:t xml:space="preserve"> de rigging de un </w:t>
      </w:r>
      <w:proofErr w:type="spellStart"/>
      <w:r w:rsidRPr="00E44089">
        <w:rPr>
          <w:lang w:val="en-US"/>
        </w:rPr>
        <w:t>modelo</w:t>
      </w:r>
      <w:proofErr w:type="spellEnd"/>
      <w:r w:rsidRPr="00E44089">
        <w:rPr>
          <w:lang w:val="en-US"/>
        </w:rPr>
        <w:t xml:space="preserve"> tridimensional de un </w:t>
      </w:r>
      <w:proofErr w:type="spellStart"/>
      <w:r w:rsidRPr="00E44089">
        <w:rPr>
          <w:lang w:val="en-US"/>
        </w:rPr>
        <w:t>pulpo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utilizando</w:t>
      </w:r>
      <w:proofErr w:type="spellEnd"/>
      <w:r w:rsidRPr="00E44089">
        <w:rPr>
          <w:lang w:val="en-US"/>
        </w:rPr>
        <w:t xml:space="preserve"> Blender 4.0. El </w:t>
      </w:r>
      <w:proofErr w:type="spellStart"/>
      <w:r w:rsidRPr="00E44089">
        <w:rPr>
          <w:lang w:val="en-US"/>
        </w:rPr>
        <w:t>objetivo</w:t>
      </w:r>
      <w:proofErr w:type="spellEnd"/>
      <w:r w:rsidRPr="00E44089">
        <w:rPr>
          <w:lang w:val="en-US"/>
        </w:rPr>
        <w:t xml:space="preserve"> principal de la </w:t>
      </w:r>
      <w:proofErr w:type="spellStart"/>
      <w:r w:rsidRPr="00E44089">
        <w:rPr>
          <w:lang w:val="en-US"/>
        </w:rPr>
        <w:t>actividad</w:t>
      </w:r>
      <w:proofErr w:type="spellEnd"/>
      <w:r w:rsidRPr="00E44089">
        <w:rPr>
          <w:lang w:val="en-US"/>
        </w:rPr>
        <w:t xml:space="preserve"> fue </w:t>
      </w:r>
      <w:proofErr w:type="spellStart"/>
      <w:r w:rsidRPr="00E44089">
        <w:rPr>
          <w:lang w:val="en-US"/>
        </w:rPr>
        <w:t>dotar</w:t>
      </w:r>
      <w:proofErr w:type="spellEnd"/>
      <w:r w:rsidRPr="00E44089">
        <w:rPr>
          <w:lang w:val="en-US"/>
        </w:rPr>
        <w:t xml:space="preserve"> al </w:t>
      </w:r>
      <w:proofErr w:type="spellStart"/>
      <w:r w:rsidRPr="00E44089">
        <w:rPr>
          <w:lang w:val="en-US"/>
        </w:rPr>
        <w:t>modelo</w:t>
      </w:r>
      <w:proofErr w:type="spellEnd"/>
      <w:r w:rsidRPr="00E44089">
        <w:rPr>
          <w:lang w:val="en-US"/>
        </w:rPr>
        <w:t xml:space="preserve"> de </w:t>
      </w:r>
      <w:proofErr w:type="spellStart"/>
      <w:r w:rsidRPr="00E44089">
        <w:rPr>
          <w:lang w:val="en-US"/>
        </w:rPr>
        <w:t>una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estructura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esquelética</w:t>
      </w:r>
      <w:proofErr w:type="spellEnd"/>
      <w:r w:rsidRPr="00E44089">
        <w:rPr>
          <w:lang w:val="en-US"/>
        </w:rPr>
        <w:t xml:space="preserve"> que </w:t>
      </w:r>
      <w:proofErr w:type="spellStart"/>
      <w:r w:rsidRPr="00E44089">
        <w:rPr>
          <w:lang w:val="en-US"/>
        </w:rPr>
        <w:t>permita</w:t>
      </w:r>
      <w:proofErr w:type="spellEnd"/>
      <w:r w:rsidRPr="00E44089">
        <w:rPr>
          <w:lang w:val="en-US"/>
        </w:rPr>
        <w:t xml:space="preserve"> su </w:t>
      </w:r>
      <w:proofErr w:type="spellStart"/>
      <w:r w:rsidRPr="00E44089">
        <w:rPr>
          <w:lang w:val="en-US"/>
        </w:rPr>
        <w:t>animación</w:t>
      </w:r>
      <w:proofErr w:type="spellEnd"/>
      <w:r w:rsidRPr="00E44089">
        <w:rPr>
          <w:lang w:val="en-US"/>
        </w:rPr>
        <w:t xml:space="preserve"> de </w:t>
      </w:r>
      <w:proofErr w:type="spellStart"/>
      <w:r w:rsidRPr="00E44089">
        <w:rPr>
          <w:lang w:val="en-US"/>
        </w:rPr>
        <w:t>manera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realista</w:t>
      </w:r>
      <w:proofErr w:type="spellEnd"/>
      <w:r w:rsidRPr="00E44089">
        <w:rPr>
          <w:lang w:val="en-US"/>
        </w:rPr>
        <w:t xml:space="preserve"> y </w:t>
      </w:r>
      <w:proofErr w:type="spellStart"/>
      <w:r w:rsidRPr="00E44089">
        <w:rPr>
          <w:lang w:val="en-US"/>
        </w:rPr>
        <w:t>eficiente</w:t>
      </w:r>
      <w:proofErr w:type="spellEnd"/>
      <w:r w:rsidRPr="00E44089">
        <w:rPr>
          <w:lang w:val="en-US"/>
        </w:rPr>
        <w:t xml:space="preserve">. El rigging es </w:t>
      </w:r>
      <w:proofErr w:type="spellStart"/>
      <w:r w:rsidRPr="00E44089">
        <w:rPr>
          <w:lang w:val="en-US"/>
        </w:rPr>
        <w:t>una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etapa</w:t>
      </w:r>
      <w:proofErr w:type="spellEnd"/>
      <w:r w:rsidRPr="00E44089">
        <w:rPr>
          <w:lang w:val="en-US"/>
        </w:rPr>
        <w:t xml:space="preserve"> crucial </w:t>
      </w:r>
      <w:proofErr w:type="spellStart"/>
      <w:r w:rsidRPr="00E44089">
        <w:rPr>
          <w:lang w:val="en-US"/>
        </w:rPr>
        <w:t>en</w:t>
      </w:r>
      <w:proofErr w:type="spellEnd"/>
      <w:r w:rsidRPr="00E44089">
        <w:rPr>
          <w:lang w:val="en-US"/>
        </w:rPr>
        <w:t xml:space="preserve"> la </w:t>
      </w:r>
      <w:proofErr w:type="spellStart"/>
      <w:r w:rsidRPr="00E44089">
        <w:rPr>
          <w:lang w:val="en-US"/>
        </w:rPr>
        <w:t>creación</w:t>
      </w:r>
      <w:proofErr w:type="spellEnd"/>
      <w:r w:rsidRPr="00E44089">
        <w:rPr>
          <w:lang w:val="en-US"/>
        </w:rPr>
        <w:t xml:space="preserve"> de </w:t>
      </w:r>
      <w:proofErr w:type="spellStart"/>
      <w:r w:rsidRPr="00E44089">
        <w:rPr>
          <w:lang w:val="en-US"/>
        </w:rPr>
        <w:t>personajes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animados</w:t>
      </w:r>
      <w:proofErr w:type="spellEnd"/>
      <w:r w:rsidRPr="00E44089">
        <w:rPr>
          <w:lang w:val="en-US"/>
        </w:rPr>
        <w:t xml:space="preserve">, </w:t>
      </w:r>
      <w:proofErr w:type="spellStart"/>
      <w:r w:rsidRPr="00E44089">
        <w:rPr>
          <w:lang w:val="en-US"/>
        </w:rPr>
        <w:t>ya</w:t>
      </w:r>
      <w:proofErr w:type="spellEnd"/>
      <w:r w:rsidRPr="00E44089">
        <w:rPr>
          <w:lang w:val="en-US"/>
        </w:rPr>
        <w:t xml:space="preserve"> que define </w:t>
      </w:r>
      <w:proofErr w:type="spellStart"/>
      <w:r w:rsidRPr="00E44089">
        <w:rPr>
          <w:lang w:val="en-US"/>
        </w:rPr>
        <w:t>cómo</w:t>
      </w:r>
      <w:proofErr w:type="spellEnd"/>
      <w:r w:rsidRPr="00E44089">
        <w:rPr>
          <w:lang w:val="en-US"/>
        </w:rPr>
        <w:t xml:space="preserve"> se </w:t>
      </w:r>
      <w:proofErr w:type="spellStart"/>
      <w:r w:rsidRPr="00E44089">
        <w:rPr>
          <w:lang w:val="en-US"/>
        </w:rPr>
        <w:t>moverán</w:t>
      </w:r>
      <w:proofErr w:type="spellEnd"/>
      <w:r w:rsidRPr="00E44089">
        <w:rPr>
          <w:lang w:val="en-US"/>
        </w:rPr>
        <w:t xml:space="preserve"> y </w:t>
      </w:r>
      <w:proofErr w:type="spellStart"/>
      <w:r w:rsidRPr="00E44089">
        <w:rPr>
          <w:lang w:val="en-US"/>
        </w:rPr>
        <w:t>deformarán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los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objetos</w:t>
      </w:r>
      <w:proofErr w:type="spellEnd"/>
      <w:r w:rsidRPr="00E44089">
        <w:rPr>
          <w:lang w:val="en-US"/>
        </w:rPr>
        <w:t xml:space="preserve"> 3D a </w:t>
      </w:r>
      <w:proofErr w:type="spellStart"/>
      <w:r w:rsidRPr="00E44089">
        <w:rPr>
          <w:lang w:val="en-US"/>
        </w:rPr>
        <w:t>través</w:t>
      </w:r>
      <w:proofErr w:type="spellEnd"/>
      <w:r w:rsidRPr="00E44089">
        <w:rPr>
          <w:lang w:val="en-US"/>
        </w:rPr>
        <w:t xml:space="preserve"> de </w:t>
      </w:r>
      <w:proofErr w:type="spellStart"/>
      <w:r w:rsidRPr="00E44089">
        <w:rPr>
          <w:lang w:val="en-US"/>
        </w:rPr>
        <w:t>controles</w:t>
      </w:r>
      <w:proofErr w:type="spellEnd"/>
      <w:r w:rsidRPr="00E44089">
        <w:rPr>
          <w:lang w:val="en-US"/>
        </w:rPr>
        <w:t xml:space="preserve"> </w:t>
      </w:r>
      <w:proofErr w:type="spellStart"/>
      <w:r w:rsidRPr="00E44089">
        <w:rPr>
          <w:lang w:val="en-US"/>
        </w:rPr>
        <w:t>manipulables</w:t>
      </w:r>
      <w:proofErr w:type="spellEnd"/>
      <w:r w:rsidRPr="00E44089">
        <w:rPr>
          <w:lang w:val="en-US"/>
        </w:rPr>
        <w:t>.</w:t>
      </w:r>
    </w:p>
    <w:p w14:paraId="3779C291" w14:textId="7AA5C25D" w:rsidR="00E44089" w:rsidRDefault="00E44089" w:rsidP="00D67BC3">
      <w:pPr>
        <w:pStyle w:val="BodyText"/>
        <w:spacing w:before="1" w:line="360" w:lineRule="auto"/>
        <w:jc w:val="both"/>
        <w:rPr>
          <w:lang w:val="en-US"/>
        </w:rPr>
      </w:pPr>
      <w:r>
        <w:rPr>
          <w:lang w:val="en-US"/>
        </w:rPr>
        <w:tab/>
        <w:t xml:space="preserve">Para </w:t>
      </w:r>
      <w:proofErr w:type="spellStart"/>
      <w:r>
        <w:rPr>
          <w:lang w:val="en-US"/>
        </w:rPr>
        <w:t>poder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pulpo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empezó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base </w:t>
      </w:r>
      <w:proofErr w:type="spellStart"/>
      <w:r>
        <w:rPr>
          <w:lang w:val="en-US"/>
        </w:rPr>
        <w:t>siendo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cilindro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ajustando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tamaño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caras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tiene</w:t>
      </w:r>
      <w:proofErr w:type="spellEnd"/>
      <w:r>
        <w:rPr>
          <w:lang w:val="en-US"/>
        </w:rPr>
        <w:t xml:space="preserve"> para que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tentáculo</w:t>
      </w:r>
      <w:proofErr w:type="spellEnd"/>
      <w:r>
        <w:rPr>
          <w:lang w:val="en-US"/>
        </w:rPr>
        <w:t xml:space="preserve"> sea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cilindro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Posteriormente</w:t>
      </w:r>
      <w:proofErr w:type="spellEnd"/>
      <w:r>
        <w:rPr>
          <w:lang w:val="en-US"/>
        </w:rPr>
        <w:t xml:space="preserve"> de cad acara se fue </w:t>
      </w:r>
      <w:proofErr w:type="spellStart"/>
      <w:r>
        <w:rPr>
          <w:lang w:val="en-US"/>
        </w:rPr>
        <w:t>extendiendo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agregando</w:t>
      </w:r>
      <w:proofErr w:type="spellEnd"/>
      <w:r>
        <w:rPr>
          <w:lang w:val="en-US"/>
        </w:rPr>
        <w:t xml:space="preserve"> cortes y </w:t>
      </w:r>
      <w:proofErr w:type="spellStart"/>
      <w:r>
        <w:rPr>
          <w:lang w:val="en-US"/>
        </w:rPr>
        <w:t>rotaciones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poder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tentáculos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manera</w:t>
      </w:r>
      <w:proofErr w:type="spellEnd"/>
      <w:r>
        <w:rPr>
          <w:lang w:val="en-US"/>
        </w:rPr>
        <w:t xml:space="preserve"> </w:t>
      </w:r>
      <w:r w:rsidR="00EA0D04">
        <w:rPr>
          <w:lang w:val="en-US"/>
        </w:rPr>
        <w:t>“</w:t>
      </w:r>
      <w:proofErr w:type="spellStart"/>
      <w:r w:rsidR="00EA0D04">
        <w:rPr>
          <w:lang w:val="en-US"/>
        </w:rPr>
        <w:t>aleatoria</w:t>
      </w:r>
      <w:proofErr w:type="spellEnd"/>
      <w:r w:rsidR="00EA0D04">
        <w:rPr>
          <w:lang w:val="en-US"/>
        </w:rPr>
        <w:t xml:space="preserve">” para </w:t>
      </w:r>
      <w:proofErr w:type="spellStart"/>
      <w:r w:rsidR="00EA0D04">
        <w:rPr>
          <w:lang w:val="en-US"/>
        </w:rPr>
        <w:t>poder</w:t>
      </w:r>
      <w:proofErr w:type="spellEnd"/>
      <w:r w:rsidR="00EA0D04">
        <w:rPr>
          <w:lang w:val="en-US"/>
        </w:rPr>
        <w:t xml:space="preserve"> </w:t>
      </w:r>
      <w:proofErr w:type="spellStart"/>
      <w:r w:rsidR="00EA0D04">
        <w:rPr>
          <w:lang w:val="en-US"/>
        </w:rPr>
        <w:t>asimilar</w:t>
      </w:r>
      <w:proofErr w:type="spellEnd"/>
      <w:r w:rsidR="00EA0D04">
        <w:rPr>
          <w:lang w:val="en-US"/>
        </w:rPr>
        <w:t xml:space="preserve"> </w:t>
      </w:r>
      <w:proofErr w:type="spellStart"/>
      <w:r w:rsidR="00EA0D04">
        <w:rPr>
          <w:lang w:val="en-US"/>
        </w:rPr>
        <w:t>el</w:t>
      </w:r>
      <w:proofErr w:type="spellEnd"/>
      <w:r w:rsidR="00EA0D04">
        <w:rPr>
          <w:lang w:val="en-US"/>
        </w:rPr>
        <w:t xml:space="preserve"> </w:t>
      </w:r>
      <w:proofErr w:type="spellStart"/>
      <w:r w:rsidR="00EA0D04">
        <w:rPr>
          <w:lang w:val="en-US"/>
        </w:rPr>
        <w:t>modelo</w:t>
      </w:r>
      <w:proofErr w:type="spellEnd"/>
      <w:r w:rsidR="00EA0D04">
        <w:rPr>
          <w:lang w:val="en-US"/>
        </w:rPr>
        <w:t xml:space="preserve"> a un </w:t>
      </w:r>
      <w:proofErr w:type="spellStart"/>
      <w:r w:rsidR="00EA0D04">
        <w:rPr>
          <w:lang w:val="en-US"/>
        </w:rPr>
        <w:t>pulpo</w:t>
      </w:r>
      <w:proofErr w:type="spellEnd"/>
      <w:r w:rsidR="00EA0D04">
        <w:rPr>
          <w:lang w:val="en-US"/>
        </w:rPr>
        <w:t xml:space="preserve"> de verdad. </w:t>
      </w:r>
      <w:proofErr w:type="spellStart"/>
      <w:r w:rsidR="00EA0D04">
        <w:rPr>
          <w:lang w:val="en-US"/>
        </w:rPr>
        <w:t>Después</w:t>
      </w:r>
      <w:proofErr w:type="spellEnd"/>
      <w:r w:rsidR="00EA0D04">
        <w:rPr>
          <w:lang w:val="en-US"/>
        </w:rPr>
        <w:t xml:space="preserve"> se </w:t>
      </w:r>
      <w:proofErr w:type="spellStart"/>
      <w:r w:rsidR="00EA0D04">
        <w:rPr>
          <w:lang w:val="en-US"/>
        </w:rPr>
        <w:t>extendió</w:t>
      </w:r>
      <w:proofErr w:type="spellEnd"/>
      <w:r w:rsidR="00EA0D04">
        <w:rPr>
          <w:lang w:val="en-US"/>
        </w:rPr>
        <w:t xml:space="preserve"> la </w:t>
      </w:r>
      <w:proofErr w:type="spellStart"/>
      <w:r w:rsidR="00EA0D04">
        <w:rPr>
          <w:lang w:val="en-US"/>
        </w:rPr>
        <w:t>cara</w:t>
      </w:r>
      <w:proofErr w:type="spellEnd"/>
      <w:r w:rsidR="00EA0D04">
        <w:rPr>
          <w:lang w:val="en-US"/>
        </w:rPr>
        <w:t xml:space="preserve"> superior de </w:t>
      </w:r>
      <w:proofErr w:type="spellStart"/>
      <w:r w:rsidR="00EA0D04">
        <w:rPr>
          <w:lang w:val="en-US"/>
        </w:rPr>
        <w:t>diferentes</w:t>
      </w:r>
      <w:proofErr w:type="spellEnd"/>
      <w:r w:rsidR="00EA0D04">
        <w:rPr>
          <w:lang w:val="en-US"/>
        </w:rPr>
        <w:t xml:space="preserve"> </w:t>
      </w:r>
      <w:proofErr w:type="spellStart"/>
      <w:r w:rsidR="00EA0D04">
        <w:rPr>
          <w:lang w:val="en-US"/>
        </w:rPr>
        <w:t>tamaños</w:t>
      </w:r>
      <w:proofErr w:type="spellEnd"/>
      <w:r w:rsidR="00EA0D04">
        <w:rPr>
          <w:lang w:val="en-US"/>
        </w:rPr>
        <w:t xml:space="preserve"> para </w:t>
      </w:r>
      <w:proofErr w:type="spellStart"/>
      <w:r w:rsidR="00EA0D04">
        <w:rPr>
          <w:lang w:val="en-US"/>
        </w:rPr>
        <w:t>poder</w:t>
      </w:r>
      <w:proofErr w:type="spellEnd"/>
      <w:r w:rsidR="00EA0D04">
        <w:rPr>
          <w:lang w:val="en-US"/>
        </w:rPr>
        <w:t xml:space="preserve"> </w:t>
      </w:r>
      <w:proofErr w:type="spellStart"/>
      <w:r w:rsidR="00EA0D04">
        <w:rPr>
          <w:lang w:val="en-US"/>
        </w:rPr>
        <w:t>crear</w:t>
      </w:r>
      <w:proofErr w:type="spellEnd"/>
      <w:r w:rsidR="00EA0D04">
        <w:rPr>
          <w:lang w:val="en-US"/>
        </w:rPr>
        <w:t xml:space="preserve"> la cabeza del </w:t>
      </w:r>
      <w:proofErr w:type="spellStart"/>
      <w:r w:rsidR="00EA0D04">
        <w:rPr>
          <w:lang w:val="en-US"/>
        </w:rPr>
        <w:t>pulpo</w:t>
      </w:r>
      <w:proofErr w:type="spellEnd"/>
      <w:r w:rsidR="00EA0D04">
        <w:rPr>
          <w:lang w:val="en-US"/>
        </w:rPr>
        <w:t>.</w:t>
      </w:r>
    </w:p>
    <w:p w14:paraId="30B0B7F8" w14:textId="068E628A" w:rsidR="00EA0D04" w:rsidRDefault="00EA0D04" w:rsidP="00D67BC3">
      <w:pPr>
        <w:pStyle w:val="BodyText"/>
        <w:spacing w:before="1" w:line="360" w:lineRule="auto"/>
        <w:jc w:val="both"/>
        <w:rPr>
          <w:lang w:val="en-US"/>
        </w:rPr>
      </w:pPr>
      <w:r>
        <w:rPr>
          <w:lang w:val="en-US"/>
        </w:rPr>
        <w:tab/>
        <w:t xml:space="preserve">Al </w:t>
      </w:r>
      <w:proofErr w:type="spellStart"/>
      <w:r>
        <w:rPr>
          <w:lang w:val="en-US"/>
        </w:rPr>
        <w:t>terminar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agregó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armadura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pulpo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esto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hizo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agregando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sola </w:t>
      </w:r>
      <w:proofErr w:type="spellStart"/>
      <w:r>
        <w:rPr>
          <w:lang w:val="en-US"/>
        </w:rPr>
        <w:t>armadura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grande</w:t>
      </w:r>
      <w:proofErr w:type="spellEnd"/>
      <w:r>
        <w:rPr>
          <w:lang w:val="en-US"/>
        </w:rPr>
        <w:t xml:space="preserve"> para la cabeza del </w:t>
      </w:r>
      <w:proofErr w:type="spellStart"/>
      <w:r>
        <w:rPr>
          <w:lang w:val="en-US"/>
        </w:rPr>
        <w:t>pulpo</w:t>
      </w:r>
      <w:proofErr w:type="spellEnd"/>
      <w:r>
        <w:rPr>
          <w:lang w:val="en-US"/>
        </w:rPr>
        <w:t xml:space="preserve"> y un promedio de </w:t>
      </w:r>
      <w:proofErr w:type="spellStart"/>
      <w:r>
        <w:rPr>
          <w:lang w:val="en-US"/>
        </w:rPr>
        <w:t>ocho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armaduras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tentáculo</w:t>
      </w:r>
      <w:proofErr w:type="spellEnd"/>
      <w:r>
        <w:rPr>
          <w:lang w:val="en-US"/>
        </w:rPr>
        <w:t xml:space="preserve">. </w:t>
      </w:r>
    </w:p>
    <w:p w14:paraId="4C7EE4F7" w14:textId="1DB7D5A7" w:rsidR="00EA0D04" w:rsidRDefault="00EA0D04" w:rsidP="00D67BC3">
      <w:pPr>
        <w:pStyle w:val="BodyText"/>
        <w:spacing w:before="1" w:line="360" w:lineRule="auto"/>
        <w:jc w:val="both"/>
        <w:rPr>
          <w:lang w:val="en-US"/>
        </w:rPr>
      </w:pPr>
      <w:r w:rsidRPr="00EA0D04">
        <w:rPr>
          <w:lang w:val="en-US"/>
        </w:rPr>
        <w:drawing>
          <wp:inline distT="0" distB="0" distL="0" distR="0" wp14:anchorId="308C2017" wp14:editId="35838216">
            <wp:extent cx="6083300" cy="2844165"/>
            <wp:effectExtent l="0" t="0" r="0" b="0"/>
            <wp:docPr id="319410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09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5C1C" w14:textId="77777777" w:rsidR="00EA0D04" w:rsidRDefault="00EA0D04" w:rsidP="00D67BC3">
      <w:pPr>
        <w:pStyle w:val="BodyText"/>
        <w:spacing w:before="1"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Después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agregar</w:t>
      </w:r>
      <w:proofErr w:type="spellEnd"/>
      <w:r>
        <w:rPr>
          <w:lang w:val="en-US"/>
        </w:rPr>
        <w:t xml:space="preserve"> las </w:t>
      </w:r>
      <w:proofErr w:type="spellStart"/>
      <w:r>
        <w:rPr>
          <w:lang w:val="en-US"/>
        </w:rPr>
        <w:t>armaduras</w:t>
      </w:r>
      <w:proofErr w:type="spellEnd"/>
      <w:r>
        <w:rPr>
          <w:lang w:val="en-US"/>
        </w:rPr>
        <w:t xml:space="preserve">, se </w:t>
      </w:r>
      <w:proofErr w:type="spellStart"/>
      <w:r>
        <w:rPr>
          <w:lang w:val="en-US"/>
        </w:rPr>
        <w:t>aplicaron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cortes para </w:t>
      </w:r>
      <w:proofErr w:type="spellStart"/>
      <w:r>
        <w:rPr>
          <w:lang w:val="en-US"/>
        </w:rPr>
        <w:t>poder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pulpo</w:t>
      </w:r>
      <w:proofErr w:type="spellEnd"/>
      <w:r>
        <w:rPr>
          <w:lang w:val="en-US"/>
        </w:rPr>
        <w:t xml:space="preserve"> donde se </w:t>
      </w:r>
      <w:proofErr w:type="spellStart"/>
      <w:r>
        <w:rPr>
          <w:lang w:val="en-US"/>
        </w:rPr>
        <w:t>hicieron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veinte</w:t>
      </w:r>
      <w:proofErr w:type="spellEnd"/>
      <w:r>
        <w:rPr>
          <w:lang w:val="en-US"/>
        </w:rPr>
        <w:t xml:space="preserve"> subdivisions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tentáculo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mostrado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continuación</w:t>
      </w:r>
      <w:proofErr w:type="spellEnd"/>
      <w:r>
        <w:rPr>
          <w:lang w:val="en-US"/>
        </w:rPr>
        <w:t>:</w:t>
      </w:r>
    </w:p>
    <w:p w14:paraId="7F05FE84" w14:textId="77777777" w:rsidR="00EA0D04" w:rsidRDefault="00EA0D04" w:rsidP="00D67BC3">
      <w:pPr>
        <w:pStyle w:val="BodyText"/>
        <w:spacing w:before="1" w:line="360" w:lineRule="auto"/>
        <w:jc w:val="both"/>
        <w:rPr>
          <w:lang w:val="en-US"/>
        </w:rPr>
      </w:pPr>
      <w:r w:rsidRPr="00EA0D04">
        <w:rPr>
          <w:lang w:val="en-US"/>
        </w:rPr>
        <w:lastRenderedPageBreak/>
        <w:drawing>
          <wp:inline distT="0" distB="0" distL="0" distR="0" wp14:anchorId="5F6660EA" wp14:editId="38640C89">
            <wp:extent cx="5268060" cy="2343477"/>
            <wp:effectExtent l="0" t="0" r="8890" b="0"/>
            <wp:docPr id="126207300" name="Picture 1" descr="A wireframe of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7300" name="Picture 1" descr="A wireframe of a bo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868A" w14:textId="77777777" w:rsidR="007C7D68" w:rsidRDefault="00EA0D04" w:rsidP="00D67BC3">
      <w:pPr>
        <w:pStyle w:val="BodyText"/>
        <w:spacing w:before="1"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Teniendo</w:t>
      </w:r>
      <w:proofErr w:type="spellEnd"/>
      <w:r>
        <w:rPr>
          <w:lang w:val="en-US"/>
        </w:rPr>
        <w:t xml:space="preserve"> tanto la </w:t>
      </w:r>
      <w:proofErr w:type="spellStart"/>
      <w:r>
        <w:rPr>
          <w:lang w:val="en-US"/>
        </w:rPr>
        <w:t>armadura</w:t>
      </w:r>
      <w:proofErr w:type="spellEnd"/>
      <w:r>
        <w:rPr>
          <w:lang w:val="en-US"/>
        </w:rPr>
        <w:t xml:space="preserve"> y las subdivisions </w:t>
      </w:r>
      <w:proofErr w:type="spellStart"/>
      <w:r>
        <w:rPr>
          <w:lang w:val="en-US"/>
        </w:rPr>
        <w:t>listas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siguiente</w:t>
      </w:r>
      <w:proofErr w:type="spellEnd"/>
      <w:r>
        <w:rPr>
          <w:lang w:val="en-US"/>
        </w:rPr>
        <w:t xml:space="preserve"> paso fue </w:t>
      </w:r>
      <w:proofErr w:type="spellStart"/>
      <w:r>
        <w:rPr>
          <w:lang w:val="en-US"/>
        </w:rPr>
        <w:t>animar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pulpo</w:t>
      </w:r>
      <w:proofErr w:type="spellEnd"/>
      <w:r w:rsidR="007C7D68">
        <w:rPr>
          <w:lang w:val="en-US"/>
        </w:rPr>
        <w:t xml:space="preserve">, se </w:t>
      </w:r>
      <w:proofErr w:type="spellStart"/>
      <w:r w:rsidR="007C7D68">
        <w:rPr>
          <w:lang w:val="en-US"/>
        </w:rPr>
        <w:t>hizo</w:t>
      </w:r>
      <w:proofErr w:type="spellEnd"/>
      <w:r w:rsidR="007C7D68">
        <w:rPr>
          <w:lang w:val="en-US"/>
        </w:rPr>
        <w:t xml:space="preserve"> un </w:t>
      </w:r>
      <w:proofErr w:type="spellStart"/>
      <w:r w:rsidR="007C7D68">
        <w:rPr>
          <w:lang w:val="en-US"/>
        </w:rPr>
        <w:t>ciclo</w:t>
      </w:r>
      <w:proofErr w:type="spellEnd"/>
      <w:r w:rsidR="007C7D68">
        <w:rPr>
          <w:lang w:val="en-US"/>
        </w:rPr>
        <w:t xml:space="preserve"> de </w:t>
      </w:r>
      <w:proofErr w:type="spellStart"/>
      <w:r w:rsidR="007C7D68">
        <w:rPr>
          <w:lang w:val="en-US"/>
        </w:rPr>
        <w:t>tres</w:t>
      </w:r>
      <w:proofErr w:type="spellEnd"/>
      <w:r w:rsidR="007C7D68">
        <w:rPr>
          <w:lang w:val="en-US"/>
        </w:rPr>
        <w:t xml:space="preserve"> poses </w:t>
      </w:r>
      <w:proofErr w:type="spellStart"/>
      <w:r w:rsidR="007C7D68">
        <w:rPr>
          <w:lang w:val="en-US"/>
        </w:rPr>
        <w:t>diferentes</w:t>
      </w:r>
      <w:proofErr w:type="spellEnd"/>
      <w:r w:rsidR="007C7D68">
        <w:rPr>
          <w:lang w:val="en-US"/>
        </w:rPr>
        <w:t xml:space="preserve"> para </w:t>
      </w:r>
      <w:proofErr w:type="spellStart"/>
      <w:r w:rsidR="007C7D68">
        <w:rPr>
          <w:lang w:val="en-US"/>
        </w:rPr>
        <w:t>poder</w:t>
      </w:r>
      <w:proofErr w:type="spellEnd"/>
      <w:r w:rsidR="007C7D68">
        <w:rPr>
          <w:lang w:val="en-US"/>
        </w:rPr>
        <w:t xml:space="preserve"> </w:t>
      </w:r>
      <w:proofErr w:type="spellStart"/>
      <w:r w:rsidR="007C7D68">
        <w:rPr>
          <w:lang w:val="en-US"/>
        </w:rPr>
        <w:t>demostrar</w:t>
      </w:r>
      <w:proofErr w:type="spellEnd"/>
      <w:r w:rsidR="007C7D68">
        <w:rPr>
          <w:lang w:val="en-US"/>
        </w:rPr>
        <w:t xml:space="preserve"> </w:t>
      </w:r>
      <w:proofErr w:type="spellStart"/>
      <w:r w:rsidR="007C7D68">
        <w:rPr>
          <w:lang w:val="en-US"/>
        </w:rPr>
        <w:t>una</w:t>
      </w:r>
      <w:proofErr w:type="spellEnd"/>
      <w:r w:rsidR="007C7D68">
        <w:rPr>
          <w:lang w:val="en-US"/>
        </w:rPr>
        <w:t xml:space="preserve"> </w:t>
      </w:r>
      <w:proofErr w:type="spellStart"/>
      <w:r w:rsidR="007C7D68">
        <w:rPr>
          <w:lang w:val="en-US"/>
        </w:rPr>
        <w:t>animación</w:t>
      </w:r>
      <w:proofErr w:type="spellEnd"/>
      <w:r w:rsidR="007C7D68">
        <w:rPr>
          <w:lang w:val="en-US"/>
        </w:rPr>
        <w:t xml:space="preserve"> similar a la de un </w:t>
      </w:r>
      <w:proofErr w:type="spellStart"/>
      <w:r w:rsidR="007C7D68">
        <w:rPr>
          <w:lang w:val="en-US"/>
        </w:rPr>
        <w:t>pulpo</w:t>
      </w:r>
      <w:proofErr w:type="spellEnd"/>
      <w:r w:rsidR="007C7D68">
        <w:rPr>
          <w:lang w:val="en-US"/>
        </w:rPr>
        <w:t xml:space="preserve"> real. </w:t>
      </w:r>
      <w:proofErr w:type="spellStart"/>
      <w:r w:rsidR="007C7D68">
        <w:rPr>
          <w:lang w:val="en-US"/>
        </w:rPr>
        <w:t>Tras</w:t>
      </w:r>
      <w:proofErr w:type="spellEnd"/>
      <w:r w:rsidR="007C7D68">
        <w:rPr>
          <w:lang w:val="en-US"/>
        </w:rPr>
        <w:t xml:space="preserve"> </w:t>
      </w:r>
      <w:proofErr w:type="spellStart"/>
      <w:r w:rsidR="007C7D68">
        <w:rPr>
          <w:lang w:val="en-US"/>
        </w:rPr>
        <w:t>terminar</w:t>
      </w:r>
      <w:proofErr w:type="spellEnd"/>
      <w:r w:rsidR="007C7D68">
        <w:rPr>
          <w:lang w:val="en-US"/>
        </w:rPr>
        <w:t xml:space="preserve"> se </w:t>
      </w:r>
      <w:proofErr w:type="spellStart"/>
      <w:r w:rsidR="007C7D68">
        <w:rPr>
          <w:lang w:val="en-US"/>
        </w:rPr>
        <w:t>agregó</w:t>
      </w:r>
      <w:proofErr w:type="spellEnd"/>
      <w:r w:rsidR="007C7D68">
        <w:rPr>
          <w:lang w:val="en-US"/>
        </w:rPr>
        <w:t xml:space="preserve"> un shader para que no </w:t>
      </w:r>
      <w:proofErr w:type="spellStart"/>
      <w:r w:rsidR="007C7D68">
        <w:rPr>
          <w:lang w:val="en-US"/>
        </w:rPr>
        <w:t>solamente</w:t>
      </w:r>
      <w:proofErr w:type="spellEnd"/>
      <w:r w:rsidR="007C7D68">
        <w:rPr>
          <w:lang w:val="en-US"/>
        </w:rPr>
        <w:t xml:space="preserve"> sea un </w:t>
      </w:r>
      <w:proofErr w:type="spellStart"/>
      <w:r w:rsidR="007C7D68">
        <w:rPr>
          <w:lang w:val="en-US"/>
        </w:rPr>
        <w:t>modelo</w:t>
      </w:r>
      <w:proofErr w:type="spellEnd"/>
      <w:r w:rsidR="007C7D68">
        <w:rPr>
          <w:lang w:val="en-US"/>
        </w:rPr>
        <w:t xml:space="preserve"> gris y </w:t>
      </w:r>
      <w:proofErr w:type="spellStart"/>
      <w:r w:rsidR="007C7D68">
        <w:rPr>
          <w:lang w:val="en-US"/>
        </w:rPr>
        <w:t>quedó</w:t>
      </w:r>
      <w:proofErr w:type="spellEnd"/>
      <w:r w:rsidR="007C7D68">
        <w:rPr>
          <w:lang w:val="en-US"/>
        </w:rPr>
        <w:t xml:space="preserve"> de la </w:t>
      </w:r>
      <w:proofErr w:type="spellStart"/>
      <w:r w:rsidR="007C7D68">
        <w:rPr>
          <w:lang w:val="en-US"/>
        </w:rPr>
        <w:t>siguiente</w:t>
      </w:r>
      <w:proofErr w:type="spellEnd"/>
      <w:r w:rsidR="007C7D68">
        <w:rPr>
          <w:lang w:val="en-US"/>
        </w:rPr>
        <w:t xml:space="preserve"> </w:t>
      </w:r>
      <w:proofErr w:type="spellStart"/>
      <w:r w:rsidR="007C7D68">
        <w:rPr>
          <w:lang w:val="en-US"/>
        </w:rPr>
        <w:t>mannera</w:t>
      </w:r>
      <w:proofErr w:type="spellEnd"/>
      <w:r w:rsidR="007C7D68">
        <w:rPr>
          <w:lang w:val="en-US"/>
        </w:rPr>
        <w:t>:</w:t>
      </w:r>
    </w:p>
    <w:p w14:paraId="45DD4A29" w14:textId="77777777" w:rsidR="007C7D68" w:rsidRDefault="007C7D68" w:rsidP="00D67BC3">
      <w:pPr>
        <w:pStyle w:val="BodyText"/>
        <w:spacing w:before="1" w:line="360" w:lineRule="auto"/>
        <w:jc w:val="both"/>
        <w:rPr>
          <w:lang w:val="en-US"/>
        </w:rPr>
      </w:pPr>
      <w:r w:rsidRPr="007C7D68">
        <w:rPr>
          <w:lang w:val="en-US"/>
        </w:rPr>
        <w:drawing>
          <wp:inline distT="0" distB="0" distL="0" distR="0" wp14:anchorId="5DA33EA2" wp14:editId="1B7BCE0C">
            <wp:extent cx="6083300" cy="4050665"/>
            <wp:effectExtent l="0" t="0" r="0" b="6985"/>
            <wp:docPr id="1991023260" name="Picture 1" descr="A close up of an octop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3260" name="Picture 1" descr="A close up of an octopu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91D0" w14:textId="77777777" w:rsidR="007C7D68" w:rsidRDefault="007C7D68" w:rsidP="00D67BC3">
      <w:pPr>
        <w:pStyle w:val="BodyText"/>
        <w:spacing w:before="1" w:line="360" w:lineRule="auto"/>
        <w:jc w:val="both"/>
        <w:rPr>
          <w:lang w:val="en-US"/>
        </w:rPr>
      </w:pPr>
    </w:p>
    <w:p w14:paraId="6B59675D" w14:textId="1BB41A74" w:rsidR="00EA0D04" w:rsidRPr="00841D3B" w:rsidRDefault="007C7D68" w:rsidP="00D67BC3">
      <w:pPr>
        <w:pStyle w:val="BodyText"/>
        <w:spacing w:before="1" w:line="360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Video de </w:t>
      </w:r>
      <w:proofErr w:type="spellStart"/>
      <w:r>
        <w:rPr>
          <w:b/>
          <w:bCs/>
          <w:lang w:val="en-US"/>
        </w:rPr>
        <w:t>animación</w:t>
      </w:r>
      <w:proofErr w:type="spellEnd"/>
      <w:r>
        <w:rPr>
          <w:b/>
          <w:bCs/>
          <w:lang w:val="en-US"/>
        </w:rPr>
        <w:t>:</w:t>
      </w:r>
    </w:p>
    <w:p w14:paraId="5D2E2828" w14:textId="6D537F11" w:rsidR="00EA0D04" w:rsidRDefault="00EA0D04" w:rsidP="00E44089">
      <w:pPr>
        <w:pStyle w:val="BodyText"/>
        <w:spacing w:before="1"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hyperlink r:id="rId9" w:history="1">
        <w:r w:rsidR="00841D3B" w:rsidRPr="00FD39F0">
          <w:rPr>
            <w:rStyle w:val="Hyperlink"/>
            <w:lang w:val="en-US"/>
          </w:rPr>
          <w:t>https://www.youtube.com/watch?v=Ex2VrTsrw50</w:t>
        </w:r>
      </w:hyperlink>
    </w:p>
    <w:p w14:paraId="0D8A9EE1" w14:textId="77777777" w:rsidR="00841D3B" w:rsidRPr="00145FF4" w:rsidRDefault="00841D3B" w:rsidP="00E44089">
      <w:pPr>
        <w:pStyle w:val="BodyText"/>
        <w:spacing w:before="1" w:line="360" w:lineRule="auto"/>
        <w:jc w:val="both"/>
        <w:rPr>
          <w:lang w:val="en-US"/>
        </w:rPr>
      </w:pPr>
    </w:p>
    <w:p w14:paraId="2A64BCB3" w14:textId="0C673442" w:rsidR="00D0053F" w:rsidRPr="00145FF4" w:rsidRDefault="00D0053F" w:rsidP="00145FF4"/>
    <w:sectPr w:rsidR="00D0053F" w:rsidRPr="00145FF4" w:rsidSect="00145FF4">
      <w:pgSz w:w="12240" w:h="15840"/>
      <w:pgMar w:top="1340" w:right="1320" w:bottom="280" w:left="1340" w:header="72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MT">
    <w:altName w:val="Arial"/>
    <w:charset w:val="01"/>
    <w:family w:val="swiss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78F"/>
    <w:rsid w:val="00145FF4"/>
    <w:rsid w:val="00527399"/>
    <w:rsid w:val="005969F0"/>
    <w:rsid w:val="007C7D68"/>
    <w:rsid w:val="00841D3B"/>
    <w:rsid w:val="00850DB8"/>
    <w:rsid w:val="00885290"/>
    <w:rsid w:val="00A7478F"/>
    <w:rsid w:val="00D0053F"/>
    <w:rsid w:val="00D67BC3"/>
    <w:rsid w:val="00E44089"/>
    <w:rsid w:val="00EA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A709CA"/>
  <w15:chartTrackingRefBased/>
  <w15:docId w15:val="{8CD679D0-CB33-4542-AFCA-B885CC4B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7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7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7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7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7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7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7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7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7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7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7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7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7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7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7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78F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145FF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145FF4"/>
    <w:rPr>
      <w:rFonts w:ascii="Arial MT" w:eastAsia="Arial MT" w:hAnsi="Arial MT" w:cs="Arial MT"/>
      <w:sz w:val="24"/>
      <w:szCs w:val="24"/>
      <w:lang w:val="es-ES"/>
    </w:rPr>
  </w:style>
  <w:style w:type="character" w:styleId="Hyperlink">
    <w:name w:val="Hyperlink"/>
    <w:basedOn w:val="DefaultParagraphFont"/>
    <w:uiPriority w:val="99"/>
    <w:unhideWhenUsed/>
    <w:rsid w:val="00841D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x2VrTsrw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41B49-C175-49BC-91B8-8B938FB69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299</Words>
  <Characters>1526</Characters>
  <Application>Microsoft Office Word</Application>
  <DocSecurity>0</DocSecurity>
  <Lines>61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Alexandro Garcia Morales</dc:creator>
  <cp:keywords/>
  <dc:description/>
  <cp:lastModifiedBy>David Alexandro Garcia Morales</cp:lastModifiedBy>
  <cp:revision>4</cp:revision>
  <dcterms:created xsi:type="dcterms:W3CDTF">2024-05-23T04:21:00Z</dcterms:created>
  <dcterms:modified xsi:type="dcterms:W3CDTF">2024-05-23T17:24:00Z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3316852992a97684ed74d8500ee97ced68943824684f27ef3dad3952bed2d950</vt:lpwstr>
  </property>
</Properties>
</file>