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D2624" w:rsidRDefault="00000000" w14:paraId="79061895" w14:textId="77777777">
      <w:pPr>
        <w:spacing w:after="40"/>
        <w:jc w:val="center"/>
      </w:pPr>
      <w:r>
        <w:rPr>
          <w:b/>
          <w:bCs/>
          <w:color w:val="234E52"/>
          <w:sz w:val="40"/>
          <w:szCs w:val="40"/>
        </w:rPr>
        <w:t>Website Redesign</w:t>
      </w:r>
    </w:p>
    <w:p w:rsidR="001D2624" w:rsidRDefault="00000000" w14:paraId="79EA1026" w14:textId="77777777">
      <w:pPr>
        <w:spacing w:after="40"/>
        <w:jc w:val="center"/>
      </w:pPr>
      <w:r>
        <w:rPr>
          <w:color w:val="666666"/>
          <w:sz w:val="26"/>
          <w:szCs w:val="26"/>
        </w:rPr>
        <w:t>Executive Summary for Review</w:t>
      </w:r>
    </w:p>
    <w:p w:rsidR="001D2624" w:rsidRDefault="00000000" w14:paraId="237A83F5" w14:textId="77777777">
      <w:pPr>
        <w:spacing w:after="360"/>
        <w:jc w:val="center"/>
      </w:pPr>
      <w:r>
        <w:rPr>
          <w:color w:val="999999"/>
        </w:rPr>
        <w:t>February 2026  •  Prepared by Drew</w:t>
      </w:r>
    </w:p>
    <w:p w:rsidR="001D2624" w:rsidRDefault="00000000" w14:paraId="2E25151D" w14:textId="77777777">
      <w:pPr>
        <w:pStyle w:val="Heading1"/>
        <w:spacing w:after="120"/>
      </w:pPr>
      <w:r>
        <w:t>What We Built</w:t>
      </w:r>
    </w:p>
    <w:p w:rsidR="001D2624" w:rsidRDefault="00000000" w14:paraId="5FA7BB78" w14:textId="77777777">
      <w:pPr>
        <w:spacing w:after="160"/>
      </w:pPr>
      <w:r>
        <w:t>A complete set of HTML page mockups for your new website, designed around a magazine-style editorial aesthetic. The design leads with your ideas and positioning—not just credentials—to signal thought leadership across academic, policy, and public audiences.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960"/>
      </w:tblGrid>
      <w:tr w:rsidR="001D2624" w:rsidTr="4585508B" w14:paraId="6D9F6BCA"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shd w:val="clear" w:color="auto" w:fill="F7FAF9"/>
            <w:tcMar>
              <w:top w:w="80" w:type="dxa"/>
              <w:left w:w="120" w:type="dxa"/>
              <w:bottom w:w="80" w:type="dxa"/>
              <w:right w:w="120" w:type="dxa"/>
            </w:tcMar>
          </w:tcPr>
          <w:p w:rsidR="001D2624" w:rsidRDefault="00000000" w14:paraId="40CFE4CD" w14:textId="77777777">
            <w:r>
              <w:rPr>
                <w:b/>
                <w:bCs/>
                <w:sz w:val="20"/>
                <w:szCs w:val="20"/>
              </w:rPr>
              <w:t>Typography</w:t>
            </w:r>
          </w:p>
        </w:tc>
        <w:tc>
          <w:tcPr>
            <w:tcW w:w="6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D2624" w:rsidRDefault="00000000" w14:paraId="02897022" w14:textId="77777777">
            <w:r>
              <w:rPr>
                <w:sz w:val="20"/>
                <w:szCs w:val="20"/>
              </w:rPr>
              <w:t>Playfair Display headlines + Source Sans Pro body (Georgia/sans-serif fallbacks) — authoritative yet readable</w:t>
            </w:r>
          </w:p>
        </w:tc>
      </w:tr>
      <w:tr w:rsidR="001D2624" w:rsidTr="4585508B" w14:paraId="5468D3C6"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shd w:val="clear" w:color="auto" w:fill="F7FAF9"/>
            <w:tcMar>
              <w:top w:w="80" w:type="dxa"/>
              <w:left w:w="120" w:type="dxa"/>
              <w:bottom w:w="80" w:type="dxa"/>
              <w:right w:w="120" w:type="dxa"/>
            </w:tcMar>
          </w:tcPr>
          <w:p w:rsidR="001D2624" w:rsidRDefault="00000000" w14:paraId="17F7215E" w14:textId="77777777">
            <w:r>
              <w:rPr>
                <w:b/>
                <w:bCs/>
                <w:sz w:val="20"/>
                <w:szCs w:val="20"/>
              </w:rPr>
              <w:t>Colors</w:t>
            </w:r>
          </w:p>
        </w:tc>
        <w:tc>
          <w:tcPr>
            <w:tcW w:w="6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D2624" w:rsidRDefault="00000000" w14:paraId="7EC7DCA6" w14:textId="77777777">
            <w:r>
              <w:rPr>
                <w:sz w:val="20"/>
                <w:szCs w:val="20"/>
              </w:rPr>
              <w:t>Dark teal (#234e52) + copper accent (#c77d3c)</w:t>
            </w:r>
          </w:p>
        </w:tc>
      </w:tr>
      <w:tr w:rsidR="001D2624" w:rsidTr="4585508B" w14:paraId="430F2DCF"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shd w:val="clear" w:color="auto" w:fill="F7FAF9"/>
            <w:tcMar>
              <w:top w:w="80" w:type="dxa"/>
              <w:left w:w="120" w:type="dxa"/>
              <w:bottom w:w="80" w:type="dxa"/>
              <w:right w:w="120" w:type="dxa"/>
            </w:tcMar>
          </w:tcPr>
          <w:p w:rsidR="001D2624" w:rsidRDefault="00000000" w14:paraId="54913C5A" w14:textId="77777777">
            <w:r>
              <w:rPr>
                <w:b/>
                <w:bCs/>
                <w:sz w:val="20"/>
                <w:szCs w:val="20"/>
              </w:rPr>
              <w:t>Navigation</w:t>
            </w:r>
          </w:p>
        </w:tc>
        <w:tc>
          <w:tcPr>
            <w:tcW w:w="6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D2624" w:rsidRDefault="00000000" w14:paraId="62C53856" w14:textId="77777777">
            <w:r>
              <w:rPr>
                <w:sz w:val="20"/>
                <w:szCs w:val="20"/>
              </w:rPr>
              <w:t>Sticky top bar: Home | Research | Publications | Talks | Media | Normativity Lab | About</w:t>
            </w:r>
          </w:p>
        </w:tc>
      </w:tr>
      <w:tr w:rsidR="001D2624" w:rsidTr="4585508B" w14:paraId="0A9F6FED" w14:textId="77777777">
        <w:tblPrEx>
          <w:tblCellMar>
            <w:top w:w="0" w:type="dxa"/>
            <w:bottom w:w="0" w:type="dxa"/>
          </w:tblCellMar>
        </w:tblPrEx>
        <w:tc>
          <w:tcPr>
            <w:tcW w:w="2400" w:type="dxa"/>
            <w:tcBorders>
              <w:top w:val="single" w:color="CCCCCC" w:sz="1" w:space="0"/>
              <w:left w:val="single" w:color="CCCCCC" w:sz="1" w:space="0"/>
              <w:bottom w:val="single" w:color="CCCCCC" w:sz="1" w:space="0"/>
              <w:right w:val="single" w:color="CCCCCC" w:sz="1" w:space="0"/>
            </w:tcBorders>
            <w:shd w:val="clear" w:color="auto" w:fill="F7FAF9"/>
            <w:tcMar>
              <w:top w:w="80" w:type="dxa"/>
              <w:left w:w="120" w:type="dxa"/>
              <w:bottom w:w="80" w:type="dxa"/>
              <w:right w:w="120" w:type="dxa"/>
            </w:tcMar>
          </w:tcPr>
          <w:p w:rsidR="001D2624" w:rsidRDefault="00000000" w14:paraId="385D2DA0" w14:textId="77777777">
            <w:r>
              <w:rPr>
                <w:b/>
                <w:bCs/>
                <w:sz w:val="20"/>
                <w:szCs w:val="20"/>
              </w:rPr>
              <w:t>Layout</w:t>
            </w:r>
          </w:p>
        </w:tc>
        <w:tc>
          <w:tcPr>
            <w:tcW w:w="69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D2624" w:rsidRDefault="00000000" w14:paraId="69AC1B47" w14:textId="77777777">
            <w:r>
              <w:rPr>
                <w:sz w:val="20"/>
                <w:szCs w:val="20"/>
              </w:rPr>
              <w:t>Information-dense, editorially restrained — no animations, gradients, or stock photos</w:t>
            </w:r>
          </w:p>
        </w:tc>
      </w:tr>
    </w:tbl>
    <w:p w:rsidR="4585508B" w:rsidP="4585508B" w:rsidRDefault="4585508B" w14:paraId="6054CC72" w14:textId="730FAC24">
      <w:pPr>
        <w:pStyle w:val="Heading1"/>
        <w:suppressLineNumbers w:val="0"/>
        <w:bidi w:val="0"/>
        <w:spacing w:before="360" w:beforeAutospacing="off" w:after="120" w:afterAutospacing="off" w:line="259" w:lineRule="auto"/>
        <w:ind w:left="0" w:right="0"/>
        <w:jc w:val="left"/>
      </w:pPr>
      <w:r w:rsidR="4585508B">
        <w:rPr/>
        <w:t>UPDATE:</w:t>
      </w:r>
    </w:p>
    <w:p w:rsidR="4585508B" w:rsidP="4585508B" w:rsidRDefault="4585508B" w14:paraId="108A0CAC" w14:textId="7DB5BA97">
      <w:pPr>
        <w:pStyle w:val="Normal"/>
        <w:suppressLineNumbers w:val="0"/>
        <w:bidi w:val="0"/>
        <w:spacing w:before="0" w:beforeAutospacing="off" w:after="160" w:afterAutospacing="off" w:line="259" w:lineRule="auto"/>
        <w:ind w:left="0" w:right="0"/>
        <w:jc w:val="left"/>
      </w:pPr>
      <w:r w:rsidR="4585508B">
        <w:rPr/>
        <w:t xml:space="preserve">A test link for you to view the site as functioning website is available here: </w:t>
      </w:r>
      <w:hyperlink r:id="R5299d2a981f64654">
        <w:r w:rsidRPr="4585508B" w:rsidR="4585508B">
          <w:rPr>
            <w:rStyle w:val="Hyperlink"/>
          </w:rPr>
          <w:t>https://ghlab.netlify.app/</w:t>
        </w:r>
      </w:hyperlink>
      <w:r w:rsidR="4585508B">
        <w:rPr/>
        <w:t xml:space="preserve"> </w:t>
      </w:r>
    </w:p>
    <w:p w:rsidR="001D2624" w:rsidRDefault="00000000" w14:paraId="2195979D" w14:textId="77777777">
      <w:pPr>
        <w:pStyle w:val="Heading1"/>
        <w:spacing w:after="120"/>
      </w:pPr>
      <w:r>
        <w:t>Pages Ready for Review</w:t>
      </w:r>
    </w:p>
    <w:p w:rsidR="001D2624" w:rsidRDefault="00000000" w14:paraId="02E62493" w14:textId="6FBA5C0A">
      <w:pPr>
        <w:pStyle w:val="Heading2"/>
      </w:pPr>
      <w:r w:rsidR="4585508B">
        <w:rPr/>
        <w:t>Homepage (6 variants)</w:t>
      </w:r>
    </w:p>
    <w:p w:rsidR="001D2624" w:rsidRDefault="00000000" w14:paraId="5215DA44" w14:textId="77777777">
      <w:pPr>
        <w:spacing w:after="160"/>
      </w:pPr>
      <w:r>
        <w:rPr>
          <w:b/>
          <w:bCs/>
        </w:rPr>
        <w:t xml:space="preserve">Recommended: </w:t>
      </w:r>
      <w:r>
        <w:t>Magazine editorial style — dramatic hero text (“Building AI That Understands Human Systems”), “Current Foci” feature section on new paradigms for AI development and agile governance, two-column publications + research themes grid, media coverage strip, and contact panel.</w:t>
      </w:r>
    </w:p>
    <w:p w:rsidR="001D2624" w:rsidRDefault="00000000" w14:paraId="2B634BC2" w14:textId="77777777">
      <w:pPr>
        <w:spacing w:after="160"/>
      </w:pPr>
      <w:r>
        <w:rPr>
          <w:b/>
          <w:bCs/>
        </w:rPr>
        <w:t xml:space="preserve">The key design decision: </w:t>
      </w:r>
      <w:r>
        <w:t>Your ideas lead, credentials follow. Instead of starting with headshot + CV, the hero declares what you do. This positions you as a thought leader, not just a professor.</w:t>
      </w:r>
    </w:p>
    <w:p w:rsidR="001D2624" w:rsidRDefault="00000000" w14:paraId="1B5E0EEC" w14:textId="77777777">
      <w:pPr>
        <w:spacing w:after="160"/>
      </w:pPr>
      <w:r>
        <w:rPr>
          <w:b/>
          <w:bCs/>
        </w:rPr>
        <w:t>Alternative variants available:</w:t>
      </w:r>
    </w:p>
    <w:p w:rsidR="001D2624" w:rsidRDefault="00000000" w14:paraId="026F251E" w14:textId="77777777">
      <w:pPr>
        <w:pStyle w:val="ListParagraph"/>
        <w:numPr>
          <w:ilvl w:val="0"/>
          <w:numId w:val="2"/>
        </w:numPr>
        <w:spacing w:after="80"/>
      </w:pPr>
      <w:r>
        <w:rPr>
          <w:b/>
          <w:bCs/>
        </w:rPr>
        <w:t xml:space="preserve">Navy/gold colors — </w:t>
      </w:r>
      <w:r>
        <w:t>traditional academic gravitas over contemporary positioning</w:t>
      </w:r>
    </w:p>
    <w:p w:rsidR="001D2624" w:rsidRDefault="00000000" w14:paraId="7CEF97E8" w14:textId="77777777">
      <w:pPr>
        <w:pStyle w:val="ListParagraph"/>
        <w:numPr>
          <w:ilvl w:val="0"/>
          <w:numId w:val="2"/>
        </w:numPr>
        <w:spacing w:after="80"/>
      </w:pPr>
      <w:r>
        <w:rPr>
          <w:b/>
          <w:bCs/>
        </w:rPr>
        <w:t xml:space="preserve">Headshot-prominent (2 versions) — </w:t>
      </w:r>
      <w:r>
        <w:t>personal brand emphasis for media/speaking</w:t>
      </w:r>
    </w:p>
    <w:p w:rsidR="001D2624" w:rsidRDefault="00000000" w14:paraId="0EA39F57" w14:textId="77777777">
      <w:pPr>
        <w:pStyle w:val="ListParagraph"/>
        <w:numPr>
          <w:ilvl w:val="0"/>
          <w:numId w:val="2"/>
        </w:numPr>
        <w:spacing w:after="80"/>
      </w:pPr>
      <w:r>
        <w:rPr>
          <w:b/>
          <w:bCs/>
        </w:rPr>
        <w:t xml:space="preserve">Foreground variant — </w:t>
      </w:r>
      <w:r>
        <w:t>different hero visual treatment, same structure</w:t>
      </w:r>
    </w:p>
    <w:p w:rsidR="001D2624" w:rsidRDefault="00000000" w14:paraId="362480FB" w14:textId="77777777">
      <w:pPr>
        <w:pStyle w:val="ListParagraph"/>
        <w:numPr>
          <w:ilvl w:val="0"/>
          <w:numId w:val="2"/>
        </w:numPr>
        <w:spacing w:after="80"/>
      </w:pPr>
      <w:r>
        <w:rPr>
          <w:b/>
          <w:bCs/>
        </w:rPr>
        <w:t xml:space="preserve">Current site style — </w:t>
      </w:r>
      <w:r>
        <w:t>minimal visual change, improved information architecture</w:t>
      </w:r>
    </w:p>
    <w:p w:rsidR="001D2624" w:rsidRDefault="00000000" w14:paraId="3174F5C0" w14:textId="77777777">
      <w:pPr>
        <w:pStyle w:val="Heading2"/>
      </w:pPr>
      <w:r>
        <w:t>Research Page</w:t>
      </w:r>
    </w:p>
    <w:p w:rsidR="001D2624" w:rsidRDefault="00BB31A0" w14:paraId="6F04950C" w14:textId="707FF542">
      <w:pPr>
        <w:spacing w:after="160"/>
      </w:pPr>
      <w:r>
        <w:t xml:space="preserve">Three numbered themes organized around research questions rather than findings. Each includes driving questions and featured papers. Themes are ordered by priority: Normative AI, Multi-Agent Systems, AI Governance. </w:t>
      </w:r>
    </w:p>
    <w:p w:rsidR="001D2624" w:rsidRDefault="00000000" w14:paraId="1DD6E672" w14:textId="77777777">
      <w:pPr>
        <w:pStyle w:val="Heading2"/>
      </w:pPr>
      <w:r>
        <w:t>Publications Page</w:t>
      </w:r>
    </w:p>
    <w:p w:rsidR="001D2624" w:rsidRDefault="00000000" w14:paraId="58536B45" w14:textId="48B709A0">
      <w:pPr>
        <w:spacing w:after="160"/>
      </w:pPr>
      <w:r>
        <w:lastRenderedPageBreak/>
        <w:t>Curated selection organized by research theme with venue badges (Science, Nature, PNAS) and placed in chronological order. Deliberately not comprehensive—signals editorial judgment. Jump links at top for quick navigation.</w:t>
      </w:r>
    </w:p>
    <w:p w:rsidR="001D2624" w:rsidRDefault="00000000" w14:paraId="13471754" w14:textId="77777777">
      <w:pPr>
        <w:pStyle w:val="Heading2"/>
      </w:pPr>
      <w:r>
        <w:t>Talks Page</w:t>
      </w:r>
    </w:p>
    <w:p w:rsidR="001D2624" w:rsidRDefault="00000000" w14:paraId="29569C27" w14:textId="77777777">
      <w:pPr>
        <w:spacing w:after="160"/>
      </w:pPr>
      <w:r>
        <w:t>Card-based layout showcasing selected video talks. Each card includes a video icon, talk title, event and date metadata, description, and direct link to watch. Featured talks represent a range of venues and topics. Links to full YouTube playlist for comprehensive collection.</w:t>
      </w:r>
    </w:p>
    <w:p w:rsidR="001D2624" w:rsidRDefault="00000000" w14:paraId="7AB14534" w14:textId="6363B876">
      <w:pPr>
        <w:pStyle w:val="Heading2"/>
      </w:pPr>
      <w:r w:rsidR="4585508B">
        <w:rPr/>
        <w:t>Bio Page</w:t>
      </w:r>
    </w:p>
    <w:p w:rsidR="001D2624" w:rsidRDefault="00BB31A0" w14:paraId="7DB8CF34" w14:textId="4254580D">
      <w:pPr>
        <w:spacing w:after="160"/>
      </w:pPr>
      <w:r>
        <w:t>Narrative focus. Frontloads current research focus, then follows standard academic bio structure. Features a photo of the evolutionary workshop. CV download at the end.</w:t>
      </w:r>
    </w:p>
    <w:p w:rsidR="001D2624" w:rsidRDefault="00000000" w14:paraId="35F1ECB6" w14:textId="77777777">
      <w:pPr>
        <w:pStyle w:val="Heading2"/>
      </w:pPr>
      <w:r>
        <w:t>Normativity Lab Page</w:t>
      </w:r>
    </w:p>
    <w:p w:rsidR="001D2624" w:rsidRDefault="00000000" w14:paraId="1D12CE79" w14:textId="43841B2D">
      <w:pPr>
        <w:spacing w:after="160"/>
      </w:pPr>
      <w:r>
        <w:t>Full team roster with embedded headshots, organized by role (PI, Research Scientists, Doctoral Students, Undergrads, Staff). Within each role the members are alphabetized by first name. Includes links to their personal websites or social media sites.</w:t>
      </w:r>
    </w:p>
    <w:p w:rsidR="001D2624" w:rsidRDefault="00000000" w14:paraId="7587AEF4" w14:textId="77777777">
      <w:pPr>
        <w:pStyle w:val="Heading2"/>
      </w:pPr>
      <w:r>
        <w:t>Media Page</w:t>
      </w:r>
    </w:p>
    <w:p w:rsidR="001D2624" w:rsidRDefault="00000000" w14:paraId="714FACEA" w14:textId="77777777">
      <w:pPr>
        <w:spacing w:after="160"/>
      </w:pPr>
      <w:r>
        <w:t>Section-based layout with sticky section navigation (Podcasts &amp; Interviews, Press Coverage). Organized chronologically within sections with year dividers. Showcases press coverage, podcasts, and speaking engagements. Reinforces public intellectual positioning.</w:t>
      </w:r>
    </w:p>
    <w:p w:rsidR="001D2624" w:rsidRDefault="00000000" w14:paraId="18A98AF7" w14:textId="4775AF54">
      <w:pPr>
        <w:pStyle w:val="Heading2"/>
      </w:pPr>
      <w:r>
        <w:t xml:space="preserve">Policy Page </w:t>
      </w:r>
    </w:p>
    <w:p w:rsidR="001D2624" w:rsidRDefault="008871D3" w14:paraId="3B44E63F" w14:textId="4A6D37F5">
      <w:pPr>
        <w:spacing w:after="160"/>
      </w:pPr>
      <w:r>
        <w:t xml:space="preserve">Mostly the same as current websites with some updates from Muhamed. Highlights testimony and policy engagement with core policy focus areas (Regulatory Markets, AI Registration &amp; Transparency, International Coordination). Includes selected policy publications. Reinforces public intellectual positioning. </w:t>
      </w:r>
    </w:p>
    <w:p w:rsidR="001D2624" w:rsidRDefault="00000000" w14:paraId="1A000001" w14:textId="77777777">
      <w:pPr>
        <w:pStyle w:val="Heading1"/>
        <w:spacing w:after="120"/>
      </w:pPr>
      <w:r>
        <w:br w:type="page"/>
      </w:r>
      <w:r>
        <w:t>Page-by-Page Feedback</w:t>
      </w:r>
    </w:p>
    <w:p w:rsidR="001D2624" w:rsidRDefault="00000000" w14:paraId="1A000002" w14:textId="77777777">
      <w:pPr>
        <w:spacing w:after="200"/>
      </w:pPr>
      <w:r>
        <w:rPr>
          <w:i/>
          <w:iCs/>
          <w:color w:val="666666"/>
        </w:rPr>
        <w:t>For each page, please note any edits, corrections, or feedback. This includes content changes, things to add or remove, wording preferences, and any other thoughts.</w:t>
      </w:r>
    </w:p>
    <w:p w:rsidR="001D2624" w:rsidRDefault="00000000" w14:paraId="1A000003" w14:textId="77777777">
      <w:pPr>
        <w:pBdr>
          <w:bottom w:val="single" w:color="CCCCCC" w:sz="4" w:space="1"/>
        </w:pBdr>
        <w:spacing w:after="120"/>
      </w:pPr>
      <w:r>
        <w:rPr>
          <w:b/>
          <w:bCs/>
          <w:color w:val="234E52"/>
          <w:sz w:val="26"/>
          <w:szCs w:val="26"/>
        </w:rPr>
        <w:t>Homepage</w:t>
      </w:r>
    </w:p>
    <w:p w:rsidR="001D2624" w:rsidRDefault="001D2624" w14:paraId="2A000000" w14:textId="77777777">
      <w:pPr>
        <w:spacing w:after="720"/>
      </w:pPr>
    </w:p>
    <w:p w:rsidR="001D2624" w:rsidRDefault="001D2624" w14:paraId="2A000001" w14:textId="77777777">
      <w:pPr>
        <w:spacing w:after="720"/>
      </w:pPr>
    </w:p>
    <w:p w:rsidR="001D2624" w:rsidRDefault="001D2624" w14:paraId="2A000002" w14:textId="77777777">
      <w:pPr>
        <w:spacing w:after="720"/>
      </w:pPr>
    </w:p>
    <w:p w:rsidR="001D2624" w:rsidRDefault="001D2624" w14:paraId="2A000003" w14:textId="77777777">
      <w:pPr>
        <w:spacing w:after="720"/>
      </w:pPr>
    </w:p>
    <w:p w:rsidR="001D2624" w:rsidRDefault="001D2624" w14:paraId="2A000004" w14:textId="77777777">
      <w:pPr>
        <w:spacing w:after="720"/>
      </w:pPr>
    </w:p>
    <w:p w:rsidR="001D2624" w:rsidRDefault="001D2624" w14:paraId="2A000005" w14:textId="77777777">
      <w:pPr>
        <w:spacing w:after="720"/>
      </w:pPr>
    </w:p>
    <w:p w:rsidR="001D2624" w:rsidRDefault="001D2624" w14:paraId="2A000006" w14:textId="77777777">
      <w:pPr>
        <w:spacing w:after="720"/>
      </w:pPr>
    </w:p>
    <w:p w:rsidR="001D2624" w:rsidRDefault="001D2624" w14:paraId="2A000007" w14:textId="77777777">
      <w:pPr>
        <w:spacing w:after="720"/>
      </w:pPr>
    </w:p>
    <w:p w:rsidR="001D2624" w:rsidRDefault="00000000" w14:paraId="1A000010" w14:textId="77777777">
      <w:pPr>
        <w:pBdr>
          <w:bottom w:val="single" w:color="CCCCCC" w:sz="4" w:space="1"/>
        </w:pBdr>
        <w:spacing w:after="120"/>
      </w:pPr>
      <w:r>
        <w:rPr>
          <w:b/>
          <w:bCs/>
          <w:color w:val="234E52"/>
          <w:sz w:val="26"/>
          <w:szCs w:val="26"/>
        </w:rPr>
        <w:t>Research Page</w:t>
      </w:r>
    </w:p>
    <w:p w:rsidR="001D2624" w:rsidRDefault="001D2624" w14:paraId="2A000010" w14:textId="77777777">
      <w:pPr>
        <w:spacing w:after="720"/>
      </w:pPr>
    </w:p>
    <w:p w:rsidR="001D2624" w:rsidRDefault="001D2624" w14:paraId="2A000011" w14:textId="77777777">
      <w:pPr>
        <w:spacing w:after="720"/>
      </w:pPr>
    </w:p>
    <w:p w:rsidR="001D2624" w:rsidRDefault="001D2624" w14:paraId="2A000012" w14:textId="77777777">
      <w:pPr>
        <w:spacing w:after="720"/>
      </w:pPr>
    </w:p>
    <w:p w:rsidR="001D2624" w:rsidRDefault="001D2624" w14:paraId="2A000013" w14:textId="77777777">
      <w:pPr>
        <w:spacing w:after="720"/>
      </w:pPr>
    </w:p>
    <w:p w:rsidR="001D2624" w:rsidRDefault="001D2624" w14:paraId="2A000014" w14:textId="77777777">
      <w:pPr>
        <w:spacing w:after="720"/>
      </w:pPr>
    </w:p>
    <w:p w:rsidR="001D2624" w:rsidRDefault="001D2624" w14:paraId="2A000015" w14:textId="77777777">
      <w:pPr>
        <w:spacing w:after="720"/>
      </w:pPr>
    </w:p>
    <w:p w:rsidR="001D2624" w:rsidRDefault="001D2624" w14:paraId="2A000016" w14:textId="77777777">
      <w:pPr>
        <w:spacing w:after="720"/>
      </w:pPr>
    </w:p>
    <w:p w:rsidR="001D2624" w:rsidRDefault="001D2624" w14:paraId="2A000017" w14:textId="77777777">
      <w:pPr>
        <w:spacing w:after="720"/>
      </w:pPr>
    </w:p>
    <w:p w:rsidR="001D2624" w:rsidRDefault="00000000" w14:paraId="1A000020" w14:textId="77777777">
      <w:pPr>
        <w:pBdr>
          <w:bottom w:val="single" w:color="CCCCCC" w:sz="4" w:space="1"/>
        </w:pBdr>
        <w:spacing w:after="120"/>
      </w:pPr>
      <w:r>
        <w:rPr>
          <w:b/>
          <w:bCs/>
          <w:color w:val="234E52"/>
          <w:sz w:val="26"/>
          <w:szCs w:val="26"/>
        </w:rPr>
        <w:t>Publications Page</w:t>
      </w:r>
    </w:p>
    <w:p w:rsidR="001D2624" w:rsidRDefault="001D2624" w14:paraId="2A000020" w14:textId="77777777">
      <w:pPr>
        <w:spacing w:after="720"/>
      </w:pPr>
    </w:p>
    <w:p w:rsidR="001D2624" w:rsidRDefault="001D2624" w14:paraId="2A000021" w14:textId="77777777">
      <w:pPr>
        <w:spacing w:after="720"/>
      </w:pPr>
    </w:p>
    <w:p w:rsidR="001D2624" w:rsidRDefault="001D2624" w14:paraId="2A000022" w14:textId="77777777">
      <w:pPr>
        <w:spacing w:after="720"/>
      </w:pPr>
    </w:p>
    <w:p w:rsidR="001D2624" w:rsidRDefault="001D2624" w14:paraId="2A000023" w14:textId="77777777">
      <w:pPr>
        <w:spacing w:after="720"/>
      </w:pPr>
    </w:p>
    <w:p w:rsidR="001D2624" w:rsidRDefault="001D2624" w14:paraId="2A000024" w14:textId="77777777">
      <w:pPr>
        <w:spacing w:after="720"/>
      </w:pPr>
    </w:p>
    <w:p w:rsidR="001D2624" w:rsidRDefault="001D2624" w14:paraId="2A000025" w14:textId="77777777">
      <w:pPr>
        <w:spacing w:after="720"/>
      </w:pPr>
    </w:p>
    <w:p w:rsidR="001D2624" w:rsidRDefault="001D2624" w14:paraId="2A000026" w14:textId="77777777">
      <w:pPr>
        <w:spacing w:after="720"/>
      </w:pPr>
    </w:p>
    <w:p w:rsidR="001D2624" w:rsidRDefault="001D2624" w14:paraId="2A000027" w14:textId="77777777">
      <w:pPr>
        <w:spacing w:after="720"/>
      </w:pPr>
    </w:p>
    <w:p w:rsidR="001D2624" w:rsidRDefault="00000000" w14:paraId="1A000030" w14:textId="77777777">
      <w:pPr>
        <w:pBdr>
          <w:bottom w:val="single" w:color="CCCCCC" w:sz="4" w:space="1"/>
        </w:pBdr>
        <w:spacing w:after="120"/>
      </w:pPr>
      <w:r>
        <w:rPr>
          <w:b/>
          <w:bCs/>
          <w:color w:val="234E52"/>
          <w:sz w:val="26"/>
          <w:szCs w:val="26"/>
        </w:rPr>
        <w:t>Talks Page</w:t>
      </w:r>
    </w:p>
    <w:p w:rsidR="001D2624" w:rsidRDefault="001D2624" w14:paraId="2A000030" w14:textId="77777777">
      <w:pPr>
        <w:spacing w:after="720"/>
      </w:pPr>
    </w:p>
    <w:p w:rsidR="001D2624" w:rsidRDefault="001D2624" w14:paraId="2A000031" w14:textId="77777777">
      <w:pPr>
        <w:spacing w:after="720"/>
      </w:pPr>
    </w:p>
    <w:p w:rsidR="001D2624" w:rsidRDefault="001D2624" w14:paraId="2A000032" w14:textId="77777777">
      <w:pPr>
        <w:spacing w:after="720"/>
      </w:pPr>
    </w:p>
    <w:p w:rsidR="001D2624" w:rsidRDefault="001D2624" w14:paraId="2A000033" w14:textId="77777777">
      <w:pPr>
        <w:spacing w:after="720"/>
      </w:pPr>
    </w:p>
    <w:p w:rsidR="001D2624" w:rsidRDefault="001D2624" w14:paraId="2A000034" w14:textId="77777777">
      <w:pPr>
        <w:spacing w:after="720"/>
      </w:pPr>
    </w:p>
    <w:p w:rsidR="001D2624" w:rsidRDefault="001D2624" w14:paraId="2A000035" w14:textId="77777777">
      <w:pPr>
        <w:spacing w:after="720"/>
      </w:pPr>
    </w:p>
    <w:p w:rsidR="001D2624" w:rsidRDefault="001D2624" w14:paraId="2A000036" w14:textId="77777777">
      <w:pPr>
        <w:spacing w:after="720"/>
      </w:pPr>
    </w:p>
    <w:p w:rsidR="001D2624" w:rsidRDefault="001D2624" w14:paraId="2A000037" w14:textId="77777777">
      <w:pPr>
        <w:spacing w:after="720"/>
      </w:pPr>
    </w:p>
    <w:p w:rsidR="001D2624" w:rsidRDefault="00000000" w14:paraId="1A000040" w14:textId="77777777">
      <w:pPr>
        <w:pBdr>
          <w:bottom w:val="single" w:color="CCCCCC" w:sz="4" w:space="1"/>
        </w:pBdr>
        <w:spacing w:after="120"/>
      </w:pPr>
      <w:r>
        <w:rPr>
          <w:b/>
          <w:bCs/>
          <w:color w:val="234E52"/>
          <w:sz w:val="26"/>
          <w:szCs w:val="26"/>
        </w:rPr>
        <w:t>About / Bio Page</w:t>
      </w:r>
    </w:p>
    <w:p w:rsidR="001D2624" w:rsidRDefault="001D2624" w14:paraId="2A000040" w14:textId="77777777">
      <w:pPr>
        <w:spacing w:after="720"/>
      </w:pPr>
    </w:p>
    <w:p w:rsidR="001D2624" w:rsidRDefault="001D2624" w14:paraId="2A000041" w14:textId="77777777">
      <w:pPr>
        <w:spacing w:after="720"/>
      </w:pPr>
    </w:p>
    <w:p w:rsidR="001D2624" w:rsidRDefault="001D2624" w14:paraId="2A000042" w14:textId="77777777">
      <w:pPr>
        <w:spacing w:after="720"/>
      </w:pPr>
    </w:p>
    <w:p w:rsidR="001D2624" w:rsidRDefault="001D2624" w14:paraId="2A000043" w14:textId="77777777">
      <w:pPr>
        <w:spacing w:after="720"/>
      </w:pPr>
    </w:p>
    <w:p w:rsidR="001D2624" w:rsidRDefault="001D2624" w14:paraId="2A000044" w14:textId="77777777">
      <w:pPr>
        <w:spacing w:after="720"/>
      </w:pPr>
    </w:p>
    <w:p w:rsidR="001D2624" w:rsidRDefault="001D2624" w14:paraId="2A000045" w14:textId="77777777">
      <w:pPr>
        <w:spacing w:after="720"/>
      </w:pPr>
    </w:p>
    <w:p w:rsidR="001D2624" w:rsidRDefault="001D2624" w14:paraId="2A000046" w14:textId="77777777">
      <w:pPr>
        <w:spacing w:after="720"/>
      </w:pPr>
    </w:p>
    <w:p w:rsidR="001D2624" w:rsidRDefault="001D2624" w14:paraId="2A000047" w14:textId="77777777">
      <w:pPr>
        <w:spacing w:after="720"/>
      </w:pPr>
    </w:p>
    <w:p w:rsidR="001D2624" w:rsidRDefault="00000000" w14:paraId="1A000050" w14:textId="77777777">
      <w:pPr>
        <w:pBdr>
          <w:bottom w:val="single" w:color="CCCCCC" w:sz="4" w:space="1"/>
        </w:pBdr>
        <w:spacing w:after="120"/>
      </w:pPr>
      <w:r>
        <w:rPr>
          <w:b/>
          <w:bCs/>
          <w:color w:val="234E52"/>
          <w:sz w:val="26"/>
          <w:szCs w:val="26"/>
        </w:rPr>
        <w:t>Normativity Lab Page</w:t>
      </w:r>
    </w:p>
    <w:p w:rsidR="001D2624" w:rsidRDefault="001D2624" w14:paraId="2A000050" w14:textId="77777777">
      <w:pPr>
        <w:spacing w:after="720"/>
      </w:pPr>
    </w:p>
    <w:p w:rsidR="001D2624" w:rsidRDefault="001D2624" w14:paraId="2A000051" w14:textId="77777777">
      <w:pPr>
        <w:spacing w:after="720"/>
      </w:pPr>
    </w:p>
    <w:p w:rsidR="001D2624" w:rsidRDefault="001D2624" w14:paraId="2A000052" w14:textId="77777777">
      <w:pPr>
        <w:spacing w:after="720"/>
      </w:pPr>
    </w:p>
    <w:p w:rsidR="001D2624" w:rsidRDefault="001D2624" w14:paraId="2A000053" w14:textId="77777777">
      <w:pPr>
        <w:spacing w:after="720"/>
      </w:pPr>
    </w:p>
    <w:p w:rsidR="001D2624" w:rsidRDefault="001D2624" w14:paraId="2A000054" w14:textId="77777777">
      <w:pPr>
        <w:spacing w:after="720"/>
      </w:pPr>
    </w:p>
    <w:p w:rsidR="001D2624" w:rsidRDefault="001D2624" w14:paraId="2A000055" w14:textId="77777777">
      <w:pPr>
        <w:spacing w:after="720"/>
      </w:pPr>
    </w:p>
    <w:p w:rsidR="001D2624" w:rsidRDefault="001D2624" w14:paraId="2A000056" w14:textId="77777777">
      <w:pPr>
        <w:spacing w:after="720"/>
      </w:pPr>
    </w:p>
    <w:p w:rsidR="001D2624" w:rsidRDefault="001D2624" w14:paraId="2A000057" w14:textId="77777777">
      <w:pPr>
        <w:spacing w:after="720"/>
      </w:pPr>
    </w:p>
    <w:p w:rsidR="001D2624" w:rsidRDefault="00000000" w14:paraId="1A000060" w14:textId="77777777">
      <w:pPr>
        <w:pBdr>
          <w:bottom w:val="single" w:color="CCCCCC" w:sz="4" w:space="1"/>
        </w:pBdr>
        <w:spacing w:after="120"/>
      </w:pPr>
      <w:r>
        <w:rPr>
          <w:b/>
          <w:bCs/>
          <w:color w:val="234E52"/>
          <w:sz w:val="26"/>
          <w:szCs w:val="26"/>
        </w:rPr>
        <w:t>Media Page</w:t>
      </w:r>
    </w:p>
    <w:p w:rsidR="001D2624" w:rsidRDefault="001D2624" w14:paraId="2A000060" w14:textId="77777777">
      <w:pPr>
        <w:spacing w:after="720"/>
      </w:pPr>
    </w:p>
    <w:p w:rsidR="001D2624" w:rsidRDefault="001D2624" w14:paraId="2A000061" w14:textId="77777777">
      <w:pPr>
        <w:spacing w:after="720"/>
      </w:pPr>
    </w:p>
    <w:p w:rsidR="001D2624" w:rsidRDefault="001D2624" w14:paraId="2A000062" w14:textId="77777777">
      <w:pPr>
        <w:spacing w:after="720"/>
      </w:pPr>
    </w:p>
    <w:p w:rsidR="001D2624" w:rsidRDefault="001D2624" w14:paraId="2A000063" w14:textId="77777777">
      <w:pPr>
        <w:spacing w:after="720"/>
      </w:pPr>
    </w:p>
    <w:p w:rsidR="001D2624" w:rsidRDefault="001D2624" w14:paraId="2A000064" w14:textId="77777777">
      <w:pPr>
        <w:spacing w:after="720"/>
      </w:pPr>
    </w:p>
    <w:p w:rsidR="001D2624" w:rsidRDefault="001D2624" w14:paraId="2A000065" w14:textId="77777777">
      <w:pPr>
        <w:spacing w:after="720"/>
      </w:pPr>
    </w:p>
    <w:p w:rsidR="001D2624" w:rsidRDefault="001D2624" w14:paraId="2A000066" w14:textId="77777777">
      <w:pPr>
        <w:spacing w:after="720"/>
      </w:pPr>
    </w:p>
    <w:p w:rsidR="001D2624" w:rsidRDefault="001D2624" w14:paraId="2A000067" w14:textId="77777777">
      <w:pPr>
        <w:spacing w:after="720"/>
      </w:pPr>
    </w:p>
    <w:p w:rsidR="001D2624" w:rsidRDefault="00000000" w14:paraId="1A000070" w14:textId="77777777">
      <w:pPr>
        <w:pBdr>
          <w:bottom w:val="single" w:color="CCCCCC" w:sz="4" w:space="1"/>
        </w:pBdr>
        <w:spacing w:after="120"/>
      </w:pPr>
      <w:r>
        <w:rPr>
          <w:b/>
          <w:bCs/>
          <w:color w:val="234E52"/>
          <w:sz w:val="26"/>
          <w:szCs w:val="26"/>
        </w:rPr>
        <w:t>Policy Page</w:t>
      </w:r>
    </w:p>
    <w:p w:rsidR="001D2624" w:rsidRDefault="001D2624" w14:paraId="2A000070" w14:textId="77777777">
      <w:pPr>
        <w:spacing w:after="720"/>
      </w:pPr>
    </w:p>
    <w:p w:rsidR="001D2624" w:rsidRDefault="001D2624" w14:paraId="2A000071" w14:textId="77777777">
      <w:pPr>
        <w:spacing w:after="720"/>
      </w:pPr>
    </w:p>
    <w:p w:rsidR="001D2624" w:rsidRDefault="001D2624" w14:paraId="2A000072" w14:textId="77777777">
      <w:pPr>
        <w:spacing w:after="720"/>
      </w:pPr>
    </w:p>
    <w:p w:rsidR="001D2624" w:rsidRDefault="001D2624" w14:paraId="2A000073" w14:textId="77777777">
      <w:pPr>
        <w:spacing w:after="720"/>
      </w:pPr>
    </w:p>
    <w:p w:rsidR="001D2624" w:rsidRDefault="001D2624" w14:paraId="2A000074" w14:textId="77777777">
      <w:pPr>
        <w:spacing w:after="720"/>
      </w:pPr>
    </w:p>
    <w:p w:rsidR="001D2624" w:rsidRDefault="001D2624" w14:paraId="2A000075" w14:textId="77777777">
      <w:pPr>
        <w:spacing w:after="720"/>
      </w:pPr>
    </w:p>
    <w:p w:rsidR="001D2624" w:rsidRDefault="001D2624" w14:paraId="2A000076" w14:textId="77777777">
      <w:pPr>
        <w:spacing w:after="720"/>
      </w:pPr>
    </w:p>
    <w:p w:rsidR="001D2624" w:rsidRDefault="001D2624" w14:paraId="2A000077" w14:textId="77777777">
      <w:pPr>
        <w:spacing w:after="720"/>
      </w:pPr>
    </w:p>
    <w:p w:rsidR="001D2624" w:rsidRDefault="00000000" w14:paraId="5D41C16C" w14:textId="77777777">
      <w:pPr>
        <w:pStyle w:val="Heading1"/>
        <w:spacing w:after="120"/>
      </w:pPr>
      <w:r>
        <w:t>Decisions Needed From You</w:t>
      </w:r>
    </w:p>
    <w:p w:rsidR="001D2624" w:rsidRDefault="00000000" w14:paraId="3EA63177" w14:textId="77777777">
      <w:pPr>
        <w:pStyle w:val="ListParagraph"/>
        <w:numPr>
          <w:ilvl w:val="0"/>
          <w:numId w:val="3"/>
        </w:numPr>
        <w:spacing w:after="120"/>
      </w:pPr>
      <w:r>
        <w:rPr>
          <w:b/>
          <w:bCs/>
        </w:rPr>
        <w:t xml:space="preserve">Which homepage variant? </w:t>
      </w:r>
      <w:r>
        <w:t>The recommended editorial style leads with ideas. The headshot variants lead with personal brand. Navy/gold is more traditionally academic. Review all six and pick a direction.</w:t>
      </w:r>
    </w:p>
    <w:p w:rsidR="001D2624" w:rsidRDefault="00000000" w14:paraId="08C464EC" w14:textId="64EE0600">
      <w:pPr>
        <w:pStyle w:val="ListParagraph"/>
        <w:numPr>
          <w:ilvl w:val="0"/>
          <w:numId w:val="3"/>
        </w:numPr>
        <w:spacing w:after="120"/>
      </w:pPr>
      <w:r>
        <w:rPr>
          <w:b/>
          <w:bCs/>
        </w:rPr>
        <w:t xml:space="preserve">Research theme labels — </w:t>
      </w:r>
      <w:r>
        <w:t>Are the three themes (Normative AI, Multi-Agent Systems, AI Governance) the right framing? These structure the Research and Publications pages.</w:t>
      </w:r>
    </w:p>
    <w:p w:rsidR="001D2624" w:rsidRDefault="00000000" w14:paraId="7160582B" w14:textId="77777777">
      <w:pPr>
        <w:pStyle w:val="ListParagraph"/>
        <w:numPr>
          <w:ilvl w:val="0"/>
          <w:numId w:val="3"/>
        </w:numPr>
        <w:spacing w:after="120"/>
      </w:pPr>
      <w:r>
        <w:rPr>
          <w:b/>
          <w:bCs/>
        </w:rPr>
        <w:t xml:space="preserve">Content accuracy — </w:t>
      </w:r>
      <w:r>
        <w:t>Spot-check publication details, dates, co-authors, and team member bios for anything that needs correcting.</w:t>
      </w:r>
    </w:p>
    <w:p w:rsidR="001D2624" w:rsidRDefault="00000000" w14:paraId="0975D6B7" w14:textId="77777777">
      <w:pPr>
        <w:pStyle w:val="Heading1"/>
        <w:spacing w:after="120"/>
      </w:pPr>
      <w:r>
        <w:t>The Design Philosophy in 30 Seconds</w:t>
      </w:r>
    </w:p>
    <w:p w:rsidR="001D2624" w:rsidP="00EB00CE" w:rsidRDefault="00000000" w14:paraId="2F60AD42" w14:textId="7A24EA16">
      <w:pPr>
        <w:spacing w:after="160"/>
      </w:pPr>
      <w:r>
        <w:t xml:space="preserve">The site is designed to position you as a public intellectual and policy-engaged researcher, not just an academic with a CV online. </w:t>
      </w:r>
    </w:p>
    <w:p w:rsidR="001D2624" w:rsidRDefault="00000000" w14:paraId="2AE388E1" w14:textId="77777777">
      <w:pPr>
        <w:pStyle w:val="Heading1"/>
        <w:spacing w:after="120"/>
      </w:pPr>
      <w:r>
        <w:lastRenderedPageBreak/>
        <w:t>How to Review the Files</w:t>
      </w:r>
    </w:p>
    <w:p w:rsidR="001D2624" w:rsidRDefault="00000000" w14:paraId="7606F9A6" w14:textId="77777777">
      <w:pPr>
        <w:spacing w:after="160"/>
      </w:pPr>
      <w:r>
        <w:t>All files are self-contained HTML—just open them in any browser. No special software needed. They’re in your Dropbox and organized by page type.</w:t>
      </w:r>
    </w:p>
    <w:p w:rsidR="001D2624" w:rsidRDefault="00000000" w14:paraId="04A45450" w14:textId="77777777">
      <w:pPr>
        <w:spacing w:after="160"/>
      </w:pPr>
      <w:r>
        <w:t>Start with the recommended homepage (Homepage_1_V5.html), then look at the Research and Publications pages to see how they connect. The other homepage variants are there for comparison if you want a different direction.</w:t>
      </w:r>
    </w:p>
    <w:sectPr w:rsidR="001D2624">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05647"/>
    <w:multiLevelType w:val="hybridMultilevel"/>
    <w:tmpl w:val="58CE3EC6"/>
    <w:lvl w:ilvl="0" w:tplc="A17800E8">
      <w:start w:val="1"/>
      <w:numFmt w:val="bullet"/>
      <w:lvlText w:val="●"/>
      <w:lvlJc w:val="left"/>
      <w:pPr>
        <w:ind w:left="720" w:hanging="360"/>
      </w:pPr>
    </w:lvl>
    <w:lvl w:ilvl="1" w:tplc="0D4092FC">
      <w:start w:val="1"/>
      <w:numFmt w:val="bullet"/>
      <w:lvlText w:val="○"/>
      <w:lvlJc w:val="left"/>
      <w:pPr>
        <w:ind w:left="1440" w:hanging="360"/>
      </w:pPr>
    </w:lvl>
    <w:lvl w:ilvl="2" w:tplc="4104A39E">
      <w:start w:val="1"/>
      <w:numFmt w:val="bullet"/>
      <w:lvlText w:val="■"/>
      <w:lvlJc w:val="left"/>
      <w:pPr>
        <w:ind w:left="2160" w:hanging="360"/>
      </w:pPr>
    </w:lvl>
    <w:lvl w:ilvl="3" w:tplc="8D14AF36">
      <w:start w:val="1"/>
      <w:numFmt w:val="bullet"/>
      <w:lvlText w:val="●"/>
      <w:lvlJc w:val="left"/>
      <w:pPr>
        <w:ind w:left="2880" w:hanging="360"/>
      </w:pPr>
    </w:lvl>
    <w:lvl w:ilvl="4" w:tplc="507AC516">
      <w:start w:val="1"/>
      <w:numFmt w:val="bullet"/>
      <w:lvlText w:val="○"/>
      <w:lvlJc w:val="left"/>
      <w:pPr>
        <w:ind w:left="3600" w:hanging="360"/>
      </w:pPr>
    </w:lvl>
    <w:lvl w:ilvl="5" w:tplc="87B4A02A">
      <w:start w:val="1"/>
      <w:numFmt w:val="bullet"/>
      <w:lvlText w:val="■"/>
      <w:lvlJc w:val="left"/>
      <w:pPr>
        <w:ind w:left="4320" w:hanging="360"/>
      </w:pPr>
    </w:lvl>
    <w:lvl w:ilvl="6" w:tplc="0A6C55B0">
      <w:start w:val="1"/>
      <w:numFmt w:val="bullet"/>
      <w:lvlText w:val="●"/>
      <w:lvlJc w:val="left"/>
      <w:pPr>
        <w:ind w:left="5040" w:hanging="360"/>
      </w:pPr>
    </w:lvl>
    <w:lvl w:ilvl="7" w:tplc="AA12FDB4">
      <w:start w:val="1"/>
      <w:numFmt w:val="bullet"/>
      <w:lvlText w:val="●"/>
      <w:lvlJc w:val="left"/>
      <w:pPr>
        <w:ind w:left="5760" w:hanging="360"/>
      </w:pPr>
    </w:lvl>
    <w:lvl w:ilvl="8" w:tplc="7BACF656">
      <w:start w:val="1"/>
      <w:numFmt w:val="bullet"/>
      <w:lvlText w:val="●"/>
      <w:lvlJc w:val="left"/>
      <w:pPr>
        <w:ind w:left="6480" w:hanging="360"/>
      </w:pPr>
    </w:lvl>
  </w:abstractNum>
  <w:abstractNum w:abstractNumId="1" w15:restartNumberingAfterBreak="0">
    <w:nsid w:val="4CA819FB"/>
    <w:multiLevelType w:val="hybridMultilevel"/>
    <w:tmpl w:val="CDD85E06"/>
    <w:lvl w:ilvl="0" w:tplc="74BE10B8">
      <w:start w:val="1"/>
      <w:numFmt w:val="decimal"/>
      <w:lvlText w:val="%1."/>
      <w:lvlJc w:val="left"/>
      <w:pPr>
        <w:ind w:left="720" w:hanging="360"/>
      </w:pPr>
    </w:lvl>
    <w:lvl w:ilvl="1" w:tplc="D44849C2">
      <w:numFmt w:val="decimal"/>
      <w:lvlText w:val=""/>
      <w:lvlJc w:val="left"/>
    </w:lvl>
    <w:lvl w:ilvl="2" w:tplc="FCC0E59E">
      <w:numFmt w:val="decimal"/>
      <w:lvlText w:val=""/>
      <w:lvlJc w:val="left"/>
    </w:lvl>
    <w:lvl w:ilvl="3" w:tplc="70143488">
      <w:numFmt w:val="decimal"/>
      <w:lvlText w:val=""/>
      <w:lvlJc w:val="left"/>
    </w:lvl>
    <w:lvl w:ilvl="4" w:tplc="B25E5F36">
      <w:numFmt w:val="decimal"/>
      <w:lvlText w:val=""/>
      <w:lvlJc w:val="left"/>
    </w:lvl>
    <w:lvl w:ilvl="5" w:tplc="F24852A4">
      <w:numFmt w:val="decimal"/>
      <w:lvlText w:val=""/>
      <w:lvlJc w:val="left"/>
    </w:lvl>
    <w:lvl w:ilvl="6" w:tplc="F4A0404E">
      <w:numFmt w:val="decimal"/>
      <w:lvlText w:val=""/>
      <w:lvlJc w:val="left"/>
    </w:lvl>
    <w:lvl w:ilvl="7" w:tplc="643E1BD6">
      <w:numFmt w:val="decimal"/>
      <w:lvlText w:val=""/>
      <w:lvlJc w:val="left"/>
    </w:lvl>
    <w:lvl w:ilvl="8" w:tplc="5CCEA4BC">
      <w:numFmt w:val="decimal"/>
      <w:lvlText w:val=""/>
      <w:lvlJc w:val="left"/>
    </w:lvl>
  </w:abstractNum>
  <w:abstractNum w:abstractNumId="2" w15:restartNumberingAfterBreak="0">
    <w:nsid w:val="64E61C79"/>
    <w:multiLevelType w:val="hybridMultilevel"/>
    <w:tmpl w:val="ECF4D1DC"/>
    <w:lvl w:ilvl="0" w:tplc="9F72467E">
      <w:start w:val="1"/>
      <w:numFmt w:val="bullet"/>
      <w:lvlText w:val="•"/>
      <w:lvlJc w:val="left"/>
      <w:pPr>
        <w:ind w:left="720" w:hanging="360"/>
      </w:pPr>
    </w:lvl>
    <w:lvl w:ilvl="1" w:tplc="AAECC114">
      <w:numFmt w:val="decimal"/>
      <w:lvlText w:val=""/>
      <w:lvlJc w:val="left"/>
    </w:lvl>
    <w:lvl w:ilvl="2" w:tplc="A16C4010">
      <w:numFmt w:val="decimal"/>
      <w:lvlText w:val=""/>
      <w:lvlJc w:val="left"/>
    </w:lvl>
    <w:lvl w:ilvl="3" w:tplc="FB323162">
      <w:numFmt w:val="decimal"/>
      <w:lvlText w:val=""/>
      <w:lvlJc w:val="left"/>
    </w:lvl>
    <w:lvl w:ilvl="4" w:tplc="FD229DF6">
      <w:numFmt w:val="decimal"/>
      <w:lvlText w:val=""/>
      <w:lvlJc w:val="left"/>
    </w:lvl>
    <w:lvl w:ilvl="5" w:tplc="8F8086D2">
      <w:numFmt w:val="decimal"/>
      <w:lvlText w:val=""/>
      <w:lvlJc w:val="left"/>
    </w:lvl>
    <w:lvl w:ilvl="6" w:tplc="CF1E473A">
      <w:numFmt w:val="decimal"/>
      <w:lvlText w:val=""/>
      <w:lvlJc w:val="left"/>
    </w:lvl>
    <w:lvl w:ilvl="7" w:tplc="D6F2AB5E">
      <w:numFmt w:val="decimal"/>
      <w:lvlText w:val=""/>
      <w:lvlJc w:val="left"/>
    </w:lvl>
    <w:lvl w:ilvl="8" w:tplc="A5649EDE">
      <w:numFmt w:val="decimal"/>
      <w:lvlText w:val=""/>
      <w:lvlJc w:val="left"/>
    </w:lvl>
  </w:abstractNum>
  <w:num w:numId="1" w16cid:durableId="2129006569">
    <w:abstractNumId w:val="0"/>
    <w:lvlOverride w:ilvl="0">
      <w:startOverride w:val="1"/>
    </w:lvlOverride>
  </w:num>
  <w:num w:numId="2" w16cid:durableId="1377312637">
    <w:abstractNumId w:val="2"/>
    <w:lvlOverride w:ilvl="0">
      <w:startOverride w:val="1"/>
    </w:lvlOverride>
  </w:num>
  <w:num w:numId="3" w16cid:durableId="1825240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624"/>
    <w:rsid w:val="00100EFC"/>
    <w:rsid w:val="001D2624"/>
    <w:rsid w:val="008871D3"/>
    <w:rsid w:val="00BB31A0"/>
    <w:rsid w:val="00EB00CE"/>
    <w:rsid w:val="458550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284955"/>
  <w15:docId w15:val="{6DEDB33F-3C82-CB4F-AA39-BB2CC35EF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160"/>
      <w:outlineLvl w:val="0"/>
    </w:pPr>
    <w:rPr>
      <w:b/>
      <w:bCs/>
      <w:color w:val="234E52"/>
      <w:sz w:val="32"/>
      <w:szCs w:val="32"/>
    </w:rPr>
  </w:style>
  <w:style w:type="paragraph" w:styleId="Heading2">
    <w:name w:val="heading 2"/>
    <w:uiPriority w:val="9"/>
    <w:unhideWhenUsed/>
    <w:qFormat/>
    <w:pPr>
      <w:spacing w:before="240" w:after="120"/>
      <w:outlineLvl w:val="1"/>
    </w:pPr>
    <w:rPr>
      <w:b/>
      <w:bCs/>
      <w:color w:val="234E52"/>
      <w:sz w:val="26"/>
      <w:szCs w:val="26"/>
    </w:rPr>
  </w:style>
  <w:style w:type="paragraph" w:styleId="Heading3">
    <w:name w:val="heading 3"/>
    <w:uiPriority w:val="9"/>
    <w:semiHidden/>
    <w:unhideWhenUsed/>
    <w:qFormat/>
    <w:pPr>
      <w:spacing w:before="200" w:after="100"/>
      <w:outlineLvl w:val="2"/>
    </w:pPr>
    <w:rPr>
      <w:b/>
      <w:bCs/>
      <w:color w:val="9F580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yperlink" Target="https://ghlab.netlify.app/" TargetMode="External" Id="R5299d2a981f6465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Andrew Gold</lastModifiedBy>
  <revision>3</revision>
  <dcterms:created xsi:type="dcterms:W3CDTF">2026-02-06T17:03:00.0000000Z</dcterms:created>
  <dcterms:modified xsi:type="dcterms:W3CDTF">2026-02-12T16:11:16.0280467Z</dcterms:modified>
</coreProperties>
</file>