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Melanie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Harrison G</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Julio 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Alora C</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are using C# within the Unity Engine to create our game, the Labyrinth. With the objects in our rooms, such as lamps and couches, we attach scripts to some of them to allow the player to interact with them. This allows them to learn more information about the room or try to solve puzzles leading to the next area. For example, there is an envelope on a small table next to the front door of the living room. Clicking on it allows the player to read the letter in it, giving them a clue to unlocking another area of the game. The clock on the wall is interactable, and adjusting the hands to the correct time is how to unlock the puzzle. We use our C# scripts in order to perform these tasks and allow the player to further interact with the environments. </w:t>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C">
      <w:pPr>
        <w:shd w:fill="ffffff" w:val="clea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2"/>
          <w:szCs w:val="22"/>
        </w:rPr>
      </w:pPr>
      <w:r w:rsidDel="00000000" w:rsidR="00000000" w:rsidRPr="00000000">
        <w:rPr>
          <w:rFonts w:ascii="Times New Roman" w:cs="Times New Roman" w:eastAsia="Times New Roman" w:hAnsi="Times New Roman"/>
          <w:sz w:val="22"/>
          <w:szCs w:val="22"/>
          <w:rtl w:val="0"/>
        </w:rPr>
        <w:t xml:space="preserve">We are using the Unity platform and the UnityHub application with built-in GitHub support to collaborate on our project. We use the GitHub desktop app to push and pull any updates to our game, allowing everyone to have access to the most updated version of the game. Our scripts rely on the UnityEngine library. Harrison used the iPad Pro app Procreate to draw assets. Melanie used the desktop application FireAlpaca and the mobile app ibis Paint X to draw sprites. Coding for scripts was done in Visual Studio and Visual Studio Code. We also used royalty free sounds from FreeSound.org, including the ambiance music in the living room. Jacob also used Youtuber Brackeys videos to assist in creating the save and load system and the pause menu.</w:t>
      </w:r>
      <w:r w:rsidDel="00000000" w:rsidR="00000000" w:rsidRPr="00000000">
        <w:rPr>
          <w:rtl w:val="0"/>
        </w:rPr>
      </w:r>
    </w:p>
    <w:p w:rsidR="00000000" w:rsidDel="00000000" w:rsidP="00000000" w:rsidRDefault="00000000" w:rsidRPr="00000000" w14:paraId="0000001E">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adapted a test-driven approach where after every implemented feature we exhaustively tested the scene and all items, making sure the behavior was identical to expected behavior. After implementing a puzzle, the team would pull the new version and check that everything was working fine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For example, Melanie, Julio, and Jacob were in a meeting creating the clock puzzle with Melanie sharing her screen. We had issues getting the code to return the correct time, so Julio and Jacob kept giving suggestions as to what to change about the equation. Eventually, Jacob found the correct solution and changed the equation. Once Melanie opened the game, she confirmed it was working properly.</w:t>
      </w:r>
    </w:p>
    <w:p w:rsidR="00000000" w:rsidDel="00000000" w:rsidP="00000000" w:rsidRDefault="00000000" w:rsidRPr="00000000" w14:paraId="00000021">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the fridge magnet puzzle in the kitchen, Melanie worked with Harrison and Julio to properly connect all the magnets and the interface to the code. Once it was finished, Melanie’s Unity application froze in the middle of testing, so Julio tested it instead while live streaming it to the group. He ran the game, clicked on the fridge, and tried several combinations of letters for the anagram. Once he put in the correct word, the game successfully closed out of the puzzle and displayed the corrected sprite.</w:t>
      </w:r>
    </w:p>
    <w:p w:rsidR="00000000" w:rsidDel="00000000" w:rsidP="00000000" w:rsidRDefault="00000000" w:rsidRPr="00000000" w14:paraId="00000022">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the save system, we tested it by starting the game and completing it up to various points, intentionally saving and returning to the title screen from different rooms. We would then click continue and navigate between the scenes, taking note of what puzzles were solved and what was still locked, and whether that matched up with the actual progress we had made before saving. We were unable to fully test this feature before the game was finished, as the best way we could simulate the user closing the application and reopening it was to save the game, “unplay” the game in the Unity interface, and then play the game again to make sure the Continue feature worked. We were also unable to tell if the Quit function worked until the game was finished and built.</w:t>
      </w:r>
    </w:p>
    <w:p w:rsidR="00000000" w:rsidDel="00000000" w:rsidP="00000000" w:rsidRDefault="00000000" w:rsidRPr="00000000" w14:paraId="00000023">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the bookcase puzzle, Harrison repeatedly reloaded the loft scene once solving the puzzle to ensure that the original bookcase was hidden, the moved bookcase was visible, and the secret door was revealed once the puzzle was complete. This includes going to another scene and returning, as well as saving and quitting then reloading the game.</w:t>
      </w:r>
    </w:p>
    <w:p w:rsidR="00000000" w:rsidDel="00000000" w:rsidP="00000000" w:rsidRDefault="00000000" w:rsidRPr="00000000" w14:paraId="00000024">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Testing for audio mainly involved repeatedly reactivating their respective queues to make sure the correct clips played, tuning to avoid too much overlap and excessive volume. For the TV, we repeatedly solved the puzzle to make sure the static sound stops as soon as the puzzle is complete and does not pick up again if the player clicks on the TV after solving its puzzle. For the bookcase we solved it repeatedly to make sure that the book sound played exactly when the player clicks on the right book.</w:t>
      </w:r>
      <w:r w:rsidDel="00000000" w:rsidR="00000000" w:rsidRPr="00000000">
        <w:rPr>
          <w:rtl w:val="0"/>
        </w:rPr>
      </w:r>
    </w:p>
    <w:p w:rsidR="00000000" w:rsidDel="00000000" w:rsidP="00000000" w:rsidRDefault="00000000" w:rsidRPr="00000000" w14:paraId="00000025">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used Unity’s built-in play mode to test the application during development. When a feature was implemented, we deployed a Windows build and tested on a Windows 10 machine. To make sure the performance of the game was up to par, we used Unity’s profiler which analyzes execution time frame-by-frame. </w:t>
      </w:r>
    </w:p>
    <w:p w:rsidR="00000000" w:rsidDel="00000000" w:rsidP="00000000" w:rsidRDefault="00000000" w:rsidRPr="00000000" w14:paraId="00000028">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One of the most important non-functional requirements is the ability to move in between rooms and not have the room reset to its original state. Harrison tested this function by completing puzzles in one room, exiting to another, and going back into the original room to see if the puzzles were still completed. He did this multiple times to ensure it was not a fluke or one-time success. </w:t>
      </w:r>
    </w:p>
    <w:p w:rsidR="00000000" w:rsidDel="00000000" w:rsidP="00000000" w:rsidRDefault="00000000" w:rsidRPr="00000000" w14:paraId="00000029">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We also tested out the save state function after the title screen was created to ensure the game could successfully save and quit. Harrison would test this by running the game, doing a couple puzzles, and saving and quitting the game. From the title screen, he would then proceed to enter the game and see if the game saved his solved puzzles and returned him to the correct room. This test can also be seen in our iteration 3 video, in part C: demo of the project.</w:t>
      </w:r>
    </w:p>
    <w:p w:rsidR="00000000" w:rsidDel="00000000" w:rsidP="00000000" w:rsidRDefault="00000000" w:rsidRPr="00000000" w14:paraId="0000002A">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had regular meetings on Discord where we would implement features and one person would share their screen while the team provided feedback and reviewed the code. We also reviewed code asynchronously by posting code snippets on Discord and checking changes using GitHub’s diff viewer feature.</w:t>
      </w:r>
    </w:p>
    <w:p w:rsidR="00000000" w:rsidDel="00000000" w:rsidP="00000000" w:rsidRDefault="00000000" w:rsidRPr="00000000" w14:paraId="0000002D">
      <w:pPr>
        <w:shd w:fill="ffffff"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For Increment 3, some scripts could be tested using temporary sprites, however, some could not. We completed these various scripts without being able to test them in the game, such as the BikeLock script, and reviewed the code to ensure that it fundamentally matched some of the previous implementation of “lock” scripts we had written in the past. </w:t>
      </w:r>
    </w:p>
    <w:p w:rsidR="00000000" w:rsidDel="00000000" w:rsidP="00000000" w:rsidRDefault="00000000" w:rsidRPr="00000000" w14:paraId="0000002E">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hAS8NulCMFwNkk5bwTc5qfixg==">AMUW2mW+ZFVR78i0EBGDI3I3DaIAO/hNLPsPr+GYyBFAWWeuuTA6Gxm0Ka/QWq2qXY34V+rT7gK1KXc12RqBTz4TwBsmTrnxf4qKmATzDqXpD/urMbDZeTWwbcHVZmT+x4E4br80EMgA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