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sz w:val="44"/>
        </w:rPr>
        <w:t>The Weeknd Vision Pro体验</w:t>
      </w:r>
    </w:p>
    <w:p>
      <w:r>
        <w:rPr>
          <w:rFonts w:ascii="Microsoft YaHei" w:hAnsi="Microsoft YaHei"/>
          <w:sz w:val="21"/>
        </w:rPr>
        <w:t>Apple 推出了由七次钻石销量认证的艺人 The Weeknd 主演的沉浸式音乐体验「The Weeknd: Open Hearts」，这是Apple Vision Pro 独家限时呈现的作品。这部作品采用 Apple 沉浸视频格式，以 180 度的超高分辨率视频和空间音频技术，让观众仿佛与艺人一同在超现实城市中漫步，提供了一种前所未有的音乐体验。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