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即梦AI视频新模型推出</w:t>
      </w:r>
    </w:p>
    <w:p>
      <w:r>
        <w:t>字节跳动旗下即梦 AI 发布两大视频生成模型：S2.0 Pro 和 P2.0 Pro，现已全面开放使用。S2.0 Pro 模型在图像生成视频场景中，能够保持与输入图像的高度一致性，色彩和细节还原出色。P2.0 Pro 模型则以其卓越的提示词遵循能力脱颖而出，能够精确执行复杂提示词中的多个镜头切换和组合，确保视频内容的连贯性和一致性。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