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</w:rPr>
        <w:t>CentOS + Mysql</w:t>
      </w:r>
      <w:r>
        <w:rPr>
          <w:rFonts w:hint="eastAsia"/>
          <w:sz w:val="40"/>
          <w:szCs w:val="48"/>
          <w:lang w:val="en-US" w:eastAsia="zh-CN"/>
        </w:rPr>
        <w:t>环境搭配</w:t>
      </w:r>
    </w:p>
    <w:p>
      <w:pPr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准备：安装VMware、下载CentOS镜像、mysql安装包</w:t>
      </w:r>
    </w:p>
    <w:p>
      <w:pPr>
        <w:numPr>
          <w:ilvl w:val="0"/>
          <w:numId w:val="1"/>
        </w:numPr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VMware安装Centos</w:t>
      </w:r>
    </w:p>
    <w:p>
      <w:pPr>
        <w:numPr>
          <w:ilvl w:val="0"/>
          <w:numId w:val="2"/>
        </w:numPr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右上角--新建虚拟机--典型--下一步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546600" cy="4165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下一步--稍后安装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546600" cy="4165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Linux----CentOS（版本根据自己的镜像选择）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546600" cy="4165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5、位置为存放镜像的位置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14520" cy="4044950"/>
            <wp:effectExtent l="0" t="0" r="508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容量设置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234180" cy="3879850"/>
            <wp:effectExtent l="0" t="0" r="762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自定义硬件---使用ISO镜像文件（选择CentOS镜像）---关闭---下一步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97070" cy="3481070"/>
            <wp:effectExtent l="0" t="0" r="1143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完成后开启虚拟机</w: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3527425"/>
            <wp:effectExtent l="0" t="0" r="1079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选择语言--键盘--时间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10、</w:t>
      </w:r>
      <w:r>
        <w:rPr>
          <w:rFonts w:hint="eastAsia"/>
          <w:sz w:val="28"/>
          <w:szCs w:val="36"/>
          <w:lang w:val="en-US" w:eastAsia="zh-CN"/>
        </w:rPr>
        <w:t>软件选择--带GUI--完成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安装位置--自动分区省心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安装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设置ROOT密码（自定义）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等了很久---重启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14、</w:t>
      </w:r>
      <w:r>
        <w:rPr>
          <w:rFonts w:hint="eastAsia"/>
          <w:sz w:val="24"/>
          <w:szCs w:val="32"/>
          <w:lang w:val="en-US" w:eastAsia="zh-CN"/>
        </w:rPr>
        <w:t>点击</w:t>
      </w:r>
      <w:r>
        <w:rPr>
          <w:rFonts w:ascii="微软雅黑" w:hAnsi="微软雅黑" w:eastAsia="微软雅黑" w:cs="微软雅黑"/>
          <w:b w:val="0"/>
          <w:i w:val="0"/>
          <w:caps w:val="0"/>
          <w:spacing w:val="0"/>
          <w:sz w:val="20"/>
          <w:szCs w:val="20"/>
          <w:shd w:val="clear" w:fill="FFFFFF"/>
        </w:rPr>
        <w:t>LICENSE INFORMATION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20"/>
          <w:szCs w:val="20"/>
          <w:shd w:val="clear" w:fill="FFFFFF"/>
          <w:lang w:val="en-US" w:eastAsia="zh-CN"/>
        </w:rPr>
        <w:t>---同意协议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设置网络---打开网络---完成------完成配置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80000" cy="3810000"/>
            <wp:effectExtent l="0" t="0" r="0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lang w:val="en-US" w:eastAsia="zh-CN"/>
        </w:rPr>
        <w:t>16、</w:t>
      </w:r>
      <w:r>
        <w:rPr>
          <w:rFonts w:hint="eastAsia"/>
          <w:sz w:val="28"/>
          <w:szCs w:val="36"/>
          <w:lang w:val="en-US" w:eastAsia="zh-CN"/>
        </w:rPr>
        <w:t>进入界面----一连串的设置后（默认前进）-----用户名设置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设置后进入界面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080000" cy="3810000"/>
            <wp:effectExtent l="0" t="0" r="0" b="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打开终端</w:t>
      </w:r>
    </w:p>
    <w:p>
      <w:pPr>
        <w:numPr>
          <w:ilvl w:val="0"/>
          <w:numId w:val="5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下载sql文件+安装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"http://repo.mysql.com/mysql-community-release-el7-5.noarch.rpm"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http://repo.mysql.com/mysql-community-release-el7-5.noarch.rpm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rpm -ivh mysql-community-release-el7-5.noarch.rpm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2545715"/>
            <wp:effectExtent l="0" t="0" r="10795" b="698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安装SQL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yum install mysql-server（选Y）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537460"/>
            <wp:effectExtent l="0" t="0" r="10795" b="254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3、先修改SQL密码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mysql -u root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如果报错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329565"/>
            <wp:effectExtent l="0" t="0" r="635" b="63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用命令：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sudo chown -R openscanner:openscanner /var/lib/mysql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如果继续报错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019550" cy="279400"/>
            <wp:effectExtent l="0" t="0" r="635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则使用：#</w:t>
      </w:r>
      <w:r>
        <w:rPr>
          <w:rFonts w:hint="default"/>
          <w:lang w:val="en-US" w:eastAsia="zh-CN"/>
        </w:rPr>
        <w:t>chown root /var/lib/mysql/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#ll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106420" cy="452120"/>
            <wp:effectExtent l="0" t="0" r="5080" b="508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</w:t>
      </w:r>
      <w:r>
        <w:rPr>
          <w:rFonts w:hint="default"/>
          <w:lang w:val="en-US" w:eastAsia="zh-CN"/>
        </w:rPr>
        <w:t>更改文件拥有者 (chown )</w:t>
      </w:r>
      <w:r>
        <w:rPr>
          <w:rFonts w:hint="eastAsia"/>
          <w:lang w:val="en-US" w:eastAsia="zh-CN"/>
        </w:rPr>
        <w:t>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[root@linux ~]# chown 账号名称 文件或目录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2） 改变文件的用户组用命令 chgrp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[root@linux ~]# chgrp 组名 文件或目录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3）对于目录权限修改之后，默认只是修改当前级别的权限。如果子目录也要递归需要加R参数 Chown -R : 进行递归,连同子目录下的所有文件、目录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3、修改完后重启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#service mysqld restart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mysql -u root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 &gt; use mysql;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 &gt; update user set password=password('123456') where user='root';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 &gt; exit;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648200" cy="2540000"/>
            <wp:effectExtent l="0" t="0" r="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重启后生效：service mysqld restart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Ps：如果出现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“Access denied for user 'root'@'localhost' (using password: NO)”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813300" cy="273050"/>
            <wp:effectExtent l="0" t="0" r="0" b="635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解决方法：查找他的密码---使用密码登录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Localhost：</w:t>
      </w:r>
      <w:r>
        <w:rPr>
          <w:rFonts w:hint="default"/>
          <w:lang w:val="en-US" w:eastAsia="zh-CN"/>
        </w:rPr>
        <w:t>grep 'temporary password' /var/log/mysqld.log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Localhost:</w:t>
      </w:r>
      <w:r>
        <w:rPr>
          <w:rFonts w:hint="default"/>
          <w:lang w:val="en-US" w:eastAsia="zh-CN"/>
        </w:rPr>
        <w:t xml:space="preserve"> mysql -uroot -p.?nbpO4rHJ+m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876165" cy="1293495"/>
            <wp:effectExtent l="0" t="0" r="635" b="190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进入SQL后修改安全等级后修改密码(末尾符号不要省略)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mysql&gt; set global validate_password.policy=0;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MySQL&gt;set alter user 'root'@'localhost' identified by '123456';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Mysql&gt;set global validate_password.length=1;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644900" cy="908050"/>
            <wp:effectExtent l="0" t="0" r="0" b="635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推出后重新登陆即可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4、查找数据编码格式是否为UTF-8,设置为utf-8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</w:t>
      </w:r>
      <w:r>
        <w:rPr>
          <w:rFonts w:hint="default"/>
          <w:lang w:val="en-US" w:eastAsia="zh-CN"/>
        </w:rPr>
        <w:t>show variables like "%char%";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&gt;set names utf8;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991100" cy="2755900"/>
            <wp:effectExtent l="0" t="0" r="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&gt;show datebase;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619250" cy="1016000"/>
            <wp:effectExtent l="0" t="0" r="6350" b="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&gt;create database test charset='utf8';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&gt;show databases;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724150" cy="1720850"/>
            <wp:effectExtent l="0" t="0" r="6350" b="635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&gt;use sys;(选用一个数据库)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show tables;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943100" cy="4483100"/>
            <wp:effectExtent l="0" t="0" r="0" b="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配置完成。。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>
      <w:pPr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yum安装前要配置好网络：</w:t>
      </w:r>
    </w:p>
    <w:p>
      <w:pPr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如果数据库拒绝访问则修改他的policy 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i w:val="0"/>
          <w:caps w:val="0"/>
          <w:color w:val="4F4F4F"/>
          <w:spacing w:val="0"/>
          <w:sz w:val="16"/>
          <w:szCs w:val="16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D78B8A"/>
    <w:multiLevelType w:val="singleLevel"/>
    <w:tmpl w:val="82D78B8A"/>
    <w:lvl w:ilvl="0" w:tentative="0">
      <w:start w:val="6"/>
      <w:numFmt w:val="decimal"/>
      <w:suff w:val="nothing"/>
      <w:lvlText w:val="%1、"/>
      <w:lvlJc w:val="left"/>
    </w:lvl>
  </w:abstractNum>
  <w:abstractNum w:abstractNumId="1">
    <w:nsid w:val="AF18AA27"/>
    <w:multiLevelType w:val="singleLevel"/>
    <w:tmpl w:val="AF18AA2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3844E7E"/>
    <w:multiLevelType w:val="singleLevel"/>
    <w:tmpl w:val="C3844E7E"/>
    <w:lvl w:ilvl="0" w:tentative="0">
      <w:start w:val="17"/>
      <w:numFmt w:val="decimal"/>
      <w:suff w:val="nothing"/>
      <w:lvlText w:val="%1、"/>
      <w:lvlJc w:val="left"/>
    </w:lvl>
  </w:abstractNum>
  <w:abstractNum w:abstractNumId="3">
    <w:nsid w:val="DA81586C"/>
    <w:multiLevelType w:val="singleLevel"/>
    <w:tmpl w:val="DA81586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15378218"/>
    <w:multiLevelType w:val="singleLevel"/>
    <w:tmpl w:val="15378218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4A284B9D"/>
    <w:multiLevelType w:val="singleLevel"/>
    <w:tmpl w:val="4A284B9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A22911"/>
    <w:rsid w:val="03CD6B39"/>
    <w:rsid w:val="143450E9"/>
    <w:rsid w:val="1AD609A0"/>
    <w:rsid w:val="366B6B4F"/>
    <w:rsid w:val="567B2F2F"/>
    <w:rsid w:val="5DC6795F"/>
    <w:rsid w:val="6EA22911"/>
    <w:rsid w:val="76BC6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2019-05-26T06:29:00Z</dcterms:created>
  <dc:creator>velhaco</dc:creator>
  <cp:lastModifiedBy>velhaco</cp:lastModifiedBy>
  <dcterms:modified xsi:type="dcterms:W3CDTF">2019-05-28T07:32:24Z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