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</w:pPr>
      <w:r>
        <w:rPr>
          <w:rFonts w:ascii="Arial" w:cs="Arial" w:eastAsia="Arial" w:hAnsi="Arial"/>
          <w:b/>
          <w:bCs/>
          <w:caps/>
          <w:color w:val="1A4A3A"/>
          <w:spacing w:val="80"/>
          <w:sz w:val="20"/>
          <w:szCs w:val="20"/>
        </w:rPr>
        <w:t xml:space="preserve">ALCHEMY OF BREATH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A1E28"/>
          <w:sz w:val="52"/>
          <w:szCs w:val="52"/>
        </w:rPr>
        <w:t xml:space="preserve">Nervous System Assessment</w:t>
      </w:r>
    </w:p>
    <w:p>
      <w:pPr>
        <w:spacing w:after="80" w:before="0"/>
      </w:pPr>
      <w:r>
        <w:rPr>
          <w:rFonts w:ascii="Arial" w:cs="Arial" w:eastAsia="Arial" w:hAnsi="Arial"/>
          <w:color w:val="5A6070"/>
          <w:sz w:val="28"/>
          <w:szCs w:val="28"/>
        </w:rPr>
        <w:t xml:space="preserve">Marketing Execution Brief — Updated</w:t>
      </w:r>
    </w:p>
    <w:p>
      <w:pPr>
        <w:spacing w:after="480" w:before="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Prepared for the AoB Marketing Team ·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8"/>
                <w:sz w:val="20"/>
                <w:szCs w:val="20"/>
              </w:rPr>
              <w:t xml:space="preserve">Launch the Nervous System Quiz + Facial Reading as a lead funnel for the ARM program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8"/>
                <w:sz w:val="20"/>
                <w:szCs w:val="20"/>
              </w:rPr>
              <w:t xml:space="preserve">£300k revenue target — 90-day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Primary channel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8"/>
                <w:sz w:val="20"/>
                <w:szCs w:val="20"/>
              </w:rPr>
              <w:t xml:space="preserve">Facebook + LinkedIn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Lead destination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8"/>
                <w:sz w:val="20"/>
                <w:szCs w:val="20"/>
              </w:rPr>
              <w:t xml:space="preserve">ARM program waitlist / sales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Key upgrade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8"/>
                <w:sz w:val="20"/>
                <w:szCs w:val="20"/>
              </w:rPr>
              <w:t xml:space="preserve">Quiz now includes real-time AI facial micro-expression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Assets ready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E28"/>
                <w:sz w:val="20"/>
                <w:szCs w:val="20"/>
              </w:rPr>
              <w:t xml:space="preserve">Quiz + Facial app (React), social posts x4, email sequence x3</w:t>
            </w:r>
          </w:p>
        </w:tc>
      </w:tr>
    </w:tbl>
    <w:p>
      <w:pPr>
        <w:pBdr>
          <w:bottom w:val="single" w:color="E0E4E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A3A"/>
          <w:sz w:val="32"/>
          <w:szCs w:val="32"/>
        </w:rPr>
        <w:t xml:space="preserve">1. What Has Been Built</w:t>
      </w:r>
    </w:p>
    <w:p>
      <w:pPr>
        <w:spacing w:after="100" w:before="8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Two versions of the assessment exist. The upgraded version (recommended) includes the full facial reading flow.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E28"/>
          <w:sz w:val="26"/>
          <w:szCs w:val="26"/>
        </w:rPr>
        <w:t xml:space="preserve">1.1 The Quiz + Facial Reading App (Recommended)</w:t>
      </w:r>
    </w:p>
    <w:p>
      <w:pPr>
        <w:spacing w:after="100" w:before="8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A complete nervous system assessment combining a 7-question quiz with a real-time AI facial micro-expression analysis. Mobile-optimised, works on any device with a front camera.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Flow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Intro → 7 questions → Email gate → Facial scan → Results + ARM pitch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Facial analysis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Live camera capture, sent to Claude Vision AI for real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What AI reads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Muscle tension, eye state, jaw state, micro-expressions, 3 key indicators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Combined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Quiz score (50%) + facial NS score (50%) = final reading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Result states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Deeply Regulated / Balanced but Brittle / Running on Stress / Dysregulated &amp; Depleted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Email gate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Name + email required before facial scan is shown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ARM integration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Each result state has a tailored ARM pitch + CTA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Fallback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If camera denied or API fails, quiz score used alone — seamlessly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Share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Native mobile share sheet; clipboard fallback on desktop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E28"/>
          <w:sz w:val="26"/>
          <w:szCs w:val="26"/>
        </w:rPr>
        <w:t xml:space="preserve">1.2 Social Copy</w:t>
      </w:r>
    </w:p>
    <w:p>
      <w:pPr>
        <w:spacing w:after="100" w:before="8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Four posts are written and ready across Facebook and LinkedIn — launch post and follow-up for each platform.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E28"/>
          <w:sz w:val="26"/>
          <w:szCs w:val="26"/>
        </w:rPr>
        <w:t xml:space="preserve">1.3 Email Sequence</w:t>
      </w:r>
    </w:p>
    <w:p>
      <w:pPr>
        <w:spacing w:after="100" w:before="8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Three emails written and ready to load into your email platform. Sends automatically after lead submits name and email.</w:t>
      </w:r>
    </w:p>
    <w:p>
      <w:pPr>
        <w:pBdr>
          <w:bottom w:val="single" w:color="E0E4E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A3A"/>
          <w:sz w:val="32"/>
          <w:szCs w:val="32"/>
        </w:rPr>
        <w:t xml:space="preserve">2. What the Marketing Team Needs To Do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E28"/>
          <w:sz w:val="26"/>
          <w:szCs w:val="26"/>
        </w:rPr>
        <w:t xml:space="preserve">2.1 Host the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E28"/>
          <w:sz w:val="22"/>
          <w:szCs w:val="22"/>
        </w:rPr>
        <w:t xml:space="preserve">Platform: Vercel (free tier sufficient)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E28"/>
          <w:sz w:val="22"/>
          <w:szCs w:val="22"/>
        </w:rPr>
        <w:t xml:space="preserve">Estimated developer time: 30–60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E28"/>
          <w:sz w:val="22"/>
          <w:szCs w:val="22"/>
        </w:rPr>
        <w:t xml:space="preserve">Ideal URL: quiz.alchemyofbreath.com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E28"/>
          <w:sz w:val="22"/>
          <w:szCs w:val="22"/>
        </w:rPr>
        <w:t xml:space="preserve">File: aob-quiz-with-facial.jsx — React component, any React developer can deploy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E28"/>
          <w:sz w:val="26"/>
          <w:szCs w:val="26"/>
        </w:rPr>
        <w:t xml:space="preserve">2.2 Set Up the API Proxy (Critical)</w:t>
      </w:r>
    </w:p>
    <w:p>
      <w:pPr>
        <w:spacing w:after="100" w:before="80"/>
      </w:pPr>
      <w:r>
        <w:rPr>
          <w:rFonts w:ascii="Arial" w:cs="Arial" w:eastAsia="Arial" w:hAnsi="Arial"/>
          <w:color w:val="1A1E28"/>
          <w:sz w:val="22"/>
          <w:szCs w:val="22"/>
        </w:rPr>
        <w:t xml:space="preserve">The facial reading uses the Anthropic Vision API. The API key must NEVER be exposed in the public frontend. A developer needs to create a simple server-side proxy endpoint.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E28"/>
          <w:sz w:val="22"/>
          <w:szCs w:val="22"/>
        </w:rPr>
        <w:t xml:space="preserve">Create a backend route: POST /api/analyse-face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E28"/>
          <w:sz w:val="22"/>
          <w:szCs w:val="22"/>
        </w:rPr>
        <w:t xml:space="preserve">This route receives the base64 image and calls the Anthropic API server-side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E28"/>
          <w:sz w:val="22"/>
          <w:szCs w:val="22"/>
        </w:rPr>
        <w:t xml:space="preserve">Returns the facial analysis JSON to the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E28"/>
          <w:sz w:val="22"/>
          <w:szCs w:val="22"/>
        </w:rPr>
        <w:t xml:space="preserve">Estimated developer time: 1–2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E28"/>
          <w:sz w:val="22"/>
          <w:szCs w:val="22"/>
        </w:rPr>
        <w:t xml:space="preserve">Any Node.js, Python, or serverless function can handle this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E28"/>
          <w:sz w:val="26"/>
          <w:szCs w:val="26"/>
        </w:rPr>
        <w:t xml:space="preserve">2.3 Wire the Email Capture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E28"/>
          <w:sz w:val="22"/>
          <w:szCs w:val="22"/>
        </w:rPr>
        <w:t xml:space="preserve">Connect name + email submission to your email provider (Mailchimp, ActiveCampaign, ConvertKit)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E28"/>
          <w:sz w:val="22"/>
          <w:szCs w:val="22"/>
        </w:rPr>
        <w:t xml:space="preserve">Tag leads as: NS-Quiz-Lead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E28"/>
          <w:sz w:val="22"/>
          <w:szCs w:val="22"/>
        </w:rPr>
        <w:t xml:space="preserve">Trigger the 3-email welcome sequence automatically on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E28"/>
          <w:sz w:val="22"/>
          <w:szCs w:val="22"/>
        </w:rPr>
        <w:t xml:space="preserve">Estimated developer time: 1–2 hours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E28"/>
          <w:sz w:val="26"/>
          <w:szCs w:val="26"/>
        </w:rPr>
        <w:t xml:space="preserve">2.4 Update the ARM Link</w:t>
      </w:r>
    </w:p>
    <w:p>
      <w:pPr>
        <w:spacing w:after="100" w:before="80"/>
      </w:pPr>
      <w:r>
        <w:rPr>
          <w:rFonts w:ascii="Arial" w:cs="Arial" w:eastAsia="Arial" w:hAnsi="Arial"/>
          <w:color w:val="1A1E28"/>
          <w:sz w:val="22"/>
          <w:szCs w:val="22"/>
        </w:rPr>
        <w:t xml:space="preserve">Line 3 of the quiz file contains the ARM URL placeholder. Replace before going live.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hd w:fill="F0F0F0" w:val="clear"/>
        <w:spacing w:after="100" w:before="80"/>
      </w:pPr>
      <w:r>
        <w:rPr>
          <w:rFonts w:ascii="Courier New" w:cs="Courier New" w:eastAsia="Courier New" w:hAnsi="Courier New"/>
          <w:color w:val="1A1E28"/>
          <w:sz w:val="20"/>
          <w:szCs w:val="20"/>
        </w:rPr>
        <w:t xml:space="preserve">const ARM_URL = 'https://alchemyofbreath.com/arm';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E28"/>
          <w:sz w:val="26"/>
          <w:szCs w:val="26"/>
        </w:rPr>
        <w:t xml:space="preserve">2.5 Create Facebook Preview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E28"/>
          <w:sz w:val="22"/>
          <w:szCs w:val="22"/>
        </w:rPr>
        <w:t xml:space="preserve">Size: 1200x630px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E28"/>
          <w:sz w:val="22"/>
          <w:szCs w:val="22"/>
        </w:rPr>
        <w:t xml:space="preserve">Text: “What State Is Your Nervous System In?”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E28"/>
          <w:sz w:val="22"/>
          <w:szCs w:val="22"/>
        </w:rPr>
        <w:t xml:space="preserve">Include AoB logo and brand colours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E28"/>
          <w:sz w:val="22"/>
          <w:szCs w:val="22"/>
        </w:rPr>
        <w:t xml:space="preserve">Add as Open Graph meta tag in the HTML head</w:t>
      </w:r>
    </w:p>
    <w:p>
      <w:pPr>
        <w:pBdr>
          <w:bottom w:val="single" w:color="E0E4E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A3A"/>
          <w:sz w:val="32"/>
          <w:szCs w:val="32"/>
        </w:rPr>
        <w:t xml:space="preserve">3. Email Sequence</w:t>
      </w:r>
    </w:p>
    <w:p>
      <w:pPr>
        <w:spacing w:after="100" w:before="8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Load these three emails into your platform before launch. Set to trigger automatically when a lead submits their details.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E28"/>
          <w:sz w:val="26"/>
          <w:szCs w:val="26"/>
        </w:rPr>
        <w:t xml:space="preserve">Email 1 — Immediate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E28"/>
          <w:sz w:val="22"/>
          <w:szCs w:val="22"/>
        </w:rPr>
        <w:t xml:space="preserve">Subject: Your nervous system result from Alchemy of Breath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E28"/>
          <w:sz w:val="22"/>
          <w:szCs w:val="22"/>
        </w:rPr>
        <w:t xml:space="preserve">Hi [First Name],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E28"/>
          <w:sz w:val="22"/>
          <w:szCs w:val="22"/>
        </w:rPr>
        <w:t xml:space="preserve">Thank you for taking the assessment.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E28"/>
          <w:sz w:val="22"/>
          <w:szCs w:val="22"/>
        </w:rPr>
        <w:t xml:space="preserve">Your result — [Result State] — isn’t a diagnosis. It’s a starting point.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E28"/>
          <w:sz w:val="22"/>
          <w:szCs w:val="22"/>
        </w:rPr>
        <w:t xml:space="preserve">The nervous system can change. That’s not a platitude — it’s neuroscience. And breathwork is one of the fastest, most direct ways to begin that change.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E28"/>
          <w:sz w:val="22"/>
          <w:szCs w:val="22"/>
        </w:rPr>
        <w:t xml:space="preserve">→ Learn about ARM: [ARM link]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E28"/>
          <w:sz w:val="22"/>
          <w:szCs w:val="22"/>
        </w:rPr>
        <w:t xml:space="preserve">Anthony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E28"/>
          <w:sz w:val="26"/>
          <w:szCs w:val="26"/>
        </w:rPr>
        <w:t xml:space="preserve">Email 2 — Day 2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E28"/>
          <w:sz w:val="22"/>
          <w:szCs w:val="22"/>
        </w:rPr>
        <w:t xml:space="preserve">Subject: The one thing most people miss about stress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E28"/>
          <w:sz w:val="22"/>
          <w:szCs w:val="22"/>
        </w:rPr>
        <w:t xml:space="preserve">Hi [First Name],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E28"/>
          <w:sz w:val="22"/>
          <w:szCs w:val="22"/>
        </w:rPr>
        <w:t xml:space="preserve">Most people treat stress as a mental problem. Something to think your way out of.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E28"/>
          <w:sz w:val="22"/>
          <w:szCs w:val="22"/>
        </w:rPr>
        <w:t xml:space="preserve">It isn’t. Stress is a body state. And you can’t think your body out of a body state.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E28"/>
          <w:sz w:val="22"/>
          <w:szCs w:val="22"/>
        </w:rPr>
        <w:t xml:space="preserve">That’s the gap ARM addresses — not mindset, not motivation, but the physiological patterns that keep you locked in a cycle you didn’t consciously choose.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E28"/>
          <w:sz w:val="22"/>
          <w:szCs w:val="22"/>
        </w:rPr>
        <w:t xml:space="preserve">→ See how ARM works: [ARM link]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E28"/>
          <w:sz w:val="22"/>
          <w:szCs w:val="22"/>
        </w:rPr>
        <w:t xml:space="preserve">Anthony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E28"/>
          <w:sz w:val="26"/>
          <w:szCs w:val="26"/>
        </w:rPr>
        <w:t xml:space="preserve">Email 3 — Day 5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E28"/>
          <w:sz w:val="22"/>
          <w:szCs w:val="22"/>
        </w:rPr>
        <w:t xml:space="preserve">Subject: Is this you?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E28"/>
          <w:sz w:val="22"/>
          <w:szCs w:val="22"/>
        </w:rPr>
        <w:t xml:space="preserve">Hi [First Name],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E28"/>
          <w:sz w:val="22"/>
          <w:szCs w:val="22"/>
        </w:rPr>
        <w:t xml:space="preserve">High-functioning. Capable. Quietly exhausted.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E28"/>
          <w:sz w:val="22"/>
          <w:szCs w:val="22"/>
        </w:rPr>
        <w:t xml:space="preserve">Doing everything right on paper, but something underneath isn’t settled.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E28"/>
          <w:sz w:val="22"/>
          <w:szCs w:val="22"/>
        </w:rPr>
        <w:t xml:space="preserve">That’s the profile of most people who come to ARM. Not broken. Just running a pattern that was useful once and isn’t serving them anymore.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E28"/>
          <w:sz w:val="22"/>
          <w:szCs w:val="22"/>
        </w:rPr>
        <w:t xml:space="preserve">→ [ARM link]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E28"/>
          <w:sz w:val="22"/>
          <w:szCs w:val="22"/>
        </w:rPr>
        <w:t xml:space="preserve">Anthony</w:t>
      </w:r>
    </w:p>
    <w:p>
      <w:pPr>
        <w:pBdr>
          <w:bottom w:val="single" w:color="E0E4E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A3A"/>
          <w:sz w:val="32"/>
          <w:szCs w:val="32"/>
        </w:rPr>
        <w:t xml:space="preserve">4. Posting Schedule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6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Day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Dev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Host app + API proxy + wire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Must complete before any posting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Facebook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Launch 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Post 9–11am or 6–8pm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LinkedIn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Launch 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Offset by 2 hours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Day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Email 2 auto-sends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Confirm automation is live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Day 3–4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Facebook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Follow-up 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When results are circulating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Day 3–4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LinkedIn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Follow-up 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Same day as Facebook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Day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Email 3 auto-sends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Final ARM conversion push</w:t>
            </w:r>
          </w:p>
        </w:tc>
      </w:tr>
    </w:tbl>
    <w:p>
      <w:pPr>
        <w:pBdr>
          <w:bottom w:val="single" w:color="E0E4E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A3A"/>
          <w:sz w:val="32"/>
          <w:szCs w:val="32"/>
        </w:rPr>
        <w:t xml:space="preserve">5. Success Metrics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Where to find it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Quiz completions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500+ in first 2 weeks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Vercel / Google Analytics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Facial scan completion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&gt;70% of quiz completers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Custom event in analytics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Email capture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&gt;60% of quiz starters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Email platform dashboard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Email open rate (Email 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&gt;45%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Email platform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ARM page click-through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&gt;15% of email list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Email link tracking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ARM conversions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Track weekly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ARM sales page / CRM</w:t>
            </w:r>
          </w:p>
        </w:tc>
      </w:tr>
    </w:tbl>
    <w:p>
      <w:pPr>
        <w:pBdr>
          <w:bottom w:val="single" w:color="E0E4E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A3A"/>
          <w:sz w:val="32"/>
          <w:szCs w:val="32"/>
        </w:rPr>
        <w:t xml:space="preserve">6. Future Roadmap</w:t>
      </w:r>
    </w:p>
    <w:p>
      <w:pPr>
        <w:spacing w:after="100" w:before="8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Do not action these now. Prove the quiz funnel first.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Tool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Biometric web app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Before/after breathwork readings for ARM members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Native mobile app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Passive HRV monitoring, push notifications, wearable sync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Apple Watch / Oura / Whoop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8"/>
                <w:sz w:val="20"/>
                <w:szCs w:val="20"/>
              </w:rPr>
              <w:t xml:space="preserve">Real-time NS data for paying clients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Quiz funnel first. Prove the conversion. Then invest in the app.</w:t>
      </w:r>
    </w:p>
    <w:p>
      <w:pPr>
        <w:spacing w:after="240" w:before="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Assets attached: aob-quiz-with-facial.jsx · social copy · email sequence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4EC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AAAAAA"/>
        <w:sz w:val="18"/>
        <w:szCs w:val="18"/>
      </w:rPr>
      <w:t xml:space="preserve">Alchemy of Breath · NS Assessment — Marketing Brief (Updated)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4A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E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2026-05-28T11:35:52.903Z</dcterms:created>
  <dcterms:modified xsi:type="dcterms:W3CDTF">2026-05-28T11:35:52.915Z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