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F97" w:rsidRDefault="006B7F97" w:rsidP="006B7F97">
      <w:pPr>
        <w:jc w:val="center"/>
        <w:rPr>
          <w:rFonts w:ascii="標楷體" w:eastAsia="標楷體" w:hAnsi="標楷體"/>
          <w:sz w:val="32"/>
        </w:rPr>
      </w:pPr>
      <w:r w:rsidRPr="006B7F97">
        <w:rPr>
          <w:rFonts w:ascii="標楷體" w:eastAsia="標楷體" w:hAnsi="標楷體" w:hint="eastAsia"/>
          <w:sz w:val="32"/>
        </w:rPr>
        <w:t>2020巴</w:t>
      </w:r>
      <w:proofErr w:type="gramStart"/>
      <w:r w:rsidRPr="006B7F97">
        <w:rPr>
          <w:rFonts w:ascii="標楷體" w:eastAsia="標楷體" w:hAnsi="標楷體" w:hint="eastAsia"/>
          <w:sz w:val="32"/>
        </w:rPr>
        <w:t>蘭義築</w:t>
      </w:r>
      <w:proofErr w:type="gramEnd"/>
      <w:r w:rsidRPr="006B7F97">
        <w:rPr>
          <w:rFonts w:ascii="標楷體" w:eastAsia="標楷體" w:hAnsi="標楷體" w:hint="eastAsia"/>
          <w:sz w:val="32"/>
        </w:rPr>
        <w:t>石板屋頂施作工序</w:t>
      </w:r>
    </w:p>
    <w:tbl>
      <w:tblPr>
        <w:tblStyle w:val="a3"/>
        <w:tblW w:w="11199" w:type="dxa"/>
        <w:jc w:val="center"/>
        <w:tblLook w:val="04A0" w:firstRow="1" w:lastRow="0" w:firstColumn="1" w:lastColumn="0" w:noHBand="0" w:noVBand="1"/>
      </w:tblPr>
      <w:tblGrid>
        <w:gridCol w:w="2247"/>
        <w:gridCol w:w="1486"/>
        <w:gridCol w:w="3733"/>
        <w:gridCol w:w="432"/>
        <w:gridCol w:w="3301"/>
      </w:tblGrid>
      <w:tr w:rsidR="006B7F97" w:rsidRPr="00477DF2" w:rsidTr="00F00D89">
        <w:trPr>
          <w:trHeight w:val="2258"/>
          <w:jc w:val="center"/>
        </w:trPr>
        <w:tc>
          <w:tcPr>
            <w:tcW w:w="3733" w:type="dxa"/>
            <w:gridSpan w:val="2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40CEA456" wp14:editId="52835F04">
                  <wp:extent cx="2016000" cy="1344000"/>
                  <wp:effectExtent l="0" t="0" r="381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_DSC9236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" r="84"/>
                          <a:stretch/>
                        </pic:blipFill>
                        <pic:spPr bwMode="auto">
                          <a:xfrm>
                            <a:off x="0" y="0"/>
                            <a:ext cx="2016000" cy="13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14E10C40" wp14:editId="189FA707">
                  <wp:extent cx="2016441" cy="1344294"/>
                  <wp:effectExtent l="0" t="0" r="3175" b="889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_DSC9343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" r="84"/>
                          <a:stretch/>
                        </pic:blipFill>
                        <pic:spPr bwMode="auto">
                          <a:xfrm>
                            <a:off x="0" y="0"/>
                            <a:ext cx="2040165" cy="136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  <w:gridSpan w:val="2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3FD77EBA" wp14:editId="49256E7A">
                  <wp:extent cx="2016000" cy="1341734"/>
                  <wp:effectExtent l="0" t="0" r="381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_DSC936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134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97" w:rsidRPr="00477DF2" w:rsidTr="00F00D89">
        <w:trPr>
          <w:trHeight w:val="233"/>
          <w:jc w:val="center"/>
        </w:trPr>
        <w:tc>
          <w:tcPr>
            <w:tcW w:w="3733" w:type="dxa"/>
            <w:gridSpan w:val="2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項次1</w:t>
            </w:r>
          </w:p>
        </w:tc>
        <w:tc>
          <w:tcPr>
            <w:tcW w:w="3733" w:type="dxa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項次2</w:t>
            </w:r>
          </w:p>
        </w:tc>
        <w:tc>
          <w:tcPr>
            <w:tcW w:w="3733" w:type="dxa"/>
            <w:gridSpan w:val="2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項次3</w:t>
            </w:r>
          </w:p>
        </w:tc>
      </w:tr>
      <w:tr w:rsidR="006B7F97" w:rsidRPr="00477DF2" w:rsidTr="00F00D89">
        <w:trPr>
          <w:trHeight w:val="2310"/>
          <w:jc w:val="center"/>
        </w:trPr>
        <w:tc>
          <w:tcPr>
            <w:tcW w:w="3733" w:type="dxa"/>
            <w:gridSpan w:val="2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3C0C0E0B" wp14:editId="3583A007">
                  <wp:extent cx="2016000" cy="1344000"/>
                  <wp:effectExtent l="0" t="0" r="3810" b="889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9041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6" t="1407" r="16" b="9712"/>
                          <a:stretch/>
                        </pic:blipFill>
                        <pic:spPr bwMode="auto">
                          <a:xfrm>
                            <a:off x="0" y="0"/>
                            <a:ext cx="2016000" cy="13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  <w:vAlign w:val="center"/>
          </w:tcPr>
          <w:p w:rsidR="006B7F97" w:rsidRPr="00477DF2" w:rsidRDefault="00CA457F" w:rsidP="00F00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016000" cy="1344000"/>
                  <wp:effectExtent l="0" t="0" r="3810" b="889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9196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4" t="11119" r="-1074"/>
                          <a:stretch/>
                        </pic:blipFill>
                        <pic:spPr bwMode="auto">
                          <a:xfrm>
                            <a:off x="0" y="0"/>
                            <a:ext cx="2016000" cy="13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  <w:gridSpan w:val="2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159EF2D4" wp14:editId="0DD67108">
                  <wp:extent cx="2016000" cy="1344000"/>
                  <wp:effectExtent l="0" t="0" r="3810" b="889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9162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59" b="5559"/>
                          <a:stretch/>
                        </pic:blipFill>
                        <pic:spPr bwMode="auto">
                          <a:xfrm>
                            <a:off x="0" y="0"/>
                            <a:ext cx="2016000" cy="13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97" w:rsidRPr="00477DF2" w:rsidTr="00F00D89">
        <w:trPr>
          <w:jc w:val="center"/>
        </w:trPr>
        <w:tc>
          <w:tcPr>
            <w:tcW w:w="3733" w:type="dxa"/>
            <w:gridSpan w:val="2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項次4</w:t>
            </w:r>
          </w:p>
        </w:tc>
        <w:tc>
          <w:tcPr>
            <w:tcW w:w="3733" w:type="dxa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項次5</w:t>
            </w:r>
          </w:p>
        </w:tc>
        <w:tc>
          <w:tcPr>
            <w:tcW w:w="3733" w:type="dxa"/>
            <w:gridSpan w:val="2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項次6</w:t>
            </w:r>
          </w:p>
        </w:tc>
      </w:tr>
      <w:tr w:rsidR="006B7F97" w:rsidRPr="00477DF2" w:rsidTr="00F00D89">
        <w:trPr>
          <w:jc w:val="center"/>
        </w:trPr>
        <w:tc>
          <w:tcPr>
            <w:tcW w:w="2247" w:type="dxa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477DF2">
              <w:rPr>
                <w:rFonts w:ascii="標楷體" w:eastAsia="標楷體" w:hAnsi="標楷體" w:hint="eastAsia"/>
                <w:b/>
                <w:sz w:val="28"/>
              </w:rPr>
              <w:t>項次</w:t>
            </w:r>
          </w:p>
        </w:tc>
        <w:tc>
          <w:tcPr>
            <w:tcW w:w="5651" w:type="dxa"/>
            <w:gridSpan w:val="3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477DF2">
              <w:rPr>
                <w:rFonts w:ascii="標楷體" w:eastAsia="標楷體" w:hAnsi="標楷體" w:hint="eastAsia"/>
                <w:b/>
                <w:sz w:val="28"/>
              </w:rPr>
              <w:t>工作內容</w:t>
            </w:r>
          </w:p>
        </w:tc>
        <w:tc>
          <w:tcPr>
            <w:tcW w:w="3301" w:type="dxa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477DF2">
              <w:rPr>
                <w:rFonts w:ascii="標楷體" w:eastAsia="標楷體" w:hAnsi="標楷體" w:hint="eastAsia"/>
                <w:b/>
                <w:sz w:val="28"/>
              </w:rPr>
              <w:t>使用器具</w:t>
            </w:r>
          </w:p>
        </w:tc>
      </w:tr>
      <w:tr w:rsidR="006B7F97" w:rsidRPr="00477DF2" w:rsidTr="00F00D89">
        <w:trPr>
          <w:trHeight w:val="446"/>
          <w:jc w:val="center"/>
        </w:trPr>
        <w:tc>
          <w:tcPr>
            <w:tcW w:w="2247" w:type="dxa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 w:rsidRPr="00477DF2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5651" w:type="dxa"/>
            <w:gridSpan w:val="3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 w:rsidRPr="00477DF2">
              <w:rPr>
                <w:rFonts w:ascii="標楷體" w:eastAsia="標楷體" w:hAnsi="標楷體" w:hint="eastAsia"/>
              </w:rPr>
              <w:t>石板整理及分類</w:t>
            </w:r>
          </w:p>
        </w:tc>
        <w:tc>
          <w:tcPr>
            <w:tcW w:w="3301" w:type="dxa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 w:rsidRPr="00477DF2">
              <w:rPr>
                <w:rFonts w:ascii="標楷體" w:eastAsia="標楷體" w:hAnsi="標楷體" w:hint="eastAsia"/>
              </w:rPr>
              <w:t>無</w:t>
            </w:r>
          </w:p>
        </w:tc>
      </w:tr>
      <w:tr w:rsidR="006B7F97" w:rsidRPr="00477DF2" w:rsidTr="00F00D89">
        <w:trPr>
          <w:trHeight w:val="409"/>
          <w:jc w:val="center"/>
        </w:trPr>
        <w:tc>
          <w:tcPr>
            <w:tcW w:w="2247" w:type="dxa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 w:rsidRPr="00477DF2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5651" w:type="dxa"/>
            <w:gridSpan w:val="3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 w:rsidRPr="00477DF2">
              <w:rPr>
                <w:rFonts w:ascii="標楷體" w:eastAsia="標楷體" w:hAnsi="標楷體" w:hint="eastAsia"/>
              </w:rPr>
              <w:t>預先排列石板</w:t>
            </w:r>
          </w:p>
        </w:tc>
        <w:tc>
          <w:tcPr>
            <w:tcW w:w="3301" w:type="dxa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 w:rsidRPr="00477DF2">
              <w:rPr>
                <w:rFonts w:ascii="標楷體" w:eastAsia="標楷體" w:hAnsi="標楷體" w:hint="eastAsia"/>
              </w:rPr>
              <w:t>無</w:t>
            </w:r>
          </w:p>
        </w:tc>
      </w:tr>
      <w:tr w:rsidR="006B7F97" w:rsidRPr="00477DF2" w:rsidTr="00F00D89">
        <w:trPr>
          <w:trHeight w:val="414"/>
          <w:jc w:val="center"/>
        </w:trPr>
        <w:tc>
          <w:tcPr>
            <w:tcW w:w="2247" w:type="dxa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 w:rsidRPr="00477DF2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5651" w:type="dxa"/>
            <w:gridSpan w:val="3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 w:rsidRPr="00477DF2">
              <w:rPr>
                <w:rFonts w:ascii="標楷體" w:eastAsia="標楷體" w:hAnsi="標楷體" w:hint="eastAsia"/>
              </w:rPr>
              <w:t>石板作編號</w:t>
            </w:r>
          </w:p>
        </w:tc>
        <w:tc>
          <w:tcPr>
            <w:tcW w:w="3301" w:type="dxa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 w:rsidRPr="00477DF2">
              <w:rPr>
                <w:rFonts w:ascii="標楷體" w:eastAsia="標楷體" w:hAnsi="標楷體" w:hint="eastAsia"/>
              </w:rPr>
              <w:t>石頭及筆</w:t>
            </w:r>
          </w:p>
        </w:tc>
      </w:tr>
      <w:tr w:rsidR="006B7F97" w:rsidRPr="00477DF2" w:rsidTr="00F00D89">
        <w:trPr>
          <w:trHeight w:val="420"/>
          <w:jc w:val="center"/>
        </w:trPr>
        <w:tc>
          <w:tcPr>
            <w:tcW w:w="2247" w:type="dxa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 w:rsidRPr="00477DF2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5651" w:type="dxa"/>
            <w:gridSpan w:val="3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 w:rsidRPr="00477DF2">
              <w:rPr>
                <w:rFonts w:ascii="標楷體" w:eastAsia="標楷體" w:hAnsi="標楷體" w:hint="eastAsia"/>
              </w:rPr>
              <w:t>屋頂夾板漆柏油(稍超出</w:t>
            </w:r>
            <w:proofErr w:type="gramStart"/>
            <w:r w:rsidRPr="00477DF2">
              <w:rPr>
                <w:rFonts w:ascii="標楷體" w:eastAsia="標楷體" w:hAnsi="標楷體" w:hint="eastAsia"/>
              </w:rPr>
              <w:t>一</w:t>
            </w:r>
            <w:proofErr w:type="gramEnd"/>
            <w:r w:rsidRPr="00477DF2">
              <w:rPr>
                <w:rFonts w:ascii="標楷體" w:eastAsia="標楷體" w:hAnsi="標楷體" w:hint="eastAsia"/>
              </w:rPr>
              <w:t>橫排石板的範圍)</w:t>
            </w:r>
          </w:p>
        </w:tc>
        <w:tc>
          <w:tcPr>
            <w:tcW w:w="3301" w:type="dxa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 w:rsidRPr="00477DF2">
              <w:rPr>
                <w:rFonts w:ascii="標楷體" w:eastAsia="標楷體" w:hAnsi="標楷體" w:hint="eastAsia"/>
              </w:rPr>
              <w:t>刷子、柏油</w:t>
            </w:r>
          </w:p>
        </w:tc>
      </w:tr>
      <w:tr w:rsidR="006B7F97" w:rsidRPr="00477DF2" w:rsidTr="00F00D89">
        <w:trPr>
          <w:trHeight w:val="413"/>
          <w:jc w:val="center"/>
        </w:trPr>
        <w:tc>
          <w:tcPr>
            <w:tcW w:w="2247" w:type="dxa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 w:rsidRPr="00477DF2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5651" w:type="dxa"/>
            <w:gridSpan w:val="3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 w:rsidRPr="00477DF2">
              <w:rPr>
                <w:rFonts w:ascii="標楷體" w:eastAsia="標楷體" w:hAnsi="標楷體" w:hint="eastAsia"/>
              </w:rPr>
              <w:t>搬運石板(</w:t>
            </w:r>
            <w:proofErr w:type="gramStart"/>
            <w:r w:rsidRPr="00477DF2">
              <w:rPr>
                <w:rFonts w:ascii="標楷體" w:eastAsia="標楷體" w:hAnsi="標楷體" w:hint="eastAsia"/>
              </w:rPr>
              <w:t>一</w:t>
            </w:r>
            <w:proofErr w:type="gramEnd"/>
            <w:r w:rsidRPr="00477DF2">
              <w:rPr>
                <w:rFonts w:ascii="標楷體" w:eastAsia="標楷體" w:hAnsi="標楷體" w:hint="eastAsia"/>
              </w:rPr>
              <w:t>橫排)至屋頂</w:t>
            </w:r>
            <w:r>
              <w:rPr>
                <w:rFonts w:ascii="標楷體" w:eastAsia="標楷體" w:hAnsi="標楷體" w:hint="eastAsia"/>
              </w:rPr>
              <w:t>並</w:t>
            </w:r>
            <w:r w:rsidRPr="00477DF2">
              <w:rPr>
                <w:rFonts w:ascii="標楷體" w:eastAsia="標楷體" w:hAnsi="標楷體" w:hint="eastAsia"/>
              </w:rPr>
              <w:t>按照編號排列</w:t>
            </w:r>
          </w:p>
        </w:tc>
        <w:tc>
          <w:tcPr>
            <w:tcW w:w="3301" w:type="dxa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 w:rsidRPr="00477DF2">
              <w:rPr>
                <w:rFonts w:ascii="標楷體" w:eastAsia="標楷體" w:hAnsi="標楷體" w:hint="eastAsia"/>
              </w:rPr>
              <w:t>無</w:t>
            </w:r>
          </w:p>
        </w:tc>
      </w:tr>
      <w:tr w:rsidR="006B7F97" w:rsidRPr="00477DF2" w:rsidTr="00F00D89">
        <w:trPr>
          <w:trHeight w:val="419"/>
          <w:jc w:val="center"/>
        </w:trPr>
        <w:tc>
          <w:tcPr>
            <w:tcW w:w="2247" w:type="dxa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 w:rsidRPr="00477DF2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5651" w:type="dxa"/>
            <w:gridSpan w:val="3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 w:rsidRPr="00477DF2">
              <w:rPr>
                <w:rFonts w:ascii="標楷體" w:eastAsia="標楷體" w:hAnsi="標楷體" w:hint="eastAsia"/>
              </w:rPr>
              <w:t>用釘子釘住石板</w:t>
            </w:r>
          </w:p>
        </w:tc>
        <w:tc>
          <w:tcPr>
            <w:tcW w:w="3301" w:type="dxa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 w:rsidRPr="00477DF2">
              <w:rPr>
                <w:rFonts w:ascii="標楷體" w:eastAsia="標楷體" w:hAnsi="標楷體" w:hint="eastAsia"/>
              </w:rPr>
              <w:t>鐵鎚、釘子</w:t>
            </w:r>
          </w:p>
        </w:tc>
      </w:tr>
      <w:tr w:rsidR="006B7F97" w:rsidRPr="00477DF2" w:rsidTr="00F00D89">
        <w:trPr>
          <w:trHeight w:val="416"/>
          <w:jc w:val="center"/>
        </w:trPr>
        <w:tc>
          <w:tcPr>
            <w:tcW w:w="11199" w:type="dxa"/>
            <w:gridSpan w:val="5"/>
            <w:vAlign w:val="center"/>
          </w:tcPr>
          <w:p w:rsidR="006B7F97" w:rsidRPr="00477DF2" w:rsidRDefault="006B7F97" w:rsidP="00F00D89">
            <w:pPr>
              <w:jc w:val="center"/>
              <w:rPr>
                <w:rFonts w:ascii="標楷體" w:eastAsia="標楷體" w:hAnsi="標楷體"/>
              </w:rPr>
            </w:pPr>
            <w:r w:rsidRPr="00477DF2">
              <w:rPr>
                <w:rFonts w:ascii="標楷體" w:eastAsia="標楷體" w:hAnsi="標楷體" w:hint="eastAsia"/>
              </w:rPr>
              <w:t>重複4~</w:t>
            </w:r>
            <w:r>
              <w:rPr>
                <w:rFonts w:ascii="標楷體" w:eastAsia="標楷體" w:hAnsi="標楷體" w:hint="eastAsia"/>
              </w:rPr>
              <w:t>6</w:t>
            </w:r>
            <w:r w:rsidRPr="00477DF2">
              <w:rPr>
                <w:rFonts w:ascii="標楷體" w:eastAsia="標楷體" w:hAnsi="標楷體" w:hint="eastAsia"/>
              </w:rPr>
              <w:t>至</w:t>
            </w:r>
            <w:proofErr w:type="gramStart"/>
            <w:r w:rsidRPr="00477DF2">
              <w:rPr>
                <w:rFonts w:ascii="標楷體" w:eastAsia="標楷體" w:hAnsi="標楷體" w:hint="eastAsia"/>
              </w:rPr>
              <w:t>屋頂鋪完石板</w:t>
            </w:r>
            <w:proofErr w:type="gramEnd"/>
          </w:p>
        </w:tc>
      </w:tr>
    </w:tbl>
    <w:p w:rsidR="006B7F97" w:rsidRPr="00CA319D" w:rsidRDefault="006B7F97" w:rsidP="006B7F97">
      <w:pPr>
        <w:spacing w:line="500" w:lineRule="exact"/>
        <w:ind w:leftChars="-606" w:left="-1454"/>
        <w:rPr>
          <w:rFonts w:ascii="標楷體" w:eastAsia="標楷體" w:hAnsi="標楷體"/>
          <w:sz w:val="28"/>
        </w:rPr>
      </w:pPr>
      <w:r w:rsidRPr="00CA319D">
        <w:rPr>
          <w:rFonts w:ascii="標楷體" w:eastAsia="標楷體" w:hAnsi="標楷體" w:hint="eastAsia"/>
          <w:sz w:val="28"/>
        </w:rPr>
        <w:t>工作內容詳述(按項次依序)：</w:t>
      </w:r>
    </w:p>
    <w:p w:rsidR="006B7F97" w:rsidRDefault="006B7F97" w:rsidP="006B7F97">
      <w:pPr>
        <w:spacing w:line="500" w:lineRule="exact"/>
        <w:ind w:leftChars="-606" w:left="-1454" w:rightChars="-614" w:right="-1474"/>
        <w:rPr>
          <w:rFonts w:ascii="標楷體" w:eastAsia="標楷體" w:hAnsi="標楷體"/>
        </w:rPr>
      </w:pPr>
      <w:r w:rsidRPr="00CA319D">
        <w:rPr>
          <w:rFonts w:ascii="標楷體" w:eastAsia="標楷體" w:hAnsi="標楷體" w:hint="eastAsia"/>
        </w:rPr>
        <w:t>1.將</w:t>
      </w:r>
      <w:proofErr w:type="gramStart"/>
      <w:r w:rsidRPr="00CA319D">
        <w:rPr>
          <w:rFonts w:ascii="標楷體" w:eastAsia="標楷體" w:hAnsi="標楷體" w:hint="eastAsia"/>
        </w:rPr>
        <w:t>石板依無孔</w:t>
      </w:r>
      <w:proofErr w:type="gramEnd"/>
      <w:r w:rsidRPr="00CA319D">
        <w:rPr>
          <w:rFonts w:ascii="標楷體" w:eastAsia="標楷體" w:hAnsi="標楷體" w:hint="eastAsia"/>
        </w:rPr>
        <w:t>、有一孔、有二孔以上及不堪使用作分類，以利之後排列能快速找到需要的石板。</w:t>
      </w:r>
    </w:p>
    <w:p w:rsidR="006B7F97" w:rsidRDefault="006B7F97" w:rsidP="006B7F97">
      <w:pPr>
        <w:spacing w:line="500" w:lineRule="exact"/>
        <w:ind w:leftChars="-606" w:left="-1454" w:rightChars="-614" w:right="-1474"/>
        <w:rPr>
          <w:rFonts w:ascii="標楷體" w:eastAsia="標楷體" w:hAnsi="標楷體"/>
        </w:rPr>
      </w:pPr>
      <w:r w:rsidRPr="00CA319D">
        <w:rPr>
          <w:rFonts w:ascii="標楷體" w:eastAsia="標楷體" w:hAnsi="標楷體" w:hint="eastAsia"/>
        </w:rPr>
        <w:t>2.先在地面約略表示出屋頂的長寬，選擇合適尺寸的石板預先堆疊排列。</w:t>
      </w:r>
    </w:p>
    <w:p w:rsidR="006B7F97" w:rsidRDefault="006B7F97" w:rsidP="006B7F97">
      <w:pPr>
        <w:spacing w:line="500" w:lineRule="exact"/>
        <w:ind w:leftChars="-606" w:left="-1454" w:rightChars="-614" w:right="-1474"/>
        <w:rPr>
          <w:rFonts w:ascii="標楷體" w:eastAsia="標楷體" w:hAnsi="標楷體"/>
        </w:rPr>
      </w:pPr>
      <w:r w:rsidRPr="00CA319D">
        <w:rPr>
          <w:rFonts w:ascii="標楷體" w:eastAsia="標楷體" w:hAnsi="標楷體" w:hint="eastAsia"/>
        </w:rPr>
        <w:t>3.待石板排列完成後，以橫排為單位作編號以利上屋頂後能正確排列。編號排列為：R橫排次項</w:t>
      </w:r>
      <w:proofErr w:type="gramStart"/>
      <w:r w:rsidRPr="00CA319D">
        <w:rPr>
          <w:rFonts w:ascii="標楷體" w:eastAsia="標楷體" w:hAnsi="標楷體" w:hint="eastAsia"/>
        </w:rPr>
        <w:t>–</w:t>
      </w:r>
      <w:proofErr w:type="gramEnd"/>
      <w:r w:rsidRPr="00CA319D">
        <w:rPr>
          <w:rFonts w:ascii="標楷體" w:eastAsia="標楷體" w:hAnsi="標楷體" w:hint="eastAsia"/>
        </w:rPr>
        <w:t>石板次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 xml:space="preserve">  </w:t>
      </w:r>
      <w:r w:rsidRPr="00CA319D">
        <w:rPr>
          <w:rFonts w:ascii="標楷體" w:eastAsia="標楷體" w:hAnsi="標楷體" w:hint="eastAsia"/>
        </w:rPr>
        <w:t>項，例如R7–8為第七橫排的第八個石板。</w:t>
      </w:r>
    </w:p>
    <w:p w:rsidR="006B7F97" w:rsidRDefault="006B7F97" w:rsidP="006B7F97">
      <w:pPr>
        <w:spacing w:line="500" w:lineRule="exact"/>
        <w:ind w:leftChars="-606" w:left="-1454" w:rightChars="-614" w:right="-1474"/>
        <w:rPr>
          <w:rFonts w:ascii="標楷體" w:eastAsia="標楷體" w:hAnsi="標楷體"/>
        </w:rPr>
      </w:pPr>
      <w:r w:rsidRPr="00CA319D">
        <w:rPr>
          <w:rFonts w:ascii="標楷體" w:eastAsia="標楷體" w:hAnsi="標楷體" w:hint="eastAsia"/>
        </w:rPr>
        <w:t>4.在上石板之前，將夾板</w:t>
      </w:r>
      <w:proofErr w:type="gramStart"/>
      <w:r w:rsidRPr="00CA319D">
        <w:rPr>
          <w:rFonts w:ascii="標楷體" w:eastAsia="標楷體" w:hAnsi="標楷體" w:hint="eastAsia"/>
        </w:rPr>
        <w:t>屋頂層漆上</w:t>
      </w:r>
      <w:proofErr w:type="gramEnd"/>
      <w:r w:rsidRPr="00CA319D">
        <w:rPr>
          <w:rFonts w:ascii="標楷體" w:eastAsia="標楷體" w:hAnsi="標楷體" w:hint="eastAsia"/>
        </w:rPr>
        <w:t>柏油，範圍為稍微超出一橫排的石板，其作用為屋頂防水及藉其黏性</w:t>
      </w:r>
      <w:r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 xml:space="preserve">  </w:t>
      </w:r>
      <w:r w:rsidRPr="00CA319D">
        <w:rPr>
          <w:rFonts w:ascii="標楷體" w:eastAsia="標楷體" w:hAnsi="標楷體" w:hint="eastAsia"/>
        </w:rPr>
        <w:t>讓石板稍加穩固。</w:t>
      </w:r>
    </w:p>
    <w:p w:rsidR="006B7F97" w:rsidRDefault="006B7F97" w:rsidP="006B7F97">
      <w:pPr>
        <w:spacing w:line="500" w:lineRule="exact"/>
        <w:ind w:leftChars="-606" w:left="-1454" w:rightChars="-614" w:right="-1474"/>
        <w:rPr>
          <w:rFonts w:ascii="標楷體" w:eastAsia="標楷體" w:hAnsi="標楷體"/>
        </w:rPr>
      </w:pPr>
      <w:r w:rsidRPr="00CA319D">
        <w:rPr>
          <w:rFonts w:ascii="標楷體" w:eastAsia="標楷體" w:hAnsi="標楷體" w:hint="eastAsia"/>
        </w:rPr>
        <w:t>5.地面人員將石板按照分類傳遞至屋頂，屋頂人員按照編號排列，數量為一橫排。</w:t>
      </w:r>
    </w:p>
    <w:p w:rsidR="006B7F97" w:rsidRPr="006B7F97" w:rsidRDefault="006B7F97" w:rsidP="006B7F97">
      <w:pPr>
        <w:spacing w:line="500" w:lineRule="exact"/>
        <w:ind w:leftChars="-606" w:left="-1454" w:rightChars="-614" w:right="-1474"/>
        <w:rPr>
          <w:rFonts w:ascii="標楷體" w:eastAsia="標楷體" w:hAnsi="標楷體"/>
        </w:rPr>
      </w:pPr>
      <w:r w:rsidRPr="00CA319D">
        <w:rPr>
          <w:rFonts w:ascii="標楷體" w:eastAsia="標楷體" w:hAnsi="標楷體" w:hint="eastAsia"/>
        </w:rPr>
        <w:t>6.依石板</w:t>
      </w:r>
      <w:proofErr w:type="gramStart"/>
      <w:r w:rsidRPr="00CA319D">
        <w:rPr>
          <w:rFonts w:ascii="標楷體" w:eastAsia="標楷體" w:hAnsi="標楷體" w:hint="eastAsia"/>
        </w:rPr>
        <w:t>固有的孔數量</w:t>
      </w:r>
      <w:proofErr w:type="gramEnd"/>
      <w:r w:rsidRPr="00CA319D">
        <w:rPr>
          <w:rFonts w:ascii="標楷體" w:eastAsia="標楷體" w:hAnsi="標楷體" w:hint="eastAsia"/>
        </w:rPr>
        <w:t>或是石板大小釘二或三個釘子，</w:t>
      </w:r>
      <w:proofErr w:type="gramStart"/>
      <w:r w:rsidRPr="00CA319D">
        <w:rPr>
          <w:rFonts w:ascii="標楷體" w:eastAsia="標楷體" w:hAnsi="標楷體" w:hint="eastAsia"/>
        </w:rPr>
        <w:t>釘法為</w:t>
      </w:r>
      <w:proofErr w:type="gramEnd"/>
      <w:r w:rsidRPr="00CA319D">
        <w:rPr>
          <w:rFonts w:ascii="標楷體" w:eastAsia="標楷體" w:hAnsi="標楷體" w:hint="eastAsia"/>
        </w:rPr>
        <w:t>先釘進去一半，剩下</w:t>
      </w:r>
      <w:proofErr w:type="gramStart"/>
      <w:r w:rsidRPr="00CA319D">
        <w:rPr>
          <w:rFonts w:ascii="標楷體" w:eastAsia="標楷體" w:hAnsi="標楷體" w:hint="eastAsia"/>
        </w:rPr>
        <w:t>釘彎來勾</w:t>
      </w:r>
      <w:proofErr w:type="gramEnd"/>
      <w:r w:rsidRPr="00CA319D">
        <w:rPr>
          <w:rFonts w:ascii="標楷體" w:eastAsia="標楷體" w:hAnsi="標楷體" w:hint="eastAsia"/>
        </w:rPr>
        <w:t>住石板，</w:t>
      </w:r>
      <w:proofErr w:type="gramStart"/>
      <w:r w:rsidRPr="00CA319D">
        <w:rPr>
          <w:rFonts w:ascii="標楷體" w:eastAsia="標楷體" w:hAnsi="標楷體" w:hint="eastAsia"/>
        </w:rPr>
        <w:t>若石</w:t>
      </w:r>
      <w:proofErr w:type="gramEnd"/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 xml:space="preserve">  </w:t>
      </w:r>
      <w:proofErr w:type="gramStart"/>
      <w:r w:rsidRPr="00CA319D">
        <w:rPr>
          <w:rFonts w:ascii="標楷體" w:eastAsia="標楷體" w:hAnsi="標楷體" w:hint="eastAsia"/>
        </w:rPr>
        <w:t>板太厚則</w:t>
      </w:r>
      <w:proofErr w:type="gramEnd"/>
      <w:r w:rsidRPr="00CA319D">
        <w:rPr>
          <w:rFonts w:ascii="標楷體" w:eastAsia="標楷體" w:hAnsi="標楷體" w:hint="eastAsia"/>
        </w:rPr>
        <w:t>全部釘進去。</w:t>
      </w:r>
      <w:bookmarkStart w:id="0" w:name="_GoBack"/>
      <w:bookmarkEnd w:id="0"/>
    </w:p>
    <w:sectPr w:rsidR="006B7F97" w:rsidRPr="006B7F97" w:rsidSect="006B7F97">
      <w:pgSz w:w="11906" w:h="16838"/>
      <w:pgMar w:top="426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97"/>
    <w:rsid w:val="00130523"/>
    <w:rsid w:val="006B7F97"/>
    <w:rsid w:val="00CA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2329"/>
  <w15:chartTrackingRefBased/>
  <w15:docId w15:val="{571F9D30-2E87-4E24-9A91-DD2724AE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microsoft.com/office/2007/relationships/hdphoto" Target="media/hdphoto1.wdp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2020-08-23T07:09:00Z</dcterms:created>
  <dcterms:modified xsi:type="dcterms:W3CDTF">2020-08-23T07:53:00Z</dcterms:modified>
</cp:coreProperties>
</file>