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29630" w14:textId="467B8648" w:rsidR="004F126F" w:rsidRDefault="00BB06B1" w:rsidP="009622E1">
      <w:pPr>
        <w:pStyle w:val="ListParagraph"/>
        <w:numPr>
          <w:ilvl w:val="0"/>
          <w:numId w:val="2"/>
        </w:numPr>
      </w:pPr>
      <w:r w:rsidRPr="001230E9">
        <w:rPr>
          <w:b/>
        </w:rPr>
        <w:t>Algorithm 1:</w:t>
      </w:r>
      <w:r>
        <w:t xml:space="preserve"> It’s a recurrent relation, each iteration </w:t>
      </w:r>
      <w:r w:rsidR="004F126F">
        <w:t xml:space="preserve">splits it into 4 more subproblems of half the size and then combines them linearly: </w:t>
      </w:r>
    </w:p>
    <w:p w14:paraId="299AA745" w14:textId="4E53E741" w:rsidR="004F126F" w:rsidRDefault="00536970" w:rsidP="004F126F">
      <w:pPr>
        <w:pStyle w:val="ListParagraph"/>
        <w:jc w:val="center"/>
      </w:pPr>
      <m:oMathPara>
        <m:oMath>
          <m:r>
            <w:rPr>
              <w:rFonts w:ascii="Cambria Math" w:hAnsi="Cambria Math"/>
            </w:rPr>
            <m:t>T(n)=4T(n/2)+n</m:t>
          </m:r>
        </m:oMath>
      </m:oMathPara>
    </w:p>
    <w:p w14:paraId="7D9C80B5" w14:textId="7D0B1378" w:rsidR="0038090C" w:rsidRDefault="004F126F" w:rsidP="004F126F">
      <w:pPr>
        <w:pStyle w:val="ListParagraph"/>
      </w:pPr>
      <w:r>
        <w:t xml:space="preserve"> so using the Master Theorem (pg 53 of Algorithms book),</w:t>
      </w:r>
      <w:r w:rsidR="00536970">
        <w:t xml:space="preserve"> and</w:t>
      </w:r>
      <w:r>
        <w:t xml:space="preserve"> a=4, b=2, d=1</w:t>
      </w:r>
      <w:r w:rsidR="00536970">
        <w:t>:</w:t>
      </w:r>
    </w:p>
    <w:p w14:paraId="52495DEA" w14:textId="39166249" w:rsidR="004F126F" w:rsidRDefault="004F126F" w:rsidP="004F126F">
      <w:pPr>
        <w:pStyle w:val="ListParagraph"/>
      </w:pPr>
      <w:r>
        <w:rPr>
          <w:noProof/>
        </w:rPr>
        <w:drawing>
          <wp:inline distT="0" distB="0" distL="0" distR="0" wp14:anchorId="2AC54A6F" wp14:editId="751FAB50">
            <wp:extent cx="5943600" cy="92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5-09-23 08.31.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14:paraId="03DB9111" w14:textId="77777777" w:rsidR="00536970" w:rsidRDefault="004F126F" w:rsidP="004F126F">
      <w:pPr>
        <w:pStyle w:val="ListParagraph"/>
      </w:pPr>
      <w:r>
        <w:t>we get</w:t>
      </w:r>
      <w:r w:rsidR="00536970">
        <w:t>:</w:t>
      </w:r>
    </w:p>
    <w:p w14:paraId="082E9649" w14:textId="2A4F2F43" w:rsidR="004F126F" w:rsidRDefault="004F126F" w:rsidP="001230E9">
      <w:pPr>
        <w:pStyle w:val="ListParagraph"/>
        <w:jc w:val="center"/>
      </w:pP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2</m:t>
                    </m:r>
                  </m:den>
                </m:f>
              </m:e>
            </m:func>
          </m:sup>
        </m:sSup>
        <m:r>
          <w:rPr>
            <w:rFonts w:ascii="Cambria Math" w:hAnsi="Cambria Math"/>
          </w:rPr>
          <m:t>)</m:t>
        </m:r>
      </m:oMath>
      <w:r>
        <w:t>.</w:t>
      </w:r>
    </w:p>
    <w:p w14:paraId="2F02828F" w14:textId="104DD8CB" w:rsidR="004F126F" w:rsidRDefault="004F126F" w:rsidP="004F126F">
      <w:pPr>
        <w:pStyle w:val="ListParagraph"/>
      </w:pPr>
      <w:r w:rsidRPr="001230E9">
        <w:rPr>
          <w:b/>
        </w:rPr>
        <w:t>Algorithm 2:</w:t>
      </w:r>
      <w:r w:rsidR="00536970">
        <w:t xml:space="preserve"> Another recurrent relation. Splits into 2 sub problems of size n-1 and combines in constant time:</w:t>
      </w:r>
    </w:p>
    <w:p w14:paraId="505D1B72" w14:textId="6E042FE8" w:rsidR="00536970" w:rsidRDefault="00536970" w:rsidP="00536970">
      <w:pPr>
        <w:pStyle w:val="ListParagraph"/>
        <w:jc w:val="center"/>
      </w:pPr>
      <m:oMathPara>
        <m:oMath>
          <m:r>
            <w:rPr>
              <w:rFonts w:ascii="Cambria Math" w:hAnsi="Cambria Math"/>
            </w:rPr>
            <m:t>T(n)=2T(n-1)+c</m:t>
          </m:r>
        </m:oMath>
      </m:oMathPara>
    </w:p>
    <w:p w14:paraId="40EC656A" w14:textId="119F1807" w:rsidR="00536970" w:rsidRDefault="00536970" w:rsidP="00536970">
      <w:pPr>
        <w:pStyle w:val="ListParagraph"/>
      </w:pPr>
      <w:r>
        <w:t>By examining, n=4:</w:t>
      </w:r>
    </w:p>
    <w:p w14:paraId="47FB6002" w14:textId="2CCF223F" w:rsidR="00536970" w:rsidRDefault="00536970" w:rsidP="00536970">
      <w:pPr>
        <w:pStyle w:val="ListParagraph"/>
      </w:pPr>
      <w:r>
        <w:t>T(4)=2T(3)+c</w:t>
      </w:r>
    </w:p>
    <w:p w14:paraId="1F697C38" w14:textId="14E86066" w:rsidR="00536970" w:rsidRDefault="00536970" w:rsidP="00536970">
      <w:pPr>
        <w:pStyle w:val="ListParagraph"/>
      </w:pPr>
      <w:r>
        <w:t>T(3)=2T(2)+c</w:t>
      </w:r>
    </w:p>
    <w:p w14:paraId="44ECA1BD" w14:textId="08BBDDCC" w:rsidR="00536970" w:rsidRDefault="00536970" w:rsidP="00536970">
      <w:pPr>
        <w:pStyle w:val="ListParagraph"/>
      </w:pPr>
      <w:r>
        <w:t>T(</w:t>
      </w:r>
      <w:r>
        <w:t>2</w:t>
      </w:r>
      <w:r>
        <w:t>)=</w:t>
      </w:r>
      <w:r>
        <w:t>2T(1</w:t>
      </w:r>
      <w:r>
        <w:t>)+c</w:t>
      </w:r>
    </w:p>
    <w:p w14:paraId="54F1371D" w14:textId="2BABC708" w:rsidR="00536970" w:rsidRDefault="00536970" w:rsidP="00536970">
      <w:pPr>
        <w:pStyle w:val="ListParagraph"/>
      </w:pPr>
      <w:r>
        <w:t>T(</w:t>
      </w:r>
      <w:r>
        <w:t>1</w:t>
      </w:r>
      <w:r>
        <w:t>)=</w:t>
      </w:r>
      <w:r>
        <w:t>2T(0</w:t>
      </w:r>
      <w:r>
        <w:t>)+c</w:t>
      </w:r>
    </w:p>
    <w:p w14:paraId="2A388273" w14:textId="77777777" w:rsidR="00536970" w:rsidRDefault="00536970" w:rsidP="00536970">
      <w:pPr>
        <w:pStyle w:val="ListParagraph"/>
      </w:pPr>
    </w:p>
    <w:p w14:paraId="15A8BC2C" w14:textId="1A3166EF" w:rsidR="00536970" w:rsidRDefault="00536970" w:rsidP="00536970">
      <w:pPr>
        <w:pStyle w:val="ListParagraph"/>
      </w:pPr>
      <w:r>
        <w:t>Nesting them all:</w:t>
      </w:r>
    </w:p>
    <w:p w14:paraId="665B37F8" w14:textId="248914FB" w:rsidR="00536970" w:rsidRDefault="00536970" w:rsidP="00536970">
      <w:pPr>
        <w:pStyle w:val="ListParagraph"/>
      </w:pPr>
      <w:r>
        <w:t>T(4)=2(2(2(</w:t>
      </w:r>
      <w:r>
        <w:t>2T(0)+c</w:t>
      </w:r>
      <w:r>
        <w:t xml:space="preserve"> )</w:t>
      </w:r>
      <w:r>
        <w:t>+c</w:t>
      </w:r>
      <w:r>
        <w:t xml:space="preserve"> )</w:t>
      </w:r>
      <w:r>
        <w:t>+c</w:t>
      </w:r>
      <w:r>
        <w:t>)+</w:t>
      </w:r>
      <w:r>
        <w:t>c</w:t>
      </w:r>
    </w:p>
    <w:p w14:paraId="55B2BC3F" w14:textId="66C836CE" w:rsidR="00536970" w:rsidRDefault="00536970" w:rsidP="00536970">
      <w:r>
        <w:tab/>
        <w:t>Which can be rewritten as: 2^4*(T(0)+c) so we get:</w:t>
      </w:r>
    </w:p>
    <w:p w14:paraId="0D0A885C" w14:textId="46B13673" w:rsidR="00536970" w:rsidRDefault="00536970" w:rsidP="001230E9">
      <m:oMathPara>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1DE5AF17" w14:textId="57B90978" w:rsidR="00D77569" w:rsidRDefault="00536970" w:rsidP="00D77569">
      <w:pPr>
        <w:pStyle w:val="ListParagraph"/>
      </w:pPr>
      <w:r w:rsidRPr="001230E9">
        <w:rPr>
          <w:b/>
        </w:rPr>
        <w:t>Algorithm 3</w:t>
      </w:r>
      <w:r>
        <w:t>:</w:t>
      </w:r>
      <w:r w:rsidR="00D77569">
        <w:t xml:space="preserve"> A lot like Algorithm 1, again we use the Master Theorem:</w:t>
      </w:r>
    </w:p>
    <w:p w14:paraId="3BB9678C" w14:textId="6A3853E3" w:rsidR="00D77569" w:rsidRPr="00D77569" w:rsidRDefault="00D77569" w:rsidP="00D77569">
      <w:pPr>
        <w:pStyle w:val="ListParagraph"/>
        <w:jc w:val="center"/>
      </w:pPr>
      <m:oMathPara>
        <m:oMath>
          <m:r>
            <w:rPr>
              <w:rFonts w:ascii="Cambria Math" w:hAnsi="Cambria Math"/>
            </w:rPr>
            <m:t>T(n</m:t>
          </m:r>
          <m:r>
            <w:rPr>
              <w:rFonts w:ascii="Cambria Math" w:hAnsi="Cambria Math"/>
            </w:rPr>
            <m:t>)=9</m:t>
          </m:r>
          <m:r>
            <w:rPr>
              <w:rFonts w:ascii="Cambria Math" w:hAnsi="Cambria Math"/>
            </w:rPr>
            <m:t>T(n</m:t>
          </m:r>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D505C6E" w14:textId="21740483" w:rsidR="00D77569" w:rsidRPr="00D77569" w:rsidRDefault="00D77569" w:rsidP="00D77569">
      <w:pPr>
        <w:pStyle w:val="ListParagraph"/>
        <w:jc w:val="center"/>
      </w:pPr>
      <m:oMathPara>
        <m:oMath>
          <m:r>
            <w:rPr>
              <w:rFonts w:ascii="Cambria Math" w:hAnsi="Cambria Math"/>
            </w:rPr>
            <m:t>a=9, b=3, d=2 and log</m:t>
          </m:r>
          <m:sSub>
            <m:sSubPr>
              <m:ctrlPr>
                <w:rPr>
                  <w:rFonts w:ascii="Cambria Math" w:hAnsi="Cambria Math"/>
                  <w:i/>
                </w:rPr>
              </m:ctrlPr>
            </m:sSubPr>
            <m:e>
              <m:r>
                <w:rPr>
                  <w:rFonts w:ascii="Cambria Math" w:hAnsi="Cambria Math"/>
                </w:rPr>
                <m:t>9</m:t>
              </m:r>
            </m:e>
            <m:sub>
              <m:r>
                <w:rPr>
                  <w:rFonts w:ascii="Cambria Math" w:hAnsi="Cambria Math"/>
                </w:rPr>
                <m:t>3</m:t>
              </m:r>
            </m:sub>
          </m:sSub>
          <m:r>
            <w:rPr>
              <w:rFonts w:ascii="Cambria Math" w:hAnsi="Cambria Math"/>
            </w:rPr>
            <m:t>=2 so</m:t>
          </m:r>
        </m:oMath>
      </m:oMathPara>
    </w:p>
    <w:p w14:paraId="0E675234" w14:textId="350A291C" w:rsidR="00D77569" w:rsidRPr="00D77569" w:rsidRDefault="00D77569" w:rsidP="00D77569">
      <w:pPr>
        <w:pStyle w:val="ListParagraph"/>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logn)</m:t>
          </m:r>
        </m:oMath>
      </m:oMathPara>
    </w:p>
    <w:p w14:paraId="70AD1988" w14:textId="28575068" w:rsidR="00D77569" w:rsidRDefault="00D77569" w:rsidP="00D77569">
      <w:pPr>
        <w:pStyle w:val="ListParagraph"/>
      </w:pPr>
      <w:r>
        <w:t xml:space="preserve">Comparing all 3 O times, we can see that Algorithm 1 has the best performance time. </w:t>
      </w:r>
    </w:p>
    <w:p w14:paraId="45D0DB11" w14:textId="143B927E" w:rsidR="009622E1" w:rsidRDefault="00657644" w:rsidP="001230E9">
      <w:pPr>
        <w:pStyle w:val="ListParagraph"/>
        <w:numPr>
          <w:ilvl w:val="0"/>
          <w:numId w:val="2"/>
        </w:numPr>
      </w:pPr>
      <w:r>
        <w:t xml:space="preserve">This looks like an ideal </w:t>
      </w:r>
      <w:r w:rsidR="001230E9">
        <w:t>case for bucket-sort:</w:t>
      </w:r>
    </w:p>
    <w:p w14:paraId="6E6F5A7C"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b/>
          <w:bCs/>
          <w:color w:val="000000"/>
          <w:sz w:val="21"/>
          <w:szCs w:val="21"/>
        </w:rPr>
        <w:t>function</w:t>
      </w:r>
      <w:r w:rsidRPr="001230E9">
        <w:rPr>
          <w:rFonts w:ascii="Courier" w:hAnsi="Courier" w:cs="Courier New"/>
          <w:color w:val="000000"/>
          <w:sz w:val="21"/>
          <w:szCs w:val="21"/>
        </w:rPr>
        <w:t xml:space="preserve"> bucketSort(array, n) </w:t>
      </w:r>
      <w:r w:rsidRPr="001230E9">
        <w:rPr>
          <w:rFonts w:ascii="Courier" w:hAnsi="Courier" w:cs="Courier New"/>
          <w:b/>
          <w:bCs/>
          <w:color w:val="000000"/>
          <w:sz w:val="21"/>
          <w:szCs w:val="21"/>
        </w:rPr>
        <w:t>is</w:t>
      </w:r>
    </w:p>
    <w:p w14:paraId="40EF37AA"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buckets </w:t>
      </w:r>
      <w:r w:rsidRPr="001230E9">
        <w:rPr>
          <w:rFonts w:ascii="Calibri" w:eastAsia="Calibri" w:hAnsi="Calibri" w:cs="Calibri"/>
          <w:color w:val="000000"/>
          <w:sz w:val="21"/>
          <w:szCs w:val="21"/>
        </w:rPr>
        <w:t>←</w:t>
      </w:r>
      <w:r w:rsidRPr="001230E9">
        <w:rPr>
          <w:rFonts w:ascii="Courier" w:hAnsi="Courier" w:cs="Courier New"/>
          <w:color w:val="000000"/>
          <w:sz w:val="21"/>
          <w:szCs w:val="21"/>
        </w:rPr>
        <w:t xml:space="preserve"> new array of n empty lists</w:t>
      </w:r>
    </w:p>
    <w:p w14:paraId="34374EE6"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w:t>
      </w:r>
      <w:r w:rsidRPr="001230E9">
        <w:rPr>
          <w:rFonts w:ascii="Courier" w:hAnsi="Courier" w:cs="Courier New"/>
          <w:b/>
          <w:bCs/>
          <w:color w:val="000000"/>
          <w:sz w:val="21"/>
          <w:szCs w:val="21"/>
        </w:rPr>
        <w:t>for</w:t>
      </w:r>
      <w:r w:rsidRPr="001230E9">
        <w:rPr>
          <w:rFonts w:ascii="Courier" w:hAnsi="Courier" w:cs="Courier New"/>
          <w:color w:val="000000"/>
          <w:sz w:val="21"/>
          <w:szCs w:val="21"/>
        </w:rPr>
        <w:t xml:space="preserve"> i = 0 </w:t>
      </w:r>
      <w:r w:rsidRPr="001230E9">
        <w:rPr>
          <w:rFonts w:ascii="Courier" w:hAnsi="Courier" w:cs="Courier New"/>
          <w:b/>
          <w:bCs/>
          <w:color w:val="000000"/>
          <w:sz w:val="21"/>
          <w:szCs w:val="21"/>
        </w:rPr>
        <w:t>to</w:t>
      </w:r>
      <w:r w:rsidRPr="001230E9">
        <w:rPr>
          <w:rFonts w:ascii="Courier" w:hAnsi="Courier" w:cs="Courier New"/>
          <w:color w:val="000000"/>
          <w:sz w:val="21"/>
          <w:szCs w:val="21"/>
        </w:rPr>
        <w:t xml:space="preserve"> (length(array)-1) </w:t>
      </w:r>
      <w:r w:rsidRPr="001230E9">
        <w:rPr>
          <w:rFonts w:ascii="Courier" w:hAnsi="Courier" w:cs="Courier New"/>
          <w:b/>
          <w:bCs/>
          <w:color w:val="000000"/>
          <w:sz w:val="21"/>
          <w:szCs w:val="21"/>
        </w:rPr>
        <w:t>do</w:t>
      </w:r>
    </w:p>
    <w:p w14:paraId="48DA94BD"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insert </w:t>
      </w:r>
      <w:r w:rsidRPr="001230E9">
        <w:rPr>
          <w:rFonts w:ascii="Courier" w:hAnsi="Courier" w:cs="Courier New"/>
          <w:i/>
          <w:iCs/>
          <w:color w:val="000000"/>
          <w:sz w:val="21"/>
          <w:szCs w:val="21"/>
        </w:rPr>
        <w:t>array[i]</w:t>
      </w:r>
      <w:r w:rsidRPr="001230E9">
        <w:rPr>
          <w:rFonts w:ascii="Courier" w:hAnsi="Courier" w:cs="Courier New"/>
          <w:color w:val="000000"/>
          <w:sz w:val="21"/>
          <w:szCs w:val="21"/>
        </w:rPr>
        <w:t xml:space="preserve"> into buckets[msbits(array[i], k)]</w:t>
      </w:r>
    </w:p>
    <w:p w14:paraId="0488DF92"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w:t>
      </w:r>
      <w:r w:rsidRPr="001230E9">
        <w:rPr>
          <w:rFonts w:ascii="Courier" w:hAnsi="Courier" w:cs="Courier New"/>
          <w:b/>
          <w:bCs/>
          <w:color w:val="000000"/>
          <w:sz w:val="21"/>
          <w:szCs w:val="21"/>
        </w:rPr>
        <w:t>for</w:t>
      </w:r>
      <w:r w:rsidRPr="001230E9">
        <w:rPr>
          <w:rFonts w:ascii="Courier" w:hAnsi="Courier" w:cs="Courier New"/>
          <w:color w:val="000000"/>
          <w:sz w:val="21"/>
          <w:szCs w:val="21"/>
        </w:rPr>
        <w:t xml:space="preserve"> i = 0 </w:t>
      </w:r>
      <w:r w:rsidRPr="001230E9">
        <w:rPr>
          <w:rFonts w:ascii="Courier" w:hAnsi="Courier" w:cs="Courier New"/>
          <w:b/>
          <w:bCs/>
          <w:color w:val="000000"/>
          <w:sz w:val="21"/>
          <w:szCs w:val="21"/>
        </w:rPr>
        <w:t>to</w:t>
      </w:r>
      <w:r w:rsidRPr="001230E9">
        <w:rPr>
          <w:rFonts w:ascii="Courier" w:hAnsi="Courier" w:cs="Courier New"/>
          <w:color w:val="000000"/>
          <w:sz w:val="21"/>
          <w:szCs w:val="21"/>
        </w:rPr>
        <w:t xml:space="preserve"> n - 1 </w:t>
      </w:r>
      <w:r w:rsidRPr="001230E9">
        <w:rPr>
          <w:rFonts w:ascii="Courier" w:hAnsi="Courier" w:cs="Courier New"/>
          <w:b/>
          <w:bCs/>
          <w:color w:val="000000"/>
          <w:sz w:val="21"/>
          <w:szCs w:val="21"/>
        </w:rPr>
        <w:t>do</w:t>
      </w:r>
    </w:p>
    <w:p w14:paraId="11F58D67"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nextSort(buckets[i]);</w:t>
      </w:r>
    </w:p>
    <w:p w14:paraId="143E6616" w14:textId="77777777" w:rsidR="001230E9" w:rsidRPr="001230E9" w:rsidRDefault="001230E9" w:rsidP="001230E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21"/>
          <w:szCs w:val="21"/>
        </w:rPr>
      </w:pPr>
      <w:r w:rsidRPr="001230E9">
        <w:rPr>
          <w:rFonts w:ascii="Courier" w:hAnsi="Courier" w:cs="Courier New"/>
          <w:color w:val="000000"/>
          <w:sz w:val="21"/>
          <w:szCs w:val="21"/>
        </w:rPr>
        <w:t xml:space="preserve">  </w:t>
      </w:r>
      <w:r w:rsidRPr="001230E9">
        <w:rPr>
          <w:rFonts w:ascii="Courier" w:hAnsi="Courier" w:cs="Courier New"/>
          <w:b/>
          <w:bCs/>
          <w:color w:val="000000"/>
          <w:sz w:val="21"/>
          <w:szCs w:val="21"/>
        </w:rPr>
        <w:t>return</w:t>
      </w:r>
      <w:r w:rsidRPr="001230E9">
        <w:rPr>
          <w:rFonts w:ascii="Courier" w:hAnsi="Courier" w:cs="Courier New"/>
          <w:color w:val="000000"/>
          <w:sz w:val="21"/>
          <w:szCs w:val="21"/>
        </w:rPr>
        <w:t xml:space="preserve"> the concatenation of buckets[0], ...., buckets[n-1]</w:t>
      </w:r>
    </w:p>
    <w:p w14:paraId="7FBA9B25" w14:textId="5E97A279" w:rsidR="001230E9" w:rsidRDefault="001230E9" w:rsidP="009622E1">
      <w:r>
        <w:t>which yields O(n) when M is really small, O(n+M) average/best case for larger values and O(n^2) for worst case. As we can see from the pseudocode above, we have a for loop that iterates n times to insert values into the buckets then we iterate M times to sort them into buckets so O(n+M)</w:t>
      </w:r>
    </w:p>
    <w:p w14:paraId="2D798AA7" w14:textId="77777777" w:rsidR="001230E9" w:rsidRDefault="001230E9" w:rsidP="009622E1"/>
    <w:p w14:paraId="4401A634" w14:textId="3885C096" w:rsidR="00D00DE3" w:rsidRDefault="00D00DE3" w:rsidP="00D00DE3">
      <w:pPr>
        <w:pStyle w:val="ListParagraph"/>
        <w:numPr>
          <w:ilvl w:val="0"/>
          <w:numId w:val="2"/>
        </w:numPr>
      </w:pPr>
      <w:r>
        <w:t xml:space="preserve">a) Normal merge-sort complexity: O(nlogn) </w:t>
      </w:r>
    </w:p>
    <w:p w14:paraId="21D1F912" w14:textId="624ED7EB" w:rsidR="00BE7ED1" w:rsidRDefault="00D00DE3" w:rsidP="00D00DE3">
      <w:pPr>
        <w:pStyle w:val="ListParagraph"/>
      </w:pPr>
      <w:r>
        <w:t>and given our n and k:</w:t>
      </w:r>
    </w:p>
    <w:p w14:paraId="7E3A0F3C" w14:textId="57EBB8C8" w:rsidR="00D00DE3" w:rsidRDefault="00D00DE3" w:rsidP="00D00DE3">
      <w:pPr>
        <w:pStyle w:val="ListParagraph"/>
      </w:pPr>
      <w:r>
        <w:t>O (n*k log k)</w:t>
      </w:r>
    </w:p>
    <w:p w14:paraId="52E0B9C8" w14:textId="77777777" w:rsidR="00D00DE3" w:rsidRDefault="00D00DE3" w:rsidP="00D00DE3">
      <w:pPr>
        <w:pStyle w:val="ListParagraph"/>
      </w:pPr>
    </w:p>
    <w:p w14:paraId="5C282432" w14:textId="4D672161" w:rsidR="00D00DE3" w:rsidRDefault="00D00DE3" w:rsidP="00D00DE3">
      <w:pPr>
        <w:pStyle w:val="ListParagraph"/>
      </w:pPr>
      <w:r>
        <w:t>b)</w:t>
      </w:r>
      <w:r w:rsidR="00F866D1">
        <w:t xml:space="preserve"> Quicksort. Pick a pivot then partition </w:t>
      </w:r>
      <w:r w:rsidR="00227032">
        <w:t>the set into 2 parts, swap the ones on the right that are less than the pivot with the ones on the left that are larger than the pivot and iterate. Once done, pick another pivot and partition a set again. Divide and conquer!</w:t>
      </w:r>
      <w:bookmarkStart w:id="0" w:name="_GoBack"/>
      <w:bookmarkEnd w:id="0"/>
    </w:p>
    <w:p w14:paraId="0E5E2EDA" w14:textId="77777777" w:rsidR="002845C3" w:rsidRDefault="002845C3" w:rsidP="00D00DE3">
      <w:pPr>
        <w:pStyle w:val="ListParagraph"/>
      </w:pPr>
    </w:p>
    <w:p w14:paraId="78028A60" w14:textId="1582A769" w:rsidR="0038090C" w:rsidRDefault="0038090C" w:rsidP="0038090C">
      <w:r>
        <w:t>4.</w:t>
      </w:r>
      <w:r w:rsidRPr="0038090C">
        <w:t xml:space="preserve"> </w:t>
      </w:r>
      <w:r>
        <w:t xml:space="preserve"> Note: Open prices aren’t accurate indicators of performance, after hours trading is often not an accurate reflection of true value and its rare for you to be able to sell at opening price so I picked closing price</w:t>
      </w:r>
      <w:r w:rsidR="00536970">
        <w:t xml:space="preserve"> to do my testing on</w:t>
      </w:r>
      <w:r>
        <w:t xml:space="preserve"> instead.</w:t>
      </w:r>
    </w:p>
    <w:p w14:paraId="489F2C19" w14:textId="77777777" w:rsidR="001230E9" w:rsidRDefault="001230E9" w:rsidP="0038090C"/>
    <w:p w14:paraId="14837100" w14:textId="6F387090" w:rsidR="0038090C" w:rsidRDefault="001230E9" w:rsidP="0038090C">
      <w:r>
        <w:t>Results:</w:t>
      </w:r>
    </w:p>
    <w:p w14:paraId="73B12DD6" w14:textId="77777777" w:rsidR="001230E9" w:rsidRDefault="001230E9" w:rsidP="0038090C"/>
    <w:p w14:paraId="38BF7124" w14:textId="77777777" w:rsidR="007A4349" w:rsidRDefault="007A4349" w:rsidP="007A4349">
      <w:r>
        <w:t>GOOG</w:t>
      </w:r>
    </w:p>
    <w:p w14:paraId="23644699" w14:textId="77777777" w:rsidR="007A4349" w:rsidRDefault="007A4349" w:rsidP="007A4349">
      <w:r>
        <w:t>from:  2015/09/22  to  2015/06/22</w:t>
      </w:r>
    </w:p>
    <w:p w14:paraId="58F53139" w14:textId="77777777" w:rsidR="007A4349" w:rsidRDefault="007A4349" w:rsidP="007A4349">
      <w:r>
        <w:t>Buy Date:  2015/07/17</w:t>
      </w:r>
    </w:p>
    <w:p w14:paraId="516E4926" w14:textId="77777777" w:rsidR="007A4349" w:rsidRDefault="007A4349" w:rsidP="007A4349">
      <w:r>
        <w:t>Sell Date:  2015/08/24</w:t>
      </w:r>
    </w:p>
    <w:p w14:paraId="0EF910CC" w14:textId="77777777" w:rsidR="007A4349" w:rsidRDefault="007A4349" w:rsidP="007A4349">
      <w:r>
        <w:t>Profit:  90.87</w:t>
      </w:r>
    </w:p>
    <w:p w14:paraId="04061B5C" w14:textId="77777777" w:rsidR="007A4349" w:rsidRDefault="007A4349" w:rsidP="007A4349">
      <w:r>
        <w:t>****</w:t>
      </w:r>
    </w:p>
    <w:p w14:paraId="79544334" w14:textId="77777777" w:rsidR="007A4349" w:rsidRDefault="007A4349" w:rsidP="007A4349">
      <w:r>
        <w:t>FNMA</w:t>
      </w:r>
    </w:p>
    <w:p w14:paraId="30A3173B" w14:textId="77777777" w:rsidR="007A4349" w:rsidRDefault="007A4349" w:rsidP="007A4349">
      <w:r>
        <w:t>from:  2015/09/22  to  2015/06/22</w:t>
      </w:r>
    </w:p>
    <w:p w14:paraId="7BBEF74A" w14:textId="77777777" w:rsidR="007A4349" w:rsidRDefault="007A4349" w:rsidP="007A4349">
      <w:r>
        <w:t>Buy Date:  2015/07/22</w:t>
      </w:r>
    </w:p>
    <w:p w14:paraId="6821CF50" w14:textId="77777777" w:rsidR="007A4349" w:rsidRDefault="007A4349" w:rsidP="007A4349">
      <w:r>
        <w:t>Sell Date:  2015/08/21</w:t>
      </w:r>
    </w:p>
    <w:p w14:paraId="741B0C99" w14:textId="77777777" w:rsidR="007A4349" w:rsidRDefault="007A4349" w:rsidP="007A4349">
      <w:r>
        <w:t>Profit:  0.5</w:t>
      </w:r>
    </w:p>
    <w:p w14:paraId="4CBF2FEF" w14:textId="77777777" w:rsidR="007A4349" w:rsidRDefault="007A4349" w:rsidP="007A4349">
      <w:r>
        <w:t>****</w:t>
      </w:r>
    </w:p>
    <w:p w14:paraId="5D9EC275" w14:textId="77777777" w:rsidR="007A4349" w:rsidRDefault="007A4349" w:rsidP="007A4349">
      <w:r>
        <w:t>AAPL</w:t>
      </w:r>
    </w:p>
    <w:p w14:paraId="2E96EC27" w14:textId="77777777" w:rsidR="007A4349" w:rsidRDefault="007A4349" w:rsidP="007A4349">
      <w:r>
        <w:t>from:  2015/09/22  to  2015/06/22</w:t>
      </w:r>
    </w:p>
    <w:p w14:paraId="6EEE725A" w14:textId="77777777" w:rsidR="007A4349" w:rsidRDefault="007A4349" w:rsidP="007A4349">
      <w:r>
        <w:t>Buy Date:  2015/07/20</w:t>
      </w:r>
    </w:p>
    <w:p w14:paraId="4CA5CCE6" w14:textId="77777777" w:rsidR="007A4349" w:rsidRDefault="007A4349" w:rsidP="007A4349">
      <w:r>
        <w:t>Sell Date:  2015/08/21</w:t>
      </w:r>
    </w:p>
    <w:p w14:paraId="0FB2641B" w14:textId="77777777" w:rsidR="007A4349" w:rsidRDefault="007A4349" w:rsidP="007A4349">
      <w:r>
        <w:t>Profit:  28.95</w:t>
      </w:r>
    </w:p>
    <w:p w14:paraId="49B71D66" w14:textId="77777777" w:rsidR="007A4349" w:rsidRDefault="007A4349" w:rsidP="007A4349">
      <w:r>
        <w:t>****</w:t>
      </w:r>
    </w:p>
    <w:p w14:paraId="79F3B021" w14:textId="10EFB7BC" w:rsidR="006D765F" w:rsidRDefault="007A4349" w:rsidP="007A4349">
      <w:r>
        <w:t>[Finished in 0.1s]</w:t>
      </w:r>
    </w:p>
    <w:sectPr w:rsidR="006D765F" w:rsidSect="008C7A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AFA52" w14:textId="77777777" w:rsidR="002238D8" w:rsidRDefault="002238D8" w:rsidP="0038090C">
      <w:r>
        <w:separator/>
      </w:r>
    </w:p>
  </w:endnote>
  <w:endnote w:type="continuationSeparator" w:id="0">
    <w:p w14:paraId="3D83E176" w14:textId="77777777" w:rsidR="002238D8" w:rsidRDefault="002238D8" w:rsidP="00380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F478D" w14:textId="77777777" w:rsidR="002238D8" w:rsidRDefault="002238D8" w:rsidP="0038090C">
      <w:r>
        <w:separator/>
      </w:r>
    </w:p>
  </w:footnote>
  <w:footnote w:type="continuationSeparator" w:id="0">
    <w:p w14:paraId="3AB69E97" w14:textId="77777777" w:rsidR="002238D8" w:rsidRDefault="002238D8" w:rsidP="003809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66157" w14:textId="77777777" w:rsidR="0038090C" w:rsidRDefault="0038090C">
    <w:pPr>
      <w:pStyle w:val="Header"/>
    </w:pPr>
    <w:r>
      <w:t>CSCI3104:HW3</w:t>
    </w:r>
    <w:r>
      <w:tab/>
    </w:r>
    <w:r>
      <w:tab/>
      <w:t>Ahmed Almutawa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7643"/>
    <w:multiLevelType w:val="hybridMultilevel"/>
    <w:tmpl w:val="E548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538E6"/>
    <w:multiLevelType w:val="hybridMultilevel"/>
    <w:tmpl w:val="2DBC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0C"/>
    <w:rsid w:val="001230E9"/>
    <w:rsid w:val="002238D8"/>
    <w:rsid w:val="00227032"/>
    <w:rsid w:val="002845C3"/>
    <w:rsid w:val="0038090C"/>
    <w:rsid w:val="0048590C"/>
    <w:rsid w:val="004F126F"/>
    <w:rsid w:val="00536970"/>
    <w:rsid w:val="00657644"/>
    <w:rsid w:val="006D765F"/>
    <w:rsid w:val="007A4349"/>
    <w:rsid w:val="008C7AC5"/>
    <w:rsid w:val="009622E1"/>
    <w:rsid w:val="00BB06B1"/>
    <w:rsid w:val="00BE7ED1"/>
    <w:rsid w:val="00D00DE3"/>
    <w:rsid w:val="00D77569"/>
    <w:rsid w:val="00F86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F779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90C"/>
    <w:pPr>
      <w:tabs>
        <w:tab w:val="center" w:pos="4680"/>
        <w:tab w:val="right" w:pos="9360"/>
      </w:tabs>
    </w:pPr>
  </w:style>
  <w:style w:type="character" w:customStyle="1" w:styleId="HeaderChar">
    <w:name w:val="Header Char"/>
    <w:basedOn w:val="DefaultParagraphFont"/>
    <w:link w:val="Header"/>
    <w:uiPriority w:val="99"/>
    <w:rsid w:val="0038090C"/>
  </w:style>
  <w:style w:type="paragraph" w:styleId="Footer">
    <w:name w:val="footer"/>
    <w:basedOn w:val="Normal"/>
    <w:link w:val="FooterChar"/>
    <w:uiPriority w:val="99"/>
    <w:unhideWhenUsed/>
    <w:rsid w:val="0038090C"/>
    <w:pPr>
      <w:tabs>
        <w:tab w:val="center" w:pos="4680"/>
        <w:tab w:val="right" w:pos="9360"/>
      </w:tabs>
    </w:pPr>
  </w:style>
  <w:style w:type="character" w:customStyle="1" w:styleId="FooterChar">
    <w:name w:val="Footer Char"/>
    <w:basedOn w:val="DefaultParagraphFont"/>
    <w:link w:val="Footer"/>
    <w:uiPriority w:val="99"/>
    <w:rsid w:val="0038090C"/>
  </w:style>
  <w:style w:type="paragraph" w:styleId="ListParagraph">
    <w:name w:val="List Paragraph"/>
    <w:basedOn w:val="Normal"/>
    <w:uiPriority w:val="34"/>
    <w:qFormat/>
    <w:rsid w:val="00BB06B1"/>
    <w:pPr>
      <w:ind w:left="720"/>
      <w:contextualSpacing/>
    </w:pPr>
  </w:style>
  <w:style w:type="character" w:styleId="PlaceholderText">
    <w:name w:val="Placeholder Text"/>
    <w:basedOn w:val="DefaultParagraphFont"/>
    <w:uiPriority w:val="99"/>
    <w:semiHidden/>
    <w:rsid w:val="004F126F"/>
    <w:rPr>
      <w:color w:val="808080"/>
    </w:rPr>
  </w:style>
  <w:style w:type="paragraph" w:styleId="HTMLPreformatted">
    <w:name w:val="HTML Preformatted"/>
    <w:basedOn w:val="Normal"/>
    <w:link w:val="HTMLPreformattedChar"/>
    <w:uiPriority w:val="99"/>
    <w:semiHidden/>
    <w:unhideWhenUsed/>
    <w:rsid w:val="0012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30E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51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353</Words>
  <Characters>2015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2015-09-23T13:56:00Z</dcterms:created>
  <dcterms:modified xsi:type="dcterms:W3CDTF">2015-09-23T15:48:00Z</dcterms:modified>
</cp:coreProperties>
</file>