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bidi="ta-IN"/>
        </w:rPr>
        <w:t>ARTIFICIAL  INTELLIGENCE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u w:val="single"/>
          <w:lang w:bidi="ta-IN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b/>
          <w:bCs/>
          <w:sz w:val="32"/>
          <w:szCs w:val="32"/>
          <w:lang w:bidi="ta-IN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bidi="ta-IN"/>
        </w:rPr>
        <w:t>PHASE-3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To create a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in Python, you have a few options. One popular approach is to use a library like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, which provides a simple and flexible way to build conversational agents.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Here's a basic guide to getting started with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### Step 1: Installing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You can install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using pip: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```bash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pip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install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### Step 2: Creating a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Instance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from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import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 Create a new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instance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=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('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MyChatBot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')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### Step 3: Training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uses a variety of algorithms for training. One common method is to use a pre-trained dataset and fine-tune it for your specific use case. For instance, you can use the `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ChatterBotCorpusTrainer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 to train from the built-in dataset: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from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chatterbot.trainers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import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ChatterBotCorpusTrainer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# Create a trainer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trainer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=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ChatterBotCorpusTrainer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(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 Train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on the English corpus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trainer.train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(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'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chatterbot.corpus.english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')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### Step 4: Interacting with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```python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# Get a response from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response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=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chatbot.get_response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('How are you?')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print(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response)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```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- **Customizing Training Data**: You can create your own training data or use different datasets to fine-tune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for specific domains.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- **Switching Language**: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supports multiple languages, so you can train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in a language of your choice.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- **Advanced Usage**: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ChatterBot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allows for more advanced features like setting confidence levels for responses, customizing storage adapters, and using different training algorithms.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Remember that creating a sophisticated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often requires a combination of training, fine-tuning, and potentially integrating with other tools or APIs for more complex tasks (e.g., natural language understanding, external data retrieval, etc.).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bidi="ta-IN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u w:val="single"/>
          <w:lang w:bidi="ta-IN"/>
        </w:rPr>
        <w:t>CONCLUSION: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         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The Sample program for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and the Sample Output for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i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s added. The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Chatbot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is developed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furtherly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innovated in more steps and ways that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are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been</w:t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 developed with the Questions and Answers.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>THANK YOU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     Done by,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  <w:lang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cs="Times New Roman" w:eastAsia="Times New Roman" w:hAnsi="Times New Roman"/>
          <w:sz w:val="32"/>
          <w:szCs w:val="32"/>
          <w:lang w:val="en-US" w:bidi="ta-IN"/>
        </w:rPr>
        <w:t>R.sureshkumar</w:t>
      </w:r>
    </w:p>
    <w:p>
      <w:pPr>
        <w:pStyle w:val="style0"/>
        <w:spacing w:after="0" w:lineRule="auto" w:line="240"/>
        <w:ind w:left="200" w:leftChars="0"/>
        <w:rPr>
          <w:rFonts w:ascii="Times New Roman" w:cs="Times New Roman" w:eastAsia="Times New Roman" w:hAnsi="Times New Roman"/>
          <w:sz w:val="32"/>
          <w:szCs w:val="32"/>
          <w:lang w:val="en-US"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ab/>
      </w:r>
      <w:r>
        <w:rPr>
          <w:rFonts w:ascii="Times New Roman" w:cs="Times New Roman" w:eastAsia="Times New Roman" w:hAnsi="Times New Roman"/>
          <w:sz w:val="32"/>
          <w:szCs w:val="32"/>
          <w:lang w:bidi="ta-IN"/>
        </w:rPr>
        <w:t xml:space="preserve">                  </w:t>
      </w:r>
      <w:r>
        <w:rPr>
          <w:rFonts w:ascii="Times New Roman" w:cs="Times New Roman" w:eastAsia="Times New Roman" w:hAnsi="Times New Roman"/>
          <w:sz w:val="32"/>
          <w:szCs w:val="32"/>
          <w:lang w:val="en-US" w:bidi="ta-IN"/>
        </w:rPr>
        <w:t xml:space="preserve">S.Sri sudhan </w:t>
      </w:r>
    </w:p>
    <w:p>
      <w:pPr>
        <w:pStyle w:val="style0"/>
        <w:spacing w:after="0" w:lineRule="auto" w:line="240"/>
        <w:ind w:left="7200" w:leftChars="0"/>
        <w:rPr>
          <w:rFonts w:ascii="Times New Roman" w:cs="Times New Roman" w:eastAsia="Times New Roman" w:hAnsi="Times New Roman"/>
          <w:sz w:val="32"/>
          <w:szCs w:val="32"/>
          <w:lang w:val="en-US"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val="en-US" w:bidi="ta-IN"/>
        </w:rPr>
        <w:t>C.Subhash</w:t>
      </w:r>
    </w:p>
    <w:p>
      <w:pPr>
        <w:pStyle w:val="style0"/>
        <w:spacing w:after="0" w:lineRule="auto" w:line="240"/>
        <w:ind w:left="7200" w:leftChars="0"/>
        <w:rPr>
          <w:rFonts w:ascii="Times New Roman" w:cs="Times New Roman" w:eastAsia="Times New Roman" w:hAnsi="Times New Roman"/>
          <w:sz w:val="32"/>
          <w:szCs w:val="32"/>
          <w:lang w:val="en-US" w:bidi="ta-IN"/>
        </w:rPr>
      </w:pPr>
      <w:r>
        <w:rPr>
          <w:rFonts w:ascii="Times New Roman" w:cs="Times New Roman" w:eastAsia="Times New Roman" w:hAnsi="Times New Roman"/>
          <w:sz w:val="32"/>
          <w:szCs w:val="32"/>
          <w:lang w:val="en-US" w:bidi="ta-IN"/>
        </w:rPr>
        <w:t>J. AHAMED SHAJITH</w:t>
      </w:r>
    </w:p>
    <w:p>
      <w:pPr>
        <w:pStyle w:val="style0"/>
        <w:spacing w:after="0" w:lineRule="auto" w:line="240"/>
        <w:ind w:left="200" w:leftChars="0"/>
        <w:rPr>
          <w:rFonts w:ascii="Times New Roman" w:cs="Times New Roman" w:eastAsia="Times New Roman" w:hAnsi="Times New Roman"/>
          <w:sz w:val="32"/>
          <w:szCs w:val="32"/>
          <w:lang w:bidi="ta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314</Words>
  <Pages>3</Pages>
  <Characters>1855</Characters>
  <Application>WPS Office</Application>
  <DocSecurity>0</DocSecurity>
  <Paragraphs>69</Paragraphs>
  <ScaleCrop>false</ScaleCrop>
  <LinksUpToDate>false</LinksUpToDate>
  <CharactersWithSpaces>2229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2023-10-18T16:27:00Z</dcterms:created>
  <dc:creator>user</dc:creator>
  <lastModifiedBy>CPH2531</lastModifiedBy>
  <dcterms:modified xsi:type="dcterms:W3CDTF">2023-10-18T16:53:41Z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5b0eb8ddc7e64bf2a7ace02ea010ca8f</vt:lpwstr>
  </property>
</Properties>
</file>