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742E7" w14:textId="77777777" w:rsidR="00F23EAD" w:rsidRPr="00130172" w:rsidRDefault="00F23EAD" w:rsidP="00F63305">
      <w:pPr>
        <w:pStyle w:val="Heading1"/>
        <w:spacing w:before="120" w:after="120"/>
      </w:pPr>
      <w:bookmarkStart w:id="0" w:name="_Toc121542004"/>
      <w:bookmarkStart w:id="1" w:name="_Toc405382732"/>
      <w:bookmarkStart w:id="2" w:name="_Toc462130227"/>
      <w:r w:rsidRPr="00130172">
        <w:t>STUDY TITLE</w:t>
      </w:r>
      <w:bookmarkEnd w:id="0"/>
      <w:bookmarkEnd w:id="1"/>
      <w:bookmarkEnd w:id="2"/>
    </w:p>
    <w:p w14:paraId="116E6CF7" w14:textId="77777777" w:rsidR="00F23EAD" w:rsidRPr="00130172" w:rsidRDefault="00F23EAD" w:rsidP="00026533">
      <w:pPr>
        <w:spacing w:before="120" w:after="120"/>
        <w:ind w:left="432"/>
        <w:jc w:val="both"/>
        <w:rPr>
          <w:bCs/>
          <w:sz w:val="2"/>
        </w:rPr>
      </w:pPr>
    </w:p>
    <w:p w14:paraId="5456F96D" w14:textId="0856DB35" w:rsidR="009D778F" w:rsidRPr="006A7B28" w:rsidRDefault="009D778F" w:rsidP="006A7B28">
      <w:pPr>
        <w:spacing w:before="120" w:after="120"/>
        <w:ind w:left="432"/>
        <w:jc w:val="both"/>
      </w:pPr>
      <w:bookmarkStart w:id="3" w:name="_Toc133919390"/>
      <w:r w:rsidRPr="006A7B28">
        <w:t xml:space="preserve">An </w:t>
      </w:r>
      <w:r w:rsidR="00B34B36">
        <w:t>Double Blinded</w:t>
      </w:r>
      <w:r w:rsidRPr="006A7B28">
        <w:t xml:space="preserve">, balanced, randomized, two-treatment, </w:t>
      </w:r>
      <w:r w:rsidR="00E50DBF" w:rsidRPr="006A7B28">
        <w:t>two</w:t>
      </w:r>
      <w:r w:rsidRPr="006A7B28">
        <w:t xml:space="preserve">-period, two-sequence, single dose, crossover, oral bioequivalence study of </w:t>
      </w:r>
      <w:proofErr w:type="spellStart"/>
      <w:r w:rsidR="00B34B36">
        <w:t>DrugX</w:t>
      </w:r>
      <w:r w:rsidR="006A7B28" w:rsidRPr="006A7B28">
        <w:t>Tablets</w:t>
      </w:r>
      <w:proofErr w:type="spellEnd"/>
      <w:r w:rsidR="006A7B28" w:rsidRPr="006A7B28">
        <w:t xml:space="preserve">  10 mg </w:t>
      </w:r>
      <w:r w:rsidRPr="006A7B28">
        <w:t>of</w:t>
      </w:r>
      <w:r w:rsidR="006A7B28" w:rsidRPr="006A7B28">
        <w:t xml:space="preserve"> </w:t>
      </w:r>
      <w:r w:rsidR="0016262F">
        <w:t>den</w:t>
      </w:r>
      <w:r w:rsidR="006A7B28" w:rsidRPr="006A7B28">
        <w:t xml:space="preserve"> PHARMA Private Limited</w:t>
      </w:r>
      <w:r w:rsidRPr="006A7B28">
        <w:t>., India with</w:t>
      </w:r>
      <w:r w:rsidR="0016262F">
        <w:t xml:space="preserve"> CARE</w:t>
      </w:r>
      <w:r w:rsidR="00691439" w:rsidRPr="006A7B28">
        <w:rPr>
          <w:vertAlign w:val="superscript"/>
        </w:rPr>
        <w:t>®</w:t>
      </w:r>
      <w:r w:rsidR="00691439" w:rsidRPr="006A7B28">
        <w:t>(</w:t>
      </w:r>
      <w:proofErr w:type="spellStart"/>
      <w:r w:rsidR="00B34B36">
        <w:t>DrugX</w:t>
      </w:r>
      <w:proofErr w:type="spellEnd"/>
      <w:r w:rsidR="00691439" w:rsidRPr="006A7B28">
        <w:t xml:space="preserve">) </w:t>
      </w:r>
      <w:r w:rsidR="006A7B28" w:rsidRPr="006A7B28">
        <w:t>Tablets 10</w:t>
      </w:r>
      <w:r w:rsidR="00691439" w:rsidRPr="006A7B28">
        <w:t xml:space="preserve"> mg </w:t>
      </w:r>
      <w:r w:rsidRPr="006A7B28">
        <w:t xml:space="preserve">of </w:t>
      </w:r>
      <w:proofErr w:type="spellStart"/>
      <w:r w:rsidR="0016262F">
        <w:t>Ast</w:t>
      </w:r>
      <w:proofErr w:type="spellEnd"/>
      <w:r w:rsidR="006A7B28" w:rsidRPr="006A7B28">
        <w:t xml:space="preserve"> Pharma US, Inc., Northbrook, IL </w:t>
      </w:r>
      <w:proofErr w:type="gramStart"/>
      <w:r w:rsidR="006A7B28" w:rsidRPr="006A7B28">
        <w:t xml:space="preserve">60062  </w:t>
      </w:r>
      <w:r w:rsidRPr="006A7B28">
        <w:t>in</w:t>
      </w:r>
      <w:proofErr w:type="gramEnd"/>
      <w:r w:rsidRPr="006A7B28">
        <w:t xml:space="preserve"> healthy, adult, human subjects under fasting conditions. </w:t>
      </w:r>
    </w:p>
    <w:p w14:paraId="27AB9F32" w14:textId="77777777" w:rsidR="009D778F" w:rsidRPr="00130172" w:rsidRDefault="009D778F" w:rsidP="009D778F">
      <w:pPr>
        <w:ind w:left="426"/>
        <w:jc w:val="both"/>
      </w:pPr>
    </w:p>
    <w:p w14:paraId="7E06F769" w14:textId="77777777" w:rsidR="002D5325" w:rsidRPr="00130172" w:rsidRDefault="00A6060C" w:rsidP="002D5325">
      <w:pPr>
        <w:spacing w:before="120" w:after="120"/>
        <w:ind w:left="432"/>
        <w:jc w:val="center"/>
        <w:rPr>
          <w:color w:val="000000"/>
        </w:rPr>
      </w:pPr>
      <w:r w:rsidRPr="00130172">
        <w:rPr>
          <w:b/>
        </w:rPr>
        <w:t>Country of Submission</w:t>
      </w:r>
      <w:r w:rsidRPr="00130172">
        <w:t xml:space="preserve">: </w:t>
      </w:r>
      <w:r w:rsidR="00AF78CC" w:rsidRPr="00130172">
        <w:t>USA</w:t>
      </w:r>
    </w:p>
    <w:tbl>
      <w:tblPr>
        <w:tblW w:w="3638" w:type="pct"/>
        <w:jc w:val="center"/>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ook w:val="01E0" w:firstRow="1" w:lastRow="1" w:firstColumn="1" w:lastColumn="1" w:noHBand="0" w:noVBand="0"/>
      </w:tblPr>
      <w:tblGrid>
        <w:gridCol w:w="6448"/>
      </w:tblGrid>
      <w:tr w:rsidR="00F23EAD" w:rsidRPr="00130172" w14:paraId="167103AC" w14:textId="77777777" w:rsidTr="00AB3B61">
        <w:trPr>
          <w:trHeight w:val="400"/>
          <w:jc w:val="center"/>
        </w:trPr>
        <w:tc>
          <w:tcPr>
            <w:tcW w:w="5000" w:type="pct"/>
            <w:shd w:val="pct5" w:color="auto" w:fill="auto"/>
            <w:vAlign w:val="center"/>
          </w:tcPr>
          <w:p w14:paraId="6C4E6476" w14:textId="77777777" w:rsidR="00F23EAD" w:rsidRPr="00130172" w:rsidRDefault="00F23EAD" w:rsidP="00026533">
            <w:pPr>
              <w:spacing w:before="120" w:after="120"/>
              <w:jc w:val="center"/>
              <w:rPr>
                <w:rFonts w:cs="Arial"/>
              </w:rPr>
            </w:pPr>
            <w:r w:rsidRPr="00130172">
              <w:rPr>
                <w:b/>
                <w:bCs/>
              </w:rPr>
              <w:t>CONTRACT RESEARCH ORGANIZATION</w:t>
            </w:r>
          </w:p>
        </w:tc>
      </w:tr>
      <w:tr w:rsidR="00F23EAD" w:rsidRPr="00130172" w14:paraId="414CDD84" w14:textId="77777777" w:rsidTr="00AB3B61">
        <w:trPr>
          <w:trHeight w:val="2555"/>
          <w:jc w:val="center"/>
        </w:trPr>
        <w:tc>
          <w:tcPr>
            <w:tcW w:w="5000" w:type="pct"/>
            <w:vAlign w:val="center"/>
          </w:tcPr>
          <w:p w14:paraId="08A69A41" w14:textId="77777777" w:rsidR="00F23EAD" w:rsidRPr="00130172" w:rsidRDefault="0016262F" w:rsidP="00026533">
            <w:pPr>
              <w:spacing w:before="120" w:after="120"/>
              <w:jc w:val="center"/>
            </w:pPr>
            <w:r>
              <w:t>APS</w:t>
            </w:r>
            <w:r w:rsidR="0074649E" w:rsidRPr="00130172">
              <w:t xml:space="preserve"> </w:t>
            </w:r>
            <w:r>
              <w:t>Tech</w:t>
            </w:r>
            <w:r w:rsidR="00F23EAD" w:rsidRPr="00130172">
              <w:t xml:space="preserve"> </w:t>
            </w:r>
            <w:proofErr w:type="spellStart"/>
            <w:r w:rsidR="0074649E" w:rsidRPr="00130172">
              <w:t>India</w:t>
            </w:r>
            <w:r w:rsidR="009B78EF" w:rsidRPr="00130172">
              <w:t>Pvt</w:t>
            </w:r>
            <w:proofErr w:type="spellEnd"/>
            <w:r w:rsidR="009B78EF" w:rsidRPr="00130172">
              <w:t>.</w:t>
            </w:r>
            <w:r w:rsidR="00F23EAD" w:rsidRPr="00130172">
              <w:t xml:space="preserve"> Limited</w:t>
            </w:r>
          </w:p>
          <w:p w14:paraId="7A786F00" w14:textId="77777777" w:rsidR="00F23EAD" w:rsidRPr="00130172" w:rsidRDefault="00F23EAD" w:rsidP="00026533">
            <w:pPr>
              <w:spacing w:before="120" w:after="120"/>
              <w:jc w:val="center"/>
            </w:pPr>
            <w:r w:rsidRPr="00130172">
              <w:t xml:space="preserve"># 6-56/6/1A, </w:t>
            </w:r>
            <w:proofErr w:type="spellStart"/>
            <w:r w:rsidRPr="00130172">
              <w:t>Opp</w:t>
            </w:r>
            <w:proofErr w:type="spellEnd"/>
            <w:r w:rsidRPr="00130172">
              <w:t>: IDPL Factory,</w:t>
            </w:r>
          </w:p>
          <w:p w14:paraId="79474676" w14:textId="77777777" w:rsidR="00F23EAD" w:rsidRPr="00130172" w:rsidRDefault="0016262F" w:rsidP="00026533">
            <w:pPr>
              <w:tabs>
                <w:tab w:val="left" w:pos="2140"/>
              </w:tabs>
              <w:spacing w:before="120" w:after="120"/>
              <w:jc w:val="center"/>
              <w:rPr>
                <w:lang w:val="sv-SE"/>
              </w:rPr>
            </w:pPr>
            <w:r>
              <w:rPr>
                <w:lang w:val="sv-SE"/>
              </w:rPr>
              <w:t>Miyapur</w:t>
            </w:r>
            <w:r w:rsidR="00F23EAD" w:rsidRPr="00130172">
              <w:rPr>
                <w:lang w:val="sv-SE"/>
              </w:rPr>
              <w:t xml:space="preserve">, </w:t>
            </w:r>
            <w:r w:rsidR="00907874">
              <w:rPr>
                <w:lang w:val="sv-SE"/>
              </w:rPr>
              <w:t>Rangareddy</w:t>
            </w:r>
            <w:r w:rsidR="00F23EAD" w:rsidRPr="00130172">
              <w:rPr>
                <w:lang w:val="sv-SE"/>
              </w:rPr>
              <w:t xml:space="preserve"> – 500 037,</w:t>
            </w:r>
          </w:p>
          <w:p w14:paraId="3E6719A0" w14:textId="77777777" w:rsidR="00F23EAD" w:rsidRPr="00130172" w:rsidRDefault="00F20CFE" w:rsidP="00026533">
            <w:pPr>
              <w:tabs>
                <w:tab w:val="left" w:pos="2140"/>
              </w:tabs>
              <w:spacing w:before="120" w:after="120"/>
              <w:jc w:val="center"/>
              <w:rPr>
                <w:lang w:val="sv-SE"/>
              </w:rPr>
            </w:pPr>
            <w:r w:rsidRPr="00130172">
              <w:rPr>
                <w:lang w:val="sv-SE"/>
              </w:rPr>
              <w:t>Telangana</w:t>
            </w:r>
            <w:r w:rsidR="00F23EAD" w:rsidRPr="00130172">
              <w:rPr>
                <w:lang w:val="sv-SE"/>
              </w:rPr>
              <w:t>, India.</w:t>
            </w:r>
          </w:p>
          <w:p w14:paraId="144ED33D" w14:textId="77777777" w:rsidR="00F23EAD" w:rsidRPr="00130172" w:rsidRDefault="00907874" w:rsidP="00026533">
            <w:pPr>
              <w:tabs>
                <w:tab w:val="left" w:pos="2140"/>
              </w:tabs>
              <w:spacing w:before="120" w:after="120"/>
              <w:jc w:val="center"/>
            </w:pPr>
            <w:r>
              <w:t>Tel: +91-00</w:t>
            </w:r>
            <w:r w:rsidR="00756247" w:rsidRPr="00130172">
              <w:t>-</w:t>
            </w:r>
            <w:r w:rsidR="0016262F">
              <w:t>42299 0079</w:t>
            </w:r>
            <w:r w:rsidR="00F23EAD" w:rsidRPr="00130172">
              <w:t xml:space="preserve">/ </w:t>
            </w:r>
            <w:r>
              <w:t>0000</w:t>
            </w:r>
          </w:p>
          <w:p w14:paraId="2F0A82E8" w14:textId="77777777" w:rsidR="00F23EAD" w:rsidRPr="00130172" w:rsidRDefault="00F23EAD" w:rsidP="00026533">
            <w:pPr>
              <w:tabs>
                <w:tab w:val="left" w:pos="2140"/>
              </w:tabs>
              <w:spacing w:before="120" w:after="120"/>
              <w:jc w:val="center"/>
            </w:pPr>
          </w:p>
        </w:tc>
      </w:tr>
    </w:tbl>
    <w:p w14:paraId="3CDAE59F" w14:textId="597E3C91" w:rsidR="00F23EAD" w:rsidRPr="00130172" w:rsidRDefault="00B34B36" w:rsidP="00CF7B00">
      <w:pPr>
        <w:spacing w:before="40" w:after="40"/>
        <w:jc w:val="both"/>
        <w:rPr>
          <w:sz w:val="2"/>
        </w:rPr>
      </w:pPr>
      <w:r>
        <w:rPr>
          <w:sz w:val="2"/>
        </w:rPr>
        <w:t>R</w:t>
      </w:r>
    </w:p>
    <w:tbl>
      <w:tblPr>
        <w:tblW w:w="6480" w:type="dxa"/>
        <w:jc w:val="center"/>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ook w:val="01E0" w:firstRow="1" w:lastRow="1" w:firstColumn="1" w:lastColumn="1" w:noHBand="0" w:noVBand="0"/>
      </w:tblPr>
      <w:tblGrid>
        <w:gridCol w:w="6480"/>
      </w:tblGrid>
      <w:tr w:rsidR="00F23EAD" w:rsidRPr="00130172" w14:paraId="28893ACE" w14:textId="77777777" w:rsidTr="00AB3B61">
        <w:trPr>
          <w:trHeight w:val="458"/>
          <w:jc w:val="center"/>
        </w:trPr>
        <w:tc>
          <w:tcPr>
            <w:tcW w:w="6480" w:type="dxa"/>
            <w:shd w:val="pct5" w:color="auto" w:fill="auto"/>
            <w:vAlign w:val="center"/>
          </w:tcPr>
          <w:p w14:paraId="34A7E858" w14:textId="77777777" w:rsidR="00F23EAD" w:rsidRPr="00130172" w:rsidRDefault="00F23EAD" w:rsidP="00026533">
            <w:pPr>
              <w:spacing w:before="120" w:after="120"/>
              <w:jc w:val="center"/>
              <w:rPr>
                <w:rFonts w:cs="Arial"/>
                <w:b/>
              </w:rPr>
            </w:pPr>
            <w:r w:rsidRPr="00130172">
              <w:rPr>
                <w:rFonts w:cs="Arial"/>
                <w:b/>
              </w:rPr>
              <w:t>SPONSOR</w:t>
            </w:r>
          </w:p>
        </w:tc>
      </w:tr>
      <w:tr w:rsidR="00511708" w:rsidRPr="00130172" w14:paraId="13A0795E" w14:textId="77777777" w:rsidTr="00AB3B61">
        <w:trPr>
          <w:trHeight w:val="1963"/>
          <w:jc w:val="center"/>
        </w:trPr>
        <w:tc>
          <w:tcPr>
            <w:tcW w:w="6480" w:type="dxa"/>
            <w:vAlign w:val="center"/>
          </w:tcPr>
          <w:p w14:paraId="33A1CB93" w14:textId="77777777" w:rsidR="004828C3" w:rsidRPr="004828C3" w:rsidRDefault="0016262F" w:rsidP="004828C3">
            <w:pPr>
              <w:spacing w:before="120" w:after="120"/>
              <w:jc w:val="center"/>
            </w:pPr>
            <w:r>
              <w:t>den</w:t>
            </w:r>
            <w:r w:rsidR="004828C3" w:rsidRPr="004828C3">
              <w:t xml:space="preserve"> PHARMA Private Limited</w:t>
            </w:r>
          </w:p>
          <w:p w14:paraId="610B9EF7" w14:textId="77777777" w:rsidR="004828C3" w:rsidRPr="004828C3" w:rsidRDefault="004828C3" w:rsidP="004828C3">
            <w:pPr>
              <w:spacing w:before="120" w:after="120"/>
              <w:jc w:val="center"/>
              <w:rPr>
                <w:bCs/>
              </w:rPr>
            </w:pPr>
            <w:r w:rsidRPr="004828C3">
              <w:rPr>
                <w:bCs/>
              </w:rPr>
              <w:t>Plot No 64 and 65, Survey No.342,</w:t>
            </w:r>
          </w:p>
          <w:p w14:paraId="15DE5E66" w14:textId="77777777" w:rsidR="00B81538" w:rsidRDefault="004828C3" w:rsidP="00B81538">
            <w:pPr>
              <w:spacing w:before="120" w:after="120"/>
              <w:jc w:val="center"/>
            </w:pPr>
            <w:r w:rsidRPr="004828C3">
              <w:rPr>
                <w:bCs/>
              </w:rPr>
              <w:t>ALEAP Industrial Es</w:t>
            </w:r>
            <w:r w:rsidR="00B81538">
              <w:rPr>
                <w:bCs/>
              </w:rPr>
              <w:t xml:space="preserve">tate, Opp. JNTU, </w:t>
            </w:r>
            <w:proofErr w:type="spellStart"/>
            <w:r w:rsidR="00907874">
              <w:rPr>
                <w:bCs/>
              </w:rPr>
              <w:t>Kothaguda</w:t>
            </w:r>
            <w:proofErr w:type="spellEnd"/>
          </w:p>
          <w:p w14:paraId="0ED81B6A" w14:textId="77777777" w:rsidR="00511708" w:rsidRPr="004828C3" w:rsidRDefault="00907874" w:rsidP="00B81538">
            <w:pPr>
              <w:spacing w:before="120" w:after="120"/>
              <w:jc w:val="center"/>
              <w:rPr>
                <w:bCs/>
              </w:rPr>
            </w:pPr>
            <w:r>
              <w:rPr>
                <w:bCs/>
              </w:rPr>
              <w:t>Rangareddy</w:t>
            </w:r>
            <w:r w:rsidR="004828C3" w:rsidRPr="004828C3">
              <w:rPr>
                <w:bCs/>
              </w:rPr>
              <w:t>-500090, India</w:t>
            </w:r>
          </w:p>
        </w:tc>
      </w:tr>
    </w:tbl>
    <w:p w14:paraId="0E5CC60C" w14:textId="77777777" w:rsidR="00F23EAD" w:rsidRPr="00130172" w:rsidRDefault="00F23EAD" w:rsidP="00CF7B00">
      <w:pPr>
        <w:spacing w:before="40" w:after="40"/>
        <w:ind w:left="431"/>
        <w:jc w:val="both"/>
        <w:rPr>
          <w:sz w:val="2"/>
        </w:rPr>
      </w:pPr>
    </w:p>
    <w:tbl>
      <w:tblPr>
        <w:tblW w:w="6485"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6485"/>
      </w:tblGrid>
      <w:tr w:rsidR="00AB3B61" w:rsidRPr="00130172" w14:paraId="13FD4BAD" w14:textId="77777777" w:rsidTr="001A4BDE">
        <w:trPr>
          <w:trHeight w:val="429"/>
          <w:jc w:val="center"/>
        </w:trPr>
        <w:tc>
          <w:tcPr>
            <w:tcW w:w="6485" w:type="dxa"/>
            <w:tcBorders>
              <w:top w:val="single" w:sz="4" w:space="0" w:color="auto"/>
              <w:bottom w:val="single" w:sz="4" w:space="0" w:color="auto"/>
            </w:tcBorders>
            <w:shd w:val="clear" w:color="auto" w:fill="F2F2F2"/>
            <w:vAlign w:val="center"/>
          </w:tcPr>
          <w:p w14:paraId="182664FF" w14:textId="77777777" w:rsidR="00AB3B61" w:rsidRPr="00130172" w:rsidRDefault="00AB3B61" w:rsidP="00026533">
            <w:pPr>
              <w:spacing w:before="120" w:after="120"/>
              <w:jc w:val="center"/>
            </w:pPr>
            <w:r w:rsidRPr="00130172">
              <w:rPr>
                <w:b/>
                <w:bCs/>
              </w:rPr>
              <w:t>CONFIDENTIALITY STATEMENT</w:t>
            </w:r>
          </w:p>
        </w:tc>
      </w:tr>
      <w:tr w:rsidR="00AB3B61" w:rsidRPr="00130172" w14:paraId="5EF198DA" w14:textId="77777777" w:rsidTr="00FF6AD9">
        <w:trPr>
          <w:trHeight w:val="1244"/>
          <w:jc w:val="center"/>
        </w:trPr>
        <w:tc>
          <w:tcPr>
            <w:tcW w:w="6485" w:type="dxa"/>
            <w:tcBorders>
              <w:top w:val="single" w:sz="4" w:space="0" w:color="auto"/>
              <w:bottom w:val="single" w:sz="4" w:space="0" w:color="auto"/>
            </w:tcBorders>
            <w:vAlign w:val="center"/>
          </w:tcPr>
          <w:p w14:paraId="774CF8CC" w14:textId="77777777" w:rsidR="00AB3B61" w:rsidRPr="00130172" w:rsidRDefault="00AB3B61" w:rsidP="00026533">
            <w:pPr>
              <w:spacing w:before="120" w:after="120"/>
              <w:jc w:val="both"/>
              <w:rPr>
                <w:b/>
                <w:bCs/>
              </w:rPr>
            </w:pPr>
            <w:r w:rsidRPr="00130172">
              <w:t xml:space="preserve">This document is confidential and is the property of </w:t>
            </w:r>
            <w:r w:rsidRPr="00130172">
              <w:rPr>
                <w:bCs/>
              </w:rPr>
              <w:t>the Sponsor.</w:t>
            </w:r>
            <w:r w:rsidRPr="00130172">
              <w:t xml:space="preserve"> No part of it may be transmitted, reproduced, published or used by other persons without prior written consent from the sponsor.</w:t>
            </w:r>
          </w:p>
        </w:tc>
      </w:tr>
      <w:bookmarkEnd w:id="3"/>
    </w:tbl>
    <w:p w14:paraId="7581CF04" w14:textId="77777777" w:rsidR="00FF6AD9" w:rsidRPr="00130172" w:rsidRDefault="00FF6AD9" w:rsidP="00F95648">
      <w:pPr>
        <w:jc w:val="both"/>
        <w:rPr>
          <w:bCs/>
          <w:sz w:val="2"/>
          <w:szCs w:val="20"/>
        </w:rPr>
      </w:pPr>
    </w:p>
    <w:p w14:paraId="0FEFB4E8" w14:textId="77777777" w:rsidR="00F95648" w:rsidRPr="00130172" w:rsidRDefault="00F95648" w:rsidP="00F95648">
      <w:pPr>
        <w:jc w:val="both"/>
        <w:rPr>
          <w:bCs/>
          <w:sz w:val="16"/>
          <w:szCs w:val="20"/>
        </w:rPr>
      </w:pPr>
    </w:p>
    <w:p w14:paraId="79FBE3D9" w14:textId="77777777" w:rsidR="00691439" w:rsidRDefault="00691439" w:rsidP="008234E5">
      <w:pPr>
        <w:ind w:right="-426"/>
        <w:jc w:val="both"/>
        <w:rPr>
          <w:bCs/>
          <w:sz w:val="16"/>
          <w:szCs w:val="16"/>
        </w:rPr>
      </w:pPr>
    </w:p>
    <w:p w14:paraId="4F60E52E" w14:textId="77777777" w:rsidR="00691439" w:rsidRDefault="00691439" w:rsidP="008234E5">
      <w:pPr>
        <w:ind w:right="-426"/>
        <w:jc w:val="both"/>
        <w:rPr>
          <w:bCs/>
          <w:sz w:val="16"/>
          <w:szCs w:val="16"/>
        </w:rPr>
      </w:pPr>
    </w:p>
    <w:p w14:paraId="5344FE89" w14:textId="77777777" w:rsidR="00691439" w:rsidRDefault="00691439" w:rsidP="008234E5">
      <w:pPr>
        <w:ind w:right="-426"/>
        <w:jc w:val="both"/>
        <w:rPr>
          <w:bCs/>
          <w:sz w:val="16"/>
          <w:szCs w:val="16"/>
        </w:rPr>
      </w:pPr>
    </w:p>
    <w:p w14:paraId="18E5AC08" w14:textId="77777777" w:rsidR="00691439" w:rsidRDefault="00691439" w:rsidP="008234E5">
      <w:pPr>
        <w:ind w:right="-426"/>
        <w:jc w:val="both"/>
        <w:rPr>
          <w:bCs/>
          <w:sz w:val="16"/>
          <w:szCs w:val="16"/>
        </w:rPr>
      </w:pPr>
    </w:p>
    <w:p w14:paraId="3E0575B7" w14:textId="77777777" w:rsidR="00691439" w:rsidRDefault="00691439" w:rsidP="008234E5">
      <w:pPr>
        <w:ind w:right="-426"/>
        <w:jc w:val="both"/>
        <w:rPr>
          <w:bCs/>
          <w:sz w:val="16"/>
          <w:szCs w:val="16"/>
        </w:rPr>
      </w:pPr>
    </w:p>
    <w:p w14:paraId="7281B9E8" w14:textId="77777777" w:rsidR="00691439" w:rsidRDefault="00691439" w:rsidP="008234E5">
      <w:pPr>
        <w:ind w:right="-426"/>
        <w:jc w:val="both"/>
        <w:rPr>
          <w:bCs/>
          <w:sz w:val="16"/>
          <w:szCs w:val="16"/>
        </w:rPr>
      </w:pPr>
    </w:p>
    <w:p w14:paraId="75C5DD9B" w14:textId="77777777" w:rsidR="00FF6AD9" w:rsidRPr="00130172" w:rsidRDefault="00FF6AD9" w:rsidP="008234E5">
      <w:pPr>
        <w:ind w:right="-426"/>
        <w:jc w:val="both"/>
        <w:rPr>
          <w:bCs/>
          <w:sz w:val="16"/>
          <w:szCs w:val="16"/>
        </w:rPr>
      </w:pPr>
      <w:proofErr w:type="spellStart"/>
      <w:r w:rsidRPr="00130172">
        <w:rPr>
          <w:bCs/>
          <w:sz w:val="16"/>
          <w:szCs w:val="16"/>
        </w:rPr>
        <w:lastRenderedPageBreak/>
        <w:t>Throughoutthis</w:t>
      </w:r>
      <w:proofErr w:type="spellEnd"/>
      <w:r w:rsidRPr="00130172">
        <w:rPr>
          <w:bCs/>
          <w:sz w:val="16"/>
          <w:szCs w:val="16"/>
        </w:rPr>
        <w:t xml:space="preserve"> document, symbols indicating proprietary names (®, TM) are displayed.  The appearance of product names without these symbols does not imply that these names are not protected.</w:t>
      </w:r>
    </w:p>
    <w:p w14:paraId="42D38BE7" w14:textId="77777777" w:rsidR="00FF6AD9" w:rsidRPr="00130172" w:rsidRDefault="00F23EAD" w:rsidP="00FF6AD9">
      <w:pPr>
        <w:pStyle w:val="Heading1"/>
        <w:numPr>
          <w:ilvl w:val="0"/>
          <w:numId w:val="0"/>
        </w:numPr>
        <w:ind w:left="431"/>
        <w:rPr>
          <w:sz w:val="2"/>
        </w:rPr>
      </w:pPr>
      <w:r w:rsidRPr="00130172">
        <w:rPr>
          <w:bCs w:val="0"/>
        </w:rPr>
        <w:br w:type="page"/>
      </w:r>
      <w:bookmarkStart w:id="4" w:name="_Toc405382733"/>
    </w:p>
    <w:p w14:paraId="48AAFBDA" w14:textId="77777777" w:rsidR="00F23EAD" w:rsidRPr="00130172" w:rsidRDefault="00F23EAD" w:rsidP="00FF6AD9">
      <w:pPr>
        <w:pStyle w:val="Heading1"/>
        <w:spacing w:before="120" w:after="120"/>
      </w:pPr>
      <w:bookmarkStart w:id="5" w:name="_Toc462130228"/>
      <w:r w:rsidRPr="00130172">
        <w:lastRenderedPageBreak/>
        <w:t>Table of Contents</w:t>
      </w:r>
      <w:bookmarkEnd w:id="4"/>
      <w:bookmarkEnd w:id="5"/>
    </w:p>
    <w:bookmarkStart w:id="6" w:name="_Toc121542005"/>
    <w:bookmarkStart w:id="7" w:name="_Toc121652031"/>
    <w:bookmarkStart w:id="8" w:name="_Toc133895544"/>
    <w:p w14:paraId="628CB95A" w14:textId="77777777" w:rsidR="00987CFC" w:rsidRPr="003073A5" w:rsidRDefault="00342BFA">
      <w:pPr>
        <w:pStyle w:val="TOC1"/>
        <w:rPr>
          <w:rFonts w:ascii="Calibri" w:hAnsi="Calibri"/>
          <w:b w:val="0"/>
          <w:bCs w:val="0"/>
          <w:caps w:val="0"/>
          <w:sz w:val="22"/>
          <w:szCs w:val="22"/>
        </w:rPr>
      </w:pPr>
      <w:r w:rsidRPr="00130172">
        <w:rPr>
          <w:b w:val="0"/>
          <w:bCs w:val="0"/>
          <w:caps w:val="0"/>
        </w:rPr>
        <w:fldChar w:fldCharType="begin"/>
      </w:r>
      <w:r w:rsidR="00783A18" w:rsidRPr="00130172">
        <w:rPr>
          <w:b w:val="0"/>
          <w:bCs w:val="0"/>
          <w:caps w:val="0"/>
        </w:rPr>
        <w:instrText xml:space="preserve"> TOC \o "1-5" \h \z \u </w:instrText>
      </w:r>
      <w:r w:rsidRPr="00130172">
        <w:rPr>
          <w:b w:val="0"/>
          <w:bCs w:val="0"/>
          <w:caps w:val="0"/>
        </w:rPr>
        <w:fldChar w:fldCharType="separate"/>
      </w:r>
      <w:hyperlink w:anchor="_Toc462130227" w:history="1">
        <w:r w:rsidR="00987CFC" w:rsidRPr="00BF2457">
          <w:rPr>
            <w:rStyle w:val="Hyperlink"/>
          </w:rPr>
          <w:t>1.0</w:t>
        </w:r>
        <w:r w:rsidR="00987CFC" w:rsidRPr="003073A5">
          <w:rPr>
            <w:rFonts w:ascii="Calibri" w:hAnsi="Calibri"/>
            <w:b w:val="0"/>
            <w:bCs w:val="0"/>
            <w:caps w:val="0"/>
            <w:sz w:val="22"/>
            <w:szCs w:val="22"/>
          </w:rPr>
          <w:tab/>
        </w:r>
        <w:r w:rsidR="00987CFC" w:rsidRPr="00BF2457">
          <w:rPr>
            <w:rStyle w:val="Hyperlink"/>
          </w:rPr>
          <w:t>STUDY TITLE</w:t>
        </w:r>
        <w:r w:rsidR="00987CFC">
          <w:rPr>
            <w:webHidden/>
          </w:rPr>
          <w:tab/>
        </w:r>
        <w:r>
          <w:rPr>
            <w:webHidden/>
          </w:rPr>
          <w:fldChar w:fldCharType="begin"/>
        </w:r>
        <w:r w:rsidR="00987CFC">
          <w:rPr>
            <w:webHidden/>
          </w:rPr>
          <w:instrText xml:space="preserve"> PAGEREF _Toc462130227 \h </w:instrText>
        </w:r>
        <w:r>
          <w:rPr>
            <w:webHidden/>
          </w:rPr>
        </w:r>
        <w:r>
          <w:rPr>
            <w:webHidden/>
          </w:rPr>
          <w:fldChar w:fldCharType="separate"/>
        </w:r>
        <w:r w:rsidR="00395DD6">
          <w:rPr>
            <w:webHidden/>
          </w:rPr>
          <w:t>1</w:t>
        </w:r>
        <w:r>
          <w:rPr>
            <w:webHidden/>
          </w:rPr>
          <w:fldChar w:fldCharType="end"/>
        </w:r>
      </w:hyperlink>
    </w:p>
    <w:p w14:paraId="4BAFA5C2" w14:textId="77777777" w:rsidR="00987CFC" w:rsidRPr="003073A5" w:rsidRDefault="00000000">
      <w:pPr>
        <w:pStyle w:val="TOC1"/>
        <w:rPr>
          <w:rFonts w:ascii="Calibri" w:hAnsi="Calibri"/>
          <w:b w:val="0"/>
          <w:bCs w:val="0"/>
          <w:caps w:val="0"/>
          <w:sz w:val="22"/>
          <w:szCs w:val="22"/>
        </w:rPr>
      </w:pPr>
      <w:hyperlink w:anchor="_Toc462130228" w:history="1">
        <w:r w:rsidR="00987CFC" w:rsidRPr="00BF2457">
          <w:rPr>
            <w:rStyle w:val="Hyperlink"/>
          </w:rPr>
          <w:t>2.0</w:t>
        </w:r>
        <w:r w:rsidR="00987CFC" w:rsidRPr="003073A5">
          <w:rPr>
            <w:rFonts w:ascii="Calibri" w:hAnsi="Calibri"/>
            <w:b w:val="0"/>
            <w:bCs w:val="0"/>
            <w:caps w:val="0"/>
            <w:sz w:val="22"/>
            <w:szCs w:val="22"/>
          </w:rPr>
          <w:tab/>
        </w:r>
        <w:r w:rsidR="00987CFC" w:rsidRPr="00BF2457">
          <w:rPr>
            <w:rStyle w:val="Hyperlink"/>
          </w:rPr>
          <w:t>Table of Contents</w:t>
        </w:r>
        <w:r w:rsidR="00987CFC">
          <w:rPr>
            <w:webHidden/>
          </w:rPr>
          <w:tab/>
        </w:r>
        <w:r w:rsidR="00342BFA">
          <w:rPr>
            <w:webHidden/>
          </w:rPr>
          <w:fldChar w:fldCharType="begin"/>
        </w:r>
        <w:r w:rsidR="00987CFC">
          <w:rPr>
            <w:webHidden/>
          </w:rPr>
          <w:instrText xml:space="preserve"> PAGEREF _Toc462130228 \h </w:instrText>
        </w:r>
        <w:r w:rsidR="00342BFA">
          <w:rPr>
            <w:webHidden/>
          </w:rPr>
        </w:r>
        <w:r w:rsidR="00342BFA">
          <w:rPr>
            <w:webHidden/>
          </w:rPr>
          <w:fldChar w:fldCharType="separate"/>
        </w:r>
        <w:r w:rsidR="00395DD6">
          <w:rPr>
            <w:webHidden/>
          </w:rPr>
          <w:t>2</w:t>
        </w:r>
        <w:r w:rsidR="00342BFA">
          <w:rPr>
            <w:webHidden/>
          </w:rPr>
          <w:fldChar w:fldCharType="end"/>
        </w:r>
      </w:hyperlink>
    </w:p>
    <w:p w14:paraId="2C76EB2E" w14:textId="77777777" w:rsidR="00987CFC" w:rsidRPr="003073A5" w:rsidRDefault="00000000">
      <w:pPr>
        <w:pStyle w:val="TOC1"/>
        <w:rPr>
          <w:rFonts w:ascii="Calibri" w:hAnsi="Calibri"/>
          <w:b w:val="0"/>
          <w:bCs w:val="0"/>
          <w:caps w:val="0"/>
          <w:sz w:val="22"/>
          <w:szCs w:val="22"/>
        </w:rPr>
      </w:pPr>
      <w:hyperlink w:anchor="_Toc462130229" w:history="1">
        <w:r w:rsidR="00987CFC" w:rsidRPr="00BF2457">
          <w:rPr>
            <w:rStyle w:val="Hyperlink"/>
          </w:rPr>
          <w:t>3.0</w:t>
        </w:r>
        <w:r w:rsidR="00987CFC" w:rsidRPr="003073A5">
          <w:rPr>
            <w:rFonts w:ascii="Calibri" w:hAnsi="Calibri"/>
            <w:b w:val="0"/>
            <w:bCs w:val="0"/>
            <w:caps w:val="0"/>
            <w:sz w:val="22"/>
            <w:szCs w:val="22"/>
          </w:rPr>
          <w:tab/>
        </w:r>
        <w:r w:rsidR="00987CFC" w:rsidRPr="00BF2457">
          <w:rPr>
            <w:rStyle w:val="Hyperlink"/>
          </w:rPr>
          <w:t>Declaration by the KEY STUDY PERSONNEL</w:t>
        </w:r>
        <w:r w:rsidR="00987CFC">
          <w:rPr>
            <w:webHidden/>
          </w:rPr>
          <w:tab/>
        </w:r>
        <w:r w:rsidR="00342BFA">
          <w:rPr>
            <w:webHidden/>
          </w:rPr>
          <w:fldChar w:fldCharType="begin"/>
        </w:r>
        <w:r w:rsidR="00987CFC">
          <w:rPr>
            <w:webHidden/>
          </w:rPr>
          <w:instrText xml:space="preserve"> PAGEREF _Toc462130229 \h </w:instrText>
        </w:r>
        <w:r w:rsidR="00342BFA">
          <w:rPr>
            <w:webHidden/>
          </w:rPr>
        </w:r>
        <w:r w:rsidR="00342BFA">
          <w:rPr>
            <w:webHidden/>
          </w:rPr>
          <w:fldChar w:fldCharType="separate"/>
        </w:r>
        <w:r w:rsidR="00395DD6">
          <w:rPr>
            <w:webHidden/>
          </w:rPr>
          <w:t>6</w:t>
        </w:r>
        <w:r w:rsidR="00342BFA">
          <w:rPr>
            <w:webHidden/>
          </w:rPr>
          <w:fldChar w:fldCharType="end"/>
        </w:r>
      </w:hyperlink>
    </w:p>
    <w:p w14:paraId="6929062C" w14:textId="77777777" w:rsidR="00987CFC" w:rsidRPr="003073A5" w:rsidRDefault="00000000" w:rsidP="00987CFC">
      <w:pPr>
        <w:pStyle w:val="TOC2"/>
        <w:rPr>
          <w:rFonts w:ascii="Calibri" w:hAnsi="Calibri"/>
          <w:sz w:val="22"/>
          <w:szCs w:val="22"/>
        </w:rPr>
      </w:pPr>
      <w:hyperlink w:anchor="_Toc462130230" w:history="1">
        <w:r w:rsidR="00987CFC" w:rsidRPr="00BF2457">
          <w:rPr>
            <w:rStyle w:val="Hyperlink"/>
          </w:rPr>
          <w:t>3.1</w:t>
        </w:r>
        <w:r w:rsidR="00987CFC" w:rsidRPr="003073A5">
          <w:rPr>
            <w:rFonts w:ascii="Calibri" w:hAnsi="Calibri"/>
            <w:sz w:val="22"/>
            <w:szCs w:val="22"/>
          </w:rPr>
          <w:tab/>
        </w:r>
        <w:r w:rsidR="00987CFC" w:rsidRPr="00BF2457">
          <w:rPr>
            <w:rStyle w:val="Hyperlink"/>
          </w:rPr>
          <w:t>Principal Investigator</w:t>
        </w:r>
        <w:r w:rsidR="00987CFC">
          <w:rPr>
            <w:webHidden/>
          </w:rPr>
          <w:tab/>
        </w:r>
        <w:r w:rsidR="00342BFA">
          <w:rPr>
            <w:webHidden/>
          </w:rPr>
          <w:fldChar w:fldCharType="begin"/>
        </w:r>
        <w:r w:rsidR="00987CFC">
          <w:rPr>
            <w:webHidden/>
          </w:rPr>
          <w:instrText xml:space="preserve"> PAGEREF _Toc462130230 \h </w:instrText>
        </w:r>
        <w:r w:rsidR="00342BFA">
          <w:rPr>
            <w:webHidden/>
          </w:rPr>
        </w:r>
        <w:r w:rsidR="00342BFA">
          <w:rPr>
            <w:webHidden/>
          </w:rPr>
          <w:fldChar w:fldCharType="separate"/>
        </w:r>
        <w:r w:rsidR="00395DD6">
          <w:rPr>
            <w:webHidden/>
          </w:rPr>
          <w:t>6</w:t>
        </w:r>
        <w:r w:rsidR="00342BFA">
          <w:rPr>
            <w:webHidden/>
          </w:rPr>
          <w:fldChar w:fldCharType="end"/>
        </w:r>
      </w:hyperlink>
    </w:p>
    <w:p w14:paraId="65DEA43E" w14:textId="77777777" w:rsidR="00987CFC" w:rsidRPr="003073A5" w:rsidRDefault="00000000" w:rsidP="00987CFC">
      <w:pPr>
        <w:pStyle w:val="TOC2"/>
        <w:rPr>
          <w:rFonts w:ascii="Calibri" w:hAnsi="Calibri"/>
          <w:sz w:val="22"/>
          <w:szCs w:val="22"/>
        </w:rPr>
      </w:pPr>
      <w:hyperlink w:anchor="_Toc462130231" w:history="1">
        <w:r w:rsidR="00987CFC" w:rsidRPr="00BF2457">
          <w:rPr>
            <w:rStyle w:val="Hyperlink"/>
          </w:rPr>
          <w:t>3.2</w:t>
        </w:r>
        <w:r w:rsidR="00987CFC" w:rsidRPr="003073A5">
          <w:rPr>
            <w:rFonts w:ascii="Calibri" w:hAnsi="Calibri"/>
            <w:sz w:val="22"/>
            <w:szCs w:val="22"/>
          </w:rPr>
          <w:tab/>
        </w:r>
        <w:r w:rsidR="00987CFC" w:rsidRPr="00BF2457">
          <w:rPr>
            <w:rStyle w:val="Hyperlink"/>
          </w:rPr>
          <w:t>Bioanalytical Investigator</w:t>
        </w:r>
        <w:r w:rsidR="00987CFC">
          <w:rPr>
            <w:webHidden/>
          </w:rPr>
          <w:tab/>
        </w:r>
        <w:r w:rsidR="00342BFA">
          <w:rPr>
            <w:webHidden/>
          </w:rPr>
          <w:fldChar w:fldCharType="begin"/>
        </w:r>
        <w:r w:rsidR="00987CFC">
          <w:rPr>
            <w:webHidden/>
          </w:rPr>
          <w:instrText xml:space="preserve"> PAGEREF _Toc462130231 \h </w:instrText>
        </w:r>
        <w:r w:rsidR="00342BFA">
          <w:rPr>
            <w:webHidden/>
          </w:rPr>
        </w:r>
        <w:r w:rsidR="00342BFA">
          <w:rPr>
            <w:webHidden/>
          </w:rPr>
          <w:fldChar w:fldCharType="separate"/>
        </w:r>
        <w:r w:rsidR="00395DD6">
          <w:rPr>
            <w:webHidden/>
          </w:rPr>
          <w:t>7</w:t>
        </w:r>
        <w:r w:rsidR="00342BFA">
          <w:rPr>
            <w:webHidden/>
          </w:rPr>
          <w:fldChar w:fldCharType="end"/>
        </w:r>
      </w:hyperlink>
    </w:p>
    <w:p w14:paraId="294FCBB2" w14:textId="77777777" w:rsidR="00987CFC" w:rsidRPr="003073A5" w:rsidRDefault="00000000" w:rsidP="00987CFC">
      <w:pPr>
        <w:pStyle w:val="TOC2"/>
        <w:rPr>
          <w:rFonts w:ascii="Calibri" w:hAnsi="Calibri"/>
          <w:sz w:val="22"/>
          <w:szCs w:val="22"/>
        </w:rPr>
      </w:pPr>
      <w:hyperlink w:anchor="_Toc462130232" w:history="1">
        <w:r w:rsidR="00987CFC" w:rsidRPr="00BF2457">
          <w:rPr>
            <w:rStyle w:val="Hyperlink"/>
          </w:rPr>
          <w:t>3.3</w:t>
        </w:r>
        <w:r w:rsidR="00987CFC" w:rsidRPr="003073A5">
          <w:rPr>
            <w:rFonts w:ascii="Calibri" w:hAnsi="Calibri"/>
            <w:sz w:val="22"/>
            <w:szCs w:val="22"/>
          </w:rPr>
          <w:tab/>
        </w:r>
        <w:r w:rsidR="00987CFC" w:rsidRPr="00BF2457">
          <w:rPr>
            <w:rStyle w:val="Hyperlink"/>
          </w:rPr>
          <w:t>Biostatistician</w:t>
        </w:r>
        <w:r w:rsidR="00987CFC">
          <w:rPr>
            <w:webHidden/>
          </w:rPr>
          <w:tab/>
        </w:r>
        <w:r w:rsidR="00342BFA">
          <w:rPr>
            <w:webHidden/>
          </w:rPr>
          <w:fldChar w:fldCharType="begin"/>
        </w:r>
        <w:r w:rsidR="00987CFC">
          <w:rPr>
            <w:webHidden/>
          </w:rPr>
          <w:instrText xml:space="preserve"> PAGEREF _Toc462130232 \h </w:instrText>
        </w:r>
        <w:r w:rsidR="00342BFA">
          <w:rPr>
            <w:webHidden/>
          </w:rPr>
        </w:r>
        <w:r w:rsidR="00342BFA">
          <w:rPr>
            <w:webHidden/>
          </w:rPr>
          <w:fldChar w:fldCharType="separate"/>
        </w:r>
        <w:r w:rsidR="00395DD6">
          <w:rPr>
            <w:webHidden/>
          </w:rPr>
          <w:t>8</w:t>
        </w:r>
        <w:r w:rsidR="00342BFA">
          <w:rPr>
            <w:webHidden/>
          </w:rPr>
          <w:fldChar w:fldCharType="end"/>
        </w:r>
      </w:hyperlink>
    </w:p>
    <w:p w14:paraId="75463817" w14:textId="77777777" w:rsidR="00987CFC" w:rsidRPr="003073A5" w:rsidRDefault="00000000" w:rsidP="00987CFC">
      <w:pPr>
        <w:pStyle w:val="TOC2"/>
        <w:rPr>
          <w:rFonts w:ascii="Calibri" w:hAnsi="Calibri"/>
          <w:sz w:val="22"/>
          <w:szCs w:val="22"/>
        </w:rPr>
      </w:pPr>
      <w:hyperlink w:anchor="_Toc462130233" w:history="1">
        <w:r w:rsidR="00987CFC" w:rsidRPr="00BF2457">
          <w:rPr>
            <w:rStyle w:val="Hyperlink"/>
          </w:rPr>
          <w:t>3.4</w:t>
        </w:r>
        <w:r w:rsidR="00987CFC" w:rsidRPr="003073A5">
          <w:rPr>
            <w:rFonts w:ascii="Calibri" w:hAnsi="Calibri"/>
            <w:sz w:val="22"/>
            <w:szCs w:val="22"/>
          </w:rPr>
          <w:tab/>
        </w:r>
        <w:r w:rsidR="00987CFC" w:rsidRPr="00BF2457">
          <w:rPr>
            <w:rStyle w:val="Hyperlink"/>
          </w:rPr>
          <w:t>Sponsor’s Declaration</w:t>
        </w:r>
        <w:r w:rsidR="00987CFC">
          <w:rPr>
            <w:webHidden/>
          </w:rPr>
          <w:tab/>
        </w:r>
        <w:r w:rsidR="00342BFA">
          <w:rPr>
            <w:webHidden/>
          </w:rPr>
          <w:fldChar w:fldCharType="begin"/>
        </w:r>
        <w:r w:rsidR="00987CFC">
          <w:rPr>
            <w:webHidden/>
          </w:rPr>
          <w:instrText xml:space="preserve"> PAGEREF _Toc462130233 \h </w:instrText>
        </w:r>
        <w:r w:rsidR="00342BFA">
          <w:rPr>
            <w:webHidden/>
          </w:rPr>
        </w:r>
        <w:r w:rsidR="00342BFA">
          <w:rPr>
            <w:webHidden/>
          </w:rPr>
          <w:fldChar w:fldCharType="separate"/>
        </w:r>
        <w:r w:rsidR="00395DD6">
          <w:rPr>
            <w:webHidden/>
          </w:rPr>
          <w:t>9</w:t>
        </w:r>
        <w:r w:rsidR="00342BFA">
          <w:rPr>
            <w:webHidden/>
          </w:rPr>
          <w:fldChar w:fldCharType="end"/>
        </w:r>
      </w:hyperlink>
    </w:p>
    <w:p w14:paraId="21E2AEB0" w14:textId="77777777" w:rsidR="00987CFC" w:rsidRPr="003073A5" w:rsidRDefault="00000000">
      <w:pPr>
        <w:pStyle w:val="TOC1"/>
        <w:rPr>
          <w:rFonts w:ascii="Calibri" w:hAnsi="Calibri"/>
          <w:b w:val="0"/>
          <w:bCs w:val="0"/>
          <w:caps w:val="0"/>
          <w:sz w:val="22"/>
          <w:szCs w:val="22"/>
        </w:rPr>
      </w:pPr>
      <w:hyperlink w:anchor="_Toc462130234" w:history="1">
        <w:r w:rsidR="00987CFC" w:rsidRPr="00BF2457">
          <w:rPr>
            <w:rStyle w:val="Hyperlink"/>
          </w:rPr>
          <w:t>4.0</w:t>
        </w:r>
        <w:r w:rsidR="00987CFC" w:rsidRPr="003073A5">
          <w:rPr>
            <w:rFonts w:ascii="Calibri" w:hAnsi="Calibri"/>
            <w:b w:val="0"/>
            <w:bCs w:val="0"/>
            <w:caps w:val="0"/>
            <w:sz w:val="22"/>
            <w:szCs w:val="22"/>
          </w:rPr>
          <w:tab/>
        </w:r>
        <w:r w:rsidR="00987CFC" w:rsidRPr="00BF2457">
          <w:rPr>
            <w:rStyle w:val="Hyperlink"/>
          </w:rPr>
          <w:t>Synopsis</w:t>
        </w:r>
        <w:r w:rsidR="00987CFC">
          <w:rPr>
            <w:webHidden/>
          </w:rPr>
          <w:tab/>
        </w:r>
        <w:r w:rsidR="00342BFA">
          <w:rPr>
            <w:webHidden/>
          </w:rPr>
          <w:fldChar w:fldCharType="begin"/>
        </w:r>
        <w:r w:rsidR="00987CFC">
          <w:rPr>
            <w:webHidden/>
          </w:rPr>
          <w:instrText xml:space="preserve"> PAGEREF _Toc462130234 \h </w:instrText>
        </w:r>
        <w:r w:rsidR="00342BFA">
          <w:rPr>
            <w:webHidden/>
          </w:rPr>
        </w:r>
        <w:r w:rsidR="00342BFA">
          <w:rPr>
            <w:webHidden/>
          </w:rPr>
          <w:fldChar w:fldCharType="separate"/>
        </w:r>
        <w:r w:rsidR="00395DD6">
          <w:rPr>
            <w:webHidden/>
          </w:rPr>
          <w:t>10</w:t>
        </w:r>
        <w:r w:rsidR="00342BFA">
          <w:rPr>
            <w:webHidden/>
          </w:rPr>
          <w:fldChar w:fldCharType="end"/>
        </w:r>
      </w:hyperlink>
    </w:p>
    <w:p w14:paraId="105451CF" w14:textId="77777777" w:rsidR="00987CFC" w:rsidRPr="003073A5" w:rsidRDefault="00000000">
      <w:pPr>
        <w:pStyle w:val="TOC1"/>
        <w:rPr>
          <w:rFonts w:ascii="Calibri" w:hAnsi="Calibri"/>
          <w:b w:val="0"/>
          <w:bCs w:val="0"/>
          <w:caps w:val="0"/>
          <w:sz w:val="22"/>
          <w:szCs w:val="22"/>
        </w:rPr>
      </w:pPr>
      <w:hyperlink w:anchor="_Toc462130235" w:history="1">
        <w:r w:rsidR="00987CFC" w:rsidRPr="00BF2457">
          <w:rPr>
            <w:rStyle w:val="Hyperlink"/>
          </w:rPr>
          <w:t>5.0</w:t>
        </w:r>
        <w:r w:rsidR="00987CFC" w:rsidRPr="003073A5">
          <w:rPr>
            <w:rFonts w:ascii="Calibri" w:hAnsi="Calibri"/>
            <w:b w:val="0"/>
            <w:bCs w:val="0"/>
            <w:caps w:val="0"/>
            <w:sz w:val="22"/>
            <w:szCs w:val="22"/>
          </w:rPr>
          <w:tab/>
        </w:r>
        <w:r w:rsidR="00987CFC" w:rsidRPr="00BF2457">
          <w:rPr>
            <w:rStyle w:val="Hyperlink"/>
          </w:rPr>
          <w:t>FACILITIES</w:t>
        </w:r>
        <w:r w:rsidR="00987CFC">
          <w:rPr>
            <w:webHidden/>
          </w:rPr>
          <w:tab/>
        </w:r>
        <w:r w:rsidR="00342BFA">
          <w:rPr>
            <w:webHidden/>
          </w:rPr>
          <w:fldChar w:fldCharType="begin"/>
        </w:r>
        <w:r w:rsidR="00987CFC">
          <w:rPr>
            <w:webHidden/>
          </w:rPr>
          <w:instrText xml:space="preserve"> PAGEREF _Toc462130235 \h </w:instrText>
        </w:r>
        <w:r w:rsidR="00342BFA">
          <w:rPr>
            <w:webHidden/>
          </w:rPr>
        </w:r>
        <w:r w:rsidR="00342BFA">
          <w:rPr>
            <w:webHidden/>
          </w:rPr>
          <w:fldChar w:fldCharType="separate"/>
        </w:r>
        <w:r w:rsidR="00395DD6">
          <w:rPr>
            <w:webHidden/>
          </w:rPr>
          <w:t>12</w:t>
        </w:r>
        <w:r w:rsidR="00342BFA">
          <w:rPr>
            <w:webHidden/>
          </w:rPr>
          <w:fldChar w:fldCharType="end"/>
        </w:r>
      </w:hyperlink>
    </w:p>
    <w:p w14:paraId="0DD32AB3" w14:textId="77777777" w:rsidR="00987CFC" w:rsidRPr="003073A5" w:rsidRDefault="00000000">
      <w:pPr>
        <w:pStyle w:val="TOC1"/>
        <w:rPr>
          <w:rFonts w:ascii="Calibri" w:hAnsi="Calibri"/>
          <w:b w:val="0"/>
          <w:bCs w:val="0"/>
          <w:caps w:val="0"/>
          <w:sz w:val="22"/>
          <w:szCs w:val="22"/>
        </w:rPr>
      </w:pPr>
      <w:hyperlink w:anchor="_Toc462130236" w:history="1">
        <w:r w:rsidR="00987CFC" w:rsidRPr="00BF2457">
          <w:rPr>
            <w:rStyle w:val="Hyperlink"/>
          </w:rPr>
          <w:t>6.0</w:t>
        </w:r>
        <w:r w:rsidR="00987CFC" w:rsidRPr="003073A5">
          <w:rPr>
            <w:rFonts w:ascii="Calibri" w:hAnsi="Calibri"/>
            <w:b w:val="0"/>
            <w:bCs w:val="0"/>
            <w:caps w:val="0"/>
            <w:sz w:val="22"/>
            <w:szCs w:val="22"/>
          </w:rPr>
          <w:tab/>
        </w:r>
        <w:r w:rsidR="00987CFC" w:rsidRPr="00BF2457">
          <w:rPr>
            <w:rStyle w:val="Hyperlink"/>
          </w:rPr>
          <w:t>Ethical considerations</w:t>
        </w:r>
        <w:r w:rsidR="00987CFC">
          <w:rPr>
            <w:webHidden/>
          </w:rPr>
          <w:tab/>
        </w:r>
        <w:r w:rsidR="00342BFA">
          <w:rPr>
            <w:webHidden/>
          </w:rPr>
          <w:fldChar w:fldCharType="begin"/>
        </w:r>
        <w:r w:rsidR="00987CFC">
          <w:rPr>
            <w:webHidden/>
          </w:rPr>
          <w:instrText xml:space="preserve"> PAGEREF _Toc462130236 \h </w:instrText>
        </w:r>
        <w:r w:rsidR="00342BFA">
          <w:rPr>
            <w:webHidden/>
          </w:rPr>
        </w:r>
        <w:r w:rsidR="00342BFA">
          <w:rPr>
            <w:webHidden/>
          </w:rPr>
          <w:fldChar w:fldCharType="separate"/>
        </w:r>
        <w:r w:rsidR="00395DD6">
          <w:rPr>
            <w:webHidden/>
          </w:rPr>
          <w:t>13</w:t>
        </w:r>
        <w:r w:rsidR="00342BFA">
          <w:rPr>
            <w:webHidden/>
          </w:rPr>
          <w:fldChar w:fldCharType="end"/>
        </w:r>
      </w:hyperlink>
    </w:p>
    <w:p w14:paraId="7919C6DA" w14:textId="77777777" w:rsidR="00987CFC" w:rsidRPr="003073A5" w:rsidRDefault="00000000" w:rsidP="00987CFC">
      <w:pPr>
        <w:pStyle w:val="TOC2"/>
        <w:rPr>
          <w:rFonts w:ascii="Calibri" w:hAnsi="Calibri"/>
          <w:sz w:val="22"/>
          <w:szCs w:val="22"/>
        </w:rPr>
      </w:pPr>
      <w:hyperlink w:anchor="_Toc462130237" w:history="1">
        <w:r w:rsidR="00987CFC" w:rsidRPr="00BF2457">
          <w:rPr>
            <w:rStyle w:val="Hyperlink"/>
          </w:rPr>
          <w:t>6.1</w:t>
        </w:r>
        <w:r w:rsidR="00987CFC" w:rsidRPr="003073A5">
          <w:rPr>
            <w:rFonts w:ascii="Calibri" w:hAnsi="Calibri"/>
            <w:sz w:val="22"/>
            <w:szCs w:val="22"/>
          </w:rPr>
          <w:tab/>
        </w:r>
        <w:r w:rsidR="00987CFC" w:rsidRPr="00BF2457">
          <w:rPr>
            <w:rStyle w:val="Hyperlink"/>
          </w:rPr>
          <w:t>Basic Principles</w:t>
        </w:r>
        <w:r w:rsidR="00987CFC">
          <w:rPr>
            <w:webHidden/>
          </w:rPr>
          <w:tab/>
        </w:r>
        <w:r w:rsidR="00342BFA">
          <w:rPr>
            <w:webHidden/>
          </w:rPr>
          <w:fldChar w:fldCharType="begin"/>
        </w:r>
        <w:r w:rsidR="00987CFC">
          <w:rPr>
            <w:webHidden/>
          </w:rPr>
          <w:instrText xml:space="preserve"> PAGEREF _Toc462130237 \h </w:instrText>
        </w:r>
        <w:r w:rsidR="00342BFA">
          <w:rPr>
            <w:webHidden/>
          </w:rPr>
        </w:r>
        <w:r w:rsidR="00342BFA">
          <w:rPr>
            <w:webHidden/>
          </w:rPr>
          <w:fldChar w:fldCharType="separate"/>
        </w:r>
        <w:r w:rsidR="00395DD6">
          <w:rPr>
            <w:webHidden/>
          </w:rPr>
          <w:t>13</w:t>
        </w:r>
        <w:r w:rsidR="00342BFA">
          <w:rPr>
            <w:webHidden/>
          </w:rPr>
          <w:fldChar w:fldCharType="end"/>
        </w:r>
      </w:hyperlink>
    </w:p>
    <w:p w14:paraId="6CEE9161" w14:textId="77777777" w:rsidR="00987CFC" w:rsidRPr="003073A5" w:rsidRDefault="00000000" w:rsidP="00987CFC">
      <w:pPr>
        <w:pStyle w:val="TOC2"/>
        <w:rPr>
          <w:rFonts w:ascii="Calibri" w:hAnsi="Calibri"/>
          <w:sz w:val="22"/>
          <w:szCs w:val="22"/>
        </w:rPr>
      </w:pPr>
      <w:hyperlink w:anchor="_Toc462130238" w:history="1">
        <w:r w:rsidR="00987CFC" w:rsidRPr="00BF2457">
          <w:rPr>
            <w:rStyle w:val="Hyperlink"/>
          </w:rPr>
          <w:t>6.2</w:t>
        </w:r>
        <w:r w:rsidR="00987CFC" w:rsidRPr="003073A5">
          <w:rPr>
            <w:rFonts w:ascii="Calibri" w:hAnsi="Calibri"/>
            <w:sz w:val="22"/>
            <w:szCs w:val="22"/>
          </w:rPr>
          <w:tab/>
        </w:r>
        <w:r w:rsidR="00987CFC" w:rsidRPr="00BF2457">
          <w:rPr>
            <w:rStyle w:val="Hyperlink"/>
          </w:rPr>
          <w:t>Institutional Ethics Committee</w:t>
        </w:r>
        <w:r w:rsidR="00987CFC">
          <w:rPr>
            <w:webHidden/>
          </w:rPr>
          <w:tab/>
        </w:r>
        <w:r w:rsidR="00342BFA">
          <w:rPr>
            <w:webHidden/>
          </w:rPr>
          <w:fldChar w:fldCharType="begin"/>
        </w:r>
        <w:r w:rsidR="00987CFC">
          <w:rPr>
            <w:webHidden/>
          </w:rPr>
          <w:instrText xml:space="preserve"> PAGEREF _Toc462130238 \h </w:instrText>
        </w:r>
        <w:r w:rsidR="00342BFA">
          <w:rPr>
            <w:webHidden/>
          </w:rPr>
        </w:r>
        <w:r w:rsidR="00342BFA">
          <w:rPr>
            <w:webHidden/>
          </w:rPr>
          <w:fldChar w:fldCharType="separate"/>
        </w:r>
        <w:r w:rsidR="00395DD6">
          <w:rPr>
            <w:webHidden/>
          </w:rPr>
          <w:t>14</w:t>
        </w:r>
        <w:r w:rsidR="00342BFA">
          <w:rPr>
            <w:webHidden/>
          </w:rPr>
          <w:fldChar w:fldCharType="end"/>
        </w:r>
      </w:hyperlink>
    </w:p>
    <w:p w14:paraId="174C1D91" w14:textId="77777777" w:rsidR="00987CFC" w:rsidRPr="003073A5" w:rsidRDefault="00000000" w:rsidP="00987CFC">
      <w:pPr>
        <w:pStyle w:val="TOC2"/>
        <w:rPr>
          <w:rFonts w:ascii="Calibri" w:hAnsi="Calibri"/>
          <w:sz w:val="22"/>
          <w:szCs w:val="22"/>
        </w:rPr>
      </w:pPr>
      <w:hyperlink w:anchor="_Toc462130239" w:history="1">
        <w:r w:rsidR="00987CFC" w:rsidRPr="00BF2457">
          <w:rPr>
            <w:rStyle w:val="Hyperlink"/>
          </w:rPr>
          <w:t>6.3</w:t>
        </w:r>
        <w:r w:rsidR="00987CFC" w:rsidRPr="003073A5">
          <w:rPr>
            <w:rFonts w:ascii="Calibri" w:hAnsi="Calibri"/>
            <w:sz w:val="22"/>
            <w:szCs w:val="22"/>
          </w:rPr>
          <w:tab/>
        </w:r>
        <w:r w:rsidR="00987CFC" w:rsidRPr="00BF2457">
          <w:rPr>
            <w:rStyle w:val="Hyperlink"/>
          </w:rPr>
          <w:t>Informed Consent</w:t>
        </w:r>
        <w:r w:rsidR="00987CFC">
          <w:rPr>
            <w:webHidden/>
          </w:rPr>
          <w:tab/>
        </w:r>
        <w:r w:rsidR="00342BFA">
          <w:rPr>
            <w:webHidden/>
          </w:rPr>
          <w:fldChar w:fldCharType="begin"/>
        </w:r>
        <w:r w:rsidR="00987CFC">
          <w:rPr>
            <w:webHidden/>
          </w:rPr>
          <w:instrText xml:space="preserve"> PAGEREF _Toc462130239 \h </w:instrText>
        </w:r>
        <w:r w:rsidR="00342BFA">
          <w:rPr>
            <w:webHidden/>
          </w:rPr>
        </w:r>
        <w:r w:rsidR="00342BFA">
          <w:rPr>
            <w:webHidden/>
          </w:rPr>
          <w:fldChar w:fldCharType="separate"/>
        </w:r>
        <w:r w:rsidR="00395DD6">
          <w:rPr>
            <w:webHidden/>
          </w:rPr>
          <w:t>14</w:t>
        </w:r>
        <w:r w:rsidR="00342BFA">
          <w:rPr>
            <w:webHidden/>
          </w:rPr>
          <w:fldChar w:fldCharType="end"/>
        </w:r>
      </w:hyperlink>
    </w:p>
    <w:p w14:paraId="5E1709BB" w14:textId="77777777" w:rsidR="00987CFC" w:rsidRPr="003073A5" w:rsidRDefault="00000000" w:rsidP="00987CFC">
      <w:pPr>
        <w:pStyle w:val="TOC2"/>
        <w:rPr>
          <w:rFonts w:ascii="Calibri" w:hAnsi="Calibri"/>
          <w:sz w:val="22"/>
          <w:szCs w:val="22"/>
        </w:rPr>
      </w:pPr>
      <w:hyperlink w:anchor="_Toc462130240" w:history="1">
        <w:r w:rsidR="00987CFC" w:rsidRPr="00BF2457">
          <w:rPr>
            <w:rStyle w:val="Hyperlink"/>
          </w:rPr>
          <w:t>6.4</w:t>
        </w:r>
        <w:r w:rsidR="00987CFC" w:rsidRPr="003073A5">
          <w:rPr>
            <w:rFonts w:ascii="Calibri" w:hAnsi="Calibri"/>
            <w:sz w:val="22"/>
            <w:szCs w:val="22"/>
          </w:rPr>
          <w:tab/>
        </w:r>
        <w:r w:rsidR="00987CFC" w:rsidRPr="00BF2457">
          <w:rPr>
            <w:rStyle w:val="Hyperlink"/>
          </w:rPr>
          <w:t>Termination of the Study</w:t>
        </w:r>
        <w:r w:rsidR="00987CFC">
          <w:rPr>
            <w:webHidden/>
          </w:rPr>
          <w:tab/>
        </w:r>
        <w:r w:rsidR="00342BFA">
          <w:rPr>
            <w:webHidden/>
          </w:rPr>
          <w:fldChar w:fldCharType="begin"/>
        </w:r>
        <w:r w:rsidR="00987CFC">
          <w:rPr>
            <w:webHidden/>
          </w:rPr>
          <w:instrText xml:space="preserve"> PAGEREF _Toc462130240 \h </w:instrText>
        </w:r>
        <w:r w:rsidR="00342BFA">
          <w:rPr>
            <w:webHidden/>
          </w:rPr>
        </w:r>
        <w:r w:rsidR="00342BFA">
          <w:rPr>
            <w:webHidden/>
          </w:rPr>
          <w:fldChar w:fldCharType="separate"/>
        </w:r>
        <w:r w:rsidR="00395DD6">
          <w:rPr>
            <w:webHidden/>
          </w:rPr>
          <w:t>14</w:t>
        </w:r>
        <w:r w:rsidR="00342BFA">
          <w:rPr>
            <w:webHidden/>
          </w:rPr>
          <w:fldChar w:fldCharType="end"/>
        </w:r>
      </w:hyperlink>
    </w:p>
    <w:p w14:paraId="34DD44C5" w14:textId="77777777" w:rsidR="00987CFC" w:rsidRPr="003073A5" w:rsidRDefault="00000000" w:rsidP="00987CFC">
      <w:pPr>
        <w:pStyle w:val="TOC2"/>
        <w:rPr>
          <w:rFonts w:ascii="Calibri" w:hAnsi="Calibri"/>
          <w:sz w:val="22"/>
          <w:szCs w:val="22"/>
        </w:rPr>
      </w:pPr>
      <w:hyperlink w:anchor="_Toc462130241" w:history="1">
        <w:r w:rsidR="00987CFC" w:rsidRPr="00BF2457">
          <w:rPr>
            <w:rStyle w:val="Hyperlink"/>
          </w:rPr>
          <w:t>6.5</w:t>
        </w:r>
        <w:r w:rsidR="00987CFC" w:rsidRPr="003073A5">
          <w:rPr>
            <w:rFonts w:ascii="Calibri" w:hAnsi="Calibri"/>
            <w:sz w:val="22"/>
            <w:szCs w:val="22"/>
          </w:rPr>
          <w:tab/>
        </w:r>
        <w:r w:rsidR="00987CFC" w:rsidRPr="00BF2457">
          <w:rPr>
            <w:rStyle w:val="Hyperlink"/>
          </w:rPr>
          <w:t>Subject Compensation</w:t>
        </w:r>
        <w:r w:rsidR="00987CFC">
          <w:rPr>
            <w:webHidden/>
          </w:rPr>
          <w:tab/>
        </w:r>
        <w:r w:rsidR="00342BFA">
          <w:rPr>
            <w:webHidden/>
          </w:rPr>
          <w:fldChar w:fldCharType="begin"/>
        </w:r>
        <w:r w:rsidR="00987CFC">
          <w:rPr>
            <w:webHidden/>
          </w:rPr>
          <w:instrText xml:space="preserve"> PAGEREF _Toc462130241 \h </w:instrText>
        </w:r>
        <w:r w:rsidR="00342BFA">
          <w:rPr>
            <w:webHidden/>
          </w:rPr>
        </w:r>
        <w:r w:rsidR="00342BFA">
          <w:rPr>
            <w:webHidden/>
          </w:rPr>
          <w:fldChar w:fldCharType="separate"/>
        </w:r>
        <w:r w:rsidR="00395DD6">
          <w:rPr>
            <w:webHidden/>
          </w:rPr>
          <w:t>14</w:t>
        </w:r>
        <w:r w:rsidR="00342BFA">
          <w:rPr>
            <w:webHidden/>
          </w:rPr>
          <w:fldChar w:fldCharType="end"/>
        </w:r>
      </w:hyperlink>
    </w:p>
    <w:p w14:paraId="27A3FA62" w14:textId="77777777" w:rsidR="00987CFC" w:rsidRPr="003073A5" w:rsidRDefault="00000000" w:rsidP="00987CFC">
      <w:pPr>
        <w:pStyle w:val="TOC2"/>
        <w:rPr>
          <w:rFonts w:ascii="Calibri" w:hAnsi="Calibri"/>
          <w:sz w:val="22"/>
          <w:szCs w:val="22"/>
        </w:rPr>
      </w:pPr>
      <w:hyperlink w:anchor="_Toc462130242" w:history="1">
        <w:r w:rsidR="00987CFC" w:rsidRPr="00BF2457">
          <w:rPr>
            <w:rStyle w:val="Hyperlink"/>
          </w:rPr>
          <w:t>6.6</w:t>
        </w:r>
        <w:r w:rsidR="00987CFC" w:rsidRPr="003073A5">
          <w:rPr>
            <w:rFonts w:ascii="Calibri" w:hAnsi="Calibri"/>
            <w:sz w:val="22"/>
            <w:szCs w:val="22"/>
          </w:rPr>
          <w:tab/>
        </w:r>
        <w:r w:rsidR="00987CFC" w:rsidRPr="00BF2457">
          <w:rPr>
            <w:rStyle w:val="Hyperlink"/>
          </w:rPr>
          <w:t>Insurance Policy</w:t>
        </w:r>
        <w:r w:rsidR="00987CFC">
          <w:rPr>
            <w:webHidden/>
          </w:rPr>
          <w:tab/>
        </w:r>
        <w:r w:rsidR="00342BFA">
          <w:rPr>
            <w:webHidden/>
          </w:rPr>
          <w:fldChar w:fldCharType="begin"/>
        </w:r>
        <w:r w:rsidR="00987CFC">
          <w:rPr>
            <w:webHidden/>
          </w:rPr>
          <w:instrText xml:space="preserve"> PAGEREF _Toc462130242 \h </w:instrText>
        </w:r>
        <w:r w:rsidR="00342BFA">
          <w:rPr>
            <w:webHidden/>
          </w:rPr>
        </w:r>
        <w:r w:rsidR="00342BFA">
          <w:rPr>
            <w:webHidden/>
          </w:rPr>
          <w:fldChar w:fldCharType="separate"/>
        </w:r>
        <w:r w:rsidR="00395DD6">
          <w:rPr>
            <w:webHidden/>
          </w:rPr>
          <w:t>14</w:t>
        </w:r>
        <w:r w:rsidR="00342BFA">
          <w:rPr>
            <w:webHidden/>
          </w:rPr>
          <w:fldChar w:fldCharType="end"/>
        </w:r>
      </w:hyperlink>
    </w:p>
    <w:p w14:paraId="58C939A6" w14:textId="77777777" w:rsidR="00987CFC" w:rsidRPr="003073A5" w:rsidRDefault="00000000" w:rsidP="00987CFC">
      <w:pPr>
        <w:pStyle w:val="TOC2"/>
        <w:rPr>
          <w:rFonts w:ascii="Calibri" w:hAnsi="Calibri"/>
          <w:sz w:val="22"/>
          <w:szCs w:val="22"/>
        </w:rPr>
      </w:pPr>
      <w:hyperlink w:anchor="_Toc462130243" w:history="1">
        <w:r w:rsidR="00987CFC" w:rsidRPr="00BF2457">
          <w:rPr>
            <w:rStyle w:val="Hyperlink"/>
          </w:rPr>
          <w:t>6.7</w:t>
        </w:r>
        <w:r w:rsidR="00987CFC" w:rsidRPr="003073A5">
          <w:rPr>
            <w:rFonts w:ascii="Calibri" w:hAnsi="Calibri"/>
            <w:sz w:val="22"/>
            <w:szCs w:val="22"/>
          </w:rPr>
          <w:tab/>
        </w:r>
        <w:r w:rsidR="00987CFC" w:rsidRPr="00BF2457">
          <w:rPr>
            <w:rStyle w:val="Hyperlink"/>
          </w:rPr>
          <w:t>Confidentiality</w:t>
        </w:r>
        <w:r w:rsidR="00987CFC">
          <w:rPr>
            <w:webHidden/>
          </w:rPr>
          <w:tab/>
        </w:r>
        <w:r w:rsidR="00342BFA">
          <w:rPr>
            <w:webHidden/>
          </w:rPr>
          <w:fldChar w:fldCharType="begin"/>
        </w:r>
        <w:r w:rsidR="00987CFC">
          <w:rPr>
            <w:webHidden/>
          </w:rPr>
          <w:instrText xml:space="preserve"> PAGEREF _Toc462130243 \h </w:instrText>
        </w:r>
        <w:r w:rsidR="00342BFA">
          <w:rPr>
            <w:webHidden/>
          </w:rPr>
        </w:r>
        <w:r w:rsidR="00342BFA">
          <w:rPr>
            <w:webHidden/>
          </w:rPr>
          <w:fldChar w:fldCharType="separate"/>
        </w:r>
        <w:r w:rsidR="00395DD6">
          <w:rPr>
            <w:webHidden/>
          </w:rPr>
          <w:t>14</w:t>
        </w:r>
        <w:r w:rsidR="00342BFA">
          <w:rPr>
            <w:webHidden/>
          </w:rPr>
          <w:fldChar w:fldCharType="end"/>
        </w:r>
      </w:hyperlink>
    </w:p>
    <w:p w14:paraId="3AB56A0D" w14:textId="77777777" w:rsidR="00987CFC" w:rsidRPr="003073A5" w:rsidRDefault="00000000">
      <w:pPr>
        <w:pStyle w:val="TOC1"/>
        <w:rPr>
          <w:rFonts w:ascii="Calibri" w:hAnsi="Calibri"/>
          <w:b w:val="0"/>
          <w:bCs w:val="0"/>
          <w:caps w:val="0"/>
          <w:sz w:val="22"/>
          <w:szCs w:val="22"/>
        </w:rPr>
      </w:pPr>
      <w:hyperlink w:anchor="_Toc462130244" w:history="1">
        <w:r w:rsidR="00987CFC" w:rsidRPr="00BF2457">
          <w:rPr>
            <w:rStyle w:val="Hyperlink"/>
          </w:rPr>
          <w:t>7.0</w:t>
        </w:r>
        <w:r w:rsidR="00987CFC" w:rsidRPr="003073A5">
          <w:rPr>
            <w:rFonts w:ascii="Calibri" w:hAnsi="Calibri"/>
            <w:b w:val="0"/>
            <w:bCs w:val="0"/>
            <w:caps w:val="0"/>
            <w:sz w:val="22"/>
            <w:szCs w:val="22"/>
          </w:rPr>
          <w:tab/>
        </w:r>
        <w:r w:rsidR="00987CFC" w:rsidRPr="00BF2457">
          <w:rPr>
            <w:rStyle w:val="Hyperlink"/>
          </w:rPr>
          <w:t>BRIEF PHARMACOLOGY</w:t>
        </w:r>
        <w:r w:rsidR="00987CFC">
          <w:rPr>
            <w:webHidden/>
          </w:rPr>
          <w:tab/>
        </w:r>
        <w:r w:rsidR="00342BFA">
          <w:rPr>
            <w:webHidden/>
          </w:rPr>
          <w:fldChar w:fldCharType="begin"/>
        </w:r>
        <w:r w:rsidR="00987CFC">
          <w:rPr>
            <w:webHidden/>
          </w:rPr>
          <w:instrText xml:space="preserve"> PAGEREF _Toc462130244 \h </w:instrText>
        </w:r>
        <w:r w:rsidR="00342BFA">
          <w:rPr>
            <w:webHidden/>
          </w:rPr>
        </w:r>
        <w:r w:rsidR="00342BFA">
          <w:rPr>
            <w:webHidden/>
          </w:rPr>
          <w:fldChar w:fldCharType="separate"/>
        </w:r>
        <w:r w:rsidR="00395DD6">
          <w:rPr>
            <w:webHidden/>
          </w:rPr>
          <w:t>15</w:t>
        </w:r>
        <w:r w:rsidR="00342BFA">
          <w:rPr>
            <w:webHidden/>
          </w:rPr>
          <w:fldChar w:fldCharType="end"/>
        </w:r>
      </w:hyperlink>
    </w:p>
    <w:p w14:paraId="5CB238E8" w14:textId="77777777" w:rsidR="00987CFC" w:rsidRPr="003073A5" w:rsidRDefault="00000000" w:rsidP="00987CFC">
      <w:pPr>
        <w:pStyle w:val="TOC2"/>
        <w:rPr>
          <w:rFonts w:ascii="Calibri" w:hAnsi="Calibri"/>
          <w:sz w:val="22"/>
          <w:szCs w:val="22"/>
        </w:rPr>
      </w:pPr>
      <w:hyperlink w:anchor="_Toc462130245" w:history="1">
        <w:r w:rsidR="00987CFC" w:rsidRPr="00BF2457">
          <w:rPr>
            <w:rStyle w:val="Hyperlink"/>
          </w:rPr>
          <w:t>7.1</w:t>
        </w:r>
        <w:r w:rsidR="00987CFC" w:rsidRPr="003073A5">
          <w:rPr>
            <w:rFonts w:ascii="Calibri" w:hAnsi="Calibri"/>
            <w:sz w:val="22"/>
            <w:szCs w:val="22"/>
          </w:rPr>
          <w:tab/>
        </w:r>
        <w:r w:rsidR="00987CFC" w:rsidRPr="00BF2457">
          <w:rPr>
            <w:rStyle w:val="Hyperlink"/>
          </w:rPr>
          <w:t>Description</w:t>
        </w:r>
        <w:r w:rsidR="00987CFC">
          <w:rPr>
            <w:webHidden/>
          </w:rPr>
          <w:tab/>
        </w:r>
        <w:r w:rsidR="00342BFA">
          <w:rPr>
            <w:webHidden/>
          </w:rPr>
          <w:fldChar w:fldCharType="begin"/>
        </w:r>
        <w:r w:rsidR="00987CFC">
          <w:rPr>
            <w:webHidden/>
          </w:rPr>
          <w:instrText xml:space="preserve"> PAGEREF _Toc462130245 \h </w:instrText>
        </w:r>
        <w:r w:rsidR="00342BFA">
          <w:rPr>
            <w:webHidden/>
          </w:rPr>
        </w:r>
        <w:r w:rsidR="00342BFA">
          <w:rPr>
            <w:webHidden/>
          </w:rPr>
          <w:fldChar w:fldCharType="separate"/>
        </w:r>
        <w:r w:rsidR="00395DD6">
          <w:rPr>
            <w:webHidden/>
          </w:rPr>
          <w:t>15</w:t>
        </w:r>
        <w:r w:rsidR="00342BFA">
          <w:rPr>
            <w:webHidden/>
          </w:rPr>
          <w:fldChar w:fldCharType="end"/>
        </w:r>
      </w:hyperlink>
    </w:p>
    <w:p w14:paraId="3C3E015C" w14:textId="77777777" w:rsidR="00987CFC" w:rsidRPr="003073A5" w:rsidRDefault="00000000" w:rsidP="00987CFC">
      <w:pPr>
        <w:pStyle w:val="TOC2"/>
        <w:rPr>
          <w:rFonts w:ascii="Calibri" w:hAnsi="Calibri"/>
          <w:sz w:val="22"/>
          <w:szCs w:val="22"/>
        </w:rPr>
      </w:pPr>
      <w:hyperlink w:anchor="_Toc462130246" w:history="1">
        <w:r w:rsidR="00987CFC" w:rsidRPr="00BF2457">
          <w:rPr>
            <w:rStyle w:val="Hyperlink"/>
          </w:rPr>
          <w:t>7.2</w:t>
        </w:r>
        <w:r w:rsidR="00987CFC" w:rsidRPr="003073A5">
          <w:rPr>
            <w:rFonts w:ascii="Calibri" w:hAnsi="Calibri"/>
            <w:sz w:val="22"/>
            <w:szCs w:val="22"/>
          </w:rPr>
          <w:tab/>
        </w:r>
        <w:r w:rsidR="00987CFC" w:rsidRPr="00BF2457">
          <w:rPr>
            <w:rStyle w:val="Hyperlink"/>
          </w:rPr>
          <w:t>Mechanism of Action</w:t>
        </w:r>
        <w:r w:rsidR="00987CFC">
          <w:rPr>
            <w:webHidden/>
          </w:rPr>
          <w:tab/>
        </w:r>
        <w:r w:rsidR="00342BFA">
          <w:rPr>
            <w:webHidden/>
          </w:rPr>
          <w:fldChar w:fldCharType="begin"/>
        </w:r>
        <w:r w:rsidR="00987CFC">
          <w:rPr>
            <w:webHidden/>
          </w:rPr>
          <w:instrText xml:space="preserve"> PAGEREF _Toc462130246 \h </w:instrText>
        </w:r>
        <w:r w:rsidR="00342BFA">
          <w:rPr>
            <w:webHidden/>
          </w:rPr>
        </w:r>
        <w:r w:rsidR="00342BFA">
          <w:rPr>
            <w:webHidden/>
          </w:rPr>
          <w:fldChar w:fldCharType="separate"/>
        </w:r>
        <w:r w:rsidR="00395DD6">
          <w:rPr>
            <w:webHidden/>
          </w:rPr>
          <w:t>15</w:t>
        </w:r>
        <w:r w:rsidR="00342BFA">
          <w:rPr>
            <w:webHidden/>
          </w:rPr>
          <w:fldChar w:fldCharType="end"/>
        </w:r>
      </w:hyperlink>
    </w:p>
    <w:p w14:paraId="31C70189" w14:textId="77777777" w:rsidR="00987CFC" w:rsidRPr="003073A5" w:rsidRDefault="00000000" w:rsidP="00987CFC">
      <w:pPr>
        <w:pStyle w:val="TOC2"/>
        <w:rPr>
          <w:rFonts w:ascii="Calibri" w:hAnsi="Calibri"/>
          <w:sz w:val="22"/>
          <w:szCs w:val="22"/>
        </w:rPr>
      </w:pPr>
      <w:hyperlink w:anchor="_Toc462130247" w:history="1">
        <w:r w:rsidR="00987CFC" w:rsidRPr="00BF2457">
          <w:rPr>
            <w:rStyle w:val="Hyperlink"/>
          </w:rPr>
          <w:t>7.3</w:t>
        </w:r>
        <w:r w:rsidR="00987CFC" w:rsidRPr="003073A5">
          <w:rPr>
            <w:rFonts w:ascii="Calibri" w:hAnsi="Calibri"/>
            <w:sz w:val="22"/>
            <w:szCs w:val="22"/>
          </w:rPr>
          <w:tab/>
        </w:r>
        <w:r w:rsidR="00987CFC" w:rsidRPr="00BF2457">
          <w:rPr>
            <w:rStyle w:val="Hyperlink"/>
          </w:rPr>
          <w:t>Pharmacokinetics</w:t>
        </w:r>
        <w:r w:rsidR="00987CFC">
          <w:rPr>
            <w:webHidden/>
          </w:rPr>
          <w:tab/>
        </w:r>
        <w:r w:rsidR="00342BFA">
          <w:rPr>
            <w:webHidden/>
          </w:rPr>
          <w:fldChar w:fldCharType="begin"/>
        </w:r>
        <w:r w:rsidR="00987CFC">
          <w:rPr>
            <w:webHidden/>
          </w:rPr>
          <w:instrText xml:space="preserve"> PAGEREF _Toc462130247 \h </w:instrText>
        </w:r>
        <w:r w:rsidR="00342BFA">
          <w:rPr>
            <w:webHidden/>
          </w:rPr>
        </w:r>
        <w:r w:rsidR="00342BFA">
          <w:rPr>
            <w:webHidden/>
          </w:rPr>
          <w:fldChar w:fldCharType="separate"/>
        </w:r>
        <w:r w:rsidR="00395DD6">
          <w:rPr>
            <w:webHidden/>
          </w:rPr>
          <w:t>15</w:t>
        </w:r>
        <w:r w:rsidR="00342BFA">
          <w:rPr>
            <w:webHidden/>
          </w:rPr>
          <w:fldChar w:fldCharType="end"/>
        </w:r>
      </w:hyperlink>
    </w:p>
    <w:p w14:paraId="3A92B9D0" w14:textId="77777777" w:rsidR="00987CFC" w:rsidRPr="003073A5" w:rsidRDefault="00000000" w:rsidP="00987CFC">
      <w:pPr>
        <w:pStyle w:val="TOC2"/>
        <w:rPr>
          <w:rFonts w:ascii="Calibri" w:hAnsi="Calibri"/>
          <w:sz w:val="22"/>
          <w:szCs w:val="22"/>
        </w:rPr>
      </w:pPr>
      <w:hyperlink w:anchor="_Toc462130248" w:history="1">
        <w:r w:rsidR="00987CFC" w:rsidRPr="00BF2457">
          <w:rPr>
            <w:rStyle w:val="Hyperlink"/>
          </w:rPr>
          <w:t>7.4</w:t>
        </w:r>
        <w:r w:rsidR="00987CFC" w:rsidRPr="003073A5">
          <w:rPr>
            <w:rFonts w:ascii="Calibri" w:hAnsi="Calibri"/>
            <w:sz w:val="22"/>
            <w:szCs w:val="22"/>
          </w:rPr>
          <w:tab/>
        </w:r>
        <w:r w:rsidR="00987CFC" w:rsidRPr="00BF2457">
          <w:rPr>
            <w:rStyle w:val="Hyperlink"/>
          </w:rPr>
          <w:t>Adverse Effects</w:t>
        </w:r>
        <w:r w:rsidR="00987CFC">
          <w:rPr>
            <w:webHidden/>
          </w:rPr>
          <w:tab/>
        </w:r>
        <w:r w:rsidR="00342BFA">
          <w:rPr>
            <w:webHidden/>
          </w:rPr>
          <w:fldChar w:fldCharType="begin"/>
        </w:r>
        <w:r w:rsidR="00987CFC">
          <w:rPr>
            <w:webHidden/>
          </w:rPr>
          <w:instrText xml:space="preserve"> PAGEREF _Toc462130248 \h </w:instrText>
        </w:r>
        <w:r w:rsidR="00342BFA">
          <w:rPr>
            <w:webHidden/>
          </w:rPr>
        </w:r>
        <w:r w:rsidR="00342BFA">
          <w:rPr>
            <w:webHidden/>
          </w:rPr>
          <w:fldChar w:fldCharType="separate"/>
        </w:r>
        <w:r w:rsidR="00395DD6">
          <w:rPr>
            <w:webHidden/>
          </w:rPr>
          <w:t>16</w:t>
        </w:r>
        <w:r w:rsidR="00342BFA">
          <w:rPr>
            <w:webHidden/>
          </w:rPr>
          <w:fldChar w:fldCharType="end"/>
        </w:r>
      </w:hyperlink>
    </w:p>
    <w:p w14:paraId="29EF409F" w14:textId="77777777" w:rsidR="00987CFC" w:rsidRPr="003073A5" w:rsidRDefault="00000000" w:rsidP="00987CFC">
      <w:pPr>
        <w:pStyle w:val="TOC2"/>
        <w:rPr>
          <w:rFonts w:ascii="Calibri" w:hAnsi="Calibri"/>
          <w:sz w:val="22"/>
          <w:szCs w:val="22"/>
        </w:rPr>
      </w:pPr>
      <w:hyperlink w:anchor="_Toc462130249" w:history="1">
        <w:r w:rsidR="00987CFC" w:rsidRPr="00BF2457">
          <w:rPr>
            <w:rStyle w:val="Hyperlink"/>
          </w:rPr>
          <w:t>7.5</w:t>
        </w:r>
        <w:r w:rsidR="00987CFC" w:rsidRPr="003073A5">
          <w:rPr>
            <w:rFonts w:ascii="Calibri" w:hAnsi="Calibri"/>
            <w:sz w:val="22"/>
            <w:szCs w:val="22"/>
          </w:rPr>
          <w:tab/>
        </w:r>
        <w:r w:rsidR="00987CFC" w:rsidRPr="00BF2457">
          <w:rPr>
            <w:rStyle w:val="Hyperlink"/>
          </w:rPr>
          <w:t>Indications</w:t>
        </w:r>
        <w:r w:rsidR="00987CFC">
          <w:rPr>
            <w:webHidden/>
          </w:rPr>
          <w:tab/>
        </w:r>
        <w:r w:rsidR="00342BFA">
          <w:rPr>
            <w:webHidden/>
          </w:rPr>
          <w:fldChar w:fldCharType="begin"/>
        </w:r>
        <w:r w:rsidR="00987CFC">
          <w:rPr>
            <w:webHidden/>
          </w:rPr>
          <w:instrText xml:space="preserve"> PAGEREF _Toc462130249 \h </w:instrText>
        </w:r>
        <w:r w:rsidR="00342BFA">
          <w:rPr>
            <w:webHidden/>
          </w:rPr>
        </w:r>
        <w:r w:rsidR="00342BFA">
          <w:rPr>
            <w:webHidden/>
          </w:rPr>
          <w:fldChar w:fldCharType="separate"/>
        </w:r>
        <w:r w:rsidR="00395DD6">
          <w:rPr>
            <w:webHidden/>
          </w:rPr>
          <w:t>19</w:t>
        </w:r>
        <w:r w:rsidR="00342BFA">
          <w:rPr>
            <w:webHidden/>
          </w:rPr>
          <w:fldChar w:fldCharType="end"/>
        </w:r>
      </w:hyperlink>
    </w:p>
    <w:p w14:paraId="5A8EE85B" w14:textId="77777777" w:rsidR="00987CFC" w:rsidRPr="003073A5" w:rsidRDefault="00000000" w:rsidP="00987CFC">
      <w:pPr>
        <w:pStyle w:val="TOC2"/>
        <w:rPr>
          <w:rFonts w:ascii="Calibri" w:hAnsi="Calibri"/>
          <w:sz w:val="22"/>
          <w:szCs w:val="22"/>
        </w:rPr>
      </w:pPr>
      <w:hyperlink w:anchor="_Toc462130250" w:history="1">
        <w:r w:rsidR="00987CFC" w:rsidRPr="00BF2457">
          <w:rPr>
            <w:rStyle w:val="Hyperlink"/>
          </w:rPr>
          <w:t>7.6</w:t>
        </w:r>
        <w:r w:rsidR="00987CFC" w:rsidRPr="003073A5">
          <w:rPr>
            <w:rFonts w:ascii="Calibri" w:hAnsi="Calibri"/>
            <w:sz w:val="22"/>
            <w:szCs w:val="22"/>
          </w:rPr>
          <w:tab/>
        </w:r>
        <w:r w:rsidR="00987CFC" w:rsidRPr="00BF2457">
          <w:rPr>
            <w:rStyle w:val="Hyperlink"/>
          </w:rPr>
          <w:t>Contraindications</w:t>
        </w:r>
        <w:r w:rsidR="00987CFC">
          <w:rPr>
            <w:webHidden/>
          </w:rPr>
          <w:tab/>
        </w:r>
        <w:r w:rsidR="00342BFA">
          <w:rPr>
            <w:webHidden/>
          </w:rPr>
          <w:fldChar w:fldCharType="begin"/>
        </w:r>
        <w:r w:rsidR="00987CFC">
          <w:rPr>
            <w:webHidden/>
          </w:rPr>
          <w:instrText xml:space="preserve"> PAGEREF _Toc462130250 \h </w:instrText>
        </w:r>
        <w:r w:rsidR="00342BFA">
          <w:rPr>
            <w:webHidden/>
          </w:rPr>
        </w:r>
        <w:r w:rsidR="00342BFA">
          <w:rPr>
            <w:webHidden/>
          </w:rPr>
          <w:fldChar w:fldCharType="separate"/>
        </w:r>
        <w:r w:rsidR="00395DD6">
          <w:rPr>
            <w:webHidden/>
          </w:rPr>
          <w:t>19</w:t>
        </w:r>
        <w:r w:rsidR="00342BFA">
          <w:rPr>
            <w:webHidden/>
          </w:rPr>
          <w:fldChar w:fldCharType="end"/>
        </w:r>
      </w:hyperlink>
    </w:p>
    <w:p w14:paraId="3774C7AC" w14:textId="77777777" w:rsidR="00987CFC" w:rsidRPr="003073A5" w:rsidRDefault="00000000" w:rsidP="00987CFC">
      <w:pPr>
        <w:pStyle w:val="TOC2"/>
        <w:rPr>
          <w:rFonts w:ascii="Calibri" w:hAnsi="Calibri"/>
          <w:sz w:val="22"/>
          <w:szCs w:val="22"/>
        </w:rPr>
      </w:pPr>
      <w:hyperlink w:anchor="_Toc462130251" w:history="1">
        <w:r w:rsidR="00987CFC" w:rsidRPr="00BF2457">
          <w:rPr>
            <w:rStyle w:val="Hyperlink"/>
          </w:rPr>
          <w:t>7.7</w:t>
        </w:r>
        <w:r w:rsidR="00987CFC" w:rsidRPr="003073A5">
          <w:rPr>
            <w:rFonts w:ascii="Calibri" w:hAnsi="Calibri"/>
            <w:sz w:val="22"/>
            <w:szCs w:val="22"/>
          </w:rPr>
          <w:tab/>
        </w:r>
        <w:r w:rsidR="00987CFC" w:rsidRPr="00BF2457">
          <w:rPr>
            <w:rStyle w:val="Hyperlink"/>
          </w:rPr>
          <w:t>Warnings and Precautions</w:t>
        </w:r>
        <w:r w:rsidR="00987CFC">
          <w:rPr>
            <w:webHidden/>
          </w:rPr>
          <w:tab/>
        </w:r>
        <w:r w:rsidR="00342BFA">
          <w:rPr>
            <w:webHidden/>
          </w:rPr>
          <w:fldChar w:fldCharType="begin"/>
        </w:r>
        <w:r w:rsidR="00987CFC">
          <w:rPr>
            <w:webHidden/>
          </w:rPr>
          <w:instrText xml:space="preserve"> PAGEREF _Toc462130251 \h </w:instrText>
        </w:r>
        <w:r w:rsidR="00342BFA">
          <w:rPr>
            <w:webHidden/>
          </w:rPr>
        </w:r>
        <w:r w:rsidR="00342BFA">
          <w:rPr>
            <w:webHidden/>
          </w:rPr>
          <w:fldChar w:fldCharType="separate"/>
        </w:r>
        <w:r w:rsidR="00395DD6">
          <w:rPr>
            <w:webHidden/>
          </w:rPr>
          <w:t>20</w:t>
        </w:r>
        <w:r w:rsidR="00342BFA">
          <w:rPr>
            <w:webHidden/>
          </w:rPr>
          <w:fldChar w:fldCharType="end"/>
        </w:r>
      </w:hyperlink>
    </w:p>
    <w:p w14:paraId="161CD872" w14:textId="77777777" w:rsidR="00987CFC" w:rsidRPr="003073A5" w:rsidRDefault="00000000" w:rsidP="00987CFC">
      <w:pPr>
        <w:pStyle w:val="TOC2"/>
        <w:rPr>
          <w:rFonts w:ascii="Calibri" w:hAnsi="Calibri"/>
          <w:sz w:val="22"/>
          <w:szCs w:val="22"/>
        </w:rPr>
      </w:pPr>
      <w:hyperlink w:anchor="_Toc462130252" w:history="1">
        <w:r w:rsidR="00987CFC" w:rsidRPr="00BF2457">
          <w:rPr>
            <w:rStyle w:val="Hyperlink"/>
            <w:lang w:val="en-IN" w:eastAsia="en-IN"/>
          </w:rPr>
          <w:t>7.8</w:t>
        </w:r>
        <w:r w:rsidR="00987CFC" w:rsidRPr="003073A5">
          <w:rPr>
            <w:rFonts w:ascii="Calibri" w:hAnsi="Calibri"/>
            <w:sz w:val="22"/>
            <w:szCs w:val="22"/>
          </w:rPr>
          <w:tab/>
        </w:r>
        <w:r w:rsidR="00987CFC" w:rsidRPr="00BF2457">
          <w:rPr>
            <w:rStyle w:val="Hyperlink"/>
          </w:rPr>
          <w:t>Drug Interactions</w:t>
        </w:r>
        <w:r w:rsidR="00987CFC">
          <w:rPr>
            <w:webHidden/>
          </w:rPr>
          <w:tab/>
        </w:r>
        <w:r w:rsidR="00342BFA">
          <w:rPr>
            <w:webHidden/>
          </w:rPr>
          <w:fldChar w:fldCharType="begin"/>
        </w:r>
        <w:r w:rsidR="00987CFC">
          <w:rPr>
            <w:webHidden/>
          </w:rPr>
          <w:instrText xml:space="preserve"> PAGEREF _Toc462130252 \h </w:instrText>
        </w:r>
        <w:r w:rsidR="00342BFA">
          <w:rPr>
            <w:webHidden/>
          </w:rPr>
        </w:r>
        <w:r w:rsidR="00342BFA">
          <w:rPr>
            <w:webHidden/>
          </w:rPr>
          <w:fldChar w:fldCharType="separate"/>
        </w:r>
        <w:r w:rsidR="00395DD6">
          <w:rPr>
            <w:webHidden/>
          </w:rPr>
          <w:t>21</w:t>
        </w:r>
        <w:r w:rsidR="00342BFA">
          <w:rPr>
            <w:webHidden/>
          </w:rPr>
          <w:fldChar w:fldCharType="end"/>
        </w:r>
      </w:hyperlink>
    </w:p>
    <w:p w14:paraId="6BA84169" w14:textId="77777777" w:rsidR="00987CFC" w:rsidRPr="003073A5" w:rsidRDefault="00000000">
      <w:pPr>
        <w:pStyle w:val="TOC1"/>
        <w:rPr>
          <w:rFonts w:ascii="Calibri" w:hAnsi="Calibri"/>
          <w:b w:val="0"/>
          <w:bCs w:val="0"/>
          <w:caps w:val="0"/>
          <w:sz w:val="22"/>
          <w:szCs w:val="22"/>
        </w:rPr>
      </w:pPr>
      <w:hyperlink w:anchor="_Toc462130253" w:history="1">
        <w:r w:rsidR="00987CFC" w:rsidRPr="00BF2457">
          <w:rPr>
            <w:rStyle w:val="Hyperlink"/>
          </w:rPr>
          <w:t>8.0</w:t>
        </w:r>
        <w:r w:rsidR="00987CFC" w:rsidRPr="003073A5">
          <w:rPr>
            <w:rFonts w:ascii="Calibri" w:hAnsi="Calibri"/>
            <w:b w:val="0"/>
            <w:bCs w:val="0"/>
            <w:caps w:val="0"/>
            <w:sz w:val="22"/>
            <w:szCs w:val="22"/>
          </w:rPr>
          <w:tab/>
        </w:r>
        <w:r w:rsidR="00987CFC" w:rsidRPr="00BF2457">
          <w:rPr>
            <w:rStyle w:val="Hyperlink"/>
          </w:rPr>
          <w:t>INVESTIGATIONAL PLAN</w:t>
        </w:r>
        <w:r w:rsidR="00987CFC">
          <w:rPr>
            <w:webHidden/>
          </w:rPr>
          <w:tab/>
        </w:r>
        <w:r w:rsidR="00342BFA">
          <w:rPr>
            <w:webHidden/>
          </w:rPr>
          <w:fldChar w:fldCharType="begin"/>
        </w:r>
        <w:r w:rsidR="00987CFC">
          <w:rPr>
            <w:webHidden/>
          </w:rPr>
          <w:instrText xml:space="preserve"> PAGEREF _Toc462130253 \h </w:instrText>
        </w:r>
        <w:r w:rsidR="00342BFA">
          <w:rPr>
            <w:webHidden/>
          </w:rPr>
        </w:r>
        <w:r w:rsidR="00342BFA">
          <w:rPr>
            <w:webHidden/>
          </w:rPr>
          <w:fldChar w:fldCharType="separate"/>
        </w:r>
        <w:r w:rsidR="00395DD6">
          <w:rPr>
            <w:webHidden/>
          </w:rPr>
          <w:t>21</w:t>
        </w:r>
        <w:r w:rsidR="00342BFA">
          <w:rPr>
            <w:webHidden/>
          </w:rPr>
          <w:fldChar w:fldCharType="end"/>
        </w:r>
      </w:hyperlink>
    </w:p>
    <w:p w14:paraId="30E25B99" w14:textId="77777777" w:rsidR="00987CFC" w:rsidRPr="003073A5" w:rsidRDefault="00000000" w:rsidP="00987CFC">
      <w:pPr>
        <w:pStyle w:val="TOC2"/>
        <w:rPr>
          <w:rFonts w:ascii="Calibri" w:hAnsi="Calibri"/>
          <w:sz w:val="22"/>
          <w:szCs w:val="22"/>
        </w:rPr>
      </w:pPr>
      <w:hyperlink w:anchor="_Toc462130254" w:history="1">
        <w:r w:rsidR="00987CFC" w:rsidRPr="00BF2457">
          <w:rPr>
            <w:rStyle w:val="Hyperlink"/>
            <w:lang w:bidi="te-IN"/>
          </w:rPr>
          <w:t>8.1</w:t>
        </w:r>
        <w:r w:rsidR="00987CFC" w:rsidRPr="003073A5">
          <w:rPr>
            <w:rFonts w:ascii="Calibri" w:hAnsi="Calibri"/>
            <w:sz w:val="22"/>
            <w:szCs w:val="22"/>
          </w:rPr>
          <w:tab/>
        </w:r>
        <w:r w:rsidR="00987CFC" w:rsidRPr="00BF2457">
          <w:rPr>
            <w:rStyle w:val="Hyperlink"/>
            <w:lang w:bidi="te-IN"/>
          </w:rPr>
          <w:t>Rationale</w:t>
        </w:r>
        <w:r w:rsidR="00987CFC">
          <w:rPr>
            <w:webHidden/>
          </w:rPr>
          <w:tab/>
        </w:r>
        <w:r w:rsidR="00342BFA">
          <w:rPr>
            <w:webHidden/>
          </w:rPr>
          <w:fldChar w:fldCharType="begin"/>
        </w:r>
        <w:r w:rsidR="00987CFC">
          <w:rPr>
            <w:webHidden/>
          </w:rPr>
          <w:instrText xml:space="preserve"> PAGEREF _Toc462130254 \h </w:instrText>
        </w:r>
        <w:r w:rsidR="00342BFA">
          <w:rPr>
            <w:webHidden/>
          </w:rPr>
        </w:r>
        <w:r w:rsidR="00342BFA">
          <w:rPr>
            <w:webHidden/>
          </w:rPr>
          <w:fldChar w:fldCharType="separate"/>
        </w:r>
        <w:r w:rsidR="00395DD6">
          <w:rPr>
            <w:webHidden/>
          </w:rPr>
          <w:t>21</w:t>
        </w:r>
        <w:r w:rsidR="00342BFA">
          <w:rPr>
            <w:webHidden/>
          </w:rPr>
          <w:fldChar w:fldCharType="end"/>
        </w:r>
      </w:hyperlink>
    </w:p>
    <w:p w14:paraId="76E0B932" w14:textId="77777777" w:rsidR="00987CFC" w:rsidRPr="003073A5" w:rsidRDefault="00000000" w:rsidP="00987CFC">
      <w:pPr>
        <w:pStyle w:val="TOC2"/>
        <w:rPr>
          <w:rFonts w:ascii="Calibri" w:hAnsi="Calibri"/>
          <w:sz w:val="22"/>
          <w:szCs w:val="22"/>
        </w:rPr>
      </w:pPr>
      <w:hyperlink w:anchor="_Toc462130255" w:history="1">
        <w:r w:rsidR="00987CFC" w:rsidRPr="00BF2457">
          <w:rPr>
            <w:rStyle w:val="Hyperlink"/>
          </w:rPr>
          <w:t>8.2</w:t>
        </w:r>
        <w:r w:rsidR="00987CFC" w:rsidRPr="003073A5">
          <w:rPr>
            <w:rFonts w:ascii="Calibri" w:hAnsi="Calibri"/>
            <w:sz w:val="22"/>
            <w:szCs w:val="22"/>
          </w:rPr>
          <w:tab/>
        </w:r>
        <w:r w:rsidR="00987CFC" w:rsidRPr="00BF2457">
          <w:rPr>
            <w:rStyle w:val="Hyperlink"/>
          </w:rPr>
          <w:t>Study Objectives</w:t>
        </w:r>
        <w:r w:rsidR="00987CFC">
          <w:rPr>
            <w:webHidden/>
          </w:rPr>
          <w:tab/>
        </w:r>
        <w:r w:rsidR="00342BFA">
          <w:rPr>
            <w:webHidden/>
          </w:rPr>
          <w:fldChar w:fldCharType="begin"/>
        </w:r>
        <w:r w:rsidR="00987CFC">
          <w:rPr>
            <w:webHidden/>
          </w:rPr>
          <w:instrText xml:space="preserve"> PAGEREF _Toc462130255 \h </w:instrText>
        </w:r>
        <w:r w:rsidR="00342BFA">
          <w:rPr>
            <w:webHidden/>
          </w:rPr>
        </w:r>
        <w:r w:rsidR="00342BFA">
          <w:rPr>
            <w:webHidden/>
          </w:rPr>
          <w:fldChar w:fldCharType="separate"/>
        </w:r>
        <w:r w:rsidR="00395DD6">
          <w:rPr>
            <w:webHidden/>
          </w:rPr>
          <w:t>22</w:t>
        </w:r>
        <w:r w:rsidR="00342BFA">
          <w:rPr>
            <w:webHidden/>
          </w:rPr>
          <w:fldChar w:fldCharType="end"/>
        </w:r>
      </w:hyperlink>
    </w:p>
    <w:p w14:paraId="262DB158" w14:textId="77777777" w:rsidR="00987CFC" w:rsidRPr="003073A5" w:rsidRDefault="00000000" w:rsidP="00987CFC">
      <w:pPr>
        <w:pStyle w:val="TOC2"/>
        <w:rPr>
          <w:rFonts w:ascii="Calibri" w:hAnsi="Calibri"/>
          <w:sz w:val="22"/>
          <w:szCs w:val="22"/>
        </w:rPr>
      </w:pPr>
      <w:hyperlink w:anchor="_Toc462130256" w:history="1">
        <w:r w:rsidR="00987CFC" w:rsidRPr="00BF2457">
          <w:rPr>
            <w:rStyle w:val="Hyperlink"/>
          </w:rPr>
          <w:t>8.3</w:t>
        </w:r>
        <w:r w:rsidR="00987CFC" w:rsidRPr="003073A5">
          <w:rPr>
            <w:rFonts w:ascii="Calibri" w:hAnsi="Calibri"/>
            <w:sz w:val="22"/>
            <w:szCs w:val="22"/>
          </w:rPr>
          <w:tab/>
        </w:r>
        <w:r w:rsidR="00987CFC" w:rsidRPr="00BF2457">
          <w:rPr>
            <w:rStyle w:val="Hyperlink"/>
          </w:rPr>
          <w:t>Study Design</w:t>
        </w:r>
        <w:r w:rsidR="00987CFC">
          <w:rPr>
            <w:webHidden/>
          </w:rPr>
          <w:tab/>
        </w:r>
        <w:r w:rsidR="00342BFA">
          <w:rPr>
            <w:webHidden/>
          </w:rPr>
          <w:fldChar w:fldCharType="begin"/>
        </w:r>
        <w:r w:rsidR="00987CFC">
          <w:rPr>
            <w:webHidden/>
          </w:rPr>
          <w:instrText xml:space="preserve"> PAGEREF _Toc462130256 \h </w:instrText>
        </w:r>
        <w:r w:rsidR="00342BFA">
          <w:rPr>
            <w:webHidden/>
          </w:rPr>
        </w:r>
        <w:r w:rsidR="00342BFA">
          <w:rPr>
            <w:webHidden/>
          </w:rPr>
          <w:fldChar w:fldCharType="separate"/>
        </w:r>
        <w:r w:rsidR="00395DD6">
          <w:rPr>
            <w:webHidden/>
          </w:rPr>
          <w:t>22</w:t>
        </w:r>
        <w:r w:rsidR="00342BFA">
          <w:rPr>
            <w:webHidden/>
          </w:rPr>
          <w:fldChar w:fldCharType="end"/>
        </w:r>
      </w:hyperlink>
    </w:p>
    <w:p w14:paraId="41F95250" w14:textId="77777777" w:rsidR="00987CFC" w:rsidRPr="003073A5" w:rsidRDefault="00000000" w:rsidP="00987CFC">
      <w:pPr>
        <w:pStyle w:val="TOC2"/>
        <w:rPr>
          <w:rFonts w:ascii="Calibri" w:hAnsi="Calibri"/>
          <w:sz w:val="22"/>
          <w:szCs w:val="22"/>
        </w:rPr>
      </w:pPr>
      <w:hyperlink w:anchor="_Toc462130257" w:history="1">
        <w:r w:rsidR="00987CFC" w:rsidRPr="00BF2457">
          <w:rPr>
            <w:rStyle w:val="Hyperlink"/>
          </w:rPr>
          <w:t>8.4</w:t>
        </w:r>
        <w:r w:rsidR="00987CFC" w:rsidRPr="003073A5">
          <w:rPr>
            <w:rFonts w:ascii="Calibri" w:hAnsi="Calibri"/>
            <w:sz w:val="22"/>
            <w:szCs w:val="22"/>
          </w:rPr>
          <w:tab/>
        </w:r>
        <w:r w:rsidR="00987CFC" w:rsidRPr="00BF2457">
          <w:rPr>
            <w:rStyle w:val="Hyperlink"/>
          </w:rPr>
          <w:t>Sample Size</w:t>
        </w:r>
        <w:r w:rsidR="00987CFC">
          <w:rPr>
            <w:webHidden/>
          </w:rPr>
          <w:tab/>
        </w:r>
        <w:r w:rsidR="00342BFA">
          <w:rPr>
            <w:webHidden/>
          </w:rPr>
          <w:fldChar w:fldCharType="begin"/>
        </w:r>
        <w:r w:rsidR="00987CFC">
          <w:rPr>
            <w:webHidden/>
          </w:rPr>
          <w:instrText xml:space="preserve"> PAGEREF _Toc462130257 \h </w:instrText>
        </w:r>
        <w:r w:rsidR="00342BFA">
          <w:rPr>
            <w:webHidden/>
          </w:rPr>
        </w:r>
        <w:r w:rsidR="00342BFA">
          <w:rPr>
            <w:webHidden/>
          </w:rPr>
          <w:fldChar w:fldCharType="separate"/>
        </w:r>
        <w:r w:rsidR="00395DD6">
          <w:rPr>
            <w:webHidden/>
          </w:rPr>
          <w:t>22</w:t>
        </w:r>
        <w:r w:rsidR="00342BFA">
          <w:rPr>
            <w:webHidden/>
          </w:rPr>
          <w:fldChar w:fldCharType="end"/>
        </w:r>
      </w:hyperlink>
    </w:p>
    <w:p w14:paraId="14D79CA2" w14:textId="77777777" w:rsidR="00987CFC" w:rsidRPr="003073A5" w:rsidRDefault="00000000" w:rsidP="00987CFC">
      <w:pPr>
        <w:pStyle w:val="TOC2"/>
        <w:rPr>
          <w:rFonts w:ascii="Calibri" w:hAnsi="Calibri"/>
          <w:sz w:val="22"/>
          <w:szCs w:val="22"/>
        </w:rPr>
      </w:pPr>
      <w:hyperlink w:anchor="_Toc462130258" w:history="1">
        <w:r w:rsidR="00987CFC" w:rsidRPr="00BF2457">
          <w:rPr>
            <w:rStyle w:val="Hyperlink"/>
          </w:rPr>
          <w:t>8.5</w:t>
        </w:r>
        <w:r w:rsidR="00987CFC" w:rsidRPr="003073A5">
          <w:rPr>
            <w:rFonts w:ascii="Calibri" w:hAnsi="Calibri"/>
            <w:sz w:val="22"/>
            <w:szCs w:val="22"/>
          </w:rPr>
          <w:tab/>
        </w:r>
        <w:r w:rsidR="00987CFC" w:rsidRPr="00BF2457">
          <w:rPr>
            <w:rStyle w:val="Hyperlink"/>
          </w:rPr>
          <w:t>Sample Size Justification</w:t>
        </w:r>
        <w:r w:rsidR="00987CFC">
          <w:rPr>
            <w:webHidden/>
          </w:rPr>
          <w:tab/>
        </w:r>
        <w:r w:rsidR="00342BFA">
          <w:rPr>
            <w:webHidden/>
          </w:rPr>
          <w:fldChar w:fldCharType="begin"/>
        </w:r>
        <w:r w:rsidR="00987CFC">
          <w:rPr>
            <w:webHidden/>
          </w:rPr>
          <w:instrText xml:space="preserve"> PAGEREF _Toc462130258 \h </w:instrText>
        </w:r>
        <w:r w:rsidR="00342BFA">
          <w:rPr>
            <w:webHidden/>
          </w:rPr>
        </w:r>
        <w:r w:rsidR="00342BFA">
          <w:rPr>
            <w:webHidden/>
          </w:rPr>
          <w:fldChar w:fldCharType="separate"/>
        </w:r>
        <w:r w:rsidR="00395DD6">
          <w:rPr>
            <w:webHidden/>
          </w:rPr>
          <w:t>22</w:t>
        </w:r>
        <w:r w:rsidR="00342BFA">
          <w:rPr>
            <w:webHidden/>
          </w:rPr>
          <w:fldChar w:fldCharType="end"/>
        </w:r>
      </w:hyperlink>
    </w:p>
    <w:p w14:paraId="2EA0B6F6" w14:textId="77777777" w:rsidR="00987CFC" w:rsidRPr="003073A5" w:rsidRDefault="00000000" w:rsidP="00987CFC">
      <w:pPr>
        <w:pStyle w:val="TOC2"/>
        <w:rPr>
          <w:rFonts w:ascii="Calibri" w:hAnsi="Calibri"/>
          <w:sz w:val="22"/>
          <w:szCs w:val="22"/>
        </w:rPr>
      </w:pPr>
      <w:hyperlink w:anchor="_Toc462130259" w:history="1">
        <w:r w:rsidR="00987CFC" w:rsidRPr="00BF2457">
          <w:rPr>
            <w:rStyle w:val="Hyperlink"/>
          </w:rPr>
          <w:t>8.6</w:t>
        </w:r>
        <w:r w:rsidR="00987CFC" w:rsidRPr="003073A5">
          <w:rPr>
            <w:rFonts w:ascii="Calibri" w:hAnsi="Calibri"/>
            <w:sz w:val="22"/>
            <w:szCs w:val="22"/>
          </w:rPr>
          <w:tab/>
        </w:r>
        <w:r w:rsidR="00987CFC" w:rsidRPr="00BF2457">
          <w:rPr>
            <w:rStyle w:val="Hyperlink"/>
          </w:rPr>
          <w:t>Randomization</w:t>
        </w:r>
        <w:r w:rsidR="00987CFC">
          <w:rPr>
            <w:webHidden/>
          </w:rPr>
          <w:tab/>
        </w:r>
        <w:r w:rsidR="00342BFA">
          <w:rPr>
            <w:webHidden/>
          </w:rPr>
          <w:fldChar w:fldCharType="begin"/>
        </w:r>
        <w:r w:rsidR="00987CFC">
          <w:rPr>
            <w:webHidden/>
          </w:rPr>
          <w:instrText xml:space="preserve"> PAGEREF _Toc462130259 \h </w:instrText>
        </w:r>
        <w:r w:rsidR="00342BFA">
          <w:rPr>
            <w:webHidden/>
          </w:rPr>
        </w:r>
        <w:r w:rsidR="00342BFA">
          <w:rPr>
            <w:webHidden/>
          </w:rPr>
          <w:fldChar w:fldCharType="separate"/>
        </w:r>
        <w:r w:rsidR="00395DD6">
          <w:rPr>
            <w:webHidden/>
          </w:rPr>
          <w:t>22</w:t>
        </w:r>
        <w:r w:rsidR="00342BFA">
          <w:rPr>
            <w:webHidden/>
          </w:rPr>
          <w:fldChar w:fldCharType="end"/>
        </w:r>
      </w:hyperlink>
    </w:p>
    <w:p w14:paraId="6697D97A" w14:textId="77777777" w:rsidR="00987CFC" w:rsidRPr="003073A5" w:rsidRDefault="00000000" w:rsidP="00987CFC">
      <w:pPr>
        <w:pStyle w:val="TOC2"/>
        <w:rPr>
          <w:rFonts w:ascii="Calibri" w:hAnsi="Calibri"/>
          <w:sz w:val="22"/>
          <w:szCs w:val="22"/>
        </w:rPr>
      </w:pPr>
      <w:hyperlink w:anchor="_Toc462130260" w:history="1">
        <w:r w:rsidR="00987CFC" w:rsidRPr="00BF2457">
          <w:rPr>
            <w:rStyle w:val="Hyperlink"/>
          </w:rPr>
          <w:t>8.7</w:t>
        </w:r>
        <w:r w:rsidR="00987CFC" w:rsidRPr="003073A5">
          <w:rPr>
            <w:rFonts w:ascii="Calibri" w:hAnsi="Calibri"/>
            <w:sz w:val="22"/>
            <w:szCs w:val="22"/>
          </w:rPr>
          <w:tab/>
        </w:r>
        <w:r w:rsidR="00987CFC" w:rsidRPr="00BF2457">
          <w:rPr>
            <w:rStyle w:val="Hyperlink"/>
          </w:rPr>
          <w:t>Un Blinding</w:t>
        </w:r>
        <w:r w:rsidR="00987CFC">
          <w:rPr>
            <w:webHidden/>
          </w:rPr>
          <w:tab/>
        </w:r>
        <w:r w:rsidR="00342BFA">
          <w:rPr>
            <w:webHidden/>
          </w:rPr>
          <w:fldChar w:fldCharType="begin"/>
        </w:r>
        <w:r w:rsidR="00987CFC">
          <w:rPr>
            <w:webHidden/>
          </w:rPr>
          <w:instrText xml:space="preserve"> PAGEREF _Toc462130260 \h </w:instrText>
        </w:r>
        <w:r w:rsidR="00342BFA">
          <w:rPr>
            <w:webHidden/>
          </w:rPr>
        </w:r>
        <w:r w:rsidR="00342BFA">
          <w:rPr>
            <w:webHidden/>
          </w:rPr>
          <w:fldChar w:fldCharType="separate"/>
        </w:r>
        <w:r w:rsidR="00395DD6">
          <w:rPr>
            <w:webHidden/>
          </w:rPr>
          <w:t>23</w:t>
        </w:r>
        <w:r w:rsidR="00342BFA">
          <w:rPr>
            <w:webHidden/>
          </w:rPr>
          <w:fldChar w:fldCharType="end"/>
        </w:r>
      </w:hyperlink>
    </w:p>
    <w:p w14:paraId="6A7EFC8D" w14:textId="77777777" w:rsidR="00987CFC" w:rsidRPr="003073A5" w:rsidRDefault="00000000" w:rsidP="00987CFC">
      <w:pPr>
        <w:pStyle w:val="TOC2"/>
        <w:rPr>
          <w:rFonts w:ascii="Calibri" w:hAnsi="Calibri"/>
          <w:sz w:val="22"/>
          <w:szCs w:val="22"/>
        </w:rPr>
      </w:pPr>
      <w:hyperlink w:anchor="_Toc462130261" w:history="1">
        <w:r w:rsidR="00987CFC" w:rsidRPr="00BF2457">
          <w:rPr>
            <w:rStyle w:val="Hyperlink"/>
          </w:rPr>
          <w:t>8.8</w:t>
        </w:r>
        <w:r w:rsidR="00987CFC" w:rsidRPr="003073A5">
          <w:rPr>
            <w:rFonts w:ascii="Calibri" w:hAnsi="Calibri"/>
            <w:sz w:val="22"/>
            <w:szCs w:val="22"/>
          </w:rPr>
          <w:tab/>
        </w:r>
        <w:r w:rsidR="00987CFC" w:rsidRPr="00BF2457">
          <w:rPr>
            <w:rStyle w:val="Hyperlink"/>
          </w:rPr>
          <w:t>Washout Period</w:t>
        </w:r>
        <w:r w:rsidR="00987CFC">
          <w:rPr>
            <w:webHidden/>
          </w:rPr>
          <w:tab/>
        </w:r>
        <w:r w:rsidR="00342BFA">
          <w:rPr>
            <w:webHidden/>
          </w:rPr>
          <w:fldChar w:fldCharType="begin"/>
        </w:r>
        <w:r w:rsidR="00987CFC">
          <w:rPr>
            <w:webHidden/>
          </w:rPr>
          <w:instrText xml:space="preserve"> PAGEREF _Toc462130261 \h </w:instrText>
        </w:r>
        <w:r w:rsidR="00342BFA">
          <w:rPr>
            <w:webHidden/>
          </w:rPr>
        </w:r>
        <w:r w:rsidR="00342BFA">
          <w:rPr>
            <w:webHidden/>
          </w:rPr>
          <w:fldChar w:fldCharType="separate"/>
        </w:r>
        <w:r w:rsidR="00395DD6">
          <w:rPr>
            <w:webHidden/>
          </w:rPr>
          <w:t>23</w:t>
        </w:r>
        <w:r w:rsidR="00342BFA">
          <w:rPr>
            <w:webHidden/>
          </w:rPr>
          <w:fldChar w:fldCharType="end"/>
        </w:r>
      </w:hyperlink>
    </w:p>
    <w:p w14:paraId="24ABA842" w14:textId="77777777" w:rsidR="00987CFC" w:rsidRPr="003073A5" w:rsidRDefault="00000000">
      <w:pPr>
        <w:pStyle w:val="TOC1"/>
        <w:rPr>
          <w:rFonts w:ascii="Calibri" w:hAnsi="Calibri"/>
          <w:b w:val="0"/>
          <w:bCs w:val="0"/>
          <w:caps w:val="0"/>
          <w:sz w:val="22"/>
          <w:szCs w:val="22"/>
        </w:rPr>
      </w:pPr>
      <w:hyperlink w:anchor="_Toc462130262" w:history="1">
        <w:r w:rsidR="00987CFC" w:rsidRPr="00BF2457">
          <w:rPr>
            <w:rStyle w:val="Hyperlink"/>
          </w:rPr>
          <w:t>9.0</w:t>
        </w:r>
        <w:r w:rsidR="00987CFC" w:rsidRPr="003073A5">
          <w:rPr>
            <w:rFonts w:ascii="Calibri" w:hAnsi="Calibri"/>
            <w:b w:val="0"/>
            <w:bCs w:val="0"/>
            <w:caps w:val="0"/>
            <w:sz w:val="22"/>
            <w:szCs w:val="22"/>
          </w:rPr>
          <w:tab/>
        </w:r>
        <w:r w:rsidR="00987CFC" w:rsidRPr="00BF2457">
          <w:rPr>
            <w:rStyle w:val="Hyperlink"/>
          </w:rPr>
          <w:t>investigational DRUG PRODUCTS</w:t>
        </w:r>
        <w:r w:rsidR="00987CFC">
          <w:rPr>
            <w:webHidden/>
          </w:rPr>
          <w:tab/>
        </w:r>
        <w:r w:rsidR="00342BFA">
          <w:rPr>
            <w:webHidden/>
          </w:rPr>
          <w:fldChar w:fldCharType="begin"/>
        </w:r>
        <w:r w:rsidR="00987CFC">
          <w:rPr>
            <w:webHidden/>
          </w:rPr>
          <w:instrText xml:space="preserve"> PAGEREF _Toc462130262 \h </w:instrText>
        </w:r>
        <w:r w:rsidR="00342BFA">
          <w:rPr>
            <w:webHidden/>
          </w:rPr>
        </w:r>
        <w:r w:rsidR="00342BFA">
          <w:rPr>
            <w:webHidden/>
          </w:rPr>
          <w:fldChar w:fldCharType="separate"/>
        </w:r>
        <w:r w:rsidR="00395DD6">
          <w:rPr>
            <w:webHidden/>
          </w:rPr>
          <w:t>23</w:t>
        </w:r>
        <w:r w:rsidR="00342BFA">
          <w:rPr>
            <w:webHidden/>
          </w:rPr>
          <w:fldChar w:fldCharType="end"/>
        </w:r>
      </w:hyperlink>
    </w:p>
    <w:p w14:paraId="6862A931" w14:textId="77777777" w:rsidR="00987CFC" w:rsidRPr="003073A5" w:rsidRDefault="00000000" w:rsidP="00987CFC">
      <w:pPr>
        <w:pStyle w:val="TOC2"/>
        <w:rPr>
          <w:rFonts w:ascii="Calibri" w:hAnsi="Calibri"/>
          <w:sz w:val="22"/>
          <w:szCs w:val="22"/>
        </w:rPr>
      </w:pPr>
      <w:hyperlink w:anchor="_Toc462130263" w:history="1">
        <w:r w:rsidR="00987CFC" w:rsidRPr="00BF2457">
          <w:rPr>
            <w:rStyle w:val="Hyperlink"/>
          </w:rPr>
          <w:t>9.1</w:t>
        </w:r>
        <w:r w:rsidR="00987CFC" w:rsidRPr="003073A5">
          <w:rPr>
            <w:rFonts w:ascii="Calibri" w:hAnsi="Calibri"/>
            <w:sz w:val="22"/>
            <w:szCs w:val="22"/>
          </w:rPr>
          <w:tab/>
        </w:r>
        <w:r w:rsidR="00987CFC" w:rsidRPr="00BF2457">
          <w:rPr>
            <w:rStyle w:val="Hyperlink"/>
          </w:rPr>
          <w:t>Test Product</w:t>
        </w:r>
        <w:r w:rsidR="00987CFC">
          <w:rPr>
            <w:webHidden/>
          </w:rPr>
          <w:tab/>
        </w:r>
        <w:r w:rsidR="00342BFA">
          <w:rPr>
            <w:webHidden/>
          </w:rPr>
          <w:fldChar w:fldCharType="begin"/>
        </w:r>
        <w:r w:rsidR="00987CFC">
          <w:rPr>
            <w:webHidden/>
          </w:rPr>
          <w:instrText xml:space="preserve"> PAGEREF _Toc462130263 \h </w:instrText>
        </w:r>
        <w:r w:rsidR="00342BFA">
          <w:rPr>
            <w:webHidden/>
          </w:rPr>
        </w:r>
        <w:r w:rsidR="00342BFA">
          <w:rPr>
            <w:webHidden/>
          </w:rPr>
          <w:fldChar w:fldCharType="separate"/>
        </w:r>
        <w:r w:rsidR="00395DD6">
          <w:rPr>
            <w:webHidden/>
          </w:rPr>
          <w:t>23</w:t>
        </w:r>
        <w:r w:rsidR="00342BFA">
          <w:rPr>
            <w:webHidden/>
          </w:rPr>
          <w:fldChar w:fldCharType="end"/>
        </w:r>
      </w:hyperlink>
    </w:p>
    <w:p w14:paraId="2C01A600" w14:textId="77777777" w:rsidR="00987CFC" w:rsidRPr="003073A5" w:rsidRDefault="00000000" w:rsidP="00987CFC">
      <w:pPr>
        <w:pStyle w:val="TOC2"/>
        <w:rPr>
          <w:rFonts w:ascii="Calibri" w:hAnsi="Calibri"/>
          <w:sz w:val="22"/>
          <w:szCs w:val="22"/>
        </w:rPr>
      </w:pPr>
      <w:hyperlink w:anchor="_Toc462130264" w:history="1">
        <w:r w:rsidR="00987CFC" w:rsidRPr="00BF2457">
          <w:rPr>
            <w:rStyle w:val="Hyperlink"/>
          </w:rPr>
          <w:t>9.2</w:t>
        </w:r>
        <w:r w:rsidR="00987CFC" w:rsidRPr="003073A5">
          <w:rPr>
            <w:rFonts w:ascii="Calibri" w:hAnsi="Calibri"/>
            <w:sz w:val="22"/>
            <w:szCs w:val="22"/>
          </w:rPr>
          <w:tab/>
        </w:r>
        <w:r w:rsidR="00987CFC" w:rsidRPr="00BF2457">
          <w:rPr>
            <w:rStyle w:val="Hyperlink"/>
          </w:rPr>
          <w:t>Reference Product</w:t>
        </w:r>
        <w:r w:rsidR="00987CFC">
          <w:rPr>
            <w:webHidden/>
          </w:rPr>
          <w:tab/>
        </w:r>
        <w:r w:rsidR="00342BFA">
          <w:rPr>
            <w:webHidden/>
          </w:rPr>
          <w:fldChar w:fldCharType="begin"/>
        </w:r>
        <w:r w:rsidR="00987CFC">
          <w:rPr>
            <w:webHidden/>
          </w:rPr>
          <w:instrText xml:space="preserve"> PAGEREF _Toc462130264 \h </w:instrText>
        </w:r>
        <w:r w:rsidR="00342BFA">
          <w:rPr>
            <w:webHidden/>
          </w:rPr>
        </w:r>
        <w:r w:rsidR="00342BFA">
          <w:rPr>
            <w:webHidden/>
          </w:rPr>
          <w:fldChar w:fldCharType="separate"/>
        </w:r>
        <w:r w:rsidR="00395DD6">
          <w:rPr>
            <w:webHidden/>
          </w:rPr>
          <w:t>23</w:t>
        </w:r>
        <w:r w:rsidR="00342BFA">
          <w:rPr>
            <w:webHidden/>
          </w:rPr>
          <w:fldChar w:fldCharType="end"/>
        </w:r>
      </w:hyperlink>
    </w:p>
    <w:p w14:paraId="564A28BD" w14:textId="77777777" w:rsidR="00987CFC" w:rsidRPr="003073A5" w:rsidRDefault="00000000" w:rsidP="00987CFC">
      <w:pPr>
        <w:pStyle w:val="TOC2"/>
        <w:rPr>
          <w:rFonts w:ascii="Calibri" w:hAnsi="Calibri"/>
          <w:sz w:val="22"/>
          <w:szCs w:val="22"/>
        </w:rPr>
      </w:pPr>
      <w:hyperlink w:anchor="_Toc462130265" w:history="1">
        <w:r w:rsidR="00987CFC" w:rsidRPr="00BF2457">
          <w:rPr>
            <w:rStyle w:val="Hyperlink"/>
          </w:rPr>
          <w:t>9.3</w:t>
        </w:r>
        <w:r w:rsidR="00987CFC" w:rsidRPr="003073A5">
          <w:rPr>
            <w:rFonts w:ascii="Calibri" w:hAnsi="Calibri"/>
            <w:sz w:val="22"/>
            <w:szCs w:val="22"/>
          </w:rPr>
          <w:tab/>
        </w:r>
        <w:r w:rsidR="00987CFC" w:rsidRPr="00BF2457">
          <w:rPr>
            <w:rStyle w:val="Hyperlink"/>
          </w:rPr>
          <w:t>Drug Product Receipt and Storage</w:t>
        </w:r>
        <w:r w:rsidR="00987CFC">
          <w:rPr>
            <w:webHidden/>
          </w:rPr>
          <w:tab/>
        </w:r>
        <w:r w:rsidR="00342BFA">
          <w:rPr>
            <w:webHidden/>
          </w:rPr>
          <w:fldChar w:fldCharType="begin"/>
        </w:r>
        <w:r w:rsidR="00987CFC">
          <w:rPr>
            <w:webHidden/>
          </w:rPr>
          <w:instrText xml:space="preserve"> PAGEREF _Toc462130265 \h </w:instrText>
        </w:r>
        <w:r w:rsidR="00342BFA">
          <w:rPr>
            <w:webHidden/>
          </w:rPr>
        </w:r>
        <w:r w:rsidR="00342BFA">
          <w:rPr>
            <w:webHidden/>
          </w:rPr>
          <w:fldChar w:fldCharType="separate"/>
        </w:r>
        <w:r w:rsidR="00395DD6">
          <w:rPr>
            <w:webHidden/>
          </w:rPr>
          <w:t>23</w:t>
        </w:r>
        <w:r w:rsidR="00342BFA">
          <w:rPr>
            <w:webHidden/>
          </w:rPr>
          <w:fldChar w:fldCharType="end"/>
        </w:r>
      </w:hyperlink>
    </w:p>
    <w:p w14:paraId="7609B339" w14:textId="77777777" w:rsidR="00987CFC" w:rsidRPr="003073A5" w:rsidRDefault="00000000" w:rsidP="00987CFC">
      <w:pPr>
        <w:pStyle w:val="TOC2"/>
        <w:rPr>
          <w:rFonts w:ascii="Calibri" w:hAnsi="Calibri"/>
          <w:sz w:val="22"/>
          <w:szCs w:val="22"/>
        </w:rPr>
      </w:pPr>
      <w:hyperlink w:anchor="_Toc462130266" w:history="1">
        <w:r w:rsidR="00987CFC" w:rsidRPr="00BF2457">
          <w:rPr>
            <w:rStyle w:val="Hyperlink"/>
          </w:rPr>
          <w:t>9.4</w:t>
        </w:r>
        <w:r w:rsidR="00987CFC" w:rsidRPr="003073A5">
          <w:rPr>
            <w:rFonts w:ascii="Calibri" w:hAnsi="Calibri"/>
            <w:sz w:val="22"/>
            <w:szCs w:val="22"/>
          </w:rPr>
          <w:tab/>
        </w:r>
        <w:r w:rsidR="00987CFC" w:rsidRPr="00BF2457">
          <w:rPr>
            <w:rStyle w:val="Hyperlink"/>
          </w:rPr>
          <w:t>Investigational Drug Product Dispensing and Accountability</w:t>
        </w:r>
        <w:r w:rsidR="00987CFC">
          <w:rPr>
            <w:webHidden/>
          </w:rPr>
          <w:tab/>
        </w:r>
        <w:r w:rsidR="00342BFA">
          <w:rPr>
            <w:webHidden/>
          </w:rPr>
          <w:fldChar w:fldCharType="begin"/>
        </w:r>
        <w:r w:rsidR="00987CFC">
          <w:rPr>
            <w:webHidden/>
          </w:rPr>
          <w:instrText xml:space="preserve"> PAGEREF _Toc462130266 \h </w:instrText>
        </w:r>
        <w:r w:rsidR="00342BFA">
          <w:rPr>
            <w:webHidden/>
          </w:rPr>
        </w:r>
        <w:r w:rsidR="00342BFA">
          <w:rPr>
            <w:webHidden/>
          </w:rPr>
          <w:fldChar w:fldCharType="separate"/>
        </w:r>
        <w:r w:rsidR="00395DD6">
          <w:rPr>
            <w:webHidden/>
          </w:rPr>
          <w:t>23</w:t>
        </w:r>
        <w:r w:rsidR="00342BFA">
          <w:rPr>
            <w:webHidden/>
          </w:rPr>
          <w:fldChar w:fldCharType="end"/>
        </w:r>
      </w:hyperlink>
    </w:p>
    <w:p w14:paraId="6D2D865E" w14:textId="77777777" w:rsidR="00987CFC" w:rsidRPr="003073A5" w:rsidRDefault="00000000" w:rsidP="00987CFC">
      <w:pPr>
        <w:pStyle w:val="TOC2"/>
        <w:rPr>
          <w:rFonts w:ascii="Calibri" w:hAnsi="Calibri"/>
          <w:sz w:val="22"/>
          <w:szCs w:val="22"/>
        </w:rPr>
      </w:pPr>
      <w:hyperlink w:anchor="_Toc462130267" w:history="1">
        <w:r w:rsidR="00987CFC" w:rsidRPr="00BF2457">
          <w:rPr>
            <w:rStyle w:val="Hyperlink"/>
          </w:rPr>
          <w:t>9.5</w:t>
        </w:r>
        <w:r w:rsidR="00987CFC" w:rsidRPr="003073A5">
          <w:rPr>
            <w:rFonts w:ascii="Calibri" w:hAnsi="Calibri"/>
            <w:sz w:val="22"/>
            <w:szCs w:val="22"/>
          </w:rPr>
          <w:tab/>
        </w:r>
        <w:r w:rsidR="00987CFC" w:rsidRPr="00BF2457">
          <w:rPr>
            <w:rStyle w:val="Hyperlink"/>
          </w:rPr>
          <w:t>Retention Samples</w:t>
        </w:r>
        <w:r w:rsidR="00987CFC">
          <w:rPr>
            <w:webHidden/>
          </w:rPr>
          <w:tab/>
        </w:r>
        <w:r w:rsidR="00342BFA">
          <w:rPr>
            <w:webHidden/>
          </w:rPr>
          <w:fldChar w:fldCharType="begin"/>
        </w:r>
        <w:r w:rsidR="00987CFC">
          <w:rPr>
            <w:webHidden/>
          </w:rPr>
          <w:instrText xml:space="preserve"> PAGEREF _Toc462130267 \h </w:instrText>
        </w:r>
        <w:r w:rsidR="00342BFA">
          <w:rPr>
            <w:webHidden/>
          </w:rPr>
        </w:r>
        <w:r w:rsidR="00342BFA">
          <w:rPr>
            <w:webHidden/>
          </w:rPr>
          <w:fldChar w:fldCharType="separate"/>
        </w:r>
        <w:r w:rsidR="00395DD6">
          <w:rPr>
            <w:webHidden/>
          </w:rPr>
          <w:t>24</w:t>
        </w:r>
        <w:r w:rsidR="00342BFA">
          <w:rPr>
            <w:webHidden/>
          </w:rPr>
          <w:fldChar w:fldCharType="end"/>
        </w:r>
      </w:hyperlink>
    </w:p>
    <w:p w14:paraId="0688BD50" w14:textId="77777777" w:rsidR="00987CFC" w:rsidRPr="003073A5" w:rsidRDefault="00000000" w:rsidP="00987CFC">
      <w:pPr>
        <w:pStyle w:val="TOC2"/>
        <w:rPr>
          <w:rFonts w:ascii="Calibri" w:hAnsi="Calibri"/>
          <w:sz w:val="22"/>
          <w:szCs w:val="22"/>
        </w:rPr>
      </w:pPr>
      <w:hyperlink w:anchor="_Toc462130268" w:history="1">
        <w:r w:rsidR="00987CFC" w:rsidRPr="00BF2457">
          <w:rPr>
            <w:rStyle w:val="Hyperlink"/>
          </w:rPr>
          <w:t>9.6</w:t>
        </w:r>
        <w:r w:rsidR="00987CFC" w:rsidRPr="003073A5">
          <w:rPr>
            <w:rFonts w:ascii="Calibri" w:hAnsi="Calibri"/>
            <w:sz w:val="22"/>
            <w:szCs w:val="22"/>
          </w:rPr>
          <w:tab/>
        </w:r>
        <w:r w:rsidR="00987CFC" w:rsidRPr="00BF2457">
          <w:rPr>
            <w:rStyle w:val="Hyperlink"/>
          </w:rPr>
          <w:t>Unused Investigational Drug Products</w:t>
        </w:r>
        <w:r w:rsidR="00987CFC">
          <w:rPr>
            <w:webHidden/>
          </w:rPr>
          <w:tab/>
        </w:r>
        <w:r w:rsidR="00342BFA">
          <w:rPr>
            <w:webHidden/>
          </w:rPr>
          <w:fldChar w:fldCharType="begin"/>
        </w:r>
        <w:r w:rsidR="00987CFC">
          <w:rPr>
            <w:webHidden/>
          </w:rPr>
          <w:instrText xml:space="preserve"> PAGEREF _Toc462130268 \h </w:instrText>
        </w:r>
        <w:r w:rsidR="00342BFA">
          <w:rPr>
            <w:webHidden/>
          </w:rPr>
        </w:r>
        <w:r w:rsidR="00342BFA">
          <w:rPr>
            <w:webHidden/>
          </w:rPr>
          <w:fldChar w:fldCharType="separate"/>
        </w:r>
        <w:r w:rsidR="00395DD6">
          <w:rPr>
            <w:webHidden/>
          </w:rPr>
          <w:t>24</w:t>
        </w:r>
        <w:r w:rsidR="00342BFA">
          <w:rPr>
            <w:webHidden/>
          </w:rPr>
          <w:fldChar w:fldCharType="end"/>
        </w:r>
      </w:hyperlink>
    </w:p>
    <w:p w14:paraId="46D34E99" w14:textId="77777777" w:rsidR="00987CFC" w:rsidRPr="003073A5" w:rsidRDefault="00000000">
      <w:pPr>
        <w:pStyle w:val="TOC1"/>
        <w:rPr>
          <w:rFonts w:ascii="Calibri" w:hAnsi="Calibri"/>
          <w:b w:val="0"/>
          <w:bCs w:val="0"/>
          <w:caps w:val="0"/>
          <w:sz w:val="22"/>
          <w:szCs w:val="22"/>
        </w:rPr>
      </w:pPr>
      <w:hyperlink w:anchor="_Toc462130269" w:history="1">
        <w:r w:rsidR="00987CFC" w:rsidRPr="00BF2457">
          <w:rPr>
            <w:rStyle w:val="Hyperlink"/>
          </w:rPr>
          <w:t>10.0</w:t>
        </w:r>
        <w:r w:rsidR="00987CFC" w:rsidRPr="003073A5">
          <w:rPr>
            <w:rFonts w:ascii="Calibri" w:hAnsi="Calibri"/>
            <w:b w:val="0"/>
            <w:bCs w:val="0"/>
            <w:caps w:val="0"/>
            <w:sz w:val="22"/>
            <w:szCs w:val="22"/>
          </w:rPr>
          <w:tab/>
        </w:r>
        <w:r w:rsidR="00987CFC" w:rsidRPr="00BF2457">
          <w:rPr>
            <w:rStyle w:val="Hyperlink"/>
          </w:rPr>
          <w:t>clinical phase</w:t>
        </w:r>
        <w:r w:rsidR="00987CFC">
          <w:rPr>
            <w:webHidden/>
          </w:rPr>
          <w:tab/>
        </w:r>
        <w:r w:rsidR="00342BFA">
          <w:rPr>
            <w:webHidden/>
          </w:rPr>
          <w:fldChar w:fldCharType="begin"/>
        </w:r>
        <w:r w:rsidR="00987CFC">
          <w:rPr>
            <w:webHidden/>
          </w:rPr>
          <w:instrText xml:space="preserve"> PAGEREF _Toc462130269 \h </w:instrText>
        </w:r>
        <w:r w:rsidR="00342BFA">
          <w:rPr>
            <w:webHidden/>
          </w:rPr>
        </w:r>
        <w:r w:rsidR="00342BFA">
          <w:rPr>
            <w:webHidden/>
          </w:rPr>
          <w:fldChar w:fldCharType="separate"/>
        </w:r>
        <w:r w:rsidR="00395DD6">
          <w:rPr>
            <w:webHidden/>
          </w:rPr>
          <w:t>24</w:t>
        </w:r>
        <w:r w:rsidR="00342BFA">
          <w:rPr>
            <w:webHidden/>
          </w:rPr>
          <w:fldChar w:fldCharType="end"/>
        </w:r>
      </w:hyperlink>
    </w:p>
    <w:p w14:paraId="337B27B0" w14:textId="77777777" w:rsidR="00987CFC" w:rsidRPr="003073A5" w:rsidRDefault="00000000" w:rsidP="00987CFC">
      <w:pPr>
        <w:pStyle w:val="TOC2"/>
        <w:rPr>
          <w:rFonts w:ascii="Calibri" w:hAnsi="Calibri"/>
          <w:sz w:val="22"/>
          <w:szCs w:val="22"/>
        </w:rPr>
      </w:pPr>
      <w:hyperlink w:anchor="_Toc462130270" w:history="1">
        <w:r w:rsidR="00987CFC" w:rsidRPr="00BF2457">
          <w:rPr>
            <w:rStyle w:val="Hyperlink"/>
          </w:rPr>
          <w:t>10.1</w:t>
        </w:r>
        <w:r w:rsidR="00987CFC" w:rsidRPr="003073A5">
          <w:rPr>
            <w:rFonts w:ascii="Calibri" w:hAnsi="Calibri"/>
            <w:sz w:val="22"/>
            <w:szCs w:val="22"/>
          </w:rPr>
          <w:tab/>
        </w:r>
        <w:r w:rsidR="00987CFC" w:rsidRPr="00BF2457">
          <w:rPr>
            <w:rStyle w:val="Hyperlink"/>
          </w:rPr>
          <w:t>Subject Screening</w:t>
        </w:r>
        <w:r w:rsidR="00987CFC">
          <w:rPr>
            <w:webHidden/>
          </w:rPr>
          <w:tab/>
        </w:r>
        <w:r w:rsidR="00342BFA">
          <w:rPr>
            <w:webHidden/>
          </w:rPr>
          <w:fldChar w:fldCharType="begin"/>
        </w:r>
        <w:r w:rsidR="00987CFC">
          <w:rPr>
            <w:webHidden/>
          </w:rPr>
          <w:instrText xml:space="preserve"> PAGEREF _Toc462130270 \h </w:instrText>
        </w:r>
        <w:r w:rsidR="00342BFA">
          <w:rPr>
            <w:webHidden/>
          </w:rPr>
        </w:r>
        <w:r w:rsidR="00342BFA">
          <w:rPr>
            <w:webHidden/>
          </w:rPr>
          <w:fldChar w:fldCharType="separate"/>
        </w:r>
        <w:r w:rsidR="00395DD6">
          <w:rPr>
            <w:webHidden/>
          </w:rPr>
          <w:t>24</w:t>
        </w:r>
        <w:r w:rsidR="00342BFA">
          <w:rPr>
            <w:webHidden/>
          </w:rPr>
          <w:fldChar w:fldCharType="end"/>
        </w:r>
      </w:hyperlink>
    </w:p>
    <w:p w14:paraId="16AE5831" w14:textId="77777777" w:rsidR="00987CFC" w:rsidRPr="003073A5" w:rsidRDefault="00000000" w:rsidP="00987CFC">
      <w:pPr>
        <w:pStyle w:val="TOC3"/>
        <w:rPr>
          <w:rFonts w:ascii="Calibri" w:hAnsi="Calibri" w:cs="Times New Roman"/>
          <w:noProof/>
          <w:kern w:val="0"/>
          <w:sz w:val="22"/>
          <w:szCs w:val="22"/>
        </w:rPr>
      </w:pPr>
      <w:hyperlink w:anchor="_Toc462130271" w:history="1">
        <w:r w:rsidR="00987CFC" w:rsidRPr="00BF2457">
          <w:rPr>
            <w:rStyle w:val="Hyperlink"/>
            <w:noProof/>
          </w:rPr>
          <w:t>10.1.1</w:t>
        </w:r>
        <w:r w:rsidR="00987CFC" w:rsidRPr="003073A5">
          <w:rPr>
            <w:rFonts w:ascii="Calibri" w:hAnsi="Calibri" w:cs="Times New Roman"/>
            <w:noProof/>
            <w:kern w:val="0"/>
            <w:sz w:val="22"/>
            <w:szCs w:val="22"/>
          </w:rPr>
          <w:tab/>
        </w:r>
        <w:r w:rsidR="00987CFC" w:rsidRPr="00BF2457">
          <w:rPr>
            <w:rStyle w:val="Hyperlink"/>
            <w:noProof/>
          </w:rPr>
          <w:t>Demographics</w:t>
        </w:r>
        <w:r w:rsidR="00987CFC">
          <w:rPr>
            <w:noProof/>
            <w:webHidden/>
          </w:rPr>
          <w:tab/>
        </w:r>
        <w:r w:rsidR="00342BFA">
          <w:rPr>
            <w:noProof/>
            <w:webHidden/>
          </w:rPr>
          <w:fldChar w:fldCharType="begin"/>
        </w:r>
        <w:r w:rsidR="00987CFC">
          <w:rPr>
            <w:noProof/>
            <w:webHidden/>
          </w:rPr>
          <w:instrText xml:space="preserve"> PAGEREF _Toc462130271 \h </w:instrText>
        </w:r>
        <w:r w:rsidR="00342BFA">
          <w:rPr>
            <w:noProof/>
            <w:webHidden/>
          </w:rPr>
        </w:r>
        <w:r w:rsidR="00342BFA">
          <w:rPr>
            <w:noProof/>
            <w:webHidden/>
          </w:rPr>
          <w:fldChar w:fldCharType="separate"/>
        </w:r>
        <w:r w:rsidR="00395DD6">
          <w:rPr>
            <w:noProof/>
            <w:webHidden/>
          </w:rPr>
          <w:t>24</w:t>
        </w:r>
        <w:r w:rsidR="00342BFA">
          <w:rPr>
            <w:noProof/>
            <w:webHidden/>
          </w:rPr>
          <w:fldChar w:fldCharType="end"/>
        </w:r>
      </w:hyperlink>
    </w:p>
    <w:p w14:paraId="397A0DB1" w14:textId="77777777" w:rsidR="00987CFC" w:rsidRPr="003073A5" w:rsidRDefault="00000000" w:rsidP="00987CFC">
      <w:pPr>
        <w:pStyle w:val="TOC3"/>
        <w:rPr>
          <w:rFonts w:ascii="Calibri" w:hAnsi="Calibri" w:cs="Times New Roman"/>
          <w:noProof/>
          <w:kern w:val="0"/>
          <w:sz w:val="22"/>
          <w:szCs w:val="22"/>
        </w:rPr>
      </w:pPr>
      <w:hyperlink w:anchor="_Toc462130272" w:history="1">
        <w:r w:rsidR="00987CFC" w:rsidRPr="00BF2457">
          <w:rPr>
            <w:rStyle w:val="Hyperlink"/>
            <w:noProof/>
          </w:rPr>
          <w:t>10.1.2</w:t>
        </w:r>
        <w:r w:rsidR="00987CFC" w:rsidRPr="003073A5">
          <w:rPr>
            <w:rFonts w:ascii="Calibri" w:hAnsi="Calibri" w:cs="Times New Roman"/>
            <w:noProof/>
            <w:kern w:val="0"/>
            <w:sz w:val="22"/>
            <w:szCs w:val="22"/>
          </w:rPr>
          <w:tab/>
        </w:r>
        <w:r w:rsidR="00987CFC" w:rsidRPr="00BF2457">
          <w:rPr>
            <w:rStyle w:val="Hyperlink"/>
            <w:noProof/>
          </w:rPr>
          <w:t>Physical Examination</w:t>
        </w:r>
        <w:r w:rsidR="00987CFC">
          <w:rPr>
            <w:noProof/>
            <w:webHidden/>
          </w:rPr>
          <w:tab/>
        </w:r>
        <w:r w:rsidR="00342BFA">
          <w:rPr>
            <w:noProof/>
            <w:webHidden/>
          </w:rPr>
          <w:fldChar w:fldCharType="begin"/>
        </w:r>
        <w:r w:rsidR="00987CFC">
          <w:rPr>
            <w:noProof/>
            <w:webHidden/>
          </w:rPr>
          <w:instrText xml:space="preserve"> PAGEREF _Toc462130272 \h </w:instrText>
        </w:r>
        <w:r w:rsidR="00342BFA">
          <w:rPr>
            <w:noProof/>
            <w:webHidden/>
          </w:rPr>
        </w:r>
        <w:r w:rsidR="00342BFA">
          <w:rPr>
            <w:noProof/>
            <w:webHidden/>
          </w:rPr>
          <w:fldChar w:fldCharType="separate"/>
        </w:r>
        <w:r w:rsidR="00395DD6">
          <w:rPr>
            <w:noProof/>
            <w:webHidden/>
          </w:rPr>
          <w:t>24</w:t>
        </w:r>
        <w:r w:rsidR="00342BFA">
          <w:rPr>
            <w:noProof/>
            <w:webHidden/>
          </w:rPr>
          <w:fldChar w:fldCharType="end"/>
        </w:r>
      </w:hyperlink>
    </w:p>
    <w:p w14:paraId="1A6C1A7E" w14:textId="77777777" w:rsidR="00987CFC" w:rsidRPr="003073A5" w:rsidRDefault="00000000" w:rsidP="00987CFC">
      <w:pPr>
        <w:pStyle w:val="TOC3"/>
        <w:rPr>
          <w:rFonts w:ascii="Calibri" w:hAnsi="Calibri" w:cs="Times New Roman"/>
          <w:noProof/>
          <w:kern w:val="0"/>
          <w:sz w:val="22"/>
          <w:szCs w:val="22"/>
        </w:rPr>
      </w:pPr>
      <w:hyperlink w:anchor="_Toc462130273" w:history="1">
        <w:r w:rsidR="00987CFC" w:rsidRPr="00BF2457">
          <w:rPr>
            <w:rStyle w:val="Hyperlink"/>
            <w:noProof/>
          </w:rPr>
          <w:t>10.1.3</w:t>
        </w:r>
        <w:r w:rsidR="00987CFC" w:rsidRPr="003073A5">
          <w:rPr>
            <w:rFonts w:ascii="Calibri" w:hAnsi="Calibri" w:cs="Times New Roman"/>
            <w:noProof/>
            <w:kern w:val="0"/>
            <w:sz w:val="22"/>
            <w:szCs w:val="22"/>
          </w:rPr>
          <w:tab/>
        </w:r>
        <w:r w:rsidR="00987CFC" w:rsidRPr="00BF2457">
          <w:rPr>
            <w:rStyle w:val="Hyperlink"/>
            <w:noProof/>
          </w:rPr>
          <w:t>Pre-Study Laboratory Tests</w:t>
        </w:r>
        <w:r w:rsidR="00987CFC">
          <w:rPr>
            <w:noProof/>
            <w:webHidden/>
          </w:rPr>
          <w:tab/>
        </w:r>
        <w:r w:rsidR="00342BFA">
          <w:rPr>
            <w:noProof/>
            <w:webHidden/>
          </w:rPr>
          <w:fldChar w:fldCharType="begin"/>
        </w:r>
        <w:r w:rsidR="00987CFC">
          <w:rPr>
            <w:noProof/>
            <w:webHidden/>
          </w:rPr>
          <w:instrText xml:space="preserve"> PAGEREF _Toc462130273 \h </w:instrText>
        </w:r>
        <w:r w:rsidR="00342BFA">
          <w:rPr>
            <w:noProof/>
            <w:webHidden/>
          </w:rPr>
        </w:r>
        <w:r w:rsidR="00342BFA">
          <w:rPr>
            <w:noProof/>
            <w:webHidden/>
          </w:rPr>
          <w:fldChar w:fldCharType="separate"/>
        </w:r>
        <w:r w:rsidR="00395DD6">
          <w:rPr>
            <w:noProof/>
            <w:webHidden/>
          </w:rPr>
          <w:t>24</w:t>
        </w:r>
        <w:r w:rsidR="00342BFA">
          <w:rPr>
            <w:noProof/>
            <w:webHidden/>
          </w:rPr>
          <w:fldChar w:fldCharType="end"/>
        </w:r>
      </w:hyperlink>
    </w:p>
    <w:p w14:paraId="4041096C" w14:textId="77777777" w:rsidR="00987CFC" w:rsidRPr="003073A5" w:rsidRDefault="00000000" w:rsidP="00987CFC">
      <w:pPr>
        <w:pStyle w:val="TOC4"/>
        <w:rPr>
          <w:rFonts w:ascii="Calibri" w:hAnsi="Calibri"/>
          <w:noProof/>
          <w:sz w:val="22"/>
          <w:szCs w:val="22"/>
        </w:rPr>
      </w:pPr>
      <w:hyperlink w:anchor="_Toc462130274" w:history="1">
        <w:r w:rsidR="00987CFC" w:rsidRPr="00BF2457">
          <w:rPr>
            <w:rStyle w:val="Hyperlink"/>
            <w:noProof/>
          </w:rPr>
          <w:t>10.1.3.1</w:t>
        </w:r>
        <w:r w:rsidR="00987CFC" w:rsidRPr="003073A5">
          <w:rPr>
            <w:rFonts w:ascii="Calibri" w:hAnsi="Calibri"/>
            <w:noProof/>
            <w:sz w:val="22"/>
            <w:szCs w:val="22"/>
          </w:rPr>
          <w:tab/>
        </w:r>
        <w:r w:rsidR="00987CFC" w:rsidRPr="00BF2457">
          <w:rPr>
            <w:rStyle w:val="Hyperlink"/>
            <w:noProof/>
          </w:rPr>
          <w:t>Hematology</w:t>
        </w:r>
        <w:r w:rsidR="00987CFC">
          <w:rPr>
            <w:noProof/>
            <w:webHidden/>
          </w:rPr>
          <w:tab/>
        </w:r>
        <w:r w:rsidR="00342BFA">
          <w:rPr>
            <w:noProof/>
            <w:webHidden/>
          </w:rPr>
          <w:fldChar w:fldCharType="begin"/>
        </w:r>
        <w:r w:rsidR="00987CFC">
          <w:rPr>
            <w:noProof/>
            <w:webHidden/>
          </w:rPr>
          <w:instrText xml:space="preserve"> PAGEREF _Toc462130274 \h </w:instrText>
        </w:r>
        <w:r w:rsidR="00342BFA">
          <w:rPr>
            <w:noProof/>
            <w:webHidden/>
          </w:rPr>
        </w:r>
        <w:r w:rsidR="00342BFA">
          <w:rPr>
            <w:noProof/>
            <w:webHidden/>
          </w:rPr>
          <w:fldChar w:fldCharType="separate"/>
        </w:r>
        <w:r w:rsidR="00395DD6">
          <w:rPr>
            <w:noProof/>
            <w:webHidden/>
          </w:rPr>
          <w:t>24</w:t>
        </w:r>
        <w:r w:rsidR="00342BFA">
          <w:rPr>
            <w:noProof/>
            <w:webHidden/>
          </w:rPr>
          <w:fldChar w:fldCharType="end"/>
        </w:r>
      </w:hyperlink>
    </w:p>
    <w:p w14:paraId="1A13502D" w14:textId="77777777" w:rsidR="00987CFC" w:rsidRPr="003073A5" w:rsidRDefault="00000000" w:rsidP="00987CFC">
      <w:pPr>
        <w:pStyle w:val="TOC4"/>
        <w:rPr>
          <w:rFonts w:ascii="Calibri" w:hAnsi="Calibri"/>
          <w:noProof/>
          <w:sz w:val="22"/>
          <w:szCs w:val="22"/>
        </w:rPr>
      </w:pPr>
      <w:hyperlink w:anchor="_Toc462130275" w:history="1">
        <w:r w:rsidR="00987CFC" w:rsidRPr="00BF2457">
          <w:rPr>
            <w:rStyle w:val="Hyperlink"/>
            <w:noProof/>
          </w:rPr>
          <w:t>10.1.3.2</w:t>
        </w:r>
        <w:r w:rsidR="00987CFC" w:rsidRPr="003073A5">
          <w:rPr>
            <w:rFonts w:ascii="Calibri" w:hAnsi="Calibri"/>
            <w:noProof/>
            <w:sz w:val="22"/>
            <w:szCs w:val="22"/>
          </w:rPr>
          <w:tab/>
        </w:r>
        <w:r w:rsidR="00987CFC" w:rsidRPr="00BF2457">
          <w:rPr>
            <w:rStyle w:val="Hyperlink"/>
            <w:noProof/>
          </w:rPr>
          <w:t>Clinical Chemistry</w:t>
        </w:r>
        <w:r w:rsidR="00987CFC">
          <w:rPr>
            <w:noProof/>
            <w:webHidden/>
          </w:rPr>
          <w:tab/>
        </w:r>
        <w:r w:rsidR="00342BFA">
          <w:rPr>
            <w:noProof/>
            <w:webHidden/>
          </w:rPr>
          <w:fldChar w:fldCharType="begin"/>
        </w:r>
        <w:r w:rsidR="00987CFC">
          <w:rPr>
            <w:noProof/>
            <w:webHidden/>
          </w:rPr>
          <w:instrText xml:space="preserve"> PAGEREF _Toc462130275 \h </w:instrText>
        </w:r>
        <w:r w:rsidR="00342BFA">
          <w:rPr>
            <w:noProof/>
            <w:webHidden/>
          </w:rPr>
        </w:r>
        <w:r w:rsidR="00342BFA">
          <w:rPr>
            <w:noProof/>
            <w:webHidden/>
          </w:rPr>
          <w:fldChar w:fldCharType="separate"/>
        </w:r>
        <w:r w:rsidR="00395DD6">
          <w:rPr>
            <w:noProof/>
            <w:webHidden/>
          </w:rPr>
          <w:t>24</w:t>
        </w:r>
        <w:r w:rsidR="00342BFA">
          <w:rPr>
            <w:noProof/>
            <w:webHidden/>
          </w:rPr>
          <w:fldChar w:fldCharType="end"/>
        </w:r>
      </w:hyperlink>
    </w:p>
    <w:p w14:paraId="71F77CF3" w14:textId="77777777" w:rsidR="00987CFC" w:rsidRPr="003073A5" w:rsidRDefault="00000000" w:rsidP="00987CFC">
      <w:pPr>
        <w:pStyle w:val="TOC4"/>
        <w:rPr>
          <w:rFonts w:ascii="Calibri" w:hAnsi="Calibri"/>
          <w:noProof/>
          <w:sz w:val="22"/>
          <w:szCs w:val="22"/>
        </w:rPr>
      </w:pPr>
      <w:hyperlink w:anchor="_Toc462130276" w:history="1">
        <w:r w:rsidR="00987CFC" w:rsidRPr="00BF2457">
          <w:rPr>
            <w:rStyle w:val="Hyperlink"/>
            <w:noProof/>
            <w:snapToGrid w:val="0"/>
          </w:rPr>
          <w:t>10.1.3.3</w:t>
        </w:r>
        <w:r w:rsidR="00987CFC" w:rsidRPr="003073A5">
          <w:rPr>
            <w:rFonts w:ascii="Calibri" w:hAnsi="Calibri"/>
            <w:noProof/>
            <w:sz w:val="22"/>
            <w:szCs w:val="22"/>
          </w:rPr>
          <w:tab/>
        </w:r>
        <w:r w:rsidR="00987CFC" w:rsidRPr="00BF2457">
          <w:rPr>
            <w:rStyle w:val="Hyperlink"/>
            <w:noProof/>
            <w:snapToGrid w:val="0"/>
          </w:rPr>
          <w:t>Serology</w:t>
        </w:r>
        <w:r w:rsidR="00987CFC">
          <w:rPr>
            <w:noProof/>
            <w:webHidden/>
          </w:rPr>
          <w:tab/>
        </w:r>
        <w:r w:rsidR="00342BFA">
          <w:rPr>
            <w:noProof/>
            <w:webHidden/>
          </w:rPr>
          <w:fldChar w:fldCharType="begin"/>
        </w:r>
        <w:r w:rsidR="00987CFC">
          <w:rPr>
            <w:noProof/>
            <w:webHidden/>
          </w:rPr>
          <w:instrText xml:space="preserve"> PAGEREF _Toc462130276 \h </w:instrText>
        </w:r>
        <w:r w:rsidR="00342BFA">
          <w:rPr>
            <w:noProof/>
            <w:webHidden/>
          </w:rPr>
        </w:r>
        <w:r w:rsidR="00342BFA">
          <w:rPr>
            <w:noProof/>
            <w:webHidden/>
          </w:rPr>
          <w:fldChar w:fldCharType="separate"/>
        </w:r>
        <w:r w:rsidR="00395DD6">
          <w:rPr>
            <w:noProof/>
            <w:webHidden/>
          </w:rPr>
          <w:t>24</w:t>
        </w:r>
        <w:r w:rsidR="00342BFA">
          <w:rPr>
            <w:noProof/>
            <w:webHidden/>
          </w:rPr>
          <w:fldChar w:fldCharType="end"/>
        </w:r>
      </w:hyperlink>
    </w:p>
    <w:p w14:paraId="3E8175BB" w14:textId="77777777" w:rsidR="00987CFC" w:rsidRPr="003073A5" w:rsidRDefault="00000000" w:rsidP="00987CFC">
      <w:pPr>
        <w:pStyle w:val="TOC4"/>
        <w:rPr>
          <w:rFonts w:ascii="Calibri" w:hAnsi="Calibri"/>
          <w:noProof/>
          <w:sz w:val="22"/>
          <w:szCs w:val="22"/>
        </w:rPr>
      </w:pPr>
      <w:hyperlink w:anchor="_Toc462130277" w:history="1">
        <w:r w:rsidR="00987CFC" w:rsidRPr="00BF2457">
          <w:rPr>
            <w:rStyle w:val="Hyperlink"/>
            <w:noProof/>
          </w:rPr>
          <w:t>10.1.3.4</w:t>
        </w:r>
        <w:r w:rsidR="00987CFC" w:rsidRPr="003073A5">
          <w:rPr>
            <w:rFonts w:ascii="Calibri" w:hAnsi="Calibri"/>
            <w:noProof/>
            <w:sz w:val="22"/>
            <w:szCs w:val="22"/>
          </w:rPr>
          <w:tab/>
        </w:r>
        <w:r w:rsidR="00987CFC" w:rsidRPr="00BF2457">
          <w:rPr>
            <w:rStyle w:val="Hyperlink"/>
            <w:noProof/>
          </w:rPr>
          <w:t>Urinalysis</w:t>
        </w:r>
        <w:r w:rsidR="00987CFC">
          <w:rPr>
            <w:noProof/>
            <w:webHidden/>
          </w:rPr>
          <w:tab/>
        </w:r>
        <w:r w:rsidR="00342BFA">
          <w:rPr>
            <w:noProof/>
            <w:webHidden/>
          </w:rPr>
          <w:fldChar w:fldCharType="begin"/>
        </w:r>
        <w:r w:rsidR="00987CFC">
          <w:rPr>
            <w:noProof/>
            <w:webHidden/>
          </w:rPr>
          <w:instrText xml:space="preserve"> PAGEREF _Toc462130277 \h </w:instrText>
        </w:r>
        <w:r w:rsidR="00342BFA">
          <w:rPr>
            <w:noProof/>
            <w:webHidden/>
          </w:rPr>
        </w:r>
        <w:r w:rsidR="00342BFA">
          <w:rPr>
            <w:noProof/>
            <w:webHidden/>
          </w:rPr>
          <w:fldChar w:fldCharType="separate"/>
        </w:r>
        <w:r w:rsidR="00395DD6">
          <w:rPr>
            <w:noProof/>
            <w:webHidden/>
          </w:rPr>
          <w:t>24</w:t>
        </w:r>
        <w:r w:rsidR="00342BFA">
          <w:rPr>
            <w:noProof/>
            <w:webHidden/>
          </w:rPr>
          <w:fldChar w:fldCharType="end"/>
        </w:r>
      </w:hyperlink>
    </w:p>
    <w:p w14:paraId="078E5FBA" w14:textId="77777777" w:rsidR="00987CFC" w:rsidRPr="003073A5" w:rsidRDefault="00000000" w:rsidP="00987CFC">
      <w:pPr>
        <w:pStyle w:val="TOC4"/>
        <w:rPr>
          <w:rFonts w:ascii="Calibri" w:hAnsi="Calibri"/>
          <w:noProof/>
          <w:sz w:val="22"/>
          <w:szCs w:val="22"/>
        </w:rPr>
      </w:pPr>
      <w:hyperlink w:anchor="_Toc462130278" w:history="1">
        <w:r w:rsidR="00987CFC" w:rsidRPr="00BF2457">
          <w:rPr>
            <w:rStyle w:val="Hyperlink"/>
            <w:noProof/>
          </w:rPr>
          <w:t>10.1.3.5</w:t>
        </w:r>
        <w:r w:rsidR="00987CFC" w:rsidRPr="003073A5">
          <w:rPr>
            <w:rFonts w:ascii="Calibri" w:hAnsi="Calibri"/>
            <w:noProof/>
            <w:sz w:val="22"/>
            <w:szCs w:val="22"/>
          </w:rPr>
          <w:tab/>
        </w:r>
        <w:r w:rsidR="00987CFC" w:rsidRPr="00BF2457">
          <w:rPr>
            <w:rStyle w:val="Hyperlink"/>
            <w:noProof/>
          </w:rPr>
          <w:t>Drugs of Abuse</w:t>
        </w:r>
        <w:r w:rsidR="00987CFC">
          <w:rPr>
            <w:noProof/>
            <w:webHidden/>
          </w:rPr>
          <w:tab/>
        </w:r>
        <w:r w:rsidR="00342BFA">
          <w:rPr>
            <w:noProof/>
            <w:webHidden/>
          </w:rPr>
          <w:fldChar w:fldCharType="begin"/>
        </w:r>
        <w:r w:rsidR="00987CFC">
          <w:rPr>
            <w:noProof/>
            <w:webHidden/>
          </w:rPr>
          <w:instrText xml:space="preserve"> PAGEREF _Toc462130278 \h </w:instrText>
        </w:r>
        <w:r w:rsidR="00342BFA">
          <w:rPr>
            <w:noProof/>
            <w:webHidden/>
          </w:rPr>
        </w:r>
        <w:r w:rsidR="00342BFA">
          <w:rPr>
            <w:noProof/>
            <w:webHidden/>
          </w:rPr>
          <w:fldChar w:fldCharType="separate"/>
        </w:r>
        <w:r w:rsidR="00395DD6">
          <w:rPr>
            <w:noProof/>
            <w:webHidden/>
          </w:rPr>
          <w:t>25</w:t>
        </w:r>
        <w:r w:rsidR="00342BFA">
          <w:rPr>
            <w:noProof/>
            <w:webHidden/>
          </w:rPr>
          <w:fldChar w:fldCharType="end"/>
        </w:r>
      </w:hyperlink>
    </w:p>
    <w:p w14:paraId="7BFB1F69" w14:textId="77777777" w:rsidR="00987CFC" w:rsidRPr="003073A5" w:rsidRDefault="00000000" w:rsidP="00987CFC">
      <w:pPr>
        <w:pStyle w:val="TOC4"/>
        <w:rPr>
          <w:rFonts w:ascii="Calibri" w:hAnsi="Calibri"/>
          <w:noProof/>
          <w:sz w:val="22"/>
          <w:szCs w:val="22"/>
        </w:rPr>
      </w:pPr>
      <w:hyperlink w:anchor="_Toc462130279" w:history="1">
        <w:r w:rsidR="00987CFC" w:rsidRPr="00BF2457">
          <w:rPr>
            <w:rStyle w:val="Hyperlink"/>
            <w:noProof/>
          </w:rPr>
          <w:t>10.1.3.6</w:t>
        </w:r>
        <w:r w:rsidR="00987CFC" w:rsidRPr="003073A5">
          <w:rPr>
            <w:rFonts w:ascii="Calibri" w:hAnsi="Calibri"/>
            <w:noProof/>
            <w:sz w:val="22"/>
            <w:szCs w:val="22"/>
          </w:rPr>
          <w:tab/>
        </w:r>
        <w:r w:rsidR="00987CFC" w:rsidRPr="00BF2457">
          <w:rPr>
            <w:rStyle w:val="Hyperlink"/>
            <w:noProof/>
            <w:snapToGrid w:val="0"/>
          </w:rPr>
          <w:t>A</w:t>
        </w:r>
        <w:r w:rsidR="00987CFC" w:rsidRPr="00BF2457">
          <w:rPr>
            <w:rStyle w:val="Hyperlink"/>
            <w:noProof/>
          </w:rPr>
          <w:t>lcohol</w:t>
        </w:r>
        <w:r w:rsidR="00987CFC">
          <w:rPr>
            <w:noProof/>
            <w:webHidden/>
          </w:rPr>
          <w:tab/>
        </w:r>
        <w:r w:rsidR="00342BFA">
          <w:rPr>
            <w:noProof/>
            <w:webHidden/>
          </w:rPr>
          <w:fldChar w:fldCharType="begin"/>
        </w:r>
        <w:r w:rsidR="00987CFC">
          <w:rPr>
            <w:noProof/>
            <w:webHidden/>
          </w:rPr>
          <w:instrText xml:space="preserve"> PAGEREF _Toc462130279 \h </w:instrText>
        </w:r>
        <w:r w:rsidR="00342BFA">
          <w:rPr>
            <w:noProof/>
            <w:webHidden/>
          </w:rPr>
        </w:r>
        <w:r w:rsidR="00342BFA">
          <w:rPr>
            <w:noProof/>
            <w:webHidden/>
          </w:rPr>
          <w:fldChar w:fldCharType="separate"/>
        </w:r>
        <w:r w:rsidR="00395DD6">
          <w:rPr>
            <w:noProof/>
            <w:webHidden/>
          </w:rPr>
          <w:t>25</w:t>
        </w:r>
        <w:r w:rsidR="00342BFA">
          <w:rPr>
            <w:noProof/>
            <w:webHidden/>
          </w:rPr>
          <w:fldChar w:fldCharType="end"/>
        </w:r>
      </w:hyperlink>
    </w:p>
    <w:p w14:paraId="6BF0EBDD" w14:textId="77777777" w:rsidR="00987CFC" w:rsidRPr="003073A5" w:rsidRDefault="00000000" w:rsidP="00987CFC">
      <w:pPr>
        <w:pStyle w:val="TOC4"/>
        <w:rPr>
          <w:rFonts w:ascii="Calibri" w:hAnsi="Calibri"/>
          <w:noProof/>
          <w:sz w:val="22"/>
          <w:szCs w:val="22"/>
        </w:rPr>
      </w:pPr>
      <w:hyperlink w:anchor="_Toc462130280" w:history="1">
        <w:r w:rsidR="00987CFC" w:rsidRPr="00BF2457">
          <w:rPr>
            <w:rStyle w:val="Hyperlink"/>
            <w:noProof/>
          </w:rPr>
          <w:t>10.1.3.7</w:t>
        </w:r>
        <w:r w:rsidR="00987CFC" w:rsidRPr="003073A5">
          <w:rPr>
            <w:rFonts w:ascii="Calibri" w:hAnsi="Calibri"/>
            <w:noProof/>
            <w:sz w:val="22"/>
            <w:szCs w:val="22"/>
          </w:rPr>
          <w:tab/>
        </w:r>
        <w:r w:rsidR="00987CFC" w:rsidRPr="00BF2457">
          <w:rPr>
            <w:rStyle w:val="Hyperlink"/>
            <w:noProof/>
          </w:rPr>
          <w:t>Pregnancy Test</w:t>
        </w:r>
        <w:r w:rsidR="00987CFC">
          <w:rPr>
            <w:noProof/>
            <w:webHidden/>
          </w:rPr>
          <w:tab/>
        </w:r>
        <w:r w:rsidR="00342BFA">
          <w:rPr>
            <w:noProof/>
            <w:webHidden/>
          </w:rPr>
          <w:fldChar w:fldCharType="begin"/>
        </w:r>
        <w:r w:rsidR="00987CFC">
          <w:rPr>
            <w:noProof/>
            <w:webHidden/>
          </w:rPr>
          <w:instrText xml:space="preserve"> PAGEREF _Toc462130280 \h </w:instrText>
        </w:r>
        <w:r w:rsidR="00342BFA">
          <w:rPr>
            <w:noProof/>
            <w:webHidden/>
          </w:rPr>
        </w:r>
        <w:r w:rsidR="00342BFA">
          <w:rPr>
            <w:noProof/>
            <w:webHidden/>
          </w:rPr>
          <w:fldChar w:fldCharType="separate"/>
        </w:r>
        <w:r w:rsidR="00395DD6">
          <w:rPr>
            <w:noProof/>
            <w:webHidden/>
          </w:rPr>
          <w:t>25</w:t>
        </w:r>
        <w:r w:rsidR="00342BFA">
          <w:rPr>
            <w:noProof/>
            <w:webHidden/>
          </w:rPr>
          <w:fldChar w:fldCharType="end"/>
        </w:r>
      </w:hyperlink>
    </w:p>
    <w:p w14:paraId="14956CB5" w14:textId="77777777" w:rsidR="00987CFC" w:rsidRPr="003073A5" w:rsidRDefault="00000000" w:rsidP="00987CFC">
      <w:pPr>
        <w:pStyle w:val="TOC2"/>
        <w:rPr>
          <w:rFonts w:ascii="Calibri" w:hAnsi="Calibri"/>
          <w:sz w:val="22"/>
          <w:szCs w:val="22"/>
        </w:rPr>
      </w:pPr>
      <w:hyperlink w:anchor="_Toc462130281" w:history="1">
        <w:r w:rsidR="00987CFC" w:rsidRPr="00BF2457">
          <w:rPr>
            <w:rStyle w:val="Hyperlink"/>
          </w:rPr>
          <w:t>10.2</w:t>
        </w:r>
        <w:r w:rsidR="00987CFC" w:rsidRPr="003073A5">
          <w:rPr>
            <w:rFonts w:ascii="Calibri" w:hAnsi="Calibri"/>
            <w:sz w:val="22"/>
            <w:szCs w:val="22"/>
          </w:rPr>
          <w:tab/>
        </w:r>
        <w:r w:rsidR="00987CFC" w:rsidRPr="00BF2457">
          <w:rPr>
            <w:rStyle w:val="Hyperlink"/>
          </w:rPr>
          <w:t>Inclusion Criteria</w:t>
        </w:r>
        <w:r w:rsidR="00987CFC">
          <w:rPr>
            <w:webHidden/>
          </w:rPr>
          <w:tab/>
        </w:r>
        <w:r w:rsidR="00342BFA">
          <w:rPr>
            <w:webHidden/>
          </w:rPr>
          <w:fldChar w:fldCharType="begin"/>
        </w:r>
        <w:r w:rsidR="00987CFC">
          <w:rPr>
            <w:webHidden/>
          </w:rPr>
          <w:instrText xml:space="preserve"> PAGEREF _Toc462130281 \h </w:instrText>
        </w:r>
        <w:r w:rsidR="00342BFA">
          <w:rPr>
            <w:webHidden/>
          </w:rPr>
        </w:r>
        <w:r w:rsidR="00342BFA">
          <w:rPr>
            <w:webHidden/>
          </w:rPr>
          <w:fldChar w:fldCharType="separate"/>
        </w:r>
        <w:r w:rsidR="00395DD6">
          <w:rPr>
            <w:webHidden/>
          </w:rPr>
          <w:t>25</w:t>
        </w:r>
        <w:r w:rsidR="00342BFA">
          <w:rPr>
            <w:webHidden/>
          </w:rPr>
          <w:fldChar w:fldCharType="end"/>
        </w:r>
      </w:hyperlink>
    </w:p>
    <w:p w14:paraId="43781320" w14:textId="77777777" w:rsidR="00987CFC" w:rsidRPr="003073A5" w:rsidRDefault="00000000" w:rsidP="00987CFC">
      <w:pPr>
        <w:pStyle w:val="TOC2"/>
        <w:rPr>
          <w:rFonts w:ascii="Calibri" w:hAnsi="Calibri"/>
          <w:sz w:val="22"/>
          <w:szCs w:val="22"/>
        </w:rPr>
      </w:pPr>
      <w:hyperlink w:anchor="_Toc462130282" w:history="1">
        <w:r w:rsidR="00987CFC" w:rsidRPr="00BF2457">
          <w:rPr>
            <w:rStyle w:val="Hyperlink"/>
          </w:rPr>
          <w:t>10.3</w:t>
        </w:r>
        <w:r w:rsidR="00987CFC" w:rsidRPr="003073A5">
          <w:rPr>
            <w:rFonts w:ascii="Calibri" w:hAnsi="Calibri"/>
            <w:sz w:val="22"/>
            <w:szCs w:val="22"/>
          </w:rPr>
          <w:tab/>
        </w:r>
        <w:r w:rsidR="00987CFC" w:rsidRPr="00BF2457">
          <w:rPr>
            <w:rStyle w:val="Hyperlink"/>
          </w:rPr>
          <w:t>Exclusion Criteria</w:t>
        </w:r>
        <w:r w:rsidR="00987CFC">
          <w:rPr>
            <w:webHidden/>
          </w:rPr>
          <w:tab/>
        </w:r>
        <w:r w:rsidR="00342BFA">
          <w:rPr>
            <w:webHidden/>
          </w:rPr>
          <w:fldChar w:fldCharType="begin"/>
        </w:r>
        <w:r w:rsidR="00987CFC">
          <w:rPr>
            <w:webHidden/>
          </w:rPr>
          <w:instrText xml:space="preserve"> PAGEREF _Toc462130282 \h </w:instrText>
        </w:r>
        <w:r w:rsidR="00342BFA">
          <w:rPr>
            <w:webHidden/>
          </w:rPr>
        </w:r>
        <w:r w:rsidR="00342BFA">
          <w:rPr>
            <w:webHidden/>
          </w:rPr>
          <w:fldChar w:fldCharType="separate"/>
        </w:r>
        <w:r w:rsidR="00395DD6">
          <w:rPr>
            <w:webHidden/>
          </w:rPr>
          <w:t>26</w:t>
        </w:r>
        <w:r w:rsidR="00342BFA">
          <w:rPr>
            <w:webHidden/>
          </w:rPr>
          <w:fldChar w:fldCharType="end"/>
        </w:r>
      </w:hyperlink>
    </w:p>
    <w:p w14:paraId="70829561" w14:textId="77777777" w:rsidR="00987CFC" w:rsidRPr="003073A5" w:rsidRDefault="00000000" w:rsidP="00987CFC">
      <w:pPr>
        <w:pStyle w:val="TOC2"/>
        <w:rPr>
          <w:rFonts w:ascii="Calibri" w:hAnsi="Calibri"/>
          <w:sz w:val="22"/>
          <w:szCs w:val="22"/>
        </w:rPr>
      </w:pPr>
      <w:hyperlink w:anchor="_Toc462130283" w:history="1">
        <w:r w:rsidR="00987CFC" w:rsidRPr="00BF2457">
          <w:rPr>
            <w:rStyle w:val="Hyperlink"/>
          </w:rPr>
          <w:t>10.4</w:t>
        </w:r>
        <w:r w:rsidR="00987CFC" w:rsidRPr="003073A5">
          <w:rPr>
            <w:rFonts w:ascii="Calibri" w:hAnsi="Calibri"/>
            <w:sz w:val="22"/>
            <w:szCs w:val="22"/>
          </w:rPr>
          <w:tab/>
        </w:r>
        <w:r w:rsidR="00987CFC" w:rsidRPr="00BF2457">
          <w:rPr>
            <w:rStyle w:val="Hyperlink"/>
          </w:rPr>
          <w:t>Subject Housing</w:t>
        </w:r>
        <w:r w:rsidR="00987CFC">
          <w:rPr>
            <w:webHidden/>
          </w:rPr>
          <w:tab/>
        </w:r>
        <w:r w:rsidR="00342BFA">
          <w:rPr>
            <w:webHidden/>
          </w:rPr>
          <w:fldChar w:fldCharType="begin"/>
        </w:r>
        <w:r w:rsidR="00987CFC">
          <w:rPr>
            <w:webHidden/>
          </w:rPr>
          <w:instrText xml:space="preserve"> PAGEREF _Toc462130283 \h </w:instrText>
        </w:r>
        <w:r w:rsidR="00342BFA">
          <w:rPr>
            <w:webHidden/>
          </w:rPr>
        </w:r>
        <w:r w:rsidR="00342BFA">
          <w:rPr>
            <w:webHidden/>
          </w:rPr>
          <w:fldChar w:fldCharType="separate"/>
        </w:r>
        <w:r w:rsidR="00395DD6">
          <w:rPr>
            <w:webHidden/>
          </w:rPr>
          <w:t>27</w:t>
        </w:r>
        <w:r w:rsidR="00342BFA">
          <w:rPr>
            <w:webHidden/>
          </w:rPr>
          <w:fldChar w:fldCharType="end"/>
        </w:r>
      </w:hyperlink>
    </w:p>
    <w:p w14:paraId="5CA99383" w14:textId="77777777" w:rsidR="00987CFC" w:rsidRPr="003073A5" w:rsidRDefault="00000000" w:rsidP="00987CFC">
      <w:pPr>
        <w:pStyle w:val="TOC2"/>
        <w:rPr>
          <w:rFonts w:ascii="Calibri" w:hAnsi="Calibri"/>
          <w:sz w:val="22"/>
          <w:szCs w:val="22"/>
        </w:rPr>
      </w:pPr>
      <w:hyperlink w:anchor="_Toc462130284" w:history="1">
        <w:r w:rsidR="00987CFC" w:rsidRPr="00BF2457">
          <w:rPr>
            <w:rStyle w:val="Hyperlink"/>
          </w:rPr>
          <w:t>10.5</w:t>
        </w:r>
        <w:r w:rsidR="00987CFC" w:rsidRPr="003073A5">
          <w:rPr>
            <w:rFonts w:ascii="Calibri" w:hAnsi="Calibri"/>
            <w:sz w:val="22"/>
            <w:szCs w:val="22"/>
          </w:rPr>
          <w:tab/>
        </w:r>
        <w:r w:rsidR="00987CFC" w:rsidRPr="00BF2457">
          <w:rPr>
            <w:rStyle w:val="Hyperlink"/>
          </w:rPr>
          <w:t>Drug Administration</w:t>
        </w:r>
        <w:r w:rsidR="00987CFC">
          <w:rPr>
            <w:webHidden/>
          </w:rPr>
          <w:tab/>
        </w:r>
        <w:r w:rsidR="00342BFA">
          <w:rPr>
            <w:webHidden/>
          </w:rPr>
          <w:fldChar w:fldCharType="begin"/>
        </w:r>
        <w:r w:rsidR="00987CFC">
          <w:rPr>
            <w:webHidden/>
          </w:rPr>
          <w:instrText xml:space="preserve"> PAGEREF _Toc462130284 \h </w:instrText>
        </w:r>
        <w:r w:rsidR="00342BFA">
          <w:rPr>
            <w:webHidden/>
          </w:rPr>
        </w:r>
        <w:r w:rsidR="00342BFA">
          <w:rPr>
            <w:webHidden/>
          </w:rPr>
          <w:fldChar w:fldCharType="separate"/>
        </w:r>
        <w:r w:rsidR="00395DD6">
          <w:rPr>
            <w:webHidden/>
          </w:rPr>
          <w:t>27</w:t>
        </w:r>
        <w:r w:rsidR="00342BFA">
          <w:rPr>
            <w:webHidden/>
          </w:rPr>
          <w:fldChar w:fldCharType="end"/>
        </w:r>
      </w:hyperlink>
    </w:p>
    <w:p w14:paraId="708CEA5E" w14:textId="77777777" w:rsidR="00987CFC" w:rsidRPr="003073A5" w:rsidRDefault="00000000" w:rsidP="00987CFC">
      <w:pPr>
        <w:pStyle w:val="TOC2"/>
        <w:rPr>
          <w:rFonts w:ascii="Calibri" w:hAnsi="Calibri"/>
          <w:sz w:val="22"/>
          <w:szCs w:val="22"/>
        </w:rPr>
      </w:pPr>
      <w:hyperlink w:anchor="_Toc462130285" w:history="1">
        <w:r w:rsidR="00987CFC" w:rsidRPr="00BF2457">
          <w:rPr>
            <w:rStyle w:val="Hyperlink"/>
          </w:rPr>
          <w:t>10.6</w:t>
        </w:r>
        <w:r w:rsidR="00987CFC" w:rsidRPr="003073A5">
          <w:rPr>
            <w:rFonts w:ascii="Calibri" w:hAnsi="Calibri"/>
            <w:sz w:val="22"/>
            <w:szCs w:val="22"/>
          </w:rPr>
          <w:tab/>
        </w:r>
        <w:r w:rsidR="00987CFC" w:rsidRPr="00BF2457">
          <w:rPr>
            <w:rStyle w:val="Hyperlink"/>
          </w:rPr>
          <w:t>Study Restrictions</w:t>
        </w:r>
        <w:r w:rsidR="00987CFC">
          <w:rPr>
            <w:webHidden/>
          </w:rPr>
          <w:tab/>
        </w:r>
        <w:r w:rsidR="00342BFA">
          <w:rPr>
            <w:webHidden/>
          </w:rPr>
          <w:fldChar w:fldCharType="begin"/>
        </w:r>
        <w:r w:rsidR="00987CFC">
          <w:rPr>
            <w:webHidden/>
          </w:rPr>
          <w:instrText xml:space="preserve"> PAGEREF _Toc462130285 \h </w:instrText>
        </w:r>
        <w:r w:rsidR="00342BFA">
          <w:rPr>
            <w:webHidden/>
          </w:rPr>
        </w:r>
        <w:r w:rsidR="00342BFA">
          <w:rPr>
            <w:webHidden/>
          </w:rPr>
          <w:fldChar w:fldCharType="separate"/>
        </w:r>
        <w:r w:rsidR="00395DD6">
          <w:rPr>
            <w:webHidden/>
          </w:rPr>
          <w:t>27</w:t>
        </w:r>
        <w:r w:rsidR="00342BFA">
          <w:rPr>
            <w:webHidden/>
          </w:rPr>
          <w:fldChar w:fldCharType="end"/>
        </w:r>
      </w:hyperlink>
    </w:p>
    <w:p w14:paraId="690819EC" w14:textId="77777777" w:rsidR="00987CFC" w:rsidRPr="003073A5" w:rsidRDefault="00000000" w:rsidP="00987CFC">
      <w:pPr>
        <w:pStyle w:val="TOC2"/>
        <w:rPr>
          <w:rFonts w:ascii="Calibri" w:hAnsi="Calibri"/>
          <w:sz w:val="22"/>
          <w:szCs w:val="22"/>
        </w:rPr>
      </w:pPr>
      <w:hyperlink w:anchor="_Toc462130286" w:history="1">
        <w:r w:rsidR="00987CFC" w:rsidRPr="00BF2457">
          <w:rPr>
            <w:rStyle w:val="Hyperlink"/>
          </w:rPr>
          <w:t>10.7</w:t>
        </w:r>
        <w:r w:rsidR="00987CFC" w:rsidRPr="003073A5">
          <w:rPr>
            <w:rFonts w:ascii="Calibri" w:hAnsi="Calibri"/>
            <w:sz w:val="22"/>
            <w:szCs w:val="22"/>
          </w:rPr>
          <w:tab/>
        </w:r>
        <w:r w:rsidR="00987CFC" w:rsidRPr="00BF2457">
          <w:rPr>
            <w:rStyle w:val="Hyperlink"/>
          </w:rPr>
          <w:t>Distribution of Meal</w:t>
        </w:r>
        <w:r w:rsidR="00987CFC">
          <w:rPr>
            <w:webHidden/>
          </w:rPr>
          <w:tab/>
        </w:r>
        <w:r w:rsidR="00342BFA">
          <w:rPr>
            <w:webHidden/>
          </w:rPr>
          <w:fldChar w:fldCharType="begin"/>
        </w:r>
        <w:r w:rsidR="00987CFC">
          <w:rPr>
            <w:webHidden/>
          </w:rPr>
          <w:instrText xml:space="preserve"> PAGEREF _Toc462130286 \h </w:instrText>
        </w:r>
        <w:r w:rsidR="00342BFA">
          <w:rPr>
            <w:webHidden/>
          </w:rPr>
        </w:r>
        <w:r w:rsidR="00342BFA">
          <w:rPr>
            <w:webHidden/>
          </w:rPr>
          <w:fldChar w:fldCharType="separate"/>
        </w:r>
        <w:r w:rsidR="00395DD6">
          <w:rPr>
            <w:webHidden/>
          </w:rPr>
          <w:t>27</w:t>
        </w:r>
        <w:r w:rsidR="00342BFA">
          <w:rPr>
            <w:webHidden/>
          </w:rPr>
          <w:fldChar w:fldCharType="end"/>
        </w:r>
      </w:hyperlink>
    </w:p>
    <w:p w14:paraId="76D763A6" w14:textId="77777777" w:rsidR="00987CFC" w:rsidRPr="003073A5" w:rsidRDefault="00000000" w:rsidP="00987CFC">
      <w:pPr>
        <w:pStyle w:val="TOC2"/>
        <w:rPr>
          <w:rFonts w:ascii="Calibri" w:hAnsi="Calibri"/>
          <w:sz w:val="22"/>
          <w:szCs w:val="22"/>
        </w:rPr>
      </w:pPr>
      <w:hyperlink w:anchor="_Toc462130287" w:history="1">
        <w:r w:rsidR="00987CFC" w:rsidRPr="00BF2457">
          <w:rPr>
            <w:rStyle w:val="Hyperlink"/>
          </w:rPr>
          <w:t>10.8</w:t>
        </w:r>
        <w:r w:rsidR="00987CFC" w:rsidRPr="003073A5">
          <w:rPr>
            <w:rFonts w:ascii="Calibri" w:hAnsi="Calibri"/>
            <w:sz w:val="22"/>
            <w:szCs w:val="22"/>
          </w:rPr>
          <w:tab/>
        </w:r>
        <w:r w:rsidR="00987CFC" w:rsidRPr="00BF2457">
          <w:rPr>
            <w:rStyle w:val="Hyperlink"/>
          </w:rPr>
          <w:t>Blood Sampling</w:t>
        </w:r>
        <w:r w:rsidR="00987CFC">
          <w:rPr>
            <w:webHidden/>
          </w:rPr>
          <w:tab/>
        </w:r>
        <w:r w:rsidR="00342BFA">
          <w:rPr>
            <w:webHidden/>
          </w:rPr>
          <w:fldChar w:fldCharType="begin"/>
        </w:r>
        <w:r w:rsidR="00987CFC">
          <w:rPr>
            <w:webHidden/>
          </w:rPr>
          <w:instrText xml:space="preserve"> PAGEREF _Toc462130287 \h </w:instrText>
        </w:r>
        <w:r w:rsidR="00342BFA">
          <w:rPr>
            <w:webHidden/>
          </w:rPr>
        </w:r>
        <w:r w:rsidR="00342BFA">
          <w:rPr>
            <w:webHidden/>
          </w:rPr>
          <w:fldChar w:fldCharType="separate"/>
        </w:r>
        <w:r w:rsidR="00395DD6">
          <w:rPr>
            <w:webHidden/>
          </w:rPr>
          <w:t>28</w:t>
        </w:r>
        <w:r w:rsidR="00342BFA">
          <w:rPr>
            <w:webHidden/>
          </w:rPr>
          <w:fldChar w:fldCharType="end"/>
        </w:r>
      </w:hyperlink>
    </w:p>
    <w:p w14:paraId="4016CD3E" w14:textId="77777777" w:rsidR="00987CFC" w:rsidRPr="003073A5" w:rsidRDefault="00000000" w:rsidP="00987CFC">
      <w:pPr>
        <w:pStyle w:val="TOC2"/>
        <w:rPr>
          <w:rFonts w:ascii="Calibri" w:hAnsi="Calibri"/>
          <w:sz w:val="22"/>
          <w:szCs w:val="22"/>
        </w:rPr>
      </w:pPr>
      <w:hyperlink w:anchor="_Toc462130288" w:history="1">
        <w:r w:rsidR="00987CFC" w:rsidRPr="00BF2457">
          <w:rPr>
            <w:rStyle w:val="Hyperlink"/>
          </w:rPr>
          <w:t>10.9</w:t>
        </w:r>
        <w:r w:rsidR="00987CFC" w:rsidRPr="003073A5">
          <w:rPr>
            <w:rFonts w:ascii="Calibri" w:hAnsi="Calibri"/>
            <w:sz w:val="22"/>
            <w:szCs w:val="22"/>
          </w:rPr>
          <w:tab/>
        </w:r>
        <w:r w:rsidR="00987CFC" w:rsidRPr="00BF2457">
          <w:rPr>
            <w:rStyle w:val="Hyperlink"/>
          </w:rPr>
          <w:t>Safety Monitoring</w:t>
        </w:r>
        <w:r w:rsidR="00987CFC">
          <w:rPr>
            <w:webHidden/>
          </w:rPr>
          <w:tab/>
        </w:r>
        <w:r w:rsidR="00342BFA">
          <w:rPr>
            <w:webHidden/>
          </w:rPr>
          <w:fldChar w:fldCharType="begin"/>
        </w:r>
        <w:r w:rsidR="00987CFC">
          <w:rPr>
            <w:webHidden/>
          </w:rPr>
          <w:instrText xml:space="preserve"> PAGEREF _Toc462130288 \h </w:instrText>
        </w:r>
        <w:r w:rsidR="00342BFA">
          <w:rPr>
            <w:webHidden/>
          </w:rPr>
        </w:r>
        <w:r w:rsidR="00342BFA">
          <w:rPr>
            <w:webHidden/>
          </w:rPr>
          <w:fldChar w:fldCharType="separate"/>
        </w:r>
        <w:r w:rsidR="00395DD6">
          <w:rPr>
            <w:webHidden/>
          </w:rPr>
          <w:t>29</w:t>
        </w:r>
        <w:r w:rsidR="00342BFA">
          <w:rPr>
            <w:webHidden/>
          </w:rPr>
          <w:fldChar w:fldCharType="end"/>
        </w:r>
      </w:hyperlink>
    </w:p>
    <w:p w14:paraId="45CC99C4" w14:textId="77777777" w:rsidR="00987CFC" w:rsidRPr="003073A5" w:rsidRDefault="00000000" w:rsidP="00987CFC">
      <w:pPr>
        <w:pStyle w:val="TOC3"/>
        <w:rPr>
          <w:rFonts w:ascii="Calibri" w:hAnsi="Calibri" w:cs="Times New Roman"/>
          <w:noProof/>
          <w:kern w:val="0"/>
          <w:sz w:val="22"/>
          <w:szCs w:val="22"/>
        </w:rPr>
      </w:pPr>
      <w:hyperlink w:anchor="_Toc462130289" w:history="1">
        <w:r w:rsidR="00987CFC" w:rsidRPr="00BF2457">
          <w:rPr>
            <w:rStyle w:val="Hyperlink"/>
            <w:noProof/>
          </w:rPr>
          <w:t>10.9.1</w:t>
        </w:r>
        <w:r w:rsidR="00987CFC" w:rsidRPr="003073A5">
          <w:rPr>
            <w:rFonts w:ascii="Calibri" w:hAnsi="Calibri" w:cs="Times New Roman"/>
            <w:noProof/>
            <w:kern w:val="0"/>
            <w:sz w:val="22"/>
            <w:szCs w:val="22"/>
          </w:rPr>
          <w:tab/>
        </w:r>
        <w:r w:rsidR="00987CFC" w:rsidRPr="00BF2457">
          <w:rPr>
            <w:rStyle w:val="Hyperlink"/>
            <w:noProof/>
          </w:rPr>
          <w:t>Vitals and Wellbeing</w:t>
        </w:r>
        <w:r w:rsidR="00987CFC">
          <w:rPr>
            <w:noProof/>
            <w:webHidden/>
          </w:rPr>
          <w:tab/>
        </w:r>
        <w:r w:rsidR="00342BFA">
          <w:rPr>
            <w:noProof/>
            <w:webHidden/>
          </w:rPr>
          <w:fldChar w:fldCharType="begin"/>
        </w:r>
        <w:r w:rsidR="00987CFC">
          <w:rPr>
            <w:noProof/>
            <w:webHidden/>
          </w:rPr>
          <w:instrText xml:space="preserve"> PAGEREF _Toc462130289 \h </w:instrText>
        </w:r>
        <w:r w:rsidR="00342BFA">
          <w:rPr>
            <w:noProof/>
            <w:webHidden/>
          </w:rPr>
        </w:r>
        <w:r w:rsidR="00342BFA">
          <w:rPr>
            <w:noProof/>
            <w:webHidden/>
          </w:rPr>
          <w:fldChar w:fldCharType="separate"/>
        </w:r>
        <w:r w:rsidR="00395DD6">
          <w:rPr>
            <w:noProof/>
            <w:webHidden/>
          </w:rPr>
          <w:t>29</w:t>
        </w:r>
        <w:r w:rsidR="00342BFA">
          <w:rPr>
            <w:noProof/>
            <w:webHidden/>
          </w:rPr>
          <w:fldChar w:fldCharType="end"/>
        </w:r>
      </w:hyperlink>
    </w:p>
    <w:p w14:paraId="5533D0AA" w14:textId="77777777" w:rsidR="00987CFC" w:rsidRPr="003073A5" w:rsidRDefault="00000000" w:rsidP="00987CFC">
      <w:pPr>
        <w:pStyle w:val="TOC3"/>
        <w:rPr>
          <w:rFonts w:ascii="Calibri" w:hAnsi="Calibri" w:cs="Times New Roman"/>
          <w:noProof/>
          <w:kern w:val="0"/>
          <w:sz w:val="22"/>
          <w:szCs w:val="22"/>
        </w:rPr>
      </w:pPr>
      <w:hyperlink w:anchor="_Toc462130290" w:history="1">
        <w:r w:rsidR="00987CFC" w:rsidRPr="00BF2457">
          <w:rPr>
            <w:rStyle w:val="Hyperlink"/>
            <w:noProof/>
          </w:rPr>
          <w:t>10.9.2</w:t>
        </w:r>
        <w:r w:rsidR="00987CFC" w:rsidRPr="003073A5">
          <w:rPr>
            <w:rFonts w:ascii="Calibri" w:hAnsi="Calibri" w:cs="Times New Roman"/>
            <w:noProof/>
            <w:kern w:val="0"/>
            <w:sz w:val="22"/>
            <w:szCs w:val="22"/>
          </w:rPr>
          <w:tab/>
        </w:r>
        <w:r w:rsidR="00987CFC" w:rsidRPr="00BF2457">
          <w:rPr>
            <w:rStyle w:val="Hyperlink"/>
            <w:noProof/>
          </w:rPr>
          <w:t>Handling of Adverse Event / Serious Adverse Event</w:t>
        </w:r>
        <w:r w:rsidR="00987CFC">
          <w:rPr>
            <w:noProof/>
            <w:webHidden/>
          </w:rPr>
          <w:tab/>
        </w:r>
        <w:r w:rsidR="00342BFA">
          <w:rPr>
            <w:noProof/>
            <w:webHidden/>
          </w:rPr>
          <w:fldChar w:fldCharType="begin"/>
        </w:r>
        <w:r w:rsidR="00987CFC">
          <w:rPr>
            <w:noProof/>
            <w:webHidden/>
          </w:rPr>
          <w:instrText xml:space="preserve"> PAGEREF _Toc462130290 \h </w:instrText>
        </w:r>
        <w:r w:rsidR="00342BFA">
          <w:rPr>
            <w:noProof/>
            <w:webHidden/>
          </w:rPr>
        </w:r>
        <w:r w:rsidR="00342BFA">
          <w:rPr>
            <w:noProof/>
            <w:webHidden/>
          </w:rPr>
          <w:fldChar w:fldCharType="separate"/>
        </w:r>
        <w:r w:rsidR="00395DD6">
          <w:rPr>
            <w:noProof/>
            <w:webHidden/>
          </w:rPr>
          <w:t>29</w:t>
        </w:r>
        <w:r w:rsidR="00342BFA">
          <w:rPr>
            <w:noProof/>
            <w:webHidden/>
          </w:rPr>
          <w:fldChar w:fldCharType="end"/>
        </w:r>
      </w:hyperlink>
    </w:p>
    <w:p w14:paraId="3FD8E924" w14:textId="77777777" w:rsidR="00987CFC" w:rsidRPr="003073A5" w:rsidRDefault="00000000" w:rsidP="00987CFC">
      <w:pPr>
        <w:pStyle w:val="TOC3"/>
        <w:rPr>
          <w:rFonts w:ascii="Calibri" w:hAnsi="Calibri" w:cs="Times New Roman"/>
          <w:noProof/>
          <w:kern w:val="0"/>
          <w:sz w:val="22"/>
          <w:szCs w:val="22"/>
        </w:rPr>
      </w:pPr>
      <w:hyperlink w:anchor="_Toc462130291" w:history="1">
        <w:r w:rsidR="00987CFC" w:rsidRPr="00BF2457">
          <w:rPr>
            <w:rStyle w:val="Hyperlink"/>
            <w:noProof/>
          </w:rPr>
          <w:t>10.9.3</w:t>
        </w:r>
        <w:r w:rsidR="00987CFC" w:rsidRPr="003073A5">
          <w:rPr>
            <w:rFonts w:ascii="Calibri" w:hAnsi="Calibri" w:cs="Times New Roman"/>
            <w:noProof/>
            <w:kern w:val="0"/>
            <w:sz w:val="22"/>
            <w:szCs w:val="22"/>
          </w:rPr>
          <w:tab/>
        </w:r>
        <w:r w:rsidR="00987CFC" w:rsidRPr="00BF2457">
          <w:rPr>
            <w:rStyle w:val="Hyperlink"/>
            <w:noProof/>
          </w:rPr>
          <w:t>Concomitant medication</w:t>
        </w:r>
        <w:r w:rsidR="00987CFC">
          <w:rPr>
            <w:noProof/>
            <w:webHidden/>
          </w:rPr>
          <w:tab/>
        </w:r>
        <w:r w:rsidR="00342BFA">
          <w:rPr>
            <w:noProof/>
            <w:webHidden/>
          </w:rPr>
          <w:fldChar w:fldCharType="begin"/>
        </w:r>
        <w:r w:rsidR="00987CFC">
          <w:rPr>
            <w:noProof/>
            <w:webHidden/>
          </w:rPr>
          <w:instrText xml:space="preserve"> PAGEREF _Toc462130291 \h </w:instrText>
        </w:r>
        <w:r w:rsidR="00342BFA">
          <w:rPr>
            <w:noProof/>
            <w:webHidden/>
          </w:rPr>
        </w:r>
        <w:r w:rsidR="00342BFA">
          <w:rPr>
            <w:noProof/>
            <w:webHidden/>
          </w:rPr>
          <w:fldChar w:fldCharType="separate"/>
        </w:r>
        <w:r w:rsidR="00395DD6">
          <w:rPr>
            <w:noProof/>
            <w:webHidden/>
          </w:rPr>
          <w:t>31</w:t>
        </w:r>
        <w:r w:rsidR="00342BFA">
          <w:rPr>
            <w:noProof/>
            <w:webHidden/>
          </w:rPr>
          <w:fldChar w:fldCharType="end"/>
        </w:r>
      </w:hyperlink>
    </w:p>
    <w:p w14:paraId="7F74ECAE" w14:textId="77777777" w:rsidR="00987CFC" w:rsidRPr="003073A5" w:rsidRDefault="00000000" w:rsidP="00987CFC">
      <w:pPr>
        <w:pStyle w:val="TOC3"/>
        <w:rPr>
          <w:rFonts w:ascii="Calibri" w:hAnsi="Calibri" w:cs="Times New Roman"/>
          <w:noProof/>
          <w:kern w:val="0"/>
          <w:sz w:val="22"/>
          <w:szCs w:val="22"/>
        </w:rPr>
      </w:pPr>
      <w:hyperlink w:anchor="_Toc462130292" w:history="1">
        <w:r w:rsidR="00987CFC" w:rsidRPr="00BF2457">
          <w:rPr>
            <w:rStyle w:val="Hyperlink"/>
            <w:noProof/>
          </w:rPr>
          <w:t>10.9.4</w:t>
        </w:r>
        <w:r w:rsidR="00987CFC" w:rsidRPr="003073A5">
          <w:rPr>
            <w:rFonts w:ascii="Calibri" w:hAnsi="Calibri" w:cs="Times New Roman"/>
            <w:noProof/>
            <w:kern w:val="0"/>
            <w:sz w:val="22"/>
            <w:szCs w:val="22"/>
          </w:rPr>
          <w:tab/>
        </w:r>
        <w:r w:rsidR="00987CFC" w:rsidRPr="00BF2457">
          <w:rPr>
            <w:rStyle w:val="Hyperlink"/>
            <w:noProof/>
          </w:rPr>
          <w:t>Serious Adverse Events Reporting</w:t>
        </w:r>
        <w:r w:rsidR="00987CFC">
          <w:rPr>
            <w:noProof/>
            <w:webHidden/>
          </w:rPr>
          <w:tab/>
        </w:r>
        <w:r w:rsidR="00342BFA">
          <w:rPr>
            <w:noProof/>
            <w:webHidden/>
          </w:rPr>
          <w:fldChar w:fldCharType="begin"/>
        </w:r>
        <w:r w:rsidR="00987CFC">
          <w:rPr>
            <w:noProof/>
            <w:webHidden/>
          </w:rPr>
          <w:instrText xml:space="preserve"> PAGEREF _Toc462130292 \h </w:instrText>
        </w:r>
        <w:r w:rsidR="00342BFA">
          <w:rPr>
            <w:noProof/>
            <w:webHidden/>
          </w:rPr>
        </w:r>
        <w:r w:rsidR="00342BFA">
          <w:rPr>
            <w:noProof/>
            <w:webHidden/>
          </w:rPr>
          <w:fldChar w:fldCharType="separate"/>
        </w:r>
        <w:r w:rsidR="00395DD6">
          <w:rPr>
            <w:noProof/>
            <w:webHidden/>
          </w:rPr>
          <w:t>31</w:t>
        </w:r>
        <w:r w:rsidR="00342BFA">
          <w:rPr>
            <w:noProof/>
            <w:webHidden/>
          </w:rPr>
          <w:fldChar w:fldCharType="end"/>
        </w:r>
      </w:hyperlink>
    </w:p>
    <w:p w14:paraId="43A8D0E9" w14:textId="77777777" w:rsidR="00987CFC" w:rsidRPr="003073A5" w:rsidRDefault="00000000" w:rsidP="00987CFC">
      <w:pPr>
        <w:pStyle w:val="TOC2"/>
        <w:rPr>
          <w:rFonts w:ascii="Calibri" w:hAnsi="Calibri"/>
          <w:sz w:val="22"/>
          <w:szCs w:val="22"/>
        </w:rPr>
      </w:pPr>
      <w:hyperlink w:anchor="_Toc462130293" w:history="1">
        <w:r w:rsidR="00987CFC" w:rsidRPr="00BF2457">
          <w:rPr>
            <w:rStyle w:val="Hyperlink"/>
          </w:rPr>
          <w:t>10.10</w:t>
        </w:r>
        <w:r w:rsidR="00987CFC" w:rsidRPr="003073A5">
          <w:rPr>
            <w:rFonts w:ascii="Calibri" w:hAnsi="Calibri"/>
            <w:sz w:val="22"/>
            <w:szCs w:val="22"/>
          </w:rPr>
          <w:tab/>
        </w:r>
        <w:r w:rsidR="00987CFC" w:rsidRPr="00BF2457">
          <w:rPr>
            <w:rStyle w:val="Hyperlink"/>
          </w:rPr>
          <w:t>Subject withdrawal/dropout</w:t>
        </w:r>
        <w:r w:rsidR="00987CFC">
          <w:rPr>
            <w:webHidden/>
          </w:rPr>
          <w:tab/>
        </w:r>
        <w:r w:rsidR="00342BFA">
          <w:rPr>
            <w:webHidden/>
          </w:rPr>
          <w:fldChar w:fldCharType="begin"/>
        </w:r>
        <w:r w:rsidR="00987CFC">
          <w:rPr>
            <w:webHidden/>
          </w:rPr>
          <w:instrText xml:space="preserve"> PAGEREF _Toc462130293 \h </w:instrText>
        </w:r>
        <w:r w:rsidR="00342BFA">
          <w:rPr>
            <w:webHidden/>
          </w:rPr>
        </w:r>
        <w:r w:rsidR="00342BFA">
          <w:rPr>
            <w:webHidden/>
          </w:rPr>
          <w:fldChar w:fldCharType="separate"/>
        </w:r>
        <w:r w:rsidR="00395DD6">
          <w:rPr>
            <w:webHidden/>
          </w:rPr>
          <w:t>32</w:t>
        </w:r>
        <w:r w:rsidR="00342BFA">
          <w:rPr>
            <w:webHidden/>
          </w:rPr>
          <w:fldChar w:fldCharType="end"/>
        </w:r>
      </w:hyperlink>
    </w:p>
    <w:p w14:paraId="3E6364AB" w14:textId="77777777" w:rsidR="00987CFC" w:rsidRPr="003073A5" w:rsidRDefault="00000000" w:rsidP="00987CFC">
      <w:pPr>
        <w:pStyle w:val="TOC2"/>
        <w:rPr>
          <w:rFonts w:ascii="Calibri" w:hAnsi="Calibri"/>
          <w:sz w:val="22"/>
          <w:szCs w:val="22"/>
        </w:rPr>
      </w:pPr>
      <w:hyperlink w:anchor="_Toc462130294" w:history="1">
        <w:r w:rsidR="00987CFC" w:rsidRPr="00BF2457">
          <w:rPr>
            <w:rStyle w:val="Hyperlink"/>
          </w:rPr>
          <w:t>10.11</w:t>
        </w:r>
        <w:r w:rsidR="00987CFC" w:rsidRPr="003073A5">
          <w:rPr>
            <w:rFonts w:ascii="Calibri" w:hAnsi="Calibri"/>
            <w:sz w:val="22"/>
            <w:szCs w:val="22"/>
          </w:rPr>
          <w:tab/>
        </w:r>
        <w:r w:rsidR="00987CFC" w:rsidRPr="00BF2457">
          <w:rPr>
            <w:rStyle w:val="Hyperlink"/>
          </w:rPr>
          <w:t>Post-study Laboratory Examination</w:t>
        </w:r>
        <w:r w:rsidR="00987CFC">
          <w:rPr>
            <w:webHidden/>
          </w:rPr>
          <w:tab/>
        </w:r>
        <w:r w:rsidR="00342BFA">
          <w:rPr>
            <w:webHidden/>
          </w:rPr>
          <w:fldChar w:fldCharType="begin"/>
        </w:r>
        <w:r w:rsidR="00987CFC">
          <w:rPr>
            <w:webHidden/>
          </w:rPr>
          <w:instrText xml:space="preserve"> PAGEREF _Toc462130294 \h </w:instrText>
        </w:r>
        <w:r w:rsidR="00342BFA">
          <w:rPr>
            <w:webHidden/>
          </w:rPr>
        </w:r>
        <w:r w:rsidR="00342BFA">
          <w:rPr>
            <w:webHidden/>
          </w:rPr>
          <w:fldChar w:fldCharType="separate"/>
        </w:r>
        <w:r w:rsidR="00395DD6">
          <w:rPr>
            <w:webHidden/>
          </w:rPr>
          <w:t>32</w:t>
        </w:r>
        <w:r w:rsidR="00342BFA">
          <w:rPr>
            <w:webHidden/>
          </w:rPr>
          <w:fldChar w:fldCharType="end"/>
        </w:r>
      </w:hyperlink>
    </w:p>
    <w:p w14:paraId="0619CECA" w14:textId="77777777" w:rsidR="00987CFC" w:rsidRPr="003073A5" w:rsidRDefault="00000000" w:rsidP="00987CFC">
      <w:pPr>
        <w:pStyle w:val="TOC3"/>
        <w:rPr>
          <w:rFonts w:ascii="Calibri" w:hAnsi="Calibri" w:cs="Times New Roman"/>
          <w:noProof/>
          <w:kern w:val="0"/>
          <w:sz w:val="22"/>
          <w:szCs w:val="22"/>
        </w:rPr>
      </w:pPr>
      <w:hyperlink w:anchor="_Toc462130295" w:history="1">
        <w:r w:rsidR="00987CFC" w:rsidRPr="00BF2457">
          <w:rPr>
            <w:rStyle w:val="Hyperlink"/>
            <w:noProof/>
          </w:rPr>
          <w:t>10.11.1</w:t>
        </w:r>
        <w:r w:rsidR="00987CFC" w:rsidRPr="003073A5">
          <w:rPr>
            <w:rFonts w:ascii="Calibri" w:hAnsi="Calibri" w:cs="Times New Roman"/>
            <w:noProof/>
            <w:kern w:val="0"/>
            <w:sz w:val="22"/>
            <w:szCs w:val="22"/>
          </w:rPr>
          <w:tab/>
        </w:r>
        <w:r w:rsidR="00987CFC" w:rsidRPr="00BF2457">
          <w:rPr>
            <w:rStyle w:val="Hyperlink"/>
            <w:noProof/>
          </w:rPr>
          <w:t>Hematology</w:t>
        </w:r>
        <w:r w:rsidR="00987CFC">
          <w:rPr>
            <w:noProof/>
            <w:webHidden/>
          </w:rPr>
          <w:tab/>
        </w:r>
        <w:r w:rsidR="00342BFA">
          <w:rPr>
            <w:noProof/>
            <w:webHidden/>
          </w:rPr>
          <w:fldChar w:fldCharType="begin"/>
        </w:r>
        <w:r w:rsidR="00987CFC">
          <w:rPr>
            <w:noProof/>
            <w:webHidden/>
          </w:rPr>
          <w:instrText xml:space="preserve"> PAGEREF _Toc462130295 \h </w:instrText>
        </w:r>
        <w:r w:rsidR="00342BFA">
          <w:rPr>
            <w:noProof/>
            <w:webHidden/>
          </w:rPr>
        </w:r>
        <w:r w:rsidR="00342BFA">
          <w:rPr>
            <w:noProof/>
            <w:webHidden/>
          </w:rPr>
          <w:fldChar w:fldCharType="separate"/>
        </w:r>
        <w:r w:rsidR="00395DD6">
          <w:rPr>
            <w:noProof/>
            <w:webHidden/>
          </w:rPr>
          <w:t>32</w:t>
        </w:r>
        <w:r w:rsidR="00342BFA">
          <w:rPr>
            <w:noProof/>
            <w:webHidden/>
          </w:rPr>
          <w:fldChar w:fldCharType="end"/>
        </w:r>
      </w:hyperlink>
    </w:p>
    <w:p w14:paraId="271EC69E" w14:textId="77777777" w:rsidR="00987CFC" w:rsidRPr="003073A5" w:rsidRDefault="00000000" w:rsidP="00987CFC">
      <w:pPr>
        <w:pStyle w:val="TOC3"/>
        <w:rPr>
          <w:rFonts w:ascii="Calibri" w:hAnsi="Calibri" w:cs="Times New Roman"/>
          <w:noProof/>
          <w:kern w:val="0"/>
          <w:sz w:val="22"/>
          <w:szCs w:val="22"/>
        </w:rPr>
      </w:pPr>
      <w:hyperlink w:anchor="_Toc462130296" w:history="1">
        <w:r w:rsidR="00987CFC" w:rsidRPr="00BF2457">
          <w:rPr>
            <w:rStyle w:val="Hyperlink"/>
            <w:noProof/>
          </w:rPr>
          <w:t>10.11.2</w:t>
        </w:r>
        <w:r w:rsidR="00987CFC" w:rsidRPr="003073A5">
          <w:rPr>
            <w:rFonts w:ascii="Calibri" w:hAnsi="Calibri" w:cs="Times New Roman"/>
            <w:noProof/>
            <w:kern w:val="0"/>
            <w:sz w:val="22"/>
            <w:szCs w:val="22"/>
          </w:rPr>
          <w:tab/>
        </w:r>
        <w:r w:rsidR="00987CFC" w:rsidRPr="00BF2457">
          <w:rPr>
            <w:rStyle w:val="Hyperlink"/>
            <w:noProof/>
          </w:rPr>
          <w:t>Clinical Chemistry</w:t>
        </w:r>
        <w:r w:rsidR="00987CFC">
          <w:rPr>
            <w:noProof/>
            <w:webHidden/>
          </w:rPr>
          <w:tab/>
        </w:r>
        <w:r w:rsidR="00342BFA">
          <w:rPr>
            <w:noProof/>
            <w:webHidden/>
          </w:rPr>
          <w:fldChar w:fldCharType="begin"/>
        </w:r>
        <w:r w:rsidR="00987CFC">
          <w:rPr>
            <w:noProof/>
            <w:webHidden/>
          </w:rPr>
          <w:instrText xml:space="preserve"> PAGEREF _Toc462130296 \h </w:instrText>
        </w:r>
        <w:r w:rsidR="00342BFA">
          <w:rPr>
            <w:noProof/>
            <w:webHidden/>
          </w:rPr>
        </w:r>
        <w:r w:rsidR="00342BFA">
          <w:rPr>
            <w:noProof/>
            <w:webHidden/>
          </w:rPr>
          <w:fldChar w:fldCharType="separate"/>
        </w:r>
        <w:r w:rsidR="00395DD6">
          <w:rPr>
            <w:noProof/>
            <w:webHidden/>
          </w:rPr>
          <w:t>32</w:t>
        </w:r>
        <w:r w:rsidR="00342BFA">
          <w:rPr>
            <w:noProof/>
            <w:webHidden/>
          </w:rPr>
          <w:fldChar w:fldCharType="end"/>
        </w:r>
      </w:hyperlink>
    </w:p>
    <w:p w14:paraId="62B66DD1" w14:textId="77777777" w:rsidR="00987CFC" w:rsidRPr="003073A5" w:rsidRDefault="00000000" w:rsidP="00987CFC">
      <w:pPr>
        <w:pStyle w:val="TOC3"/>
        <w:rPr>
          <w:rFonts w:ascii="Calibri" w:hAnsi="Calibri" w:cs="Times New Roman"/>
          <w:noProof/>
          <w:kern w:val="0"/>
          <w:sz w:val="22"/>
          <w:szCs w:val="22"/>
        </w:rPr>
      </w:pPr>
      <w:hyperlink w:anchor="_Toc462130297" w:history="1">
        <w:r w:rsidR="00987CFC" w:rsidRPr="00BF2457">
          <w:rPr>
            <w:rStyle w:val="Hyperlink"/>
            <w:noProof/>
          </w:rPr>
          <w:t>10.11.3</w:t>
        </w:r>
        <w:r w:rsidR="00987CFC" w:rsidRPr="003073A5">
          <w:rPr>
            <w:rFonts w:ascii="Calibri" w:hAnsi="Calibri" w:cs="Times New Roman"/>
            <w:noProof/>
            <w:kern w:val="0"/>
            <w:sz w:val="22"/>
            <w:szCs w:val="22"/>
          </w:rPr>
          <w:tab/>
        </w:r>
        <w:r w:rsidR="00987CFC" w:rsidRPr="00BF2457">
          <w:rPr>
            <w:rStyle w:val="Hyperlink"/>
            <w:noProof/>
          </w:rPr>
          <w:t>Pregnancy Test</w:t>
        </w:r>
        <w:r w:rsidR="00987CFC">
          <w:rPr>
            <w:noProof/>
            <w:webHidden/>
          </w:rPr>
          <w:tab/>
        </w:r>
        <w:r w:rsidR="00342BFA">
          <w:rPr>
            <w:noProof/>
            <w:webHidden/>
          </w:rPr>
          <w:fldChar w:fldCharType="begin"/>
        </w:r>
        <w:r w:rsidR="00987CFC">
          <w:rPr>
            <w:noProof/>
            <w:webHidden/>
          </w:rPr>
          <w:instrText xml:space="preserve"> PAGEREF _Toc462130297 \h </w:instrText>
        </w:r>
        <w:r w:rsidR="00342BFA">
          <w:rPr>
            <w:noProof/>
            <w:webHidden/>
          </w:rPr>
        </w:r>
        <w:r w:rsidR="00342BFA">
          <w:rPr>
            <w:noProof/>
            <w:webHidden/>
          </w:rPr>
          <w:fldChar w:fldCharType="separate"/>
        </w:r>
        <w:r w:rsidR="00395DD6">
          <w:rPr>
            <w:noProof/>
            <w:webHidden/>
          </w:rPr>
          <w:t>32</w:t>
        </w:r>
        <w:r w:rsidR="00342BFA">
          <w:rPr>
            <w:noProof/>
            <w:webHidden/>
          </w:rPr>
          <w:fldChar w:fldCharType="end"/>
        </w:r>
      </w:hyperlink>
    </w:p>
    <w:p w14:paraId="0B9FE3A4" w14:textId="77777777" w:rsidR="00987CFC" w:rsidRPr="003073A5" w:rsidRDefault="00000000" w:rsidP="00987CFC">
      <w:pPr>
        <w:pStyle w:val="TOC2"/>
        <w:rPr>
          <w:rFonts w:ascii="Calibri" w:hAnsi="Calibri"/>
          <w:sz w:val="22"/>
          <w:szCs w:val="22"/>
        </w:rPr>
      </w:pPr>
      <w:hyperlink w:anchor="_Toc462130298" w:history="1">
        <w:r w:rsidR="00987CFC" w:rsidRPr="00BF2457">
          <w:rPr>
            <w:rStyle w:val="Hyperlink"/>
          </w:rPr>
          <w:t>10.12</w:t>
        </w:r>
        <w:r w:rsidR="00987CFC" w:rsidRPr="003073A5">
          <w:rPr>
            <w:rFonts w:ascii="Calibri" w:hAnsi="Calibri"/>
            <w:sz w:val="22"/>
            <w:szCs w:val="22"/>
          </w:rPr>
          <w:tab/>
        </w:r>
        <w:r w:rsidR="00987CFC" w:rsidRPr="00BF2457">
          <w:rPr>
            <w:rStyle w:val="Hyperlink"/>
          </w:rPr>
          <w:t>Rest Period</w:t>
        </w:r>
        <w:r w:rsidR="00987CFC">
          <w:rPr>
            <w:webHidden/>
          </w:rPr>
          <w:tab/>
        </w:r>
        <w:r w:rsidR="00342BFA">
          <w:rPr>
            <w:webHidden/>
          </w:rPr>
          <w:fldChar w:fldCharType="begin"/>
        </w:r>
        <w:r w:rsidR="00987CFC">
          <w:rPr>
            <w:webHidden/>
          </w:rPr>
          <w:instrText xml:space="preserve"> PAGEREF _Toc462130298 \h </w:instrText>
        </w:r>
        <w:r w:rsidR="00342BFA">
          <w:rPr>
            <w:webHidden/>
          </w:rPr>
        </w:r>
        <w:r w:rsidR="00342BFA">
          <w:rPr>
            <w:webHidden/>
          </w:rPr>
          <w:fldChar w:fldCharType="separate"/>
        </w:r>
        <w:r w:rsidR="00395DD6">
          <w:rPr>
            <w:webHidden/>
          </w:rPr>
          <w:t>33</w:t>
        </w:r>
        <w:r w:rsidR="00342BFA">
          <w:rPr>
            <w:webHidden/>
          </w:rPr>
          <w:fldChar w:fldCharType="end"/>
        </w:r>
      </w:hyperlink>
    </w:p>
    <w:p w14:paraId="0FECAF99" w14:textId="77777777" w:rsidR="00987CFC" w:rsidRPr="003073A5" w:rsidRDefault="00000000">
      <w:pPr>
        <w:pStyle w:val="TOC1"/>
        <w:rPr>
          <w:rFonts w:ascii="Calibri" w:hAnsi="Calibri"/>
          <w:b w:val="0"/>
          <w:bCs w:val="0"/>
          <w:caps w:val="0"/>
          <w:sz w:val="22"/>
          <w:szCs w:val="22"/>
        </w:rPr>
      </w:pPr>
      <w:hyperlink w:anchor="_Toc462130299" w:history="1">
        <w:r w:rsidR="00987CFC" w:rsidRPr="00BF2457">
          <w:rPr>
            <w:rStyle w:val="Hyperlink"/>
          </w:rPr>
          <w:t>11.0</w:t>
        </w:r>
        <w:r w:rsidR="00987CFC" w:rsidRPr="003073A5">
          <w:rPr>
            <w:rFonts w:ascii="Calibri" w:hAnsi="Calibri"/>
            <w:b w:val="0"/>
            <w:bCs w:val="0"/>
            <w:caps w:val="0"/>
            <w:sz w:val="22"/>
            <w:szCs w:val="22"/>
          </w:rPr>
          <w:tab/>
        </w:r>
        <w:r w:rsidR="00987CFC" w:rsidRPr="00BF2457">
          <w:rPr>
            <w:rStyle w:val="Hyperlink"/>
          </w:rPr>
          <w:t>BIOAnalytical procedures</w:t>
        </w:r>
        <w:r w:rsidR="00987CFC">
          <w:rPr>
            <w:webHidden/>
          </w:rPr>
          <w:tab/>
        </w:r>
        <w:r w:rsidR="00342BFA">
          <w:rPr>
            <w:webHidden/>
          </w:rPr>
          <w:fldChar w:fldCharType="begin"/>
        </w:r>
        <w:r w:rsidR="00987CFC">
          <w:rPr>
            <w:webHidden/>
          </w:rPr>
          <w:instrText xml:space="preserve"> PAGEREF _Toc462130299 \h </w:instrText>
        </w:r>
        <w:r w:rsidR="00342BFA">
          <w:rPr>
            <w:webHidden/>
          </w:rPr>
        </w:r>
        <w:r w:rsidR="00342BFA">
          <w:rPr>
            <w:webHidden/>
          </w:rPr>
          <w:fldChar w:fldCharType="separate"/>
        </w:r>
        <w:r w:rsidR="00395DD6">
          <w:rPr>
            <w:webHidden/>
          </w:rPr>
          <w:t>33</w:t>
        </w:r>
        <w:r w:rsidR="00342BFA">
          <w:rPr>
            <w:webHidden/>
          </w:rPr>
          <w:fldChar w:fldCharType="end"/>
        </w:r>
      </w:hyperlink>
    </w:p>
    <w:p w14:paraId="061929B9" w14:textId="77777777" w:rsidR="00987CFC" w:rsidRPr="003073A5" w:rsidRDefault="00000000">
      <w:pPr>
        <w:pStyle w:val="TOC1"/>
        <w:rPr>
          <w:rFonts w:ascii="Calibri" w:hAnsi="Calibri"/>
          <w:b w:val="0"/>
          <w:bCs w:val="0"/>
          <w:caps w:val="0"/>
          <w:sz w:val="22"/>
          <w:szCs w:val="22"/>
        </w:rPr>
      </w:pPr>
      <w:hyperlink w:anchor="_Toc462130300" w:history="1">
        <w:r w:rsidR="00987CFC" w:rsidRPr="00BF2457">
          <w:rPr>
            <w:rStyle w:val="Hyperlink"/>
          </w:rPr>
          <w:t>12.0</w:t>
        </w:r>
        <w:r w:rsidR="00987CFC" w:rsidRPr="003073A5">
          <w:rPr>
            <w:rFonts w:ascii="Calibri" w:hAnsi="Calibri"/>
            <w:b w:val="0"/>
            <w:bCs w:val="0"/>
            <w:caps w:val="0"/>
            <w:sz w:val="22"/>
            <w:szCs w:val="22"/>
          </w:rPr>
          <w:tab/>
        </w:r>
        <w:r w:rsidR="00987CFC" w:rsidRPr="00BF2457">
          <w:rPr>
            <w:rStyle w:val="Hyperlink"/>
          </w:rPr>
          <w:t>PHARMACOKINETIC AND STATISTICAL ANALYSIS</w:t>
        </w:r>
        <w:r w:rsidR="00987CFC">
          <w:rPr>
            <w:webHidden/>
          </w:rPr>
          <w:tab/>
        </w:r>
        <w:r w:rsidR="00342BFA">
          <w:rPr>
            <w:webHidden/>
          </w:rPr>
          <w:fldChar w:fldCharType="begin"/>
        </w:r>
        <w:r w:rsidR="00987CFC">
          <w:rPr>
            <w:webHidden/>
          </w:rPr>
          <w:instrText xml:space="preserve"> PAGEREF _Toc462130300 \h </w:instrText>
        </w:r>
        <w:r w:rsidR="00342BFA">
          <w:rPr>
            <w:webHidden/>
          </w:rPr>
        </w:r>
        <w:r w:rsidR="00342BFA">
          <w:rPr>
            <w:webHidden/>
          </w:rPr>
          <w:fldChar w:fldCharType="separate"/>
        </w:r>
        <w:r w:rsidR="00395DD6">
          <w:rPr>
            <w:webHidden/>
          </w:rPr>
          <w:t>33</w:t>
        </w:r>
        <w:r w:rsidR="00342BFA">
          <w:rPr>
            <w:webHidden/>
          </w:rPr>
          <w:fldChar w:fldCharType="end"/>
        </w:r>
      </w:hyperlink>
    </w:p>
    <w:p w14:paraId="0E6246F9" w14:textId="77777777" w:rsidR="00987CFC" w:rsidRPr="003073A5" w:rsidRDefault="00000000" w:rsidP="00987CFC">
      <w:pPr>
        <w:pStyle w:val="TOC2"/>
        <w:rPr>
          <w:rFonts w:ascii="Calibri" w:hAnsi="Calibri"/>
          <w:sz w:val="22"/>
          <w:szCs w:val="22"/>
        </w:rPr>
      </w:pPr>
      <w:hyperlink w:anchor="_Toc462130301" w:history="1">
        <w:r w:rsidR="00987CFC" w:rsidRPr="00BF2457">
          <w:rPr>
            <w:rStyle w:val="Hyperlink"/>
          </w:rPr>
          <w:t>12.1</w:t>
        </w:r>
        <w:r w:rsidR="00987CFC" w:rsidRPr="003073A5">
          <w:rPr>
            <w:rFonts w:ascii="Calibri" w:hAnsi="Calibri"/>
            <w:sz w:val="22"/>
            <w:szCs w:val="22"/>
          </w:rPr>
          <w:tab/>
        </w:r>
        <w:r w:rsidR="00987CFC" w:rsidRPr="00BF2457">
          <w:rPr>
            <w:rStyle w:val="Hyperlink"/>
          </w:rPr>
          <w:t>Pharmacokinetic Analysis</w:t>
        </w:r>
        <w:r w:rsidR="00987CFC">
          <w:rPr>
            <w:webHidden/>
          </w:rPr>
          <w:tab/>
        </w:r>
        <w:r w:rsidR="00342BFA">
          <w:rPr>
            <w:webHidden/>
          </w:rPr>
          <w:fldChar w:fldCharType="begin"/>
        </w:r>
        <w:r w:rsidR="00987CFC">
          <w:rPr>
            <w:webHidden/>
          </w:rPr>
          <w:instrText xml:space="preserve"> PAGEREF _Toc462130301 \h </w:instrText>
        </w:r>
        <w:r w:rsidR="00342BFA">
          <w:rPr>
            <w:webHidden/>
          </w:rPr>
        </w:r>
        <w:r w:rsidR="00342BFA">
          <w:rPr>
            <w:webHidden/>
          </w:rPr>
          <w:fldChar w:fldCharType="separate"/>
        </w:r>
        <w:r w:rsidR="00395DD6">
          <w:rPr>
            <w:webHidden/>
          </w:rPr>
          <w:t>33</w:t>
        </w:r>
        <w:r w:rsidR="00342BFA">
          <w:rPr>
            <w:webHidden/>
          </w:rPr>
          <w:fldChar w:fldCharType="end"/>
        </w:r>
      </w:hyperlink>
    </w:p>
    <w:p w14:paraId="6B496ABD" w14:textId="77777777" w:rsidR="00987CFC" w:rsidRPr="003073A5" w:rsidRDefault="00000000" w:rsidP="00987CFC">
      <w:pPr>
        <w:pStyle w:val="TOC2"/>
        <w:rPr>
          <w:rFonts w:ascii="Calibri" w:hAnsi="Calibri"/>
          <w:sz w:val="22"/>
          <w:szCs w:val="22"/>
        </w:rPr>
      </w:pPr>
      <w:hyperlink w:anchor="_Toc462130302" w:history="1">
        <w:r w:rsidR="00987CFC" w:rsidRPr="00BF2457">
          <w:rPr>
            <w:rStyle w:val="Hyperlink"/>
          </w:rPr>
          <w:t>12.2</w:t>
        </w:r>
        <w:r w:rsidR="00987CFC" w:rsidRPr="003073A5">
          <w:rPr>
            <w:rFonts w:ascii="Calibri" w:hAnsi="Calibri"/>
            <w:sz w:val="22"/>
            <w:szCs w:val="22"/>
          </w:rPr>
          <w:tab/>
        </w:r>
        <w:r w:rsidR="00987CFC" w:rsidRPr="00BF2457">
          <w:rPr>
            <w:rStyle w:val="Hyperlink"/>
          </w:rPr>
          <w:t>Statistical Analysis</w:t>
        </w:r>
        <w:r w:rsidR="00987CFC">
          <w:rPr>
            <w:webHidden/>
          </w:rPr>
          <w:tab/>
        </w:r>
        <w:r w:rsidR="00342BFA">
          <w:rPr>
            <w:webHidden/>
          </w:rPr>
          <w:fldChar w:fldCharType="begin"/>
        </w:r>
        <w:r w:rsidR="00987CFC">
          <w:rPr>
            <w:webHidden/>
          </w:rPr>
          <w:instrText xml:space="preserve"> PAGEREF _Toc462130302 \h </w:instrText>
        </w:r>
        <w:r w:rsidR="00342BFA">
          <w:rPr>
            <w:webHidden/>
          </w:rPr>
        </w:r>
        <w:r w:rsidR="00342BFA">
          <w:rPr>
            <w:webHidden/>
          </w:rPr>
          <w:fldChar w:fldCharType="separate"/>
        </w:r>
        <w:r w:rsidR="00395DD6">
          <w:rPr>
            <w:webHidden/>
          </w:rPr>
          <w:t>34</w:t>
        </w:r>
        <w:r w:rsidR="00342BFA">
          <w:rPr>
            <w:webHidden/>
          </w:rPr>
          <w:fldChar w:fldCharType="end"/>
        </w:r>
      </w:hyperlink>
    </w:p>
    <w:p w14:paraId="7A90BBE8" w14:textId="77777777" w:rsidR="00987CFC" w:rsidRPr="003073A5" w:rsidRDefault="00000000" w:rsidP="00987CFC">
      <w:pPr>
        <w:pStyle w:val="TOC2"/>
        <w:rPr>
          <w:rFonts w:ascii="Calibri" w:hAnsi="Calibri"/>
          <w:sz w:val="22"/>
          <w:szCs w:val="22"/>
        </w:rPr>
      </w:pPr>
      <w:hyperlink w:anchor="_Toc462130303" w:history="1">
        <w:r w:rsidR="00987CFC" w:rsidRPr="00BF2457">
          <w:rPr>
            <w:rStyle w:val="Hyperlink"/>
          </w:rPr>
          <w:t>12.3</w:t>
        </w:r>
        <w:r w:rsidR="00987CFC" w:rsidRPr="003073A5">
          <w:rPr>
            <w:rFonts w:ascii="Calibri" w:hAnsi="Calibri"/>
            <w:sz w:val="22"/>
            <w:szCs w:val="22"/>
          </w:rPr>
          <w:tab/>
        </w:r>
        <w:r w:rsidR="00987CFC" w:rsidRPr="00BF2457">
          <w:rPr>
            <w:rStyle w:val="Hyperlink"/>
          </w:rPr>
          <w:t>Bioequivalence Criteria</w:t>
        </w:r>
        <w:r w:rsidR="00987CFC">
          <w:rPr>
            <w:webHidden/>
          </w:rPr>
          <w:tab/>
        </w:r>
        <w:r w:rsidR="00342BFA">
          <w:rPr>
            <w:webHidden/>
          </w:rPr>
          <w:fldChar w:fldCharType="begin"/>
        </w:r>
        <w:r w:rsidR="00987CFC">
          <w:rPr>
            <w:webHidden/>
          </w:rPr>
          <w:instrText xml:space="preserve"> PAGEREF _Toc462130303 \h </w:instrText>
        </w:r>
        <w:r w:rsidR="00342BFA">
          <w:rPr>
            <w:webHidden/>
          </w:rPr>
        </w:r>
        <w:r w:rsidR="00342BFA">
          <w:rPr>
            <w:webHidden/>
          </w:rPr>
          <w:fldChar w:fldCharType="separate"/>
        </w:r>
        <w:r w:rsidR="00395DD6">
          <w:rPr>
            <w:webHidden/>
          </w:rPr>
          <w:t>35</w:t>
        </w:r>
        <w:r w:rsidR="00342BFA">
          <w:rPr>
            <w:webHidden/>
          </w:rPr>
          <w:fldChar w:fldCharType="end"/>
        </w:r>
      </w:hyperlink>
    </w:p>
    <w:p w14:paraId="1D85BF2D" w14:textId="77777777" w:rsidR="00987CFC" w:rsidRPr="003073A5" w:rsidRDefault="00000000" w:rsidP="00987CFC">
      <w:pPr>
        <w:pStyle w:val="TOC2"/>
        <w:rPr>
          <w:rFonts w:ascii="Calibri" w:hAnsi="Calibri"/>
          <w:sz w:val="22"/>
          <w:szCs w:val="22"/>
        </w:rPr>
      </w:pPr>
      <w:hyperlink w:anchor="_Toc462130304" w:history="1">
        <w:r w:rsidR="00987CFC" w:rsidRPr="00BF2457">
          <w:rPr>
            <w:rStyle w:val="Hyperlink"/>
          </w:rPr>
          <w:t>12.4</w:t>
        </w:r>
        <w:r w:rsidR="00987CFC" w:rsidRPr="003073A5">
          <w:rPr>
            <w:rFonts w:ascii="Calibri" w:hAnsi="Calibri"/>
            <w:sz w:val="22"/>
            <w:szCs w:val="22"/>
          </w:rPr>
          <w:tab/>
        </w:r>
        <w:r w:rsidR="00987CFC" w:rsidRPr="00BF2457">
          <w:rPr>
            <w:rStyle w:val="Hyperlink"/>
          </w:rPr>
          <w:t>Outlier</w:t>
        </w:r>
        <w:r w:rsidR="00987CFC">
          <w:rPr>
            <w:webHidden/>
          </w:rPr>
          <w:tab/>
        </w:r>
        <w:r w:rsidR="00342BFA">
          <w:rPr>
            <w:webHidden/>
          </w:rPr>
          <w:fldChar w:fldCharType="begin"/>
        </w:r>
        <w:r w:rsidR="00987CFC">
          <w:rPr>
            <w:webHidden/>
          </w:rPr>
          <w:instrText xml:space="preserve"> PAGEREF _Toc462130304 \h </w:instrText>
        </w:r>
        <w:r w:rsidR="00342BFA">
          <w:rPr>
            <w:webHidden/>
          </w:rPr>
        </w:r>
        <w:r w:rsidR="00342BFA">
          <w:rPr>
            <w:webHidden/>
          </w:rPr>
          <w:fldChar w:fldCharType="separate"/>
        </w:r>
        <w:r w:rsidR="00395DD6">
          <w:rPr>
            <w:webHidden/>
          </w:rPr>
          <w:t>35</w:t>
        </w:r>
        <w:r w:rsidR="00342BFA">
          <w:rPr>
            <w:webHidden/>
          </w:rPr>
          <w:fldChar w:fldCharType="end"/>
        </w:r>
      </w:hyperlink>
    </w:p>
    <w:p w14:paraId="2F03D99F" w14:textId="77777777" w:rsidR="00987CFC" w:rsidRPr="003073A5" w:rsidRDefault="00000000">
      <w:pPr>
        <w:pStyle w:val="TOC1"/>
        <w:rPr>
          <w:rFonts w:ascii="Calibri" w:hAnsi="Calibri"/>
          <w:b w:val="0"/>
          <w:bCs w:val="0"/>
          <w:caps w:val="0"/>
          <w:sz w:val="22"/>
          <w:szCs w:val="22"/>
        </w:rPr>
      </w:pPr>
      <w:hyperlink w:anchor="_Toc462130305" w:history="1">
        <w:r w:rsidR="00987CFC" w:rsidRPr="00BF2457">
          <w:rPr>
            <w:rStyle w:val="Hyperlink"/>
          </w:rPr>
          <w:t>13.0</w:t>
        </w:r>
        <w:r w:rsidR="00987CFC" w:rsidRPr="003073A5">
          <w:rPr>
            <w:rFonts w:ascii="Calibri" w:hAnsi="Calibri"/>
            <w:b w:val="0"/>
            <w:bCs w:val="0"/>
            <w:caps w:val="0"/>
            <w:sz w:val="22"/>
            <w:szCs w:val="22"/>
          </w:rPr>
          <w:tab/>
        </w:r>
        <w:r w:rsidR="00987CFC" w:rsidRPr="00BF2457">
          <w:rPr>
            <w:rStyle w:val="Hyperlink"/>
          </w:rPr>
          <w:t>PROTOCOL REVISIONS / AMENDMENTs</w:t>
        </w:r>
        <w:r w:rsidR="00987CFC">
          <w:rPr>
            <w:webHidden/>
          </w:rPr>
          <w:tab/>
        </w:r>
        <w:r w:rsidR="00342BFA">
          <w:rPr>
            <w:webHidden/>
          </w:rPr>
          <w:fldChar w:fldCharType="begin"/>
        </w:r>
        <w:r w:rsidR="00987CFC">
          <w:rPr>
            <w:webHidden/>
          </w:rPr>
          <w:instrText xml:space="preserve"> PAGEREF _Toc462130305 \h </w:instrText>
        </w:r>
        <w:r w:rsidR="00342BFA">
          <w:rPr>
            <w:webHidden/>
          </w:rPr>
        </w:r>
        <w:r w:rsidR="00342BFA">
          <w:rPr>
            <w:webHidden/>
          </w:rPr>
          <w:fldChar w:fldCharType="separate"/>
        </w:r>
        <w:r w:rsidR="00395DD6">
          <w:rPr>
            <w:webHidden/>
          </w:rPr>
          <w:t>36</w:t>
        </w:r>
        <w:r w:rsidR="00342BFA">
          <w:rPr>
            <w:webHidden/>
          </w:rPr>
          <w:fldChar w:fldCharType="end"/>
        </w:r>
      </w:hyperlink>
    </w:p>
    <w:p w14:paraId="41C06C0C" w14:textId="77777777" w:rsidR="00987CFC" w:rsidRPr="003073A5" w:rsidRDefault="00000000">
      <w:pPr>
        <w:pStyle w:val="TOC1"/>
        <w:rPr>
          <w:rFonts w:ascii="Calibri" w:hAnsi="Calibri"/>
          <w:b w:val="0"/>
          <w:bCs w:val="0"/>
          <w:caps w:val="0"/>
          <w:sz w:val="22"/>
          <w:szCs w:val="22"/>
        </w:rPr>
      </w:pPr>
      <w:hyperlink w:anchor="_Toc462130306" w:history="1">
        <w:r w:rsidR="00987CFC" w:rsidRPr="00BF2457">
          <w:rPr>
            <w:rStyle w:val="Hyperlink"/>
          </w:rPr>
          <w:t>14.0</w:t>
        </w:r>
        <w:r w:rsidR="00987CFC" w:rsidRPr="003073A5">
          <w:rPr>
            <w:rFonts w:ascii="Calibri" w:hAnsi="Calibri"/>
            <w:b w:val="0"/>
            <w:bCs w:val="0"/>
            <w:caps w:val="0"/>
            <w:sz w:val="22"/>
            <w:szCs w:val="22"/>
          </w:rPr>
          <w:tab/>
        </w:r>
        <w:r w:rsidR="00987CFC" w:rsidRPr="00BF2457">
          <w:rPr>
            <w:rStyle w:val="Hyperlink"/>
          </w:rPr>
          <w:t>deviations</w:t>
        </w:r>
        <w:r w:rsidR="00987CFC">
          <w:rPr>
            <w:webHidden/>
          </w:rPr>
          <w:tab/>
        </w:r>
        <w:r w:rsidR="00342BFA">
          <w:rPr>
            <w:webHidden/>
          </w:rPr>
          <w:fldChar w:fldCharType="begin"/>
        </w:r>
        <w:r w:rsidR="00987CFC">
          <w:rPr>
            <w:webHidden/>
          </w:rPr>
          <w:instrText xml:space="preserve"> PAGEREF _Toc462130306 \h </w:instrText>
        </w:r>
        <w:r w:rsidR="00342BFA">
          <w:rPr>
            <w:webHidden/>
          </w:rPr>
        </w:r>
        <w:r w:rsidR="00342BFA">
          <w:rPr>
            <w:webHidden/>
          </w:rPr>
          <w:fldChar w:fldCharType="separate"/>
        </w:r>
        <w:r w:rsidR="00395DD6">
          <w:rPr>
            <w:webHidden/>
          </w:rPr>
          <w:t>36</w:t>
        </w:r>
        <w:r w:rsidR="00342BFA">
          <w:rPr>
            <w:webHidden/>
          </w:rPr>
          <w:fldChar w:fldCharType="end"/>
        </w:r>
      </w:hyperlink>
    </w:p>
    <w:p w14:paraId="0DFDE68C" w14:textId="77777777" w:rsidR="00987CFC" w:rsidRPr="003073A5" w:rsidRDefault="00000000">
      <w:pPr>
        <w:pStyle w:val="TOC1"/>
        <w:rPr>
          <w:rFonts w:ascii="Calibri" w:hAnsi="Calibri"/>
          <w:b w:val="0"/>
          <w:bCs w:val="0"/>
          <w:caps w:val="0"/>
          <w:sz w:val="22"/>
          <w:szCs w:val="22"/>
        </w:rPr>
      </w:pPr>
      <w:hyperlink w:anchor="_Toc462130307" w:history="1">
        <w:r w:rsidR="00987CFC" w:rsidRPr="00BF2457">
          <w:rPr>
            <w:rStyle w:val="Hyperlink"/>
          </w:rPr>
          <w:t>15.0</w:t>
        </w:r>
        <w:r w:rsidR="00987CFC" w:rsidRPr="003073A5">
          <w:rPr>
            <w:rFonts w:ascii="Calibri" w:hAnsi="Calibri"/>
            <w:b w:val="0"/>
            <w:bCs w:val="0"/>
            <w:caps w:val="0"/>
            <w:sz w:val="22"/>
            <w:szCs w:val="22"/>
          </w:rPr>
          <w:tab/>
        </w:r>
        <w:r w:rsidR="00987CFC" w:rsidRPr="00BF2457">
          <w:rPr>
            <w:rStyle w:val="Hyperlink"/>
          </w:rPr>
          <w:t>QUALITY ASSURANCE</w:t>
        </w:r>
        <w:r w:rsidR="00987CFC">
          <w:rPr>
            <w:webHidden/>
          </w:rPr>
          <w:tab/>
        </w:r>
        <w:r w:rsidR="00342BFA">
          <w:rPr>
            <w:webHidden/>
          </w:rPr>
          <w:fldChar w:fldCharType="begin"/>
        </w:r>
        <w:r w:rsidR="00987CFC">
          <w:rPr>
            <w:webHidden/>
          </w:rPr>
          <w:instrText xml:space="preserve"> PAGEREF _Toc462130307 \h </w:instrText>
        </w:r>
        <w:r w:rsidR="00342BFA">
          <w:rPr>
            <w:webHidden/>
          </w:rPr>
        </w:r>
        <w:r w:rsidR="00342BFA">
          <w:rPr>
            <w:webHidden/>
          </w:rPr>
          <w:fldChar w:fldCharType="separate"/>
        </w:r>
        <w:r w:rsidR="00395DD6">
          <w:rPr>
            <w:webHidden/>
          </w:rPr>
          <w:t>36</w:t>
        </w:r>
        <w:r w:rsidR="00342BFA">
          <w:rPr>
            <w:webHidden/>
          </w:rPr>
          <w:fldChar w:fldCharType="end"/>
        </w:r>
      </w:hyperlink>
    </w:p>
    <w:p w14:paraId="608248B2" w14:textId="77777777" w:rsidR="00987CFC" w:rsidRPr="003073A5" w:rsidRDefault="00000000">
      <w:pPr>
        <w:pStyle w:val="TOC1"/>
        <w:rPr>
          <w:rFonts w:ascii="Calibri" w:hAnsi="Calibri"/>
          <w:b w:val="0"/>
          <w:bCs w:val="0"/>
          <w:caps w:val="0"/>
          <w:sz w:val="22"/>
          <w:szCs w:val="22"/>
        </w:rPr>
      </w:pPr>
      <w:hyperlink w:anchor="_Toc462130308" w:history="1">
        <w:r w:rsidR="00987CFC" w:rsidRPr="00BF2457">
          <w:rPr>
            <w:rStyle w:val="Hyperlink"/>
          </w:rPr>
          <w:t>16.0</w:t>
        </w:r>
        <w:r w:rsidR="00987CFC" w:rsidRPr="003073A5">
          <w:rPr>
            <w:rFonts w:ascii="Calibri" w:hAnsi="Calibri"/>
            <w:b w:val="0"/>
            <w:bCs w:val="0"/>
            <w:caps w:val="0"/>
            <w:sz w:val="22"/>
            <w:szCs w:val="22"/>
          </w:rPr>
          <w:tab/>
        </w:r>
        <w:r w:rsidR="00987CFC" w:rsidRPr="00BF2457">
          <w:rPr>
            <w:rStyle w:val="Hyperlink"/>
          </w:rPr>
          <w:t>ARCHIVAL</w:t>
        </w:r>
        <w:r w:rsidR="00987CFC">
          <w:rPr>
            <w:webHidden/>
          </w:rPr>
          <w:tab/>
        </w:r>
        <w:r w:rsidR="00342BFA">
          <w:rPr>
            <w:webHidden/>
          </w:rPr>
          <w:fldChar w:fldCharType="begin"/>
        </w:r>
        <w:r w:rsidR="00987CFC">
          <w:rPr>
            <w:webHidden/>
          </w:rPr>
          <w:instrText xml:space="preserve"> PAGEREF _Toc462130308 \h </w:instrText>
        </w:r>
        <w:r w:rsidR="00342BFA">
          <w:rPr>
            <w:webHidden/>
          </w:rPr>
        </w:r>
        <w:r w:rsidR="00342BFA">
          <w:rPr>
            <w:webHidden/>
          </w:rPr>
          <w:fldChar w:fldCharType="separate"/>
        </w:r>
        <w:r w:rsidR="00395DD6">
          <w:rPr>
            <w:webHidden/>
          </w:rPr>
          <w:t>36</w:t>
        </w:r>
        <w:r w:rsidR="00342BFA">
          <w:rPr>
            <w:webHidden/>
          </w:rPr>
          <w:fldChar w:fldCharType="end"/>
        </w:r>
      </w:hyperlink>
    </w:p>
    <w:p w14:paraId="012BCB94" w14:textId="77777777" w:rsidR="00987CFC" w:rsidRPr="003073A5" w:rsidRDefault="00000000">
      <w:pPr>
        <w:pStyle w:val="TOC1"/>
        <w:rPr>
          <w:rFonts w:ascii="Calibri" w:hAnsi="Calibri"/>
          <w:b w:val="0"/>
          <w:bCs w:val="0"/>
          <w:caps w:val="0"/>
          <w:sz w:val="22"/>
          <w:szCs w:val="22"/>
        </w:rPr>
      </w:pPr>
      <w:hyperlink w:anchor="_Toc462130309" w:history="1">
        <w:r w:rsidR="00987CFC" w:rsidRPr="00BF2457">
          <w:rPr>
            <w:rStyle w:val="Hyperlink"/>
          </w:rPr>
          <w:t>17.0</w:t>
        </w:r>
        <w:r w:rsidR="00987CFC" w:rsidRPr="003073A5">
          <w:rPr>
            <w:rFonts w:ascii="Calibri" w:hAnsi="Calibri"/>
            <w:b w:val="0"/>
            <w:bCs w:val="0"/>
            <w:caps w:val="0"/>
            <w:sz w:val="22"/>
            <w:szCs w:val="22"/>
          </w:rPr>
          <w:tab/>
        </w:r>
        <w:r w:rsidR="00987CFC" w:rsidRPr="00BF2457">
          <w:rPr>
            <w:rStyle w:val="Hyperlink"/>
          </w:rPr>
          <w:t>Study report</w:t>
        </w:r>
        <w:r w:rsidR="00987CFC">
          <w:rPr>
            <w:webHidden/>
          </w:rPr>
          <w:tab/>
        </w:r>
        <w:r w:rsidR="00342BFA">
          <w:rPr>
            <w:webHidden/>
          </w:rPr>
          <w:fldChar w:fldCharType="begin"/>
        </w:r>
        <w:r w:rsidR="00987CFC">
          <w:rPr>
            <w:webHidden/>
          </w:rPr>
          <w:instrText xml:space="preserve"> PAGEREF _Toc462130309 \h </w:instrText>
        </w:r>
        <w:r w:rsidR="00342BFA">
          <w:rPr>
            <w:webHidden/>
          </w:rPr>
        </w:r>
        <w:r w:rsidR="00342BFA">
          <w:rPr>
            <w:webHidden/>
          </w:rPr>
          <w:fldChar w:fldCharType="separate"/>
        </w:r>
        <w:r w:rsidR="00395DD6">
          <w:rPr>
            <w:webHidden/>
          </w:rPr>
          <w:t>36</w:t>
        </w:r>
        <w:r w:rsidR="00342BFA">
          <w:rPr>
            <w:webHidden/>
          </w:rPr>
          <w:fldChar w:fldCharType="end"/>
        </w:r>
      </w:hyperlink>
    </w:p>
    <w:p w14:paraId="082DAA5C" w14:textId="77777777" w:rsidR="00987CFC" w:rsidRPr="003073A5" w:rsidRDefault="00000000">
      <w:pPr>
        <w:pStyle w:val="TOC1"/>
        <w:rPr>
          <w:rFonts w:ascii="Calibri" w:hAnsi="Calibri"/>
          <w:b w:val="0"/>
          <w:bCs w:val="0"/>
          <w:caps w:val="0"/>
          <w:sz w:val="22"/>
          <w:szCs w:val="22"/>
        </w:rPr>
      </w:pPr>
      <w:hyperlink w:anchor="_Toc462130310" w:history="1">
        <w:r w:rsidR="00987CFC" w:rsidRPr="00BF2457">
          <w:rPr>
            <w:rStyle w:val="Hyperlink"/>
          </w:rPr>
          <w:t>18.0</w:t>
        </w:r>
        <w:r w:rsidR="00987CFC" w:rsidRPr="003073A5">
          <w:rPr>
            <w:rFonts w:ascii="Calibri" w:hAnsi="Calibri"/>
            <w:b w:val="0"/>
            <w:bCs w:val="0"/>
            <w:caps w:val="0"/>
            <w:sz w:val="22"/>
            <w:szCs w:val="22"/>
          </w:rPr>
          <w:tab/>
        </w:r>
        <w:r w:rsidR="00987CFC" w:rsidRPr="00BF2457">
          <w:rPr>
            <w:rStyle w:val="Hyperlink"/>
          </w:rPr>
          <w:t>REVISION SUMMARY</w:t>
        </w:r>
        <w:r w:rsidR="00987CFC">
          <w:rPr>
            <w:webHidden/>
          </w:rPr>
          <w:tab/>
        </w:r>
        <w:r w:rsidR="00342BFA">
          <w:rPr>
            <w:webHidden/>
          </w:rPr>
          <w:fldChar w:fldCharType="begin"/>
        </w:r>
        <w:r w:rsidR="00987CFC">
          <w:rPr>
            <w:webHidden/>
          </w:rPr>
          <w:instrText xml:space="preserve"> PAGEREF _Toc462130310 \h </w:instrText>
        </w:r>
        <w:r w:rsidR="00342BFA">
          <w:rPr>
            <w:webHidden/>
          </w:rPr>
        </w:r>
        <w:r w:rsidR="00342BFA">
          <w:rPr>
            <w:webHidden/>
          </w:rPr>
          <w:fldChar w:fldCharType="separate"/>
        </w:r>
        <w:r w:rsidR="00395DD6">
          <w:rPr>
            <w:webHidden/>
          </w:rPr>
          <w:t>36</w:t>
        </w:r>
        <w:r w:rsidR="00342BFA">
          <w:rPr>
            <w:webHidden/>
          </w:rPr>
          <w:fldChar w:fldCharType="end"/>
        </w:r>
      </w:hyperlink>
    </w:p>
    <w:p w14:paraId="5AED4ABC" w14:textId="77777777" w:rsidR="00987CFC" w:rsidRPr="003073A5" w:rsidRDefault="00000000">
      <w:pPr>
        <w:pStyle w:val="TOC1"/>
        <w:rPr>
          <w:rFonts w:ascii="Calibri" w:hAnsi="Calibri"/>
          <w:b w:val="0"/>
          <w:bCs w:val="0"/>
          <w:caps w:val="0"/>
          <w:sz w:val="22"/>
          <w:szCs w:val="22"/>
        </w:rPr>
      </w:pPr>
      <w:hyperlink w:anchor="_Toc462130311" w:history="1">
        <w:r w:rsidR="00987CFC" w:rsidRPr="00BF2457">
          <w:rPr>
            <w:rStyle w:val="Hyperlink"/>
          </w:rPr>
          <w:t>19.0</w:t>
        </w:r>
        <w:r w:rsidR="00987CFC" w:rsidRPr="003073A5">
          <w:rPr>
            <w:rFonts w:ascii="Calibri" w:hAnsi="Calibri"/>
            <w:b w:val="0"/>
            <w:bCs w:val="0"/>
            <w:caps w:val="0"/>
            <w:sz w:val="22"/>
            <w:szCs w:val="22"/>
          </w:rPr>
          <w:tab/>
        </w:r>
        <w:r w:rsidR="00987CFC" w:rsidRPr="00BF2457">
          <w:rPr>
            <w:rStyle w:val="Hyperlink"/>
          </w:rPr>
          <w:t>References</w:t>
        </w:r>
        <w:r w:rsidR="00987CFC">
          <w:rPr>
            <w:webHidden/>
          </w:rPr>
          <w:tab/>
        </w:r>
        <w:r w:rsidR="00342BFA">
          <w:rPr>
            <w:webHidden/>
          </w:rPr>
          <w:fldChar w:fldCharType="begin"/>
        </w:r>
        <w:r w:rsidR="00987CFC">
          <w:rPr>
            <w:webHidden/>
          </w:rPr>
          <w:instrText xml:space="preserve"> PAGEREF _Toc462130311 \h </w:instrText>
        </w:r>
        <w:r w:rsidR="00342BFA">
          <w:rPr>
            <w:webHidden/>
          </w:rPr>
        </w:r>
        <w:r w:rsidR="00342BFA">
          <w:rPr>
            <w:webHidden/>
          </w:rPr>
          <w:fldChar w:fldCharType="separate"/>
        </w:r>
        <w:r w:rsidR="00395DD6">
          <w:rPr>
            <w:webHidden/>
          </w:rPr>
          <w:t>36</w:t>
        </w:r>
        <w:r w:rsidR="00342BFA">
          <w:rPr>
            <w:webHidden/>
          </w:rPr>
          <w:fldChar w:fldCharType="end"/>
        </w:r>
      </w:hyperlink>
    </w:p>
    <w:p w14:paraId="5C59064B" w14:textId="77777777" w:rsidR="00987CFC" w:rsidRPr="003073A5" w:rsidRDefault="00000000">
      <w:pPr>
        <w:pStyle w:val="TOC1"/>
        <w:rPr>
          <w:rFonts w:ascii="Calibri" w:hAnsi="Calibri"/>
          <w:b w:val="0"/>
          <w:bCs w:val="0"/>
          <w:caps w:val="0"/>
          <w:sz w:val="22"/>
          <w:szCs w:val="22"/>
        </w:rPr>
      </w:pPr>
      <w:hyperlink w:anchor="_Toc462130312" w:history="1">
        <w:r w:rsidR="00987CFC" w:rsidRPr="00BF2457">
          <w:rPr>
            <w:rStyle w:val="Hyperlink"/>
          </w:rPr>
          <w:t>20.0</w:t>
        </w:r>
        <w:r w:rsidR="00987CFC" w:rsidRPr="003073A5">
          <w:rPr>
            <w:rFonts w:ascii="Calibri" w:hAnsi="Calibri"/>
            <w:b w:val="0"/>
            <w:bCs w:val="0"/>
            <w:caps w:val="0"/>
            <w:sz w:val="22"/>
            <w:szCs w:val="22"/>
          </w:rPr>
          <w:tab/>
        </w:r>
        <w:r w:rsidR="00987CFC" w:rsidRPr="00BF2457">
          <w:rPr>
            <w:rStyle w:val="Hyperlink"/>
          </w:rPr>
          <w:t>GLOSSARY OF TERMS</w:t>
        </w:r>
        <w:r w:rsidR="00987CFC">
          <w:rPr>
            <w:webHidden/>
          </w:rPr>
          <w:tab/>
        </w:r>
        <w:r w:rsidR="00342BFA">
          <w:rPr>
            <w:webHidden/>
          </w:rPr>
          <w:fldChar w:fldCharType="begin"/>
        </w:r>
        <w:r w:rsidR="00987CFC">
          <w:rPr>
            <w:webHidden/>
          </w:rPr>
          <w:instrText xml:space="preserve"> PAGEREF _Toc462130312 \h </w:instrText>
        </w:r>
        <w:r w:rsidR="00342BFA">
          <w:rPr>
            <w:webHidden/>
          </w:rPr>
        </w:r>
        <w:r w:rsidR="00342BFA">
          <w:rPr>
            <w:webHidden/>
          </w:rPr>
          <w:fldChar w:fldCharType="separate"/>
        </w:r>
        <w:r w:rsidR="00395DD6">
          <w:rPr>
            <w:webHidden/>
          </w:rPr>
          <w:t>38</w:t>
        </w:r>
        <w:r w:rsidR="00342BFA">
          <w:rPr>
            <w:webHidden/>
          </w:rPr>
          <w:fldChar w:fldCharType="end"/>
        </w:r>
      </w:hyperlink>
    </w:p>
    <w:p w14:paraId="5E53544B" w14:textId="77777777" w:rsidR="00987CFC" w:rsidRPr="003073A5" w:rsidRDefault="00000000">
      <w:pPr>
        <w:pStyle w:val="TOC1"/>
        <w:rPr>
          <w:rFonts w:ascii="Calibri" w:hAnsi="Calibri"/>
          <w:b w:val="0"/>
          <w:bCs w:val="0"/>
          <w:caps w:val="0"/>
          <w:sz w:val="22"/>
          <w:szCs w:val="22"/>
        </w:rPr>
      </w:pPr>
      <w:hyperlink w:anchor="_Toc462130313" w:history="1">
        <w:r w:rsidR="00987CFC" w:rsidRPr="00BF2457">
          <w:rPr>
            <w:rStyle w:val="Hyperlink"/>
          </w:rPr>
          <w:t>21.0</w:t>
        </w:r>
        <w:r w:rsidR="00987CFC" w:rsidRPr="003073A5">
          <w:rPr>
            <w:rFonts w:ascii="Calibri" w:hAnsi="Calibri"/>
            <w:b w:val="0"/>
            <w:bCs w:val="0"/>
            <w:caps w:val="0"/>
            <w:sz w:val="22"/>
            <w:szCs w:val="22"/>
          </w:rPr>
          <w:tab/>
        </w:r>
        <w:r w:rsidR="00987CFC" w:rsidRPr="00BF2457">
          <w:rPr>
            <w:rStyle w:val="Hyperlink"/>
          </w:rPr>
          <w:t>Abbreviations</w:t>
        </w:r>
        <w:r w:rsidR="00987CFC">
          <w:rPr>
            <w:webHidden/>
          </w:rPr>
          <w:tab/>
        </w:r>
        <w:r w:rsidR="00342BFA">
          <w:rPr>
            <w:webHidden/>
          </w:rPr>
          <w:fldChar w:fldCharType="begin"/>
        </w:r>
        <w:r w:rsidR="00987CFC">
          <w:rPr>
            <w:webHidden/>
          </w:rPr>
          <w:instrText xml:space="preserve"> PAGEREF _Toc462130313 \h </w:instrText>
        </w:r>
        <w:r w:rsidR="00342BFA">
          <w:rPr>
            <w:webHidden/>
          </w:rPr>
        </w:r>
        <w:r w:rsidR="00342BFA">
          <w:rPr>
            <w:webHidden/>
          </w:rPr>
          <w:fldChar w:fldCharType="separate"/>
        </w:r>
        <w:r w:rsidR="00395DD6">
          <w:rPr>
            <w:webHidden/>
          </w:rPr>
          <w:t>41</w:t>
        </w:r>
        <w:r w:rsidR="00342BFA">
          <w:rPr>
            <w:webHidden/>
          </w:rPr>
          <w:fldChar w:fldCharType="end"/>
        </w:r>
      </w:hyperlink>
    </w:p>
    <w:p w14:paraId="3DD5B469" w14:textId="77777777" w:rsidR="00987CFC" w:rsidRPr="003073A5" w:rsidRDefault="00000000">
      <w:pPr>
        <w:pStyle w:val="TOC1"/>
        <w:rPr>
          <w:rFonts w:ascii="Calibri" w:hAnsi="Calibri"/>
          <w:b w:val="0"/>
          <w:bCs w:val="0"/>
          <w:caps w:val="0"/>
          <w:sz w:val="22"/>
          <w:szCs w:val="22"/>
        </w:rPr>
      </w:pPr>
      <w:hyperlink w:anchor="_Toc462130314" w:history="1">
        <w:r w:rsidR="00987CFC" w:rsidRPr="00BF2457">
          <w:rPr>
            <w:rStyle w:val="Hyperlink"/>
            <w:lang w:val="en-GB"/>
          </w:rPr>
          <w:t xml:space="preserve">APPENDIX – I  </w:t>
        </w:r>
        <w:r w:rsidR="00987CFC" w:rsidRPr="00BF2457">
          <w:rPr>
            <w:rStyle w:val="Hyperlink"/>
          </w:rPr>
          <w:t>PRE-STUDY LABORATORY ASSESSMENT</w:t>
        </w:r>
        <w:r w:rsidR="00987CFC">
          <w:rPr>
            <w:webHidden/>
          </w:rPr>
          <w:tab/>
        </w:r>
        <w:r w:rsidR="00342BFA">
          <w:rPr>
            <w:webHidden/>
          </w:rPr>
          <w:fldChar w:fldCharType="begin"/>
        </w:r>
        <w:r w:rsidR="00987CFC">
          <w:rPr>
            <w:webHidden/>
          </w:rPr>
          <w:instrText xml:space="preserve"> PAGEREF _Toc462130314 \h </w:instrText>
        </w:r>
        <w:r w:rsidR="00342BFA">
          <w:rPr>
            <w:webHidden/>
          </w:rPr>
        </w:r>
        <w:r w:rsidR="00342BFA">
          <w:rPr>
            <w:webHidden/>
          </w:rPr>
          <w:fldChar w:fldCharType="separate"/>
        </w:r>
        <w:r w:rsidR="00395DD6">
          <w:rPr>
            <w:webHidden/>
          </w:rPr>
          <w:t>43</w:t>
        </w:r>
        <w:r w:rsidR="00342BFA">
          <w:rPr>
            <w:webHidden/>
          </w:rPr>
          <w:fldChar w:fldCharType="end"/>
        </w:r>
      </w:hyperlink>
    </w:p>
    <w:p w14:paraId="4A7700F4" w14:textId="77777777" w:rsidR="00987CFC" w:rsidRPr="003073A5" w:rsidRDefault="00000000">
      <w:pPr>
        <w:pStyle w:val="TOC1"/>
        <w:rPr>
          <w:rFonts w:ascii="Calibri" w:hAnsi="Calibri"/>
          <w:b w:val="0"/>
          <w:bCs w:val="0"/>
          <w:caps w:val="0"/>
          <w:sz w:val="22"/>
          <w:szCs w:val="22"/>
        </w:rPr>
      </w:pPr>
      <w:hyperlink w:anchor="_Toc462130315" w:history="1">
        <w:r w:rsidR="00987CFC" w:rsidRPr="00BF2457">
          <w:rPr>
            <w:rStyle w:val="Hyperlink"/>
            <w:lang w:val="en-GB"/>
          </w:rPr>
          <w:t xml:space="preserve">APPENDIX – II  </w:t>
        </w:r>
        <w:r w:rsidR="00987CFC" w:rsidRPr="00BF2457">
          <w:rPr>
            <w:rStyle w:val="Hyperlink"/>
          </w:rPr>
          <w:t>POST-STUDY LABORATORY SAFETY ASSESSMENT</w:t>
        </w:r>
        <w:r w:rsidR="00987CFC">
          <w:rPr>
            <w:webHidden/>
          </w:rPr>
          <w:tab/>
        </w:r>
        <w:r w:rsidR="00342BFA">
          <w:rPr>
            <w:webHidden/>
          </w:rPr>
          <w:fldChar w:fldCharType="begin"/>
        </w:r>
        <w:r w:rsidR="00987CFC">
          <w:rPr>
            <w:webHidden/>
          </w:rPr>
          <w:instrText xml:space="preserve"> PAGEREF _Toc462130315 \h </w:instrText>
        </w:r>
        <w:r w:rsidR="00342BFA">
          <w:rPr>
            <w:webHidden/>
          </w:rPr>
        </w:r>
        <w:r w:rsidR="00342BFA">
          <w:rPr>
            <w:webHidden/>
          </w:rPr>
          <w:fldChar w:fldCharType="separate"/>
        </w:r>
        <w:r w:rsidR="00395DD6">
          <w:rPr>
            <w:webHidden/>
          </w:rPr>
          <w:t>45</w:t>
        </w:r>
        <w:r w:rsidR="00342BFA">
          <w:rPr>
            <w:webHidden/>
          </w:rPr>
          <w:fldChar w:fldCharType="end"/>
        </w:r>
      </w:hyperlink>
    </w:p>
    <w:p w14:paraId="526C5E31" w14:textId="77777777" w:rsidR="00987CFC" w:rsidRPr="003073A5" w:rsidRDefault="00000000">
      <w:pPr>
        <w:pStyle w:val="TOC1"/>
        <w:rPr>
          <w:rFonts w:ascii="Calibri" w:hAnsi="Calibri"/>
          <w:b w:val="0"/>
          <w:bCs w:val="0"/>
          <w:caps w:val="0"/>
          <w:sz w:val="22"/>
          <w:szCs w:val="22"/>
        </w:rPr>
      </w:pPr>
      <w:hyperlink w:anchor="_Toc462130316" w:history="1">
        <w:r w:rsidR="00987CFC" w:rsidRPr="00BF2457">
          <w:rPr>
            <w:rStyle w:val="Hyperlink"/>
            <w:lang w:val="en-GB"/>
          </w:rPr>
          <w:t xml:space="preserve">Appendix - III  </w:t>
        </w:r>
        <w:r w:rsidR="00987CFC" w:rsidRPr="00BF2457">
          <w:rPr>
            <w:rStyle w:val="Hyperlink"/>
          </w:rPr>
          <w:t>SCHEDULE OF EVENTS</w:t>
        </w:r>
        <w:r w:rsidR="00987CFC">
          <w:rPr>
            <w:webHidden/>
          </w:rPr>
          <w:tab/>
        </w:r>
        <w:r w:rsidR="00342BFA">
          <w:rPr>
            <w:webHidden/>
          </w:rPr>
          <w:fldChar w:fldCharType="begin"/>
        </w:r>
        <w:r w:rsidR="00987CFC">
          <w:rPr>
            <w:webHidden/>
          </w:rPr>
          <w:instrText xml:space="preserve"> PAGEREF _Toc462130316 \h </w:instrText>
        </w:r>
        <w:r w:rsidR="00342BFA">
          <w:rPr>
            <w:webHidden/>
          </w:rPr>
        </w:r>
        <w:r w:rsidR="00342BFA">
          <w:rPr>
            <w:webHidden/>
          </w:rPr>
          <w:fldChar w:fldCharType="separate"/>
        </w:r>
        <w:r w:rsidR="00395DD6">
          <w:rPr>
            <w:webHidden/>
          </w:rPr>
          <w:t>46</w:t>
        </w:r>
        <w:r w:rsidR="00342BFA">
          <w:rPr>
            <w:webHidden/>
          </w:rPr>
          <w:fldChar w:fldCharType="end"/>
        </w:r>
      </w:hyperlink>
    </w:p>
    <w:p w14:paraId="22665791" w14:textId="77777777" w:rsidR="00987CFC" w:rsidRPr="003073A5" w:rsidRDefault="00000000">
      <w:pPr>
        <w:pStyle w:val="TOC1"/>
        <w:rPr>
          <w:rFonts w:ascii="Calibri" w:hAnsi="Calibri"/>
          <w:b w:val="0"/>
          <w:bCs w:val="0"/>
          <w:caps w:val="0"/>
          <w:sz w:val="22"/>
          <w:szCs w:val="22"/>
        </w:rPr>
      </w:pPr>
      <w:hyperlink w:anchor="_Toc462130317" w:history="1">
        <w:r w:rsidR="00987CFC" w:rsidRPr="00BF2457">
          <w:rPr>
            <w:rStyle w:val="Hyperlink"/>
            <w:lang w:val="en-GB"/>
          </w:rPr>
          <w:t xml:space="preserve">Appendix IV  </w:t>
        </w:r>
        <w:r w:rsidR="00987CFC" w:rsidRPr="00BF2457">
          <w:rPr>
            <w:rStyle w:val="Hyperlink"/>
          </w:rPr>
          <w:t>(TIMETABLE OF EVENTS)</w:t>
        </w:r>
        <w:r w:rsidR="00987CFC">
          <w:rPr>
            <w:webHidden/>
          </w:rPr>
          <w:tab/>
        </w:r>
        <w:r w:rsidR="00342BFA">
          <w:rPr>
            <w:webHidden/>
          </w:rPr>
          <w:fldChar w:fldCharType="begin"/>
        </w:r>
        <w:r w:rsidR="00987CFC">
          <w:rPr>
            <w:webHidden/>
          </w:rPr>
          <w:instrText xml:space="preserve"> PAGEREF _Toc462130317 \h </w:instrText>
        </w:r>
        <w:r w:rsidR="00342BFA">
          <w:rPr>
            <w:webHidden/>
          </w:rPr>
        </w:r>
        <w:r w:rsidR="00342BFA">
          <w:rPr>
            <w:webHidden/>
          </w:rPr>
          <w:fldChar w:fldCharType="separate"/>
        </w:r>
        <w:r w:rsidR="00395DD6">
          <w:rPr>
            <w:webHidden/>
          </w:rPr>
          <w:t>47</w:t>
        </w:r>
        <w:r w:rsidR="00342BFA">
          <w:rPr>
            <w:webHidden/>
          </w:rPr>
          <w:fldChar w:fldCharType="end"/>
        </w:r>
      </w:hyperlink>
    </w:p>
    <w:p w14:paraId="4B3A2061" w14:textId="77777777" w:rsidR="00987CFC" w:rsidRPr="003073A5" w:rsidRDefault="00000000">
      <w:pPr>
        <w:pStyle w:val="TOC1"/>
        <w:rPr>
          <w:rFonts w:ascii="Calibri" w:hAnsi="Calibri"/>
          <w:b w:val="0"/>
          <w:bCs w:val="0"/>
          <w:caps w:val="0"/>
          <w:sz w:val="22"/>
          <w:szCs w:val="22"/>
        </w:rPr>
      </w:pPr>
      <w:hyperlink w:anchor="_Toc462130318" w:history="1">
        <w:r w:rsidR="00987CFC" w:rsidRPr="00BF2457">
          <w:rPr>
            <w:rStyle w:val="Hyperlink"/>
            <w:lang w:val="en-GB"/>
          </w:rPr>
          <w:t xml:space="preserve">Appendix - v  </w:t>
        </w:r>
        <w:r w:rsidR="00987CFC" w:rsidRPr="00BF2457">
          <w:rPr>
            <w:rStyle w:val="Hyperlink"/>
          </w:rPr>
          <w:t>STUDY FLOWCHART</w:t>
        </w:r>
        <w:r w:rsidR="00987CFC">
          <w:rPr>
            <w:webHidden/>
          </w:rPr>
          <w:tab/>
        </w:r>
        <w:r w:rsidR="00342BFA">
          <w:rPr>
            <w:webHidden/>
          </w:rPr>
          <w:fldChar w:fldCharType="begin"/>
        </w:r>
        <w:r w:rsidR="00987CFC">
          <w:rPr>
            <w:webHidden/>
          </w:rPr>
          <w:instrText xml:space="preserve"> PAGEREF _Toc462130318 \h </w:instrText>
        </w:r>
        <w:r w:rsidR="00342BFA">
          <w:rPr>
            <w:webHidden/>
          </w:rPr>
        </w:r>
        <w:r w:rsidR="00342BFA">
          <w:rPr>
            <w:webHidden/>
          </w:rPr>
          <w:fldChar w:fldCharType="separate"/>
        </w:r>
        <w:r w:rsidR="00395DD6">
          <w:rPr>
            <w:webHidden/>
          </w:rPr>
          <w:t>48</w:t>
        </w:r>
        <w:r w:rsidR="00342BFA">
          <w:rPr>
            <w:webHidden/>
          </w:rPr>
          <w:fldChar w:fldCharType="end"/>
        </w:r>
      </w:hyperlink>
    </w:p>
    <w:p w14:paraId="0FF906C1" w14:textId="77777777" w:rsidR="00987CFC" w:rsidRPr="003073A5" w:rsidRDefault="00000000">
      <w:pPr>
        <w:pStyle w:val="TOC1"/>
        <w:rPr>
          <w:rFonts w:ascii="Calibri" w:hAnsi="Calibri"/>
          <w:b w:val="0"/>
          <w:bCs w:val="0"/>
          <w:caps w:val="0"/>
          <w:sz w:val="22"/>
          <w:szCs w:val="22"/>
        </w:rPr>
      </w:pPr>
      <w:hyperlink w:anchor="_Toc462130319" w:history="1">
        <w:r w:rsidR="00987CFC" w:rsidRPr="00BF2457">
          <w:rPr>
            <w:rStyle w:val="Hyperlink"/>
            <w:lang w:val="en-GB"/>
          </w:rPr>
          <w:t xml:space="preserve">Appendix - VI </w:t>
        </w:r>
        <w:r w:rsidR="00987CFC" w:rsidRPr="00BF2457">
          <w:rPr>
            <w:rStyle w:val="Hyperlink"/>
          </w:rPr>
          <w:t>REVISION SUMMARY</w:t>
        </w:r>
        <w:r w:rsidR="00987CFC">
          <w:rPr>
            <w:webHidden/>
          </w:rPr>
          <w:tab/>
        </w:r>
        <w:r w:rsidR="00342BFA">
          <w:rPr>
            <w:webHidden/>
          </w:rPr>
          <w:fldChar w:fldCharType="begin"/>
        </w:r>
        <w:r w:rsidR="00987CFC">
          <w:rPr>
            <w:webHidden/>
          </w:rPr>
          <w:instrText xml:space="preserve"> PAGEREF _Toc462130319 \h </w:instrText>
        </w:r>
        <w:r w:rsidR="00342BFA">
          <w:rPr>
            <w:webHidden/>
          </w:rPr>
        </w:r>
        <w:r w:rsidR="00342BFA">
          <w:rPr>
            <w:webHidden/>
          </w:rPr>
          <w:fldChar w:fldCharType="separate"/>
        </w:r>
        <w:r w:rsidR="00395DD6">
          <w:rPr>
            <w:webHidden/>
          </w:rPr>
          <w:t>49</w:t>
        </w:r>
        <w:r w:rsidR="00342BFA">
          <w:rPr>
            <w:webHidden/>
          </w:rPr>
          <w:fldChar w:fldCharType="end"/>
        </w:r>
      </w:hyperlink>
    </w:p>
    <w:p w14:paraId="5F84C199" w14:textId="77777777" w:rsidR="00795EB1" w:rsidRPr="00130172" w:rsidRDefault="00342BFA" w:rsidP="009B2844">
      <w:pPr>
        <w:rPr>
          <w:noProof/>
          <w:sz w:val="2"/>
        </w:rPr>
      </w:pPr>
      <w:r w:rsidRPr="00130172">
        <w:rPr>
          <w:rFonts w:ascii="Times New Roman Bold" w:hAnsi="Times New Roman Bold"/>
          <w:b/>
          <w:bCs/>
          <w:caps/>
          <w:noProof/>
          <w:szCs w:val="20"/>
        </w:rPr>
        <w:fldChar w:fldCharType="end"/>
      </w:r>
      <w:r w:rsidR="009B2844" w:rsidRPr="00130172">
        <w:rPr>
          <w:noProof/>
        </w:rPr>
        <w:br w:type="page"/>
      </w:r>
    </w:p>
    <w:p w14:paraId="03040039" w14:textId="77777777" w:rsidR="00F23EAD" w:rsidRPr="00130172" w:rsidRDefault="00F23EAD" w:rsidP="00026533">
      <w:pPr>
        <w:pStyle w:val="Heading1"/>
        <w:spacing w:before="120" w:after="120"/>
      </w:pPr>
      <w:bookmarkStart w:id="9" w:name="_Toc405382734"/>
      <w:bookmarkStart w:id="10" w:name="_Toc462130229"/>
      <w:r w:rsidRPr="00130172">
        <w:lastRenderedPageBreak/>
        <w:t>Declaration</w:t>
      </w:r>
      <w:bookmarkEnd w:id="6"/>
      <w:bookmarkEnd w:id="7"/>
      <w:r w:rsidRPr="00130172">
        <w:t xml:space="preserve"> by the </w:t>
      </w:r>
      <w:bookmarkEnd w:id="8"/>
      <w:r w:rsidR="0023334F" w:rsidRPr="00130172">
        <w:t>KEY STUDY PERSONNEL</w:t>
      </w:r>
      <w:bookmarkEnd w:id="9"/>
      <w:bookmarkEnd w:id="10"/>
    </w:p>
    <w:p w14:paraId="4B8944ED" w14:textId="77777777" w:rsidR="0023334F" w:rsidRPr="00130172" w:rsidRDefault="00026533" w:rsidP="00026533">
      <w:pPr>
        <w:pStyle w:val="Heading2"/>
        <w:spacing w:before="120" w:after="120" w:line="240" w:lineRule="auto"/>
        <w:rPr>
          <w:color w:val="auto"/>
        </w:rPr>
      </w:pPr>
      <w:bookmarkStart w:id="11" w:name="_Toc405382735"/>
      <w:bookmarkStart w:id="12" w:name="_Toc462130230"/>
      <w:r w:rsidRPr="00130172">
        <w:rPr>
          <w:color w:val="auto"/>
        </w:rPr>
        <w:t>Principal Investigator</w:t>
      </w:r>
      <w:bookmarkEnd w:id="11"/>
      <w:bookmarkEnd w:id="12"/>
    </w:p>
    <w:p w14:paraId="6C26171B" w14:textId="77777777" w:rsidR="00202BF5" w:rsidRPr="00130172" w:rsidRDefault="00202BF5" w:rsidP="00026533">
      <w:pPr>
        <w:spacing w:before="120" w:after="120"/>
        <w:ind w:left="432"/>
        <w:jc w:val="both"/>
      </w:pPr>
      <w:r w:rsidRPr="00130172">
        <w:t>I, the undersigned, have read and understood this protocol and hereby agree to conduct the study in accordance with th</w:t>
      </w:r>
      <w:r w:rsidR="00A324DA" w:rsidRPr="00130172">
        <w:t>e</w:t>
      </w:r>
      <w:r w:rsidRPr="00130172">
        <w:t xml:space="preserve"> protocol</w:t>
      </w:r>
      <w:r w:rsidR="0082753B" w:rsidRPr="00130172">
        <w:t xml:space="preserve">, </w:t>
      </w:r>
      <w:r w:rsidRPr="00130172">
        <w:t xml:space="preserve">comply with all requirements regarding </w:t>
      </w:r>
      <w:r w:rsidR="008D3CB7" w:rsidRPr="00130172">
        <w:t>the obligations of Investigator</w:t>
      </w:r>
      <w:r w:rsidR="00E04C88" w:rsidRPr="00130172">
        <w:t>, the Declaration of Helsinki (WMA General Assembly, Fortaleza, Brazil, October 2013)</w:t>
      </w:r>
      <w:r w:rsidR="006A7B28">
        <w:t xml:space="preserve">, </w:t>
      </w:r>
      <w:r w:rsidR="006A7B28">
        <w:rPr>
          <w:color w:val="000000"/>
        </w:rPr>
        <w:t xml:space="preserve">USFDA guidelines </w:t>
      </w:r>
      <w:r w:rsidRPr="00130172">
        <w:t>and guidelines</w:t>
      </w:r>
      <w:r w:rsidR="00A324DA" w:rsidRPr="00130172">
        <w:t xml:space="preserve"> of ICH</w:t>
      </w:r>
      <w:r w:rsidRPr="00130172">
        <w:t xml:space="preserve"> for Good Clinical Practice set forth by applicable regulatory authorities. </w:t>
      </w:r>
    </w:p>
    <w:p w14:paraId="0C5163F1" w14:textId="77777777" w:rsidR="00A324DA" w:rsidRPr="00130172" w:rsidRDefault="00A324DA" w:rsidP="00026533">
      <w:pPr>
        <w:spacing w:before="120" w:after="120"/>
        <w:ind w:left="432"/>
        <w:jc w:val="both"/>
      </w:pPr>
    </w:p>
    <w:p w14:paraId="2973D537" w14:textId="77777777" w:rsidR="00202BF5" w:rsidRPr="00130172" w:rsidRDefault="00202BF5" w:rsidP="00026533">
      <w:pPr>
        <w:spacing w:before="120" w:after="120"/>
        <w:ind w:left="432"/>
        <w:jc w:val="both"/>
      </w:pP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r>
      <w:r w:rsidRPr="00130172">
        <w:softHyphen/>
        <w:t>_____________________</w:t>
      </w:r>
      <w:r w:rsidRPr="00130172">
        <w:tab/>
      </w:r>
      <w:r w:rsidRPr="00130172">
        <w:tab/>
      </w:r>
      <w:r w:rsidRPr="00130172">
        <w:tab/>
      </w:r>
      <w:r w:rsidRPr="00130172">
        <w:tab/>
      </w:r>
      <w:r w:rsidRPr="00130172">
        <w:tab/>
        <w:t>__________________</w:t>
      </w:r>
    </w:p>
    <w:p w14:paraId="5BC76F74" w14:textId="77777777" w:rsidR="001178F4" w:rsidRDefault="001178F4" w:rsidP="001178F4">
      <w:pPr>
        <w:ind w:left="567"/>
      </w:pPr>
      <w:r>
        <w:rPr>
          <w:b/>
        </w:rPr>
        <w:t xml:space="preserve">Dr. A. </w:t>
      </w:r>
      <w:proofErr w:type="spellStart"/>
      <w:r w:rsidR="002F1DEF">
        <w:rPr>
          <w:b/>
        </w:rPr>
        <w:t>Latha</w:t>
      </w:r>
      <w:proofErr w:type="spellEnd"/>
      <w:r>
        <w:rPr>
          <w:b/>
        </w:rPr>
        <w:t xml:space="preserve">, MBBS, DLO, Dip. Hosp. </w:t>
      </w:r>
      <w:proofErr w:type="spellStart"/>
      <w:r>
        <w:rPr>
          <w:b/>
        </w:rPr>
        <w:t>Admn</w:t>
      </w:r>
      <w:proofErr w:type="spellEnd"/>
      <w:r>
        <w:rPr>
          <w:b/>
        </w:rPr>
        <w:t>.</w:t>
      </w:r>
      <w:r>
        <w:tab/>
      </w:r>
      <w:r>
        <w:tab/>
        <w:t>Date</w:t>
      </w:r>
    </w:p>
    <w:p w14:paraId="0D0B9221" w14:textId="77777777" w:rsidR="001178F4" w:rsidRDefault="001178F4" w:rsidP="001178F4">
      <w:pPr>
        <w:ind w:left="567"/>
        <w:jc w:val="both"/>
      </w:pPr>
      <w:r>
        <w:t>Principal Investigator</w:t>
      </w:r>
    </w:p>
    <w:p w14:paraId="0FF1BF6D" w14:textId="77777777" w:rsidR="001178F4" w:rsidRDefault="001178F4" w:rsidP="001178F4">
      <w:pPr>
        <w:ind w:left="567"/>
        <w:jc w:val="both"/>
      </w:pPr>
      <w:r>
        <w:t>dr.</w:t>
      </w:r>
      <w:r w:rsidR="002F1DEF">
        <w:t>latha</w:t>
      </w:r>
      <w:r>
        <w:t>@</w:t>
      </w:r>
      <w:r w:rsidR="0016262F">
        <w:t>APSTech</w:t>
      </w:r>
      <w:r>
        <w:t>.com</w:t>
      </w:r>
    </w:p>
    <w:p w14:paraId="48497E5B" w14:textId="77777777" w:rsidR="001178F4" w:rsidRDefault="001178F4" w:rsidP="001178F4">
      <w:pPr>
        <w:ind w:left="431"/>
        <w:jc w:val="both"/>
        <w:rPr>
          <w:color w:val="000000"/>
        </w:rPr>
      </w:pPr>
    </w:p>
    <w:p w14:paraId="46814705" w14:textId="77777777" w:rsidR="00E04C88" w:rsidRPr="00130172" w:rsidRDefault="00E04C88" w:rsidP="00026533">
      <w:pPr>
        <w:spacing w:before="120" w:after="120"/>
        <w:ind w:left="431"/>
        <w:jc w:val="both"/>
        <w:rPr>
          <w:sz w:val="6"/>
        </w:rPr>
      </w:pPr>
    </w:p>
    <w:p w14:paraId="688E5C1D" w14:textId="77777777" w:rsidR="00E04C88" w:rsidRPr="00130172" w:rsidRDefault="00410FCF" w:rsidP="00026533">
      <w:pPr>
        <w:pStyle w:val="Heading2"/>
        <w:spacing w:before="120" w:after="120" w:line="240" w:lineRule="auto"/>
        <w:rPr>
          <w:color w:val="auto"/>
        </w:rPr>
      </w:pPr>
      <w:bookmarkStart w:id="13" w:name="_Toc405382736"/>
      <w:r w:rsidRPr="00130172">
        <w:rPr>
          <w:color w:val="auto"/>
        </w:rPr>
        <w:br w:type="page"/>
      </w:r>
      <w:bookmarkStart w:id="14" w:name="_Toc462130231"/>
      <w:r w:rsidR="00026533" w:rsidRPr="00130172">
        <w:rPr>
          <w:color w:val="auto"/>
        </w:rPr>
        <w:lastRenderedPageBreak/>
        <w:t>Bioanalytical Investigator</w:t>
      </w:r>
      <w:bookmarkEnd w:id="13"/>
      <w:bookmarkEnd w:id="14"/>
    </w:p>
    <w:p w14:paraId="3870A172" w14:textId="77777777" w:rsidR="00E04C88" w:rsidRPr="00130172" w:rsidRDefault="00E04C88" w:rsidP="00026533">
      <w:pPr>
        <w:spacing w:before="120" w:after="120"/>
        <w:ind w:left="567"/>
        <w:jc w:val="both"/>
      </w:pPr>
      <w:r w:rsidRPr="00130172">
        <w:t xml:space="preserve">I, the undersigned, have read and understood this protocol, and this study will be performed in compliance with the final </w:t>
      </w:r>
      <w:proofErr w:type="spellStart"/>
      <w:proofErr w:type="gramStart"/>
      <w:r w:rsidRPr="00130172">
        <w:t>protoc</w:t>
      </w:r>
      <w:r w:rsidR="00563620" w:rsidRPr="00130172">
        <w:t>ol</w:t>
      </w:r>
      <w:r w:rsidR="006A6830" w:rsidRPr="00130172">
        <w:t>,</w:t>
      </w:r>
      <w:r w:rsidR="008D3CB7" w:rsidRPr="00130172">
        <w:t>applicable</w:t>
      </w:r>
      <w:proofErr w:type="spellEnd"/>
      <w:proofErr w:type="gramEnd"/>
      <w:r w:rsidR="008D3CB7" w:rsidRPr="00130172">
        <w:t xml:space="preserve"> principles of </w:t>
      </w:r>
      <w:r w:rsidRPr="00130172">
        <w:t>Good Laboratory Practices (GLP)</w:t>
      </w:r>
      <w:r w:rsidR="00012A58" w:rsidRPr="00130172">
        <w:t>, relevant SOP’s</w:t>
      </w:r>
      <w:r w:rsidRPr="00130172">
        <w:t xml:space="preserve"> and a</w:t>
      </w:r>
      <w:r w:rsidR="00D14A6A" w:rsidRPr="00130172">
        <w:t xml:space="preserve">pplicable regulatory </w:t>
      </w:r>
      <w:r w:rsidR="00627DFB" w:rsidRPr="00130172">
        <w:t>guidelines</w:t>
      </w:r>
      <w:r w:rsidRPr="00130172">
        <w:t xml:space="preserve">. </w:t>
      </w:r>
    </w:p>
    <w:p w14:paraId="53EE753E" w14:textId="77777777" w:rsidR="00E04C88" w:rsidRPr="00130172" w:rsidRDefault="00E04C88" w:rsidP="00026533">
      <w:pPr>
        <w:spacing w:before="120" w:after="120"/>
      </w:pPr>
    </w:p>
    <w:p w14:paraId="7E14BBC3" w14:textId="77777777" w:rsidR="003A65CF" w:rsidRPr="00130172" w:rsidRDefault="003A65CF" w:rsidP="00026533">
      <w:pPr>
        <w:spacing w:before="120" w:after="120"/>
      </w:pPr>
    </w:p>
    <w:p w14:paraId="7C742BC9" w14:textId="77777777" w:rsidR="00E04C88" w:rsidRPr="00130172" w:rsidRDefault="00E04C88" w:rsidP="00026533">
      <w:pPr>
        <w:spacing w:before="120" w:after="120"/>
        <w:ind w:left="567"/>
        <w:jc w:val="both"/>
      </w:pPr>
      <w:r w:rsidRPr="00130172">
        <w:t>_____________________</w:t>
      </w:r>
      <w:r w:rsidRPr="00130172">
        <w:tab/>
      </w:r>
      <w:r w:rsidRPr="00130172">
        <w:tab/>
      </w:r>
      <w:r w:rsidRPr="00130172">
        <w:tab/>
      </w:r>
      <w:r w:rsidRPr="00130172">
        <w:tab/>
      </w:r>
      <w:r w:rsidRPr="00130172">
        <w:tab/>
        <w:t>__________________</w:t>
      </w:r>
    </w:p>
    <w:p w14:paraId="0FC0B948" w14:textId="77777777" w:rsidR="00E04C88" w:rsidRPr="00130172" w:rsidRDefault="00E04C88" w:rsidP="00026533">
      <w:pPr>
        <w:pStyle w:val="BodyText3"/>
        <w:ind w:left="567"/>
        <w:jc w:val="left"/>
        <w:rPr>
          <w:rFonts w:ascii="Times New Roman" w:hAnsi="Times New Roman"/>
          <w:sz w:val="24"/>
          <w:szCs w:val="24"/>
        </w:rPr>
      </w:pPr>
      <w:r w:rsidRPr="00130172">
        <w:rPr>
          <w:rFonts w:ascii="Times New Roman" w:hAnsi="Times New Roman"/>
          <w:b/>
          <w:sz w:val="24"/>
          <w:szCs w:val="24"/>
        </w:rPr>
        <w:t xml:space="preserve">Mr. L. </w:t>
      </w:r>
      <w:proofErr w:type="spellStart"/>
      <w:r w:rsidR="002F1DEF">
        <w:rPr>
          <w:rFonts w:ascii="Times New Roman" w:hAnsi="Times New Roman"/>
          <w:b/>
          <w:sz w:val="24"/>
          <w:szCs w:val="24"/>
        </w:rPr>
        <w:t>Ramu</w:t>
      </w:r>
      <w:proofErr w:type="spellEnd"/>
      <w:r w:rsidRPr="00130172">
        <w:tab/>
      </w:r>
      <w:r w:rsidRPr="00130172">
        <w:tab/>
      </w:r>
      <w:r w:rsidRPr="00130172">
        <w:tab/>
      </w:r>
      <w:r w:rsidRPr="00130172">
        <w:tab/>
      </w:r>
      <w:r w:rsidRPr="00130172">
        <w:tab/>
      </w:r>
      <w:r w:rsidRPr="00130172">
        <w:tab/>
      </w:r>
      <w:r w:rsidR="0092416D" w:rsidRPr="00130172">
        <w:tab/>
      </w:r>
      <w:r w:rsidRPr="00130172">
        <w:rPr>
          <w:rFonts w:ascii="Times New Roman" w:hAnsi="Times New Roman"/>
          <w:sz w:val="24"/>
          <w:szCs w:val="24"/>
        </w:rPr>
        <w:t>Date</w:t>
      </w:r>
    </w:p>
    <w:p w14:paraId="6F90AAFD" w14:textId="77777777" w:rsidR="00E04C88" w:rsidRPr="00130172" w:rsidRDefault="00E04C88" w:rsidP="00026533">
      <w:pPr>
        <w:ind w:left="567"/>
        <w:jc w:val="both"/>
      </w:pPr>
      <w:r w:rsidRPr="00130172">
        <w:t>GM - Bioanalytical</w:t>
      </w:r>
    </w:p>
    <w:p w14:paraId="1BFC8FB8" w14:textId="77777777" w:rsidR="00E04C88" w:rsidRPr="00130172" w:rsidRDefault="002F1DEF" w:rsidP="00026533">
      <w:pPr>
        <w:ind w:left="567"/>
      </w:pPr>
      <w:r>
        <w:t>Ramu</w:t>
      </w:r>
      <w:r w:rsidR="00E04C88" w:rsidRPr="00130172">
        <w:t>@</w:t>
      </w:r>
      <w:r w:rsidR="0016262F">
        <w:t>APSTech</w:t>
      </w:r>
      <w:r w:rsidR="00E04C88" w:rsidRPr="00130172">
        <w:t>.com</w:t>
      </w:r>
    </w:p>
    <w:p w14:paraId="43223739" w14:textId="77777777" w:rsidR="00E04C88" w:rsidRPr="00130172" w:rsidRDefault="00410FCF" w:rsidP="00026533">
      <w:pPr>
        <w:pStyle w:val="Heading2"/>
        <w:spacing w:before="120" w:after="120" w:line="240" w:lineRule="auto"/>
        <w:rPr>
          <w:color w:val="auto"/>
        </w:rPr>
      </w:pPr>
      <w:bookmarkStart w:id="15" w:name="_Toc405382737"/>
      <w:r w:rsidRPr="00130172">
        <w:rPr>
          <w:color w:val="auto"/>
        </w:rPr>
        <w:br w:type="page"/>
      </w:r>
      <w:bookmarkStart w:id="16" w:name="_Toc462130232"/>
      <w:r w:rsidR="00026533" w:rsidRPr="00130172">
        <w:rPr>
          <w:color w:val="auto"/>
        </w:rPr>
        <w:lastRenderedPageBreak/>
        <w:t>Biostatistician</w:t>
      </w:r>
      <w:bookmarkEnd w:id="15"/>
      <w:bookmarkEnd w:id="16"/>
    </w:p>
    <w:p w14:paraId="12AD5416" w14:textId="77777777" w:rsidR="00E04C88" w:rsidRPr="00130172" w:rsidRDefault="00E04C88" w:rsidP="00026533">
      <w:pPr>
        <w:spacing w:before="120" w:after="120"/>
        <w:ind w:left="567"/>
        <w:jc w:val="both"/>
      </w:pPr>
      <w:r w:rsidRPr="00130172">
        <w:t xml:space="preserve">I, the undersigned, have read and understood this </w:t>
      </w:r>
      <w:r w:rsidR="0061565A">
        <w:t>final protocol</w:t>
      </w:r>
      <w:r w:rsidR="0082753B" w:rsidRPr="00130172">
        <w:t>,</w:t>
      </w:r>
      <w:r w:rsidRPr="00130172">
        <w:t xml:space="preserve"> and this study will be performed in </w:t>
      </w:r>
      <w:r w:rsidR="0082753B" w:rsidRPr="00130172">
        <w:t>accordance with the relevant SOP’s</w:t>
      </w:r>
      <w:r w:rsidRPr="00130172">
        <w:t xml:space="preserve"> and applicab</w:t>
      </w:r>
      <w:r w:rsidR="00C31A7E" w:rsidRPr="00130172">
        <w:t>le regulatory guidelines</w:t>
      </w:r>
      <w:r w:rsidRPr="00130172">
        <w:t xml:space="preserve">. </w:t>
      </w:r>
    </w:p>
    <w:p w14:paraId="1E7F8352" w14:textId="77777777" w:rsidR="00E04C88" w:rsidRPr="00130172" w:rsidRDefault="00E04C88" w:rsidP="00026533">
      <w:pPr>
        <w:spacing w:before="120" w:after="120"/>
      </w:pPr>
    </w:p>
    <w:p w14:paraId="1CDDA487" w14:textId="77777777" w:rsidR="00E04C88" w:rsidRPr="00130172" w:rsidRDefault="00E04C88" w:rsidP="00026533">
      <w:pPr>
        <w:spacing w:before="120" w:after="120"/>
      </w:pPr>
    </w:p>
    <w:p w14:paraId="7DFD8A4F" w14:textId="77777777" w:rsidR="00E04C88" w:rsidRPr="00130172" w:rsidRDefault="00E04C88" w:rsidP="00026533">
      <w:pPr>
        <w:spacing w:before="120" w:after="120"/>
        <w:rPr>
          <w:sz w:val="16"/>
        </w:rPr>
      </w:pPr>
    </w:p>
    <w:p w14:paraId="02AFEC8B" w14:textId="77777777" w:rsidR="00E04C88" w:rsidRPr="00130172" w:rsidRDefault="00E04C88" w:rsidP="00026533">
      <w:pPr>
        <w:spacing w:before="120" w:after="120"/>
        <w:ind w:left="567"/>
        <w:jc w:val="both"/>
      </w:pPr>
      <w:r w:rsidRPr="00130172">
        <w:t>_____________________</w:t>
      </w:r>
      <w:r w:rsidRPr="00130172">
        <w:tab/>
      </w:r>
      <w:r w:rsidRPr="00130172">
        <w:tab/>
      </w:r>
      <w:r w:rsidRPr="00130172">
        <w:tab/>
      </w:r>
      <w:r w:rsidRPr="00130172">
        <w:tab/>
      </w:r>
      <w:r w:rsidRPr="00130172">
        <w:tab/>
        <w:t>__________________</w:t>
      </w:r>
    </w:p>
    <w:p w14:paraId="32123D14" w14:textId="77777777" w:rsidR="00E04C88" w:rsidRPr="00130172" w:rsidRDefault="00E04C88" w:rsidP="00026533">
      <w:pPr>
        <w:pStyle w:val="BodyText3"/>
        <w:ind w:left="567"/>
        <w:jc w:val="left"/>
        <w:rPr>
          <w:rFonts w:ascii="Times New Roman" w:hAnsi="Times New Roman"/>
          <w:sz w:val="24"/>
          <w:szCs w:val="24"/>
        </w:rPr>
      </w:pPr>
      <w:r w:rsidRPr="00130172">
        <w:rPr>
          <w:rFonts w:ascii="Times New Roman" w:hAnsi="Times New Roman"/>
          <w:b/>
          <w:sz w:val="24"/>
          <w:szCs w:val="24"/>
        </w:rPr>
        <w:t xml:space="preserve">Mr. </w:t>
      </w:r>
      <w:r w:rsidR="003A65CF" w:rsidRPr="00130172">
        <w:rPr>
          <w:rFonts w:ascii="Times New Roman" w:hAnsi="Times New Roman"/>
          <w:b/>
          <w:sz w:val="24"/>
          <w:szCs w:val="24"/>
        </w:rPr>
        <w:t xml:space="preserve">M. </w:t>
      </w:r>
      <w:r w:rsidR="002F1DEF">
        <w:rPr>
          <w:rFonts w:ascii="Times New Roman" w:hAnsi="Times New Roman"/>
          <w:b/>
          <w:sz w:val="24"/>
          <w:szCs w:val="24"/>
        </w:rPr>
        <w:t>Suman</w:t>
      </w:r>
      <w:r w:rsidRPr="00130172">
        <w:tab/>
      </w:r>
      <w:r w:rsidRPr="00130172">
        <w:tab/>
      </w:r>
      <w:r w:rsidRPr="00130172">
        <w:tab/>
      </w:r>
      <w:r w:rsidRPr="00130172">
        <w:tab/>
      </w:r>
      <w:r w:rsidRPr="00130172">
        <w:tab/>
      </w:r>
      <w:r w:rsidRPr="00130172">
        <w:tab/>
      </w:r>
      <w:r w:rsidR="0092416D" w:rsidRPr="00130172">
        <w:tab/>
      </w:r>
      <w:r w:rsidRPr="00130172">
        <w:rPr>
          <w:rFonts w:ascii="Times New Roman" w:hAnsi="Times New Roman"/>
          <w:sz w:val="24"/>
          <w:szCs w:val="24"/>
        </w:rPr>
        <w:t>Date</w:t>
      </w:r>
    </w:p>
    <w:p w14:paraId="00BE0509" w14:textId="77777777" w:rsidR="00E04C88" w:rsidRPr="00130172" w:rsidRDefault="004C6D6B" w:rsidP="00026533">
      <w:pPr>
        <w:ind w:left="567"/>
        <w:jc w:val="both"/>
      </w:pPr>
      <w:r w:rsidRPr="00130172">
        <w:t xml:space="preserve">Lead </w:t>
      </w:r>
      <w:r w:rsidR="00E04C88" w:rsidRPr="00130172">
        <w:t>Statistician</w:t>
      </w:r>
    </w:p>
    <w:p w14:paraId="14D3C971" w14:textId="77777777" w:rsidR="00F23EAD" w:rsidRPr="00130172" w:rsidRDefault="002F1DEF" w:rsidP="003A65CF">
      <w:pPr>
        <w:ind w:left="567"/>
        <w:jc w:val="both"/>
        <w:rPr>
          <w:sz w:val="2"/>
        </w:rPr>
      </w:pPr>
      <w:r>
        <w:t>Suman</w:t>
      </w:r>
      <w:r w:rsidR="003A65CF" w:rsidRPr="00130172">
        <w:t>.mamidi@</w:t>
      </w:r>
      <w:r w:rsidR="0016262F">
        <w:t>APSTech</w:t>
      </w:r>
      <w:r w:rsidR="003A65CF" w:rsidRPr="00130172">
        <w:t>.com</w:t>
      </w:r>
    </w:p>
    <w:p w14:paraId="1BE3BD1C" w14:textId="77777777" w:rsidR="005E5CAF" w:rsidRPr="00AF461D" w:rsidRDefault="005E5CAF" w:rsidP="005E5CAF">
      <w:pPr>
        <w:tabs>
          <w:tab w:val="left" w:pos="2140"/>
        </w:tabs>
        <w:rPr>
          <w:color w:val="000000"/>
        </w:rPr>
      </w:pPr>
      <w:r w:rsidRPr="00AF461D">
        <w:t xml:space="preserve">      </w:t>
      </w:r>
    </w:p>
    <w:p w14:paraId="0ADA9DF9" w14:textId="77777777" w:rsidR="00F23EAD" w:rsidRPr="00130172" w:rsidRDefault="00410FCF" w:rsidP="00026533">
      <w:pPr>
        <w:pStyle w:val="Heading2"/>
        <w:spacing w:before="120" w:after="120" w:line="240" w:lineRule="auto"/>
        <w:rPr>
          <w:color w:val="auto"/>
        </w:rPr>
      </w:pPr>
      <w:bookmarkStart w:id="17" w:name="_Toc140559801"/>
      <w:bookmarkStart w:id="18" w:name="_Toc405382738"/>
      <w:r w:rsidRPr="00130172">
        <w:rPr>
          <w:color w:val="auto"/>
        </w:rPr>
        <w:br w:type="page"/>
      </w:r>
      <w:bookmarkStart w:id="19" w:name="_Toc462130233"/>
      <w:r w:rsidR="00026533" w:rsidRPr="00130172">
        <w:rPr>
          <w:color w:val="auto"/>
        </w:rPr>
        <w:lastRenderedPageBreak/>
        <w:t>Sponsor’s Declaration</w:t>
      </w:r>
      <w:bookmarkEnd w:id="17"/>
      <w:bookmarkEnd w:id="18"/>
      <w:bookmarkEnd w:id="19"/>
    </w:p>
    <w:p w14:paraId="7FEB1D87" w14:textId="77777777" w:rsidR="001256BF" w:rsidRPr="00130172" w:rsidRDefault="001256BF" w:rsidP="00026533">
      <w:pPr>
        <w:spacing w:before="120" w:after="120"/>
        <w:ind w:left="432"/>
        <w:jc w:val="both"/>
        <w:rPr>
          <w:sz w:val="12"/>
        </w:rPr>
      </w:pPr>
      <w:bookmarkStart w:id="20" w:name="_Toc121542008"/>
      <w:bookmarkStart w:id="21" w:name="_Toc121907462"/>
    </w:p>
    <w:p w14:paraId="79D8B1D9" w14:textId="77777777" w:rsidR="00EE05C4" w:rsidRPr="006A7B28" w:rsidRDefault="00EE05C4" w:rsidP="00EE05C4">
      <w:pPr>
        <w:pStyle w:val="BodyText3"/>
        <w:ind w:left="432"/>
        <w:rPr>
          <w:rFonts w:ascii="Times New Roman" w:hAnsi="Times New Roman"/>
          <w:color w:val="000000"/>
          <w:sz w:val="24"/>
          <w:szCs w:val="24"/>
        </w:rPr>
      </w:pPr>
      <w:r w:rsidRPr="006A7B28">
        <w:rPr>
          <w:rFonts w:ascii="Times New Roman" w:hAnsi="Times New Roman"/>
          <w:color w:val="000000"/>
          <w:sz w:val="24"/>
          <w:szCs w:val="24"/>
        </w:rPr>
        <w:t>I, on behalf of</w:t>
      </w:r>
      <w:r w:rsidR="006A7B28" w:rsidRPr="006A7B28">
        <w:rPr>
          <w:rFonts w:ascii="Times New Roman" w:hAnsi="Times New Roman"/>
          <w:color w:val="000000"/>
          <w:sz w:val="24"/>
          <w:szCs w:val="24"/>
          <w:lang w:val="en-IN" w:eastAsia="en-IN"/>
        </w:rPr>
        <w:t xml:space="preserve"> </w:t>
      </w:r>
      <w:r w:rsidR="0016262F">
        <w:rPr>
          <w:rFonts w:ascii="Times New Roman" w:hAnsi="Times New Roman"/>
          <w:color w:val="000000"/>
          <w:sz w:val="24"/>
          <w:szCs w:val="24"/>
          <w:lang w:val="en-IN" w:eastAsia="en-IN"/>
        </w:rPr>
        <w:t>den</w:t>
      </w:r>
      <w:r w:rsidR="006A7B28" w:rsidRPr="006A7B28">
        <w:rPr>
          <w:rFonts w:ascii="Times New Roman" w:hAnsi="Times New Roman"/>
          <w:color w:val="000000"/>
          <w:sz w:val="24"/>
          <w:szCs w:val="24"/>
          <w:lang w:val="en-IN" w:eastAsia="en-IN"/>
        </w:rPr>
        <w:t xml:space="preserve"> PHARMA Private Limited.</w:t>
      </w:r>
      <w:r w:rsidRPr="006A7B28">
        <w:rPr>
          <w:rFonts w:ascii="Times New Roman" w:hAnsi="Times New Roman"/>
          <w:bCs/>
          <w:sz w:val="24"/>
          <w:szCs w:val="24"/>
        </w:rPr>
        <w:t xml:space="preserve">, </w:t>
      </w:r>
      <w:proofErr w:type="spellStart"/>
      <w:proofErr w:type="gramStart"/>
      <w:r w:rsidRPr="006A7B28">
        <w:rPr>
          <w:rFonts w:ascii="Times New Roman" w:hAnsi="Times New Roman"/>
          <w:bCs/>
          <w:sz w:val="24"/>
          <w:szCs w:val="24"/>
        </w:rPr>
        <w:t>India,</w:t>
      </w:r>
      <w:r w:rsidRPr="006A7B28">
        <w:rPr>
          <w:rFonts w:ascii="Times New Roman" w:hAnsi="Times New Roman"/>
          <w:color w:val="000000"/>
          <w:sz w:val="24"/>
          <w:szCs w:val="24"/>
        </w:rPr>
        <w:t>have</w:t>
      </w:r>
      <w:proofErr w:type="spellEnd"/>
      <w:proofErr w:type="gramEnd"/>
      <w:r w:rsidRPr="006A7B28">
        <w:rPr>
          <w:rFonts w:ascii="Times New Roman" w:hAnsi="Times New Roman"/>
          <w:color w:val="000000"/>
          <w:sz w:val="24"/>
          <w:szCs w:val="24"/>
        </w:rPr>
        <w:t xml:space="preserve"> read, understood and approve this protocol. I agree to comply with all the obligations of sponsor and all other pertinent requirements of the current version of the ICH ‘Guidelines for Good Clinical Practices’, ‘USFDA guidelines’, “Ethical Guidelines for Biomedical Research on Human Subjects” published by Indian Council of Medical Research (ICMR), New Delhi and ‘GCP’ guidelines issued by CDSCO and the Principles enunciated in the Declaration of Helsinki (WMA General Assembly, Fortaleza, Brazil, October 2013).</w:t>
      </w:r>
    </w:p>
    <w:p w14:paraId="092BC659" w14:textId="77777777" w:rsidR="00B66B9F" w:rsidRPr="00130172" w:rsidRDefault="00B66B9F" w:rsidP="00B66B9F">
      <w:pPr>
        <w:rPr>
          <w:sz w:val="2"/>
        </w:rPr>
      </w:pPr>
    </w:p>
    <w:p w14:paraId="6F650930" w14:textId="77777777" w:rsidR="00B66B9F" w:rsidRPr="00130172" w:rsidRDefault="00B66B9F" w:rsidP="00B66B9F"/>
    <w:tbl>
      <w:tblPr>
        <w:tblW w:w="4759"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22"/>
        <w:gridCol w:w="1981"/>
        <w:gridCol w:w="1232"/>
      </w:tblGrid>
      <w:tr w:rsidR="00B66B9F" w:rsidRPr="00130172" w14:paraId="44C8A657" w14:textId="77777777" w:rsidTr="00B731AB">
        <w:trPr>
          <w:trHeight w:val="434"/>
        </w:trPr>
        <w:tc>
          <w:tcPr>
            <w:tcW w:w="3096" w:type="pct"/>
            <w:shd w:val="pct5" w:color="auto" w:fill="auto"/>
            <w:vAlign w:val="center"/>
          </w:tcPr>
          <w:p w14:paraId="121E73DF" w14:textId="77777777" w:rsidR="00B66B9F" w:rsidRPr="00130172" w:rsidRDefault="00B66B9F" w:rsidP="00B731AB">
            <w:pPr>
              <w:pStyle w:val="BodyText3"/>
              <w:jc w:val="left"/>
              <w:rPr>
                <w:rFonts w:ascii="Times New Roman" w:hAnsi="Times New Roman"/>
                <w:color w:val="000000"/>
                <w:sz w:val="24"/>
                <w:szCs w:val="24"/>
              </w:rPr>
            </w:pPr>
          </w:p>
          <w:p w14:paraId="354FE830" w14:textId="77777777" w:rsidR="00B66B9F" w:rsidRPr="00130172" w:rsidRDefault="00B66B9F" w:rsidP="00B731AB">
            <w:pPr>
              <w:pStyle w:val="BodyText3"/>
              <w:jc w:val="left"/>
              <w:rPr>
                <w:rFonts w:ascii="Times New Roman" w:hAnsi="Times New Roman"/>
                <w:color w:val="000000"/>
                <w:sz w:val="24"/>
                <w:szCs w:val="24"/>
              </w:rPr>
            </w:pPr>
          </w:p>
        </w:tc>
        <w:tc>
          <w:tcPr>
            <w:tcW w:w="1174" w:type="pct"/>
            <w:shd w:val="pct5" w:color="auto" w:fill="auto"/>
            <w:vAlign w:val="center"/>
          </w:tcPr>
          <w:p w14:paraId="558B396D" w14:textId="77777777" w:rsidR="00B66B9F" w:rsidRPr="00130172" w:rsidRDefault="00B66B9F" w:rsidP="00B731AB">
            <w:pPr>
              <w:pStyle w:val="BodyText3"/>
              <w:jc w:val="center"/>
              <w:rPr>
                <w:rFonts w:ascii="Times New Roman" w:hAnsi="Times New Roman"/>
                <w:b/>
                <w:bCs/>
                <w:color w:val="000000"/>
                <w:sz w:val="24"/>
                <w:szCs w:val="24"/>
              </w:rPr>
            </w:pPr>
            <w:r w:rsidRPr="00130172">
              <w:rPr>
                <w:rFonts w:ascii="Times New Roman" w:hAnsi="Times New Roman"/>
                <w:b/>
                <w:bCs/>
                <w:color w:val="000000"/>
                <w:sz w:val="24"/>
                <w:szCs w:val="24"/>
              </w:rPr>
              <w:t>Signature</w:t>
            </w:r>
          </w:p>
        </w:tc>
        <w:tc>
          <w:tcPr>
            <w:tcW w:w="730" w:type="pct"/>
            <w:shd w:val="pct5" w:color="auto" w:fill="auto"/>
            <w:vAlign w:val="center"/>
          </w:tcPr>
          <w:p w14:paraId="5926E915" w14:textId="77777777" w:rsidR="00B66B9F" w:rsidRPr="00130172" w:rsidRDefault="00B66B9F" w:rsidP="00B731AB">
            <w:pPr>
              <w:pStyle w:val="BodyText3"/>
              <w:jc w:val="center"/>
              <w:rPr>
                <w:rFonts w:ascii="Times New Roman" w:hAnsi="Times New Roman"/>
                <w:b/>
                <w:bCs/>
                <w:color w:val="000000"/>
                <w:sz w:val="24"/>
                <w:szCs w:val="24"/>
              </w:rPr>
            </w:pPr>
            <w:r w:rsidRPr="00130172">
              <w:rPr>
                <w:rFonts w:ascii="Times New Roman" w:hAnsi="Times New Roman"/>
                <w:b/>
                <w:bCs/>
                <w:color w:val="000000"/>
                <w:sz w:val="24"/>
                <w:szCs w:val="24"/>
              </w:rPr>
              <w:t>Date</w:t>
            </w:r>
          </w:p>
        </w:tc>
      </w:tr>
      <w:tr w:rsidR="00B66B9F" w:rsidRPr="00130172" w14:paraId="4C09955B" w14:textId="77777777" w:rsidTr="00B731AB">
        <w:trPr>
          <w:trHeight w:val="2825"/>
        </w:trPr>
        <w:tc>
          <w:tcPr>
            <w:tcW w:w="3096" w:type="pct"/>
            <w:vAlign w:val="center"/>
          </w:tcPr>
          <w:p w14:paraId="60A23E08" w14:textId="77777777" w:rsidR="004828C3" w:rsidRPr="004828C3" w:rsidRDefault="004828C3" w:rsidP="004828C3">
            <w:pPr>
              <w:jc w:val="both"/>
              <w:rPr>
                <w:b/>
                <w:lang w:val="pt-BR"/>
              </w:rPr>
            </w:pPr>
            <w:r w:rsidRPr="004828C3">
              <w:rPr>
                <w:b/>
                <w:lang w:val="pt-BR"/>
              </w:rPr>
              <w:t xml:space="preserve">Dr. </w:t>
            </w:r>
            <w:r w:rsidR="002F1DEF">
              <w:rPr>
                <w:b/>
                <w:lang w:val="pt-BR"/>
              </w:rPr>
              <w:t>Nagaraju</w:t>
            </w:r>
            <w:r w:rsidRPr="004828C3">
              <w:rPr>
                <w:b/>
                <w:lang w:val="pt-BR"/>
              </w:rPr>
              <w:t>, M.Pharm, PhD</w:t>
            </w:r>
          </w:p>
          <w:p w14:paraId="4B329E5C" w14:textId="77777777" w:rsidR="004828C3" w:rsidRPr="004828C3" w:rsidRDefault="0016262F" w:rsidP="004828C3">
            <w:pPr>
              <w:jc w:val="both"/>
            </w:pPr>
            <w:r>
              <w:t>den</w:t>
            </w:r>
            <w:r w:rsidR="004828C3" w:rsidRPr="004828C3">
              <w:t xml:space="preserve"> PHARMA Private Limited</w:t>
            </w:r>
          </w:p>
          <w:p w14:paraId="6FF20703" w14:textId="77777777" w:rsidR="004828C3" w:rsidRPr="004828C3" w:rsidRDefault="004828C3" w:rsidP="004828C3">
            <w:pPr>
              <w:rPr>
                <w:bCs/>
              </w:rPr>
            </w:pPr>
            <w:r w:rsidRPr="004828C3">
              <w:rPr>
                <w:bCs/>
              </w:rPr>
              <w:t xml:space="preserve">Plot No 64 and 65, Survey No.342, </w:t>
            </w:r>
          </w:p>
          <w:p w14:paraId="3303E4E4" w14:textId="77777777" w:rsidR="004828C3" w:rsidRDefault="004828C3" w:rsidP="004828C3">
            <w:pPr>
              <w:rPr>
                <w:bCs/>
              </w:rPr>
            </w:pPr>
            <w:r w:rsidRPr="004828C3">
              <w:rPr>
                <w:bCs/>
              </w:rPr>
              <w:t xml:space="preserve">ALEAP Industrial Estate, Opp. JNTU, </w:t>
            </w:r>
          </w:p>
          <w:p w14:paraId="3770E0C3" w14:textId="77777777" w:rsidR="00B81538" w:rsidRDefault="00907874" w:rsidP="004828C3">
            <w:proofErr w:type="spellStart"/>
            <w:r>
              <w:rPr>
                <w:bCs/>
              </w:rPr>
              <w:t>Kothaguda</w:t>
            </w:r>
            <w:proofErr w:type="spellEnd"/>
            <w:r w:rsidR="004828C3" w:rsidRPr="004828C3">
              <w:rPr>
                <w:bCs/>
              </w:rPr>
              <w:t xml:space="preserve"> </w:t>
            </w:r>
          </w:p>
          <w:p w14:paraId="006B5BD4" w14:textId="77777777" w:rsidR="004828C3" w:rsidRPr="004828C3" w:rsidRDefault="00907874" w:rsidP="004828C3">
            <w:pPr>
              <w:rPr>
                <w:bCs/>
              </w:rPr>
            </w:pPr>
            <w:r>
              <w:rPr>
                <w:bCs/>
              </w:rPr>
              <w:t>Rangareddy</w:t>
            </w:r>
            <w:r w:rsidR="004828C3" w:rsidRPr="004828C3">
              <w:rPr>
                <w:bCs/>
              </w:rPr>
              <w:t>-500090, India</w:t>
            </w:r>
          </w:p>
          <w:p w14:paraId="31AE9654" w14:textId="77777777" w:rsidR="00AC1F3B" w:rsidRPr="00130172" w:rsidRDefault="004828C3" w:rsidP="004828C3">
            <w:pPr>
              <w:jc w:val="both"/>
              <w:rPr>
                <w:lang w:val="pt-BR"/>
              </w:rPr>
            </w:pPr>
            <w:r w:rsidRPr="00AC1F3B">
              <w:br/>
            </w:r>
          </w:p>
        </w:tc>
        <w:tc>
          <w:tcPr>
            <w:tcW w:w="1174" w:type="pct"/>
          </w:tcPr>
          <w:p w14:paraId="11C9E4D8" w14:textId="77777777" w:rsidR="00B66B9F" w:rsidRPr="00130172" w:rsidRDefault="00B66B9F" w:rsidP="00B731AB">
            <w:pPr>
              <w:pStyle w:val="BodyText3"/>
              <w:rPr>
                <w:rFonts w:ascii="Times New Roman" w:hAnsi="Times New Roman"/>
                <w:color w:val="000000"/>
                <w:sz w:val="24"/>
                <w:szCs w:val="24"/>
                <w:lang w:val="pt-BR"/>
              </w:rPr>
            </w:pPr>
          </w:p>
        </w:tc>
        <w:tc>
          <w:tcPr>
            <w:tcW w:w="730" w:type="pct"/>
          </w:tcPr>
          <w:p w14:paraId="095CE6A9" w14:textId="77777777" w:rsidR="00B66B9F" w:rsidRPr="00130172" w:rsidRDefault="00B66B9F" w:rsidP="00B731AB">
            <w:pPr>
              <w:pStyle w:val="BodyText3"/>
              <w:rPr>
                <w:rFonts w:ascii="Times New Roman" w:hAnsi="Times New Roman"/>
                <w:color w:val="000000"/>
                <w:sz w:val="24"/>
                <w:szCs w:val="24"/>
                <w:lang w:val="pt-BR"/>
              </w:rPr>
            </w:pPr>
          </w:p>
        </w:tc>
      </w:tr>
    </w:tbl>
    <w:p w14:paraId="26B3AFD8" w14:textId="77777777" w:rsidR="00F23EAD" w:rsidRPr="00130172" w:rsidRDefault="00F23EAD" w:rsidP="00026533">
      <w:pPr>
        <w:autoSpaceDE w:val="0"/>
        <w:autoSpaceDN w:val="0"/>
        <w:adjustRightInd w:val="0"/>
        <w:spacing w:before="120" w:after="120"/>
        <w:rPr>
          <w:sz w:val="2"/>
          <w:lang w:val="fr-FR"/>
        </w:rPr>
      </w:pPr>
    </w:p>
    <w:p w14:paraId="566DC34A" w14:textId="77777777" w:rsidR="00F23EAD" w:rsidRPr="00130172" w:rsidRDefault="00F23EAD" w:rsidP="00026533">
      <w:pPr>
        <w:autoSpaceDE w:val="0"/>
        <w:autoSpaceDN w:val="0"/>
        <w:adjustRightInd w:val="0"/>
        <w:spacing w:before="120" w:after="120"/>
        <w:rPr>
          <w:sz w:val="2"/>
          <w:lang w:val="fr-FR"/>
        </w:rPr>
      </w:pPr>
    </w:p>
    <w:p w14:paraId="4BE9D535" w14:textId="77777777" w:rsidR="00F23EAD" w:rsidRPr="00130172" w:rsidRDefault="00F23EAD" w:rsidP="00026533">
      <w:pPr>
        <w:autoSpaceDE w:val="0"/>
        <w:autoSpaceDN w:val="0"/>
        <w:adjustRightInd w:val="0"/>
        <w:spacing w:before="120" w:after="120"/>
        <w:rPr>
          <w:sz w:val="2"/>
          <w:lang w:val="fr-FR"/>
        </w:rPr>
      </w:pPr>
    </w:p>
    <w:p w14:paraId="64A53E99" w14:textId="77777777" w:rsidR="00F23EAD" w:rsidRPr="00130172" w:rsidRDefault="00F23EAD" w:rsidP="00026533">
      <w:pPr>
        <w:autoSpaceDE w:val="0"/>
        <w:autoSpaceDN w:val="0"/>
        <w:adjustRightInd w:val="0"/>
        <w:spacing w:before="120" w:after="120"/>
        <w:rPr>
          <w:sz w:val="2"/>
          <w:lang w:val="fr-FR"/>
        </w:rPr>
      </w:pPr>
    </w:p>
    <w:p w14:paraId="325F6673" w14:textId="77777777" w:rsidR="00F23EAD" w:rsidRPr="00130172" w:rsidRDefault="00F23EAD" w:rsidP="00026533">
      <w:pPr>
        <w:pStyle w:val="Header"/>
        <w:tabs>
          <w:tab w:val="clear" w:pos="4320"/>
          <w:tab w:val="clear" w:pos="8640"/>
          <w:tab w:val="num" w:pos="720"/>
        </w:tabs>
        <w:spacing w:before="120" w:after="120"/>
        <w:rPr>
          <w:lang w:val="fr-FR"/>
        </w:rPr>
      </w:pPr>
    </w:p>
    <w:p w14:paraId="10EA0EB7" w14:textId="77777777" w:rsidR="00F23EAD" w:rsidRPr="00130172" w:rsidRDefault="00F23EAD" w:rsidP="00026533">
      <w:pPr>
        <w:pStyle w:val="Heading1"/>
        <w:spacing w:before="120" w:after="120"/>
        <w:ind w:left="431" w:hanging="431"/>
      </w:pPr>
      <w:r w:rsidRPr="00130172">
        <w:rPr>
          <w:lang w:val="fr-FR"/>
        </w:rPr>
        <w:br w:type="page"/>
      </w:r>
      <w:bookmarkStart w:id="22" w:name="_Toc405382739"/>
      <w:bookmarkStart w:id="23" w:name="_Toc462130234"/>
      <w:r w:rsidRPr="00130172">
        <w:lastRenderedPageBreak/>
        <w:t>Synopsis</w:t>
      </w:r>
      <w:bookmarkEnd w:id="20"/>
      <w:bookmarkEnd w:id="21"/>
      <w:bookmarkEnd w:id="22"/>
      <w:bookmarkEnd w:id="23"/>
    </w:p>
    <w:tbl>
      <w:tblPr>
        <w:tblW w:w="91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4"/>
        <w:gridCol w:w="1447"/>
        <w:gridCol w:w="175"/>
        <w:gridCol w:w="761"/>
        <w:gridCol w:w="4554"/>
      </w:tblGrid>
      <w:tr w:rsidR="00F23EAD" w:rsidRPr="00130172" w14:paraId="741AC26E" w14:textId="77777777" w:rsidTr="00DE1513">
        <w:trPr>
          <w:trHeight w:val="272"/>
          <w:tblHeader/>
        </w:trPr>
        <w:tc>
          <w:tcPr>
            <w:tcW w:w="9151" w:type="dxa"/>
            <w:gridSpan w:val="5"/>
            <w:shd w:val="clear" w:color="auto" w:fill="F3F3F3"/>
            <w:vAlign w:val="center"/>
          </w:tcPr>
          <w:p w14:paraId="7E433A26" w14:textId="77777777" w:rsidR="00F23EAD" w:rsidRPr="00130172" w:rsidRDefault="00F23EAD" w:rsidP="00026533">
            <w:pPr>
              <w:pStyle w:val="Header"/>
              <w:tabs>
                <w:tab w:val="clear" w:pos="8640"/>
              </w:tabs>
              <w:ind w:left="57" w:right="113"/>
              <w:jc w:val="center"/>
              <w:rPr>
                <w:b/>
              </w:rPr>
            </w:pPr>
            <w:r w:rsidRPr="00130172">
              <w:rPr>
                <w:b/>
              </w:rPr>
              <w:t>SYNOPSIS</w:t>
            </w:r>
          </w:p>
        </w:tc>
      </w:tr>
      <w:tr w:rsidR="00622E78" w:rsidRPr="00130172" w14:paraId="40C7BF09" w14:textId="77777777" w:rsidTr="00A240E8">
        <w:trPr>
          <w:trHeight w:val="1691"/>
        </w:trPr>
        <w:tc>
          <w:tcPr>
            <w:tcW w:w="2214" w:type="dxa"/>
            <w:vAlign w:val="center"/>
          </w:tcPr>
          <w:p w14:paraId="41A1F544" w14:textId="77777777" w:rsidR="00622E78" w:rsidRPr="00130172" w:rsidRDefault="00C77DA2" w:rsidP="009C57CF">
            <w:pPr>
              <w:spacing w:before="120" w:after="120"/>
              <w:ind w:left="57" w:right="113"/>
              <w:rPr>
                <w:b/>
              </w:rPr>
            </w:pPr>
            <w:r w:rsidRPr="00130172">
              <w:rPr>
                <w:b/>
              </w:rPr>
              <w:t>Study Title</w:t>
            </w:r>
          </w:p>
        </w:tc>
        <w:tc>
          <w:tcPr>
            <w:tcW w:w="6937" w:type="dxa"/>
            <w:gridSpan w:val="4"/>
            <w:vAlign w:val="center"/>
          </w:tcPr>
          <w:p w14:paraId="7D4AFC8E" w14:textId="42374F4E" w:rsidR="00622E78" w:rsidRPr="00130172" w:rsidRDefault="00092F9E" w:rsidP="005E5CAF">
            <w:pPr>
              <w:jc w:val="both"/>
              <w:rPr>
                <w:lang w:val="en-IN" w:eastAsia="en-IN"/>
              </w:rPr>
            </w:pPr>
            <w:r w:rsidRPr="00130172">
              <w:t xml:space="preserve">An </w:t>
            </w:r>
            <w:r w:rsidR="00B34B36">
              <w:t>Double Blinded</w:t>
            </w:r>
            <w:r w:rsidRPr="00130172">
              <w:t>, balanced, randomized, two-treatment, two-period, two-sequence, single dose, crossover, oral bioequivalence study</w:t>
            </w:r>
            <w:r w:rsidR="006A7B28">
              <w:t xml:space="preserve"> of </w:t>
            </w:r>
            <w:proofErr w:type="spellStart"/>
            <w:r w:rsidR="00B34B36">
              <w:t>DrugX</w:t>
            </w:r>
            <w:r w:rsidR="006A7B28" w:rsidRPr="006A7B28">
              <w:t>Tablets</w:t>
            </w:r>
            <w:proofErr w:type="spellEnd"/>
            <w:r w:rsidR="006A7B28" w:rsidRPr="006A7B28">
              <w:t xml:space="preserve">  10 mg of </w:t>
            </w:r>
            <w:r w:rsidR="0016262F">
              <w:t>den</w:t>
            </w:r>
            <w:r w:rsidR="006A7B28" w:rsidRPr="006A7B28">
              <w:t xml:space="preserve"> PHARMA Private Limited., India with </w:t>
            </w:r>
            <w:r w:rsidR="0016262F">
              <w:t>CARE</w:t>
            </w:r>
            <w:r w:rsidR="006A7B28" w:rsidRPr="006A7B28">
              <w:rPr>
                <w:vertAlign w:val="superscript"/>
              </w:rPr>
              <w:t>®</w:t>
            </w:r>
            <w:r w:rsidR="006A7B28" w:rsidRPr="006A7B28">
              <w:t xml:space="preserve"> (</w:t>
            </w:r>
            <w:proofErr w:type="spellStart"/>
            <w:r w:rsidR="00B34B36">
              <w:t>DrugX</w:t>
            </w:r>
            <w:proofErr w:type="spellEnd"/>
            <w:r w:rsidR="006A7B28" w:rsidRPr="006A7B28">
              <w:t xml:space="preserve">) Tablets 10 mg of </w:t>
            </w:r>
            <w:proofErr w:type="spellStart"/>
            <w:r w:rsidR="0016262F">
              <w:t>Ast</w:t>
            </w:r>
            <w:proofErr w:type="spellEnd"/>
            <w:r w:rsidR="006A7B28" w:rsidRPr="006A7B28">
              <w:t xml:space="preserve"> Pharma US, Inc., Northbrook, IL </w:t>
            </w:r>
            <w:proofErr w:type="gramStart"/>
            <w:r w:rsidR="006A7B28" w:rsidRPr="006A7B28">
              <w:t>60062  in</w:t>
            </w:r>
            <w:proofErr w:type="gramEnd"/>
            <w:r w:rsidR="006A7B28" w:rsidRPr="006A7B28">
              <w:t xml:space="preserve"> healthy, adult, human subjects under fasting conditions.</w:t>
            </w:r>
          </w:p>
        </w:tc>
      </w:tr>
      <w:tr w:rsidR="00C77DA2" w:rsidRPr="00130172" w14:paraId="0A023A2A" w14:textId="77777777" w:rsidTr="00DE1513">
        <w:trPr>
          <w:trHeight w:val="791"/>
        </w:trPr>
        <w:tc>
          <w:tcPr>
            <w:tcW w:w="2214" w:type="dxa"/>
            <w:vAlign w:val="center"/>
          </w:tcPr>
          <w:p w14:paraId="49F88207" w14:textId="77777777" w:rsidR="00C77DA2" w:rsidRPr="00130172" w:rsidRDefault="00C77DA2" w:rsidP="009C57CF">
            <w:pPr>
              <w:spacing w:before="120" w:after="120"/>
              <w:ind w:left="57" w:right="113"/>
              <w:rPr>
                <w:b/>
              </w:rPr>
            </w:pPr>
            <w:r w:rsidRPr="00130172">
              <w:rPr>
                <w:b/>
              </w:rPr>
              <w:t>Study Design</w:t>
            </w:r>
          </w:p>
        </w:tc>
        <w:tc>
          <w:tcPr>
            <w:tcW w:w="6937" w:type="dxa"/>
            <w:gridSpan w:val="4"/>
            <w:vAlign w:val="center"/>
          </w:tcPr>
          <w:p w14:paraId="5DA12480" w14:textId="59458F85" w:rsidR="00C77DA2" w:rsidRPr="00130172" w:rsidRDefault="005E2857" w:rsidP="009C57CF">
            <w:pPr>
              <w:spacing w:before="120" w:after="120"/>
              <w:ind w:left="57" w:right="113"/>
              <w:jc w:val="both"/>
            </w:pPr>
            <w:proofErr w:type="gramStart"/>
            <w:r w:rsidRPr="00130172">
              <w:t>An</w:t>
            </w:r>
            <w:proofErr w:type="gramEnd"/>
            <w:r w:rsidRPr="00130172">
              <w:t xml:space="preserve"> </w:t>
            </w:r>
            <w:r w:rsidR="00B34B36">
              <w:t>Double Blinded</w:t>
            </w:r>
            <w:r w:rsidRPr="00130172">
              <w:t xml:space="preserve">, balanced, randomized, two-treatment, two-period, two-sequence, single dose, crossover, oral bioequivalence study </w:t>
            </w:r>
            <w:r w:rsidR="00C77DA2" w:rsidRPr="00130172">
              <w:rPr>
                <w:bCs/>
              </w:rPr>
              <w:t>in healthy, adult, human subjects under fasting conditions</w:t>
            </w:r>
            <w:r w:rsidR="00C77DA2" w:rsidRPr="00130172">
              <w:t>.</w:t>
            </w:r>
          </w:p>
        </w:tc>
      </w:tr>
      <w:tr w:rsidR="00E91CB0" w:rsidRPr="00130172" w14:paraId="3EB57200" w14:textId="77777777" w:rsidTr="008178A7">
        <w:trPr>
          <w:trHeight w:val="1115"/>
        </w:trPr>
        <w:tc>
          <w:tcPr>
            <w:tcW w:w="2214" w:type="dxa"/>
            <w:vMerge w:val="restart"/>
            <w:vAlign w:val="center"/>
          </w:tcPr>
          <w:p w14:paraId="127E13CF" w14:textId="77777777" w:rsidR="00E91CB0" w:rsidRPr="00130172" w:rsidRDefault="00E91CB0" w:rsidP="009C57CF">
            <w:pPr>
              <w:spacing w:before="120" w:after="120"/>
              <w:ind w:left="57" w:right="113"/>
              <w:rPr>
                <w:b/>
              </w:rPr>
            </w:pPr>
            <w:r w:rsidRPr="00130172">
              <w:rPr>
                <w:b/>
              </w:rPr>
              <w:t>Study Objective(s)</w:t>
            </w:r>
          </w:p>
        </w:tc>
        <w:tc>
          <w:tcPr>
            <w:tcW w:w="6937" w:type="dxa"/>
            <w:gridSpan w:val="4"/>
          </w:tcPr>
          <w:p w14:paraId="09CAA8AC" w14:textId="6AD72FAC" w:rsidR="00E91CB0" w:rsidRPr="00130172" w:rsidRDefault="00E91CB0" w:rsidP="005E5CAF">
            <w:pPr>
              <w:jc w:val="both"/>
              <w:rPr>
                <w:lang w:val="en-IN" w:eastAsia="en-IN"/>
              </w:rPr>
            </w:pPr>
            <w:r w:rsidRPr="00130172">
              <w:t xml:space="preserve">To assess the </w:t>
            </w:r>
            <w:r w:rsidRPr="00130172">
              <w:rPr>
                <w:bCs/>
              </w:rPr>
              <w:t xml:space="preserve">bioequivalence </w:t>
            </w:r>
            <w:proofErr w:type="spellStart"/>
            <w:r w:rsidRPr="00130172">
              <w:t>of</w:t>
            </w:r>
            <w:r w:rsidR="00B34B36">
              <w:t>DrugX</w:t>
            </w:r>
            <w:r w:rsidR="006A7B28" w:rsidRPr="006A7B28">
              <w:t>Tablets</w:t>
            </w:r>
            <w:proofErr w:type="spellEnd"/>
            <w:r w:rsidR="006A7B28" w:rsidRPr="006A7B28">
              <w:t xml:space="preserve">  10 mg of </w:t>
            </w:r>
            <w:r w:rsidR="0016262F">
              <w:t>den</w:t>
            </w:r>
            <w:r w:rsidR="006A7B28" w:rsidRPr="006A7B28">
              <w:t xml:space="preserve"> PHARMA Private Limited., India with </w:t>
            </w:r>
            <w:r w:rsidR="0016262F">
              <w:t>CARE</w:t>
            </w:r>
            <w:r w:rsidR="006A7B28" w:rsidRPr="006A7B28">
              <w:rPr>
                <w:vertAlign w:val="superscript"/>
              </w:rPr>
              <w:t>®</w:t>
            </w:r>
            <w:r w:rsidR="006A7B28" w:rsidRPr="006A7B28">
              <w:t xml:space="preserve"> (</w:t>
            </w:r>
            <w:proofErr w:type="spellStart"/>
            <w:r w:rsidR="00B34B36">
              <w:t>DrugX</w:t>
            </w:r>
            <w:proofErr w:type="spellEnd"/>
            <w:r w:rsidR="006A7B28" w:rsidRPr="006A7B28">
              <w:t xml:space="preserve">) Tablets 10 mg of </w:t>
            </w:r>
            <w:proofErr w:type="spellStart"/>
            <w:r w:rsidR="0016262F">
              <w:t>Ast</w:t>
            </w:r>
            <w:proofErr w:type="spellEnd"/>
            <w:r w:rsidR="006A7B28" w:rsidRPr="006A7B28">
              <w:t xml:space="preserve"> Pharma US, Inc., Northbrook, IL </w:t>
            </w:r>
            <w:proofErr w:type="gramStart"/>
            <w:r w:rsidR="006A7B28" w:rsidRPr="006A7B28">
              <w:t>60062  in</w:t>
            </w:r>
            <w:proofErr w:type="gramEnd"/>
            <w:r w:rsidR="006A7B28" w:rsidRPr="006A7B28">
              <w:t xml:space="preserve"> healthy, adult, human subjects under fasting conditions</w:t>
            </w:r>
          </w:p>
        </w:tc>
      </w:tr>
      <w:tr w:rsidR="000B789F" w:rsidRPr="00130172" w14:paraId="44843A37" w14:textId="77777777" w:rsidTr="009C57CF">
        <w:trPr>
          <w:trHeight w:val="350"/>
        </w:trPr>
        <w:tc>
          <w:tcPr>
            <w:tcW w:w="2214" w:type="dxa"/>
            <w:vMerge/>
            <w:vAlign w:val="center"/>
          </w:tcPr>
          <w:p w14:paraId="51E34796" w14:textId="77777777" w:rsidR="000B789F" w:rsidRPr="00130172" w:rsidRDefault="000B789F" w:rsidP="009C57CF">
            <w:pPr>
              <w:spacing w:before="120" w:after="120"/>
              <w:ind w:left="57" w:right="113"/>
              <w:rPr>
                <w:b/>
              </w:rPr>
            </w:pPr>
          </w:p>
        </w:tc>
        <w:tc>
          <w:tcPr>
            <w:tcW w:w="6937" w:type="dxa"/>
            <w:gridSpan w:val="4"/>
          </w:tcPr>
          <w:p w14:paraId="173E1A50" w14:textId="77777777" w:rsidR="000B789F" w:rsidRPr="00130172" w:rsidRDefault="000B789F" w:rsidP="001E3F8C">
            <w:pPr>
              <w:spacing w:before="80" w:after="80"/>
              <w:ind w:right="113"/>
              <w:jc w:val="both"/>
            </w:pPr>
            <w:r w:rsidRPr="00130172">
              <w:t>To monitor adverse events and ensure the safety of subjects</w:t>
            </w:r>
          </w:p>
        </w:tc>
      </w:tr>
      <w:tr w:rsidR="000B789F" w:rsidRPr="00130172" w14:paraId="69AEB85E" w14:textId="77777777" w:rsidTr="00A240E8">
        <w:trPr>
          <w:trHeight w:val="278"/>
        </w:trPr>
        <w:tc>
          <w:tcPr>
            <w:tcW w:w="2214" w:type="dxa"/>
            <w:vAlign w:val="center"/>
          </w:tcPr>
          <w:p w14:paraId="1FBA30F1" w14:textId="77777777" w:rsidR="000B789F" w:rsidRPr="00130172" w:rsidRDefault="000B789F" w:rsidP="009C57CF">
            <w:pPr>
              <w:pStyle w:val="btxt16bk"/>
              <w:spacing w:before="120" w:beforeAutospacing="0" w:after="120" w:afterAutospacing="0"/>
              <w:ind w:left="57" w:right="113"/>
              <w:rPr>
                <w:rFonts w:ascii="Times New Roman" w:hAnsi="Times New Roman" w:cs="Times New Roman"/>
                <w:bCs w:val="0"/>
                <w:color w:val="auto"/>
              </w:rPr>
            </w:pPr>
            <w:r w:rsidRPr="00130172">
              <w:rPr>
                <w:rFonts w:ascii="Times New Roman" w:hAnsi="Times New Roman" w:cs="Times New Roman"/>
                <w:bCs w:val="0"/>
                <w:color w:val="auto"/>
              </w:rPr>
              <w:t>Sample Size</w:t>
            </w:r>
          </w:p>
        </w:tc>
        <w:tc>
          <w:tcPr>
            <w:tcW w:w="6937" w:type="dxa"/>
            <w:gridSpan w:val="4"/>
            <w:vAlign w:val="center"/>
          </w:tcPr>
          <w:p w14:paraId="44F442AD" w14:textId="77777777" w:rsidR="000B789F" w:rsidRPr="00130172" w:rsidRDefault="00D915B5" w:rsidP="001E3F8C">
            <w:pPr>
              <w:pStyle w:val="IndexHeading"/>
              <w:spacing w:before="80" w:after="80"/>
              <w:ind w:left="57" w:right="113"/>
            </w:pPr>
            <w:r>
              <w:t>48</w:t>
            </w:r>
            <w:r w:rsidR="000B789F">
              <w:t xml:space="preserve"> healthy, adult, human </w:t>
            </w:r>
            <w:proofErr w:type="spellStart"/>
            <w:r w:rsidR="000B789F">
              <w:t>subjects</w:t>
            </w:r>
            <w:r w:rsidR="00782BFD">
              <w:t>will</w:t>
            </w:r>
            <w:proofErr w:type="spellEnd"/>
            <w:r w:rsidR="00782BFD">
              <w:t xml:space="preserve"> be recruited in</w:t>
            </w:r>
            <w:r w:rsidR="000B789F">
              <w:t xml:space="preserve"> the study </w:t>
            </w:r>
          </w:p>
        </w:tc>
      </w:tr>
      <w:tr w:rsidR="000B789F" w:rsidRPr="00130172" w14:paraId="1019B8AF" w14:textId="77777777" w:rsidTr="00A240E8">
        <w:trPr>
          <w:trHeight w:val="296"/>
        </w:trPr>
        <w:tc>
          <w:tcPr>
            <w:tcW w:w="2214" w:type="dxa"/>
            <w:vAlign w:val="center"/>
          </w:tcPr>
          <w:p w14:paraId="6EE3DFF6" w14:textId="77777777" w:rsidR="000B789F" w:rsidRPr="00130172" w:rsidRDefault="000B789F" w:rsidP="009C57CF">
            <w:pPr>
              <w:spacing w:before="120" w:after="120"/>
              <w:ind w:left="57" w:right="113"/>
              <w:rPr>
                <w:b/>
              </w:rPr>
            </w:pPr>
            <w:r w:rsidRPr="00130172">
              <w:rPr>
                <w:b/>
              </w:rPr>
              <w:t>Washout Period</w:t>
            </w:r>
          </w:p>
        </w:tc>
        <w:tc>
          <w:tcPr>
            <w:tcW w:w="6937" w:type="dxa"/>
            <w:gridSpan w:val="4"/>
            <w:vAlign w:val="center"/>
          </w:tcPr>
          <w:p w14:paraId="3713DD33" w14:textId="77777777" w:rsidR="000B789F" w:rsidRPr="00130172" w:rsidRDefault="008C32D6" w:rsidP="00E216CA">
            <w:pPr>
              <w:pStyle w:val="Header"/>
              <w:tabs>
                <w:tab w:val="clear" w:pos="4320"/>
                <w:tab w:val="clear" w:pos="8640"/>
              </w:tabs>
              <w:spacing w:before="120" w:after="120"/>
              <w:ind w:left="57" w:right="113"/>
              <w:jc w:val="both"/>
              <w:rPr>
                <w:bCs/>
              </w:rPr>
            </w:pPr>
            <w:r>
              <w:rPr>
                <w:bCs/>
              </w:rPr>
              <w:t>At least 21</w:t>
            </w:r>
            <w:r w:rsidR="000B789F" w:rsidRPr="00130172">
              <w:rPr>
                <w:bCs/>
              </w:rPr>
              <w:t xml:space="preserve"> days between each drug administration.</w:t>
            </w:r>
          </w:p>
        </w:tc>
      </w:tr>
      <w:tr w:rsidR="000B789F" w:rsidRPr="00130172" w14:paraId="7049A218" w14:textId="77777777" w:rsidTr="00DE1513">
        <w:trPr>
          <w:cantSplit/>
          <w:trHeight w:val="563"/>
        </w:trPr>
        <w:tc>
          <w:tcPr>
            <w:tcW w:w="2214" w:type="dxa"/>
            <w:vMerge w:val="restart"/>
            <w:vAlign w:val="center"/>
          </w:tcPr>
          <w:p w14:paraId="45CECC2B" w14:textId="77777777" w:rsidR="000B789F" w:rsidRPr="00130172" w:rsidRDefault="000B789F" w:rsidP="009C57CF">
            <w:pPr>
              <w:spacing w:before="120" w:after="120"/>
              <w:ind w:left="57" w:right="113"/>
              <w:rPr>
                <w:b/>
              </w:rPr>
            </w:pPr>
            <w:r w:rsidRPr="00130172">
              <w:rPr>
                <w:b/>
              </w:rPr>
              <w:t>Investigational Drug Products</w:t>
            </w:r>
          </w:p>
        </w:tc>
        <w:tc>
          <w:tcPr>
            <w:tcW w:w="1447" w:type="dxa"/>
            <w:vAlign w:val="center"/>
          </w:tcPr>
          <w:p w14:paraId="297B691C" w14:textId="77777777" w:rsidR="000B789F" w:rsidRPr="00130172" w:rsidRDefault="000B789F" w:rsidP="009C57CF">
            <w:pPr>
              <w:jc w:val="center"/>
              <w:rPr>
                <w:bCs/>
              </w:rPr>
            </w:pPr>
            <w:r w:rsidRPr="00130172">
              <w:rPr>
                <w:bCs/>
              </w:rPr>
              <w:t>Test (T)</w:t>
            </w:r>
          </w:p>
        </w:tc>
        <w:tc>
          <w:tcPr>
            <w:tcW w:w="5490" w:type="dxa"/>
            <w:gridSpan w:val="3"/>
            <w:vAlign w:val="center"/>
          </w:tcPr>
          <w:p w14:paraId="7E7C28B1" w14:textId="063D60D5" w:rsidR="004828C3" w:rsidRPr="004828C3" w:rsidRDefault="00B34B36" w:rsidP="004828C3">
            <w:pPr>
              <w:spacing w:before="60" w:after="60"/>
              <w:jc w:val="both"/>
            </w:pPr>
            <w:proofErr w:type="spellStart"/>
            <w:r>
              <w:t>DrugX</w:t>
            </w:r>
            <w:r w:rsidR="004828C3" w:rsidRPr="004828C3">
              <w:t>Tablets</w:t>
            </w:r>
            <w:proofErr w:type="spellEnd"/>
            <w:r w:rsidR="004828C3" w:rsidRPr="004828C3">
              <w:t xml:space="preserve">  10 mg </w:t>
            </w:r>
          </w:p>
          <w:p w14:paraId="7C32001D" w14:textId="77777777" w:rsidR="004828C3" w:rsidRPr="004828C3" w:rsidRDefault="004828C3" w:rsidP="004828C3">
            <w:pPr>
              <w:spacing w:before="60" w:after="60"/>
              <w:jc w:val="both"/>
            </w:pPr>
            <w:r w:rsidRPr="004828C3">
              <w:rPr>
                <w:i/>
              </w:rPr>
              <w:t xml:space="preserve">Manufactured </w:t>
            </w:r>
            <w:proofErr w:type="gramStart"/>
            <w:r w:rsidRPr="004828C3">
              <w:rPr>
                <w:i/>
              </w:rPr>
              <w:t>by</w:t>
            </w:r>
            <w:r w:rsidRPr="004828C3">
              <w:t xml:space="preserve"> :</w:t>
            </w:r>
            <w:proofErr w:type="gramEnd"/>
            <w:r w:rsidRPr="004828C3">
              <w:t xml:space="preserve"> </w:t>
            </w:r>
            <w:r w:rsidR="00907874">
              <w:t>Well</w:t>
            </w:r>
            <w:r w:rsidRPr="004828C3">
              <w:t xml:space="preserve"> Biopharma Pvt Ltd, India </w:t>
            </w:r>
          </w:p>
          <w:p w14:paraId="253B5571" w14:textId="77777777" w:rsidR="000B789F" w:rsidRPr="006A7B28" w:rsidRDefault="004828C3" w:rsidP="004828C3">
            <w:pPr>
              <w:spacing w:before="60" w:after="60"/>
              <w:jc w:val="both"/>
            </w:pPr>
            <w:r w:rsidRPr="004828C3">
              <w:rPr>
                <w:bCs/>
                <w:i/>
              </w:rPr>
              <w:t xml:space="preserve">Manufactured </w:t>
            </w:r>
            <w:proofErr w:type="gramStart"/>
            <w:r w:rsidRPr="004828C3">
              <w:rPr>
                <w:bCs/>
                <w:i/>
              </w:rPr>
              <w:t>for :</w:t>
            </w:r>
            <w:r w:rsidR="0016262F">
              <w:t>den</w:t>
            </w:r>
            <w:proofErr w:type="gramEnd"/>
            <w:r w:rsidRPr="004828C3">
              <w:t xml:space="preserve"> PHARMA Private Limited., India</w:t>
            </w:r>
          </w:p>
        </w:tc>
      </w:tr>
      <w:tr w:rsidR="000B789F" w:rsidRPr="00130172" w14:paraId="73B3726D" w14:textId="77777777" w:rsidTr="00DE1513">
        <w:trPr>
          <w:cantSplit/>
          <w:trHeight w:val="562"/>
        </w:trPr>
        <w:tc>
          <w:tcPr>
            <w:tcW w:w="2214" w:type="dxa"/>
            <w:vMerge/>
            <w:vAlign w:val="center"/>
          </w:tcPr>
          <w:p w14:paraId="53DC6EF3" w14:textId="77777777" w:rsidR="000B789F" w:rsidRPr="00130172" w:rsidRDefault="000B789F" w:rsidP="009C57CF">
            <w:pPr>
              <w:spacing w:before="120" w:after="120"/>
              <w:ind w:left="57" w:right="113"/>
              <w:rPr>
                <w:b/>
              </w:rPr>
            </w:pPr>
          </w:p>
        </w:tc>
        <w:tc>
          <w:tcPr>
            <w:tcW w:w="1447" w:type="dxa"/>
            <w:vAlign w:val="center"/>
          </w:tcPr>
          <w:p w14:paraId="4A994069" w14:textId="77777777" w:rsidR="000B789F" w:rsidRPr="00130172" w:rsidRDefault="000B789F" w:rsidP="009C57CF">
            <w:pPr>
              <w:jc w:val="center"/>
            </w:pPr>
            <w:r w:rsidRPr="00130172">
              <w:t>Reference</w:t>
            </w:r>
          </w:p>
          <w:p w14:paraId="7448D7B4" w14:textId="77777777" w:rsidR="000B789F" w:rsidRPr="00130172" w:rsidRDefault="000B789F" w:rsidP="009C57CF">
            <w:pPr>
              <w:jc w:val="center"/>
            </w:pPr>
            <w:r w:rsidRPr="00130172">
              <w:t>(R)</w:t>
            </w:r>
          </w:p>
        </w:tc>
        <w:tc>
          <w:tcPr>
            <w:tcW w:w="5490" w:type="dxa"/>
            <w:gridSpan w:val="3"/>
            <w:vAlign w:val="center"/>
          </w:tcPr>
          <w:p w14:paraId="2988133F" w14:textId="6D8324C6" w:rsidR="00BC6EF1" w:rsidRDefault="0016262F" w:rsidP="00AC1F3B">
            <w:pPr>
              <w:spacing w:before="60" w:after="60"/>
              <w:jc w:val="both"/>
            </w:pPr>
            <w:r>
              <w:t>CARE</w:t>
            </w:r>
            <w:r w:rsidR="00BC6EF1" w:rsidRPr="006A7B28">
              <w:rPr>
                <w:vertAlign w:val="superscript"/>
              </w:rPr>
              <w:t>®</w:t>
            </w:r>
            <w:r w:rsidR="00BC6EF1" w:rsidRPr="006A7B28">
              <w:t xml:space="preserve"> (</w:t>
            </w:r>
            <w:proofErr w:type="spellStart"/>
            <w:r w:rsidR="00B34B36">
              <w:t>DrugX</w:t>
            </w:r>
            <w:proofErr w:type="spellEnd"/>
            <w:r w:rsidR="00BC6EF1" w:rsidRPr="006A7B28">
              <w:t xml:space="preserve">) Tablets 10 mg </w:t>
            </w:r>
          </w:p>
          <w:p w14:paraId="64571F4B" w14:textId="77777777" w:rsidR="00BC6EF1" w:rsidRPr="00BC6EF1" w:rsidRDefault="00BC6EF1" w:rsidP="00AC1F3B">
            <w:pPr>
              <w:pStyle w:val="CM11"/>
              <w:spacing w:before="60" w:after="60"/>
              <w:rPr>
                <w:color w:val="000000"/>
              </w:rPr>
            </w:pPr>
            <w:r w:rsidRPr="00BC6EF1">
              <w:rPr>
                <w:bCs/>
                <w:i/>
              </w:rPr>
              <w:t xml:space="preserve">Manufactured by: </w:t>
            </w:r>
            <w:proofErr w:type="spellStart"/>
            <w:r w:rsidR="0016262F">
              <w:rPr>
                <w:bCs/>
                <w:color w:val="000000"/>
              </w:rPr>
              <w:t>Ast</w:t>
            </w:r>
            <w:proofErr w:type="spellEnd"/>
            <w:r w:rsidRPr="00BC6EF1">
              <w:rPr>
                <w:bCs/>
                <w:color w:val="000000"/>
              </w:rPr>
              <w:t xml:space="preserve"> Pharma Technologies, Inc. </w:t>
            </w:r>
          </w:p>
          <w:p w14:paraId="7D585E0E" w14:textId="77777777" w:rsidR="00BC6EF1" w:rsidRPr="00BC6EF1" w:rsidRDefault="00BC6EF1" w:rsidP="00AC1F3B">
            <w:pPr>
              <w:spacing w:before="60" w:after="60"/>
              <w:jc w:val="both"/>
            </w:pPr>
            <w:r w:rsidRPr="00BC6EF1">
              <w:rPr>
                <w:color w:val="000000"/>
              </w:rPr>
              <w:t>Norman, Oklahoma 73072</w:t>
            </w:r>
          </w:p>
          <w:p w14:paraId="421D28CF" w14:textId="77777777" w:rsidR="000B789F" w:rsidRPr="00BC6EF1" w:rsidRDefault="00BC6EF1" w:rsidP="00AC1F3B">
            <w:pPr>
              <w:pStyle w:val="CM11"/>
              <w:spacing w:before="60" w:after="60"/>
              <w:rPr>
                <w:color w:val="000000"/>
              </w:rPr>
            </w:pPr>
            <w:r w:rsidRPr="00BC6EF1">
              <w:rPr>
                <w:bCs/>
                <w:i/>
              </w:rPr>
              <w:t xml:space="preserve">Marketed and </w:t>
            </w:r>
            <w:r w:rsidR="000B789F" w:rsidRPr="00BC6EF1">
              <w:rPr>
                <w:bCs/>
                <w:i/>
              </w:rPr>
              <w:t xml:space="preserve">Distributed </w:t>
            </w:r>
            <w:proofErr w:type="spellStart"/>
            <w:proofErr w:type="gramStart"/>
            <w:r w:rsidR="000B789F" w:rsidRPr="00BC6EF1">
              <w:rPr>
                <w:bCs/>
                <w:i/>
              </w:rPr>
              <w:t>by:</w:t>
            </w:r>
            <w:r w:rsidR="0016262F">
              <w:rPr>
                <w:bCs/>
                <w:color w:val="000000"/>
              </w:rPr>
              <w:t>Ast</w:t>
            </w:r>
            <w:proofErr w:type="spellEnd"/>
            <w:proofErr w:type="gramEnd"/>
            <w:r>
              <w:rPr>
                <w:bCs/>
                <w:color w:val="000000"/>
              </w:rPr>
              <w:t xml:space="preserve"> Pharma US, </w:t>
            </w:r>
            <w:proofErr w:type="spellStart"/>
            <w:r>
              <w:rPr>
                <w:bCs/>
                <w:color w:val="000000"/>
              </w:rPr>
              <w:t>Inc.,</w:t>
            </w:r>
            <w:r w:rsidRPr="00BC6EF1">
              <w:rPr>
                <w:color w:val="000000"/>
              </w:rPr>
              <w:t>Northbrook</w:t>
            </w:r>
            <w:proofErr w:type="spellEnd"/>
            <w:r w:rsidRPr="00BC6EF1">
              <w:rPr>
                <w:color w:val="000000"/>
              </w:rPr>
              <w:t>, IL 60062</w:t>
            </w:r>
          </w:p>
        </w:tc>
      </w:tr>
      <w:tr w:rsidR="000B789F" w:rsidRPr="00130172" w14:paraId="503A0B72" w14:textId="77777777" w:rsidTr="00AC1F3B">
        <w:trPr>
          <w:trHeight w:val="620"/>
        </w:trPr>
        <w:tc>
          <w:tcPr>
            <w:tcW w:w="2214" w:type="dxa"/>
            <w:vAlign w:val="center"/>
          </w:tcPr>
          <w:p w14:paraId="4639A8A6" w14:textId="77777777" w:rsidR="000B789F" w:rsidRPr="00130172" w:rsidRDefault="000B789F" w:rsidP="00A240E8">
            <w:pPr>
              <w:pStyle w:val="btxt16bk"/>
              <w:spacing w:before="120" w:beforeAutospacing="0" w:after="120" w:afterAutospacing="0"/>
              <w:ind w:left="58" w:right="115"/>
              <w:rPr>
                <w:rFonts w:ascii="Times New Roman" w:hAnsi="Times New Roman" w:cs="Times New Roman"/>
                <w:bCs w:val="0"/>
                <w:color w:val="auto"/>
              </w:rPr>
            </w:pPr>
            <w:r w:rsidRPr="00130172">
              <w:rPr>
                <w:rFonts w:ascii="Times New Roman" w:hAnsi="Times New Roman" w:cs="Times New Roman"/>
                <w:bCs w:val="0"/>
                <w:color w:val="auto"/>
              </w:rPr>
              <w:t>Subject Eligibility Criteria</w:t>
            </w:r>
          </w:p>
        </w:tc>
        <w:tc>
          <w:tcPr>
            <w:tcW w:w="6937" w:type="dxa"/>
            <w:gridSpan w:val="4"/>
            <w:vAlign w:val="center"/>
          </w:tcPr>
          <w:p w14:paraId="2D07B542" w14:textId="77777777" w:rsidR="000B789F" w:rsidRPr="00130172" w:rsidRDefault="000B789F" w:rsidP="00AC1F3B">
            <w:pPr>
              <w:pStyle w:val="Header"/>
              <w:tabs>
                <w:tab w:val="clear" w:pos="4320"/>
                <w:tab w:val="clear" w:pos="8640"/>
              </w:tabs>
              <w:spacing w:before="60" w:after="60"/>
              <w:ind w:left="58" w:right="115"/>
              <w:jc w:val="both"/>
              <w:rPr>
                <w:bCs/>
              </w:rPr>
            </w:pPr>
            <w:r w:rsidRPr="00130172">
              <w:rPr>
                <w:bCs/>
              </w:rPr>
              <w:t xml:space="preserve">Volunteers willing to participate in the study have to be healthy, adult, humans between 18 and 45 years of age (both inclusive) and body mass index between 18.5 and 29.9 </w:t>
            </w:r>
            <w:r w:rsidRPr="00130172">
              <w:t>Kg/height in m</w:t>
            </w:r>
            <w:r w:rsidRPr="00130172">
              <w:rPr>
                <w:vertAlign w:val="superscript"/>
              </w:rPr>
              <w:t>2</w:t>
            </w:r>
            <w:r w:rsidRPr="00130172">
              <w:rPr>
                <w:bCs/>
              </w:rPr>
              <w:t xml:space="preserve"> (both inclusive).</w:t>
            </w:r>
          </w:p>
          <w:p w14:paraId="1BC16D5C" w14:textId="77777777" w:rsidR="000B789F" w:rsidRDefault="000B789F" w:rsidP="00AC1F3B">
            <w:pPr>
              <w:pStyle w:val="Header"/>
              <w:tabs>
                <w:tab w:val="clear" w:pos="4320"/>
                <w:tab w:val="clear" w:pos="8640"/>
              </w:tabs>
              <w:spacing w:before="60" w:after="60"/>
              <w:ind w:left="58" w:right="115"/>
              <w:jc w:val="both"/>
              <w:rPr>
                <w:bCs/>
              </w:rPr>
            </w:pPr>
            <w:r w:rsidRPr="00130172">
              <w:rPr>
                <w:bCs/>
              </w:rPr>
              <w:t>Demographic data, medical history, general and physical examination, ECG, Hematology, Biochemistry, Serology, Urine analysis, Urine Pregnancy test (for females), Urine drug screening and alcohol test will be performed.</w:t>
            </w:r>
          </w:p>
          <w:p w14:paraId="668D27BB" w14:textId="77777777" w:rsidR="00BC6EF1" w:rsidRPr="004828C3" w:rsidRDefault="000B789F" w:rsidP="00D915B5">
            <w:pPr>
              <w:pStyle w:val="Header"/>
              <w:tabs>
                <w:tab w:val="clear" w:pos="4320"/>
                <w:tab w:val="clear" w:pos="8640"/>
              </w:tabs>
              <w:ind w:left="58" w:right="115"/>
              <w:jc w:val="both"/>
              <w:rPr>
                <w:bCs/>
              </w:rPr>
            </w:pPr>
            <w:r w:rsidRPr="008B5B82">
              <w:rPr>
                <w:bCs/>
              </w:rPr>
              <w:t>The volunteers who meet the inclusion and exclusion criteria will be enrolled into the study</w:t>
            </w:r>
            <w:r>
              <w:rPr>
                <w:bCs/>
              </w:rPr>
              <w:t>.</w:t>
            </w:r>
          </w:p>
        </w:tc>
      </w:tr>
      <w:tr w:rsidR="000B789F" w:rsidRPr="00130172" w14:paraId="017456BF" w14:textId="77777777" w:rsidTr="00DE1513">
        <w:trPr>
          <w:trHeight w:val="143"/>
        </w:trPr>
        <w:tc>
          <w:tcPr>
            <w:tcW w:w="2214" w:type="dxa"/>
            <w:vAlign w:val="center"/>
          </w:tcPr>
          <w:p w14:paraId="5DD5FE70" w14:textId="77777777" w:rsidR="000B789F" w:rsidRPr="00130172" w:rsidRDefault="000B789F" w:rsidP="00A240E8">
            <w:pPr>
              <w:pStyle w:val="btxt16bk"/>
              <w:spacing w:before="0" w:beforeAutospacing="0" w:after="0" w:afterAutospacing="0"/>
              <w:ind w:left="58" w:right="115"/>
              <w:rPr>
                <w:rFonts w:ascii="Times New Roman" w:hAnsi="Times New Roman" w:cs="Times New Roman"/>
                <w:bCs w:val="0"/>
                <w:color w:val="auto"/>
              </w:rPr>
            </w:pPr>
            <w:r w:rsidRPr="00130172">
              <w:rPr>
                <w:rFonts w:ascii="Times New Roman" w:hAnsi="Times New Roman" w:cs="Times New Roman"/>
                <w:bCs w:val="0"/>
                <w:color w:val="auto"/>
              </w:rPr>
              <w:lastRenderedPageBreak/>
              <w:t xml:space="preserve">Subject </w:t>
            </w:r>
          </w:p>
          <w:p w14:paraId="758EE959" w14:textId="77777777" w:rsidR="000B789F" w:rsidRPr="00130172" w:rsidRDefault="000B789F" w:rsidP="00A240E8">
            <w:pPr>
              <w:pStyle w:val="btxt16bk"/>
              <w:spacing w:before="0" w:beforeAutospacing="0" w:after="0" w:afterAutospacing="0"/>
              <w:ind w:left="58" w:right="115"/>
              <w:rPr>
                <w:rFonts w:ascii="Times New Roman" w:hAnsi="Times New Roman" w:cs="Times New Roman"/>
                <w:bCs w:val="0"/>
                <w:color w:val="auto"/>
              </w:rPr>
            </w:pPr>
            <w:r w:rsidRPr="00130172">
              <w:rPr>
                <w:rFonts w:ascii="Times New Roman" w:hAnsi="Times New Roman" w:cs="Times New Roman"/>
                <w:bCs w:val="0"/>
                <w:color w:val="auto"/>
              </w:rPr>
              <w:t>Housing</w:t>
            </w:r>
          </w:p>
        </w:tc>
        <w:tc>
          <w:tcPr>
            <w:tcW w:w="6937" w:type="dxa"/>
            <w:gridSpan w:val="4"/>
            <w:vAlign w:val="center"/>
          </w:tcPr>
          <w:p w14:paraId="069AF34C" w14:textId="77777777" w:rsidR="000B789F" w:rsidRPr="00130172" w:rsidRDefault="006216C7" w:rsidP="006216C7">
            <w:pPr>
              <w:tabs>
                <w:tab w:val="left" w:pos="5949"/>
              </w:tabs>
              <w:spacing w:before="120" w:after="120"/>
              <w:ind w:left="57" w:right="113"/>
              <w:jc w:val="both"/>
              <w:rPr>
                <w:bCs/>
              </w:rPr>
            </w:pPr>
            <w:r w:rsidRPr="00F42B69">
              <w:t xml:space="preserve">In each period, the subjects will be housed from at least                    11 hours before drug administration to at least </w:t>
            </w:r>
            <w:r>
              <w:t>24</w:t>
            </w:r>
            <w:r w:rsidRPr="00F42B69">
              <w:t xml:space="preserve"> hours after drug administration. Subjects will report to study site for </w:t>
            </w:r>
            <w:r>
              <w:t xml:space="preserve">48.00 and </w:t>
            </w:r>
            <w:r>
              <w:rPr>
                <w:bCs/>
              </w:rPr>
              <w:t>72.00</w:t>
            </w:r>
            <w:r w:rsidRPr="00F42B69">
              <w:t>hours post-dose return visits</w:t>
            </w:r>
            <w:r>
              <w:t>.</w:t>
            </w:r>
          </w:p>
        </w:tc>
      </w:tr>
      <w:tr w:rsidR="000B789F" w:rsidRPr="00130172" w14:paraId="17DF99A0" w14:textId="77777777" w:rsidTr="00092F9E">
        <w:trPr>
          <w:trHeight w:val="813"/>
        </w:trPr>
        <w:tc>
          <w:tcPr>
            <w:tcW w:w="2214" w:type="dxa"/>
            <w:vAlign w:val="center"/>
          </w:tcPr>
          <w:p w14:paraId="67309056" w14:textId="77777777" w:rsidR="000B789F" w:rsidRPr="00130172" w:rsidRDefault="000B789F" w:rsidP="002E571C">
            <w:pPr>
              <w:pStyle w:val="btxt16bk"/>
              <w:spacing w:before="0" w:beforeAutospacing="0" w:after="0" w:afterAutospacing="0"/>
              <w:ind w:left="57" w:right="113"/>
              <w:rPr>
                <w:rFonts w:ascii="Times New Roman" w:hAnsi="Times New Roman" w:cs="Times New Roman"/>
                <w:bCs w:val="0"/>
                <w:color w:val="auto"/>
              </w:rPr>
            </w:pPr>
            <w:r w:rsidRPr="00130172">
              <w:rPr>
                <w:rFonts w:ascii="Times New Roman" w:hAnsi="Times New Roman" w:cs="Times New Roman"/>
                <w:bCs w:val="0"/>
                <w:color w:val="auto"/>
              </w:rPr>
              <w:t>Study Duration</w:t>
            </w:r>
          </w:p>
        </w:tc>
        <w:tc>
          <w:tcPr>
            <w:tcW w:w="6937" w:type="dxa"/>
            <w:gridSpan w:val="4"/>
            <w:vAlign w:val="center"/>
          </w:tcPr>
          <w:p w14:paraId="4D1E20DD" w14:textId="77777777" w:rsidR="000B789F" w:rsidRPr="00130172" w:rsidRDefault="000B789F" w:rsidP="00E216CA">
            <w:pPr>
              <w:tabs>
                <w:tab w:val="left" w:pos="5949"/>
              </w:tabs>
              <w:ind w:left="57" w:right="113"/>
              <w:jc w:val="both"/>
              <w:rPr>
                <w:bCs/>
              </w:rPr>
            </w:pPr>
            <w:r w:rsidRPr="005A25F3">
              <w:rPr>
                <w:bCs/>
              </w:rPr>
              <w:t xml:space="preserve">The total duration of the study from enrollment to end of the study is </w:t>
            </w:r>
            <w:r w:rsidR="005A25F3" w:rsidRPr="005A25F3">
              <w:rPr>
                <w:bCs/>
              </w:rPr>
              <w:t>approximately 26</w:t>
            </w:r>
            <w:r w:rsidRPr="005A25F3">
              <w:rPr>
                <w:bCs/>
              </w:rPr>
              <w:t xml:space="preserve"> days.</w:t>
            </w:r>
          </w:p>
        </w:tc>
      </w:tr>
      <w:tr w:rsidR="000B789F" w:rsidRPr="00130172" w14:paraId="4716EEA6" w14:textId="77777777" w:rsidTr="00DE1513">
        <w:trPr>
          <w:cantSplit/>
          <w:trHeight w:val="1691"/>
        </w:trPr>
        <w:tc>
          <w:tcPr>
            <w:tcW w:w="2214" w:type="dxa"/>
            <w:vAlign w:val="center"/>
          </w:tcPr>
          <w:p w14:paraId="781552B5" w14:textId="77777777" w:rsidR="000B789F" w:rsidRPr="00130172" w:rsidRDefault="000B789F" w:rsidP="00026533">
            <w:pPr>
              <w:spacing w:before="120" w:after="120"/>
              <w:ind w:left="57" w:right="113"/>
              <w:rPr>
                <w:b/>
              </w:rPr>
            </w:pPr>
            <w:r w:rsidRPr="00130172">
              <w:rPr>
                <w:b/>
              </w:rPr>
              <w:t>Drug Administration Procedure</w:t>
            </w:r>
          </w:p>
        </w:tc>
        <w:tc>
          <w:tcPr>
            <w:tcW w:w="6937" w:type="dxa"/>
            <w:gridSpan w:val="4"/>
            <w:vAlign w:val="bottom"/>
          </w:tcPr>
          <w:p w14:paraId="6512E3CF" w14:textId="77777777" w:rsidR="000B789F" w:rsidRPr="00130172" w:rsidRDefault="000B789F" w:rsidP="006A1BB2">
            <w:pPr>
              <w:pStyle w:val="BlockText"/>
              <w:tabs>
                <w:tab w:val="left" w:pos="1872"/>
              </w:tabs>
              <w:spacing w:before="120" w:after="120"/>
              <w:ind w:left="57" w:right="113" w:firstLine="0"/>
            </w:pPr>
            <w:r w:rsidRPr="00130172">
              <w:t xml:space="preserve">In each period, after an overnight fast of at least 10 hours, subjects will receive single dose of Test (T) or Reference (R) product while in sitting posture with about240 ± 2ml of drinking water according to a randomization schedule in the presence of investigator. </w:t>
            </w:r>
          </w:p>
          <w:p w14:paraId="20BA785C" w14:textId="77777777" w:rsidR="000B789F" w:rsidRPr="00130172" w:rsidRDefault="000B789F" w:rsidP="006A1BB2">
            <w:pPr>
              <w:pStyle w:val="BlockText"/>
              <w:tabs>
                <w:tab w:val="left" w:pos="1872"/>
              </w:tabs>
              <w:spacing w:before="120" w:after="120"/>
              <w:ind w:left="57" w:right="113" w:firstLine="0"/>
            </w:pPr>
            <w:r w:rsidRPr="00130172">
              <w:t>Oral cavity check will be carried out by the trained study personnel immediately after drug administration.</w:t>
            </w:r>
          </w:p>
          <w:p w14:paraId="2CA81413" w14:textId="77777777" w:rsidR="000B789F" w:rsidRPr="00130172" w:rsidRDefault="000B789F" w:rsidP="006A1BB2">
            <w:pPr>
              <w:pStyle w:val="BlockText"/>
              <w:tabs>
                <w:tab w:val="left" w:pos="1872"/>
              </w:tabs>
              <w:spacing w:before="120" w:after="120"/>
              <w:ind w:left="57" w:right="113" w:firstLine="0"/>
            </w:pPr>
            <w:r w:rsidRPr="00130172">
              <w:t>In total, there will be 2 study periods, after the last period each subject will have received the study products, Test (T) once and Reference (R) once.</w:t>
            </w:r>
          </w:p>
        </w:tc>
      </w:tr>
      <w:tr w:rsidR="000B789F" w:rsidRPr="00130172" w14:paraId="223F55F7" w14:textId="77777777" w:rsidTr="00092F9E">
        <w:trPr>
          <w:cantSplit/>
          <w:trHeight w:val="509"/>
        </w:trPr>
        <w:tc>
          <w:tcPr>
            <w:tcW w:w="2214" w:type="dxa"/>
            <w:vMerge w:val="restart"/>
            <w:vAlign w:val="center"/>
          </w:tcPr>
          <w:p w14:paraId="55CE36A9" w14:textId="77777777" w:rsidR="000B789F" w:rsidRPr="00130172" w:rsidRDefault="000B789F" w:rsidP="00026533">
            <w:pPr>
              <w:spacing w:before="120" w:after="120"/>
              <w:ind w:left="57" w:right="113"/>
              <w:rPr>
                <w:b/>
              </w:rPr>
            </w:pPr>
            <w:r w:rsidRPr="00130172">
              <w:rPr>
                <w:b/>
              </w:rPr>
              <w:t>Study Restrictions</w:t>
            </w:r>
          </w:p>
        </w:tc>
        <w:tc>
          <w:tcPr>
            <w:tcW w:w="2383" w:type="dxa"/>
            <w:gridSpan w:val="3"/>
            <w:vAlign w:val="center"/>
          </w:tcPr>
          <w:p w14:paraId="6313E1DC" w14:textId="77777777" w:rsidR="000B789F" w:rsidRPr="00130172" w:rsidRDefault="000B789F" w:rsidP="00CE0C0A">
            <w:pPr>
              <w:pStyle w:val="Header"/>
              <w:tabs>
                <w:tab w:val="clear" w:pos="4320"/>
                <w:tab w:val="clear" w:pos="8640"/>
              </w:tabs>
              <w:spacing w:after="100" w:afterAutospacing="1"/>
              <w:ind w:left="57" w:right="113"/>
              <w:rPr>
                <w:bCs/>
              </w:rPr>
            </w:pPr>
            <w:r w:rsidRPr="00130172">
              <w:rPr>
                <w:bCs/>
              </w:rPr>
              <w:t xml:space="preserve">Water </w:t>
            </w:r>
          </w:p>
        </w:tc>
        <w:tc>
          <w:tcPr>
            <w:tcW w:w="4554" w:type="dxa"/>
            <w:vAlign w:val="center"/>
          </w:tcPr>
          <w:p w14:paraId="0CCCA76A" w14:textId="77777777" w:rsidR="000B789F" w:rsidRPr="00130172" w:rsidRDefault="000B789F" w:rsidP="00CE0C0A">
            <w:pPr>
              <w:pStyle w:val="Header"/>
              <w:tabs>
                <w:tab w:val="left" w:pos="720"/>
              </w:tabs>
              <w:spacing w:after="100" w:afterAutospacing="1"/>
              <w:ind w:left="57" w:right="113"/>
              <w:rPr>
                <w:bCs/>
              </w:rPr>
            </w:pPr>
            <w:r w:rsidRPr="00130172">
              <w:rPr>
                <w:bCs/>
              </w:rPr>
              <w:t xml:space="preserve">1.00 </w:t>
            </w:r>
            <w:proofErr w:type="spellStart"/>
            <w:r w:rsidRPr="00130172">
              <w:rPr>
                <w:bCs/>
              </w:rPr>
              <w:t>hr</w:t>
            </w:r>
            <w:proofErr w:type="spellEnd"/>
            <w:r w:rsidRPr="00130172">
              <w:rPr>
                <w:bCs/>
              </w:rPr>
              <w:t xml:space="preserve"> pre-dose to 1.00 </w:t>
            </w:r>
            <w:proofErr w:type="spellStart"/>
            <w:r w:rsidRPr="00130172">
              <w:rPr>
                <w:bCs/>
              </w:rPr>
              <w:t>hr</w:t>
            </w:r>
            <w:proofErr w:type="spellEnd"/>
            <w:r w:rsidRPr="00130172">
              <w:rPr>
                <w:bCs/>
              </w:rPr>
              <w:t xml:space="preserve"> post dose.</w:t>
            </w:r>
          </w:p>
        </w:tc>
      </w:tr>
      <w:tr w:rsidR="000B789F" w:rsidRPr="00130172" w14:paraId="068C2FB3" w14:textId="77777777" w:rsidTr="00092F9E">
        <w:trPr>
          <w:cantSplit/>
          <w:trHeight w:val="1410"/>
        </w:trPr>
        <w:tc>
          <w:tcPr>
            <w:tcW w:w="2214" w:type="dxa"/>
            <w:vMerge/>
            <w:vAlign w:val="center"/>
          </w:tcPr>
          <w:p w14:paraId="72D1B101" w14:textId="77777777" w:rsidR="000B789F" w:rsidRPr="00130172" w:rsidRDefault="000B789F" w:rsidP="00026533">
            <w:pPr>
              <w:spacing w:before="120" w:after="120"/>
              <w:ind w:left="57" w:right="113"/>
              <w:rPr>
                <w:b/>
              </w:rPr>
            </w:pPr>
          </w:p>
        </w:tc>
        <w:tc>
          <w:tcPr>
            <w:tcW w:w="2383" w:type="dxa"/>
            <w:gridSpan w:val="3"/>
            <w:vAlign w:val="center"/>
          </w:tcPr>
          <w:p w14:paraId="7180701E" w14:textId="77777777" w:rsidR="000B789F" w:rsidRPr="00130172" w:rsidRDefault="000B789F" w:rsidP="00CE0C0A">
            <w:pPr>
              <w:pStyle w:val="Header"/>
              <w:tabs>
                <w:tab w:val="clear" w:pos="4320"/>
                <w:tab w:val="clear" w:pos="8640"/>
              </w:tabs>
              <w:spacing w:after="100" w:afterAutospacing="1"/>
              <w:ind w:left="57" w:right="113"/>
              <w:rPr>
                <w:bCs/>
              </w:rPr>
            </w:pPr>
            <w:r w:rsidRPr="00130172">
              <w:rPr>
                <w:bCs/>
              </w:rPr>
              <w:t>Physical Activity</w:t>
            </w:r>
          </w:p>
        </w:tc>
        <w:tc>
          <w:tcPr>
            <w:tcW w:w="4554" w:type="dxa"/>
            <w:vAlign w:val="center"/>
          </w:tcPr>
          <w:p w14:paraId="675A195F" w14:textId="77777777" w:rsidR="000B789F" w:rsidRPr="00130172" w:rsidRDefault="000B789F" w:rsidP="006F6D9B">
            <w:pPr>
              <w:pStyle w:val="Header"/>
              <w:tabs>
                <w:tab w:val="left" w:pos="720"/>
              </w:tabs>
              <w:spacing w:after="100" w:afterAutospacing="1"/>
              <w:ind w:left="57" w:right="113"/>
              <w:jc w:val="both"/>
              <w:rPr>
                <w:bCs/>
              </w:rPr>
            </w:pPr>
            <w:r w:rsidRPr="00130172">
              <w:rPr>
                <w:bCs/>
              </w:rPr>
              <w:t xml:space="preserve">Remain seated or semi recumbent position for the first 4.00 </w:t>
            </w:r>
            <w:proofErr w:type="spellStart"/>
            <w:r w:rsidRPr="00130172">
              <w:rPr>
                <w:bCs/>
              </w:rPr>
              <w:t>hrs</w:t>
            </w:r>
            <w:proofErr w:type="spellEnd"/>
            <w:r w:rsidRPr="00130172">
              <w:rPr>
                <w:bCs/>
              </w:rPr>
              <w:t xml:space="preserve"> after investigational product administration and avoid severe physical exertion.</w:t>
            </w:r>
          </w:p>
        </w:tc>
      </w:tr>
      <w:tr w:rsidR="000B789F" w:rsidRPr="00130172" w14:paraId="3D5DAF54" w14:textId="77777777" w:rsidTr="00DE1513">
        <w:trPr>
          <w:cantSplit/>
          <w:trHeight w:val="3050"/>
        </w:trPr>
        <w:tc>
          <w:tcPr>
            <w:tcW w:w="2214" w:type="dxa"/>
            <w:tcBorders>
              <w:bottom w:val="single" w:sz="4" w:space="0" w:color="auto"/>
            </w:tcBorders>
            <w:vAlign w:val="center"/>
          </w:tcPr>
          <w:p w14:paraId="4B0EA5DE" w14:textId="77777777" w:rsidR="000B789F" w:rsidRPr="00130172" w:rsidRDefault="000B789F" w:rsidP="00A6076F">
            <w:pPr>
              <w:spacing w:before="120" w:after="120"/>
              <w:ind w:left="57" w:right="113"/>
              <w:rPr>
                <w:b/>
              </w:rPr>
            </w:pPr>
            <w:r w:rsidRPr="00130172">
              <w:rPr>
                <w:b/>
              </w:rPr>
              <w:t>Safety Monitoring/</w:t>
            </w:r>
            <w:r w:rsidRPr="00130172">
              <w:rPr>
                <w:b/>
              </w:rPr>
              <w:br/>
              <w:t>Period</w:t>
            </w:r>
          </w:p>
          <w:p w14:paraId="0BFE0633" w14:textId="77777777" w:rsidR="000B789F" w:rsidRPr="00130172" w:rsidRDefault="000B789F" w:rsidP="00A6076F">
            <w:pPr>
              <w:spacing w:before="120" w:after="120"/>
              <w:ind w:left="57" w:right="113"/>
              <w:rPr>
                <w:b/>
              </w:rPr>
            </w:pPr>
          </w:p>
        </w:tc>
        <w:tc>
          <w:tcPr>
            <w:tcW w:w="6937" w:type="dxa"/>
            <w:gridSpan w:val="4"/>
            <w:vAlign w:val="center"/>
          </w:tcPr>
          <w:p w14:paraId="2B40901F" w14:textId="77777777" w:rsidR="008C32D6" w:rsidRDefault="008C32D6" w:rsidP="008C32D6">
            <w:pPr>
              <w:pStyle w:val="NormalIndent"/>
              <w:numPr>
                <w:ilvl w:val="0"/>
                <w:numId w:val="28"/>
              </w:numPr>
              <w:spacing w:before="120" w:after="120"/>
              <w:ind w:left="317" w:right="113" w:hanging="284"/>
              <w:jc w:val="both"/>
            </w:pPr>
            <w:r>
              <w:t xml:space="preserve">Blood pressure and Pulse rate will be examined at the time of admission to clinical unit, prior to drug administration (0.00 </w:t>
            </w:r>
            <w:proofErr w:type="spellStart"/>
            <w:r>
              <w:t>hr</w:t>
            </w:r>
            <w:proofErr w:type="spellEnd"/>
            <w:r>
              <w:t>), 2.00</w:t>
            </w:r>
            <w:r w:rsidR="006216C7">
              <w:t xml:space="preserve"> and </w:t>
            </w:r>
            <w:r>
              <w:t>8.00hours post dose (within ± 40 minutes from the scheduled time) and at the time of check out.</w:t>
            </w:r>
          </w:p>
          <w:p w14:paraId="66E5B493" w14:textId="77777777" w:rsidR="008C32D6" w:rsidRDefault="008C32D6" w:rsidP="008C32D6">
            <w:pPr>
              <w:pStyle w:val="NormalIndent"/>
              <w:numPr>
                <w:ilvl w:val="0"/>
                <w:numId w:val="29"/>
              </w:numPr>
              <w:spacing w:before="120" w:after="120"/>
              <w:ind w:left="317" w:right="113" w:hanging="284"/>
              <w:jc w:val="both"/>
              <w:rPr>
                <w:szCs w:val="24"/>
              </w:rPr>
            </w:pPr>
            <w:r>
              <w:rPr>
                <w:szCs w:val="24"/>
              </w:rPr>
              <w:t xml:space="preserve">Oral temperature will be examined at the time of admission to clinical unit, prior to drug administration (0.00 </w:t>
            </w:r>
            <w:proofErr w:type="spellStart"/>
            <w:r>
              <w:rPr>
                <w:szCs w:val="24"/>
              </w:rPr>
              <w:t>hr</w:t>
            </w:r>
            <w:proofErr w:type="spellEnd"/>
            <w:r>
              <w:rPr>
                <w:szCs w:val="24"/>
              </w:rPr>
              <w:t>) and at the time of check out.</w:t>
            </w:r>
          </w:p>
          <w:p w14:paraId="154D57E7" w14:textId="77777777" w:rsidR="000B789F" w:rsidRDefault="008C32D6" w:rsidP="008C32D6">
            <w:pPr>
              <w:pStyle w:val="NormalIndent"/>
              <w:numPr>
                <w:ilvl w:val="0"/>
                <w:numId w:val="18"/>
              </w:numPr>
              <w:spacing w:before="120" w:after="120"/>
              <w:ind w:left="317" w:right="113" w:hanging="284"/>
              <w:jc w:val="both"/>
            </w:pPr>
            <w:r>
              <w:t>Subject’s wellbeing w</w:t>
            </w:r>
            <w:r w:rsidR="006216C7">
              <w:t>ill be questioned at 0.00, 2.00 and</w:t>
            </w:r>
            <w:r>
              <w:t xml:space="preserve"> 8.00 hours (within ± 40 minutes from the scheduled time) along with vitals and at the time of check out.</w:t>
            </w:r>
          </w:p>
          <w:p w14:paraId="5331ECFE" w14:textId="77777777" w:rsidR="0012275D" w:rsidRPr="00130172" w:rsidRDefault="002D3F0A" w:rsidP="008C32D6">
            <w:pPr>
              <w:pStyle w:val="NormalIndent"/>
              <w:numPr>
                <w:ilvl w:val="0"/>
                <w:numId w:val="18"/>
              </w:numPr>
              <w:spacing w:before="120" w:after="120"/>
              <w:ind w:left="317" w:right="113" w:hanging="284"/>
              <w:jc w:val="both"/>
            </w:pPr>
            <w:r>
              <w:t xml:space="preserve">An ECG will be performed within </w:t>
            </w:r>
            <w:r w:rsidRPr="004043DD">
              <w:t>60 minutes prior to check-out</w:t>
            </w:r>
            <w:r>
              <w:t>.</w:t>
            </w:r>
          </w:p>
        </w:tc>
      </w:tr>
      <w:tr w:rsidR="000B789F" w:rsidRPr="00130172" w14:paraId="4CF92413" w14:textId="77777777" w:rsidTr="00AB69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085"/>
        </w:trPr>
        <w:tc>
          <w:tcPr>
            <w:tcW w:w="2214" w:type="dxa"/>
            <w:tcBorders>
              <w:top w:val="single" w:sz="4" w:space="0" w:color="auto"/>
              <w:left w:val="single" w:sz="4" w:space="0" w:color="auto"/>
              <w:bottom w:val="single" w:sz="4" w:space="0" w:color="auto"/>
              <w:right w:val="single" w:sz="4" w:space="0" w:color="auto"/>
            </w:tcBorders>
            <w:vAlign w:val="center"/>
          </w:tcPr>
          <w:p w14:paraId="4E1C084D" w14:textId="77777777" w:rsidR="000B789F" w:rsidRPr="00130172" w:rsidRDefault="000B789F" w:rsidP="00A6076F">
            <w:pPr>
              <w:pStyle w:val="btxt16bk"/>
              <w:spacing w:before="120" w:beforeAutospacing="0" w:after="120" w:afterAutospacing="0"/>
              <w:ind w:left="57" w:right="113"/>
              <w:rPr>
                <w:rFonts w:ascii="Times New Roman" w:hAnsi="Times New Roman" w:cs="Times New Roman"/>
                <w:bCs w:val="0"/>
                <w:color w:val="auto"/>
              </w:rPr>
            </w:pPr>
            <w:r w:rsidRPr="00130172">
              <w:rPr>
                <w:rFonts w:ascii="Times New Roman" w:hAnsi="Times New Roman" w:cs="Times New Roman"/>
                <w:bCs w:val="0"/>
                <w:color w:val="auto"/>
              </w:rPr>
              <w:lastRenderedPageBreak/>
              <w:t>PK Sampling/ Period</w:t>
            </w:r>
          </w:p>
        </w:tc>
        <w:tc>
          <w:tcPr>
            <w:tcW w:w="6937" w:type="dxa"/>
            <w:gridSpan w:val="4"/>
            <w:tcBorders>
              <w:top w:val="single" w:sz="4" w:space="0" w:color="auto"/>
              <w:left w:val="single" w:sz="4" w:space="0" w:color="auto"/>
              <w:bottom w:val="single" w:sz="4" w:space="0" w:color="auto"/>
              <w:right w:val="single" w:sz="4" w:space="0" w:color="auto"/>
            </w:tcBorders>
          </w:tcPr>
          <w:p w14:paraId="24774332" w14:textId="77777777" w:rsidR="000B789F" w:rsidRPr="00130172" w:rsidRDefault="000B789F" w:rsidP="0023167D">
            <w:pPr>
              <w:tabs>
                <w:tab w:val="left" w:pos="-108"/>
                <w:tab w:val="left" w:pos="5112"/>
                <w:tab w:val="left" w:pos="5292"/>
                <w:tab w:val="left" w:pos="5472"/>
                <w:tab w:val="left" w:pos="5652"/>
                <w:tab w:val="left" w:pos="5751"/>
                <w:tab w:val="left" w:pos="5805"/>
              </w:tabs>
              <w:spacing w:before="120" w:after="120"/>
              <w:ind w:right="113"/>
              <w:jc w:val="both"/>
            </w:pPr>
            <w:r w:rsidRPr="002A5F78">
              <w:t xml:space="preserve">Blood samples (4 ml) will be collected at Pre-dose (0.00) and at </w:t>
            </w:r>
            <w:r w:rsidR="008C32D6">
              <w:t xml:space="preserve">1.00, </w:t>
            </w:r>
            <w:r w:rsidR="004828C3">
              <w:t xml:space="preserve">1.50, </w:t>
            </w:r>
            <w:r w:rsidR="008C32D6">
              <w:t>2.00</w:t>
            </w:r>
            <w:r>
              <w:t>, 2.50</w:t>
            </w:r>
            <w:r w:rsidR="008C32D6">
              <w:t xml:space="preserve">, </w:t>
            </w:r>
            <w:r>
              <w:t xml:space="preserve">3.00, </w:t>
            </w:r>
            <w:r w:rsidR="008C32D6">
              <w:t>3.50,</w:t>
            </w:r>
            <w:r>
              <w:t xml:space="preserve"> 4.00, 4.50, </w:t>
            </w:r>
            <w:r w:rsidRPr="002A5F78">
              <w:t xml:space="preserve">5.00, </w:t>
            </w:r>
            <w:r w:rsidR="00E96771">
              <w:t xml:space="preserve">5.50, </w:t>
            </w:r>
            <w:r w:rsidRPr="002A5F78">
              <w:t>6.00,</w:t>
            </w:r>
            <w:r w:rsidR="00E96771">
              <w:t xml:space="preserve"> 6.50, 7.00,</w:t>
            </w:r>
            <w:r w:rsidR="008C32D6">
              <w:t xml:space="preserve"> 7.50, </w:t>
            </w:r>
            <w:r w:rsidR="008C32D6" w:rsidRPr="002A5F78">
              <w:t>8.00</w:t>
            </w:r>
            <w:r w:rsidRPr="002A5F78">
              <w:t xml:space="preserve">, </w:t>
            </w:r>
            <w:r w:rsidR="008C32D6">
              <w:t xml:space="preserve">8.50, 9.00, </w:t>
            </w:r>
            <w:r w:rsidRPr="002A5F78">
              <w:t xml:space="preserve">10.00, 12.00, </w:t>
            </w:r>
            <w:r w:rsidR="008C32D6">
              <w:t>24.00, 48.00 and 72</w:t>
            </w:r>
            <w:r w:rsidRPr="002A5F78">
              <w:t>.00 hours post dose</w:t>
            </w:r>
            <w:r>
              <w:t>.</w:t>
            </w:r>
          </w:p>
          <w:p w14:paraId="0E59AB1C" w14:textId="77777777" w:rsidR="000B789F" w:rsidRPr="00AC1F3B" w:rsidRDefault="004828C3" w:rsidP="00A6076F">
            <w:pPr>
              <w:tabs>
                <w:tab w:val="left" w:pos="-108"/>
                <w:tab w:val="left" w:pos="5112"/>
                <w:tab w:val="left" w:pos="5292"/>
                <w:tab w:val="left" w:pos="5472"/>
                <w:tab w:val="left" w:pos="5652"/>
                <w:tab w:val="left" w:pos="5751"/>
                <w:tab w:val="left" w:pos="5805"/>
              </w:tabs>
              <w:spacing w:before="120" w:after="120"/>
              <w:ind w:right="113"/>
              <w:jc w:val="both"/>
            </w:pPr>
            <w:r>
              <w:rPr>
                <w:bCs/>
              </w:rPr>
              <w:t>A total of twenty-three</w:t>
            </w:r>
            <w:r w:rsidR="000B789F" w:rsidRPr="00AC1F3B">
              <w:rPr>
                <w:bCs/>
              </w:rPr>
              <w:t xml:space="preserve"> samples will be collected from each subject during each period. The total blood loss </w:t>
            </w:r>
            <w:r w:rsidR="000B789F" w:rsidRPr="00AC1F3B">
              <w:rPr>
                <w:rFonts w:eastAsia="MS Mincho"/>
              </w:rPr>
              <w:t xml:space="preserve">for each subject </w:t>
            </w:r>
            <w:r w:rsidR="000B789F" w:rsidRPr="00AC1F3B">
              <w:rPr>
                <w:bCs/>
              </w:rPr>
              <w:t>is about</w:t>
            </w:r>
            <w:r w:rsidR="005D2F2D">
              <w:t xml:space="preserve"> 244</w:t>
            </w:r>
            <w:r w:rsidR="000B789F" w:rsidRPr="00AC1F3B">
              <w:t xml:space="preserve"> mL and </w:t>
            </w:r>
            <w:r w:rsidR="005D2F2D">
              <w:rPr>
                <w:rFonts w:eastAsia="MS Mincho"/>
              </w:rPr>
              <w:t>not exceeding 244</w:t>
            </w:r>
            <w:r w:rsidR="000B789F" w:rsidRPr="00AC1F3B">
              <w:t xml:space="preserve">+ 10 </w:t>
            </w:r>
            <w:r w:rsidR="000B789F" w:rsidRPr="00AC1F3B">
              <w:rPr>
                <w:rFonts w:eastAsia="MS Mincho"/>
              </w:rPr>
              <w:t xml:space="preserve">mL </w:t>
            </w:r>
            <w:r w:rsidR="000B789F" w:rsidRPr="00AC1F3B">
              <w:rPr>
                <w:bCs/>
              </w:rPr>
              <w:t>for the study.</w:t>
            </w:r>
          </w:p>
          <w:p w14:paraId="210611C3" w14:textId="77777777" w:rsidR="000B789F" w:rsidRPr="00130172" w:rsidRDefault="000B789F" w:rsidP="00A6076F">
            <w:pPr>
              <w:tabs>
                <w:tab w:val="left" w:pos="-108"/>
                <w:tab w:val="left" w:pos="5112"/>
                <w:tab w:val="left" w:pos="5292"/>
                <w:tab w:val="left" w:pos="5472"/>
                <w:tab w:val="left" w:pos="5652"/>
                <w:tab w:val="left" w:pos="5751"/>
                <w:tab w:val="left" w:pos="5805"/>
              </w:tabs>
              <w:spacing w:before="120" w:after="120"/>
              <w:ind w:right="113"/>
              <w:jc w:val="both"/>
            </w:pPr>
            <w:r w:rsidRPr="00AC1F3B">
              <w:t>The blood samples will be collected in K</w:t>
            </w:r>
            <w:r w:rsidRPr="00AC1F3B">
              <w:rPr>
                <w:vertAlign w:val="subscript"/>
              </w:rPr>
              <w:t>2</w:t>
            </w:r>
            <w:r w:rsidRPr="00AC1F3B">
              <w:t xml:space="preserve">EDTA tubes. After collection, </w:t>
            </w:r>
            <w:r w:rsidR="007C232E">
              <w:t>t</w:t>
            </w:r>
            <w:r w:rsidRPr="00130172">
              <w:t xml:space="preserve">he plasma will be separated by centrifuging the samples at 3000 RPM at 4ºC for 10 minutes.  </w:t>
            </w:r>
          </w:p>
          <w:p w14:paraId="00E42F59" w14:textId="77777777" w:rsidR="000B789F" w:rsidRPr="00130172" w:rsidRDefault="00D915B5" w:rsidP="00A6076F">
            <w:pPr>
              <w:tabs>
                <w:tab w:val="left" w:pos="-108"/>
                <w:tab w:val="left" w:pos="2160"/>
              </w:tabs>
              <w:spacing w:before="120" w:after="120"/>
              <w:jc w:val="both"/>
            </w:pPr>
            <w:r w:rsidRPr="00D915B5">
              <w:t>The plasma will be transferred into two pre-labeled sample tubes. 0.8 mL of plasma will be transferred into each aliquot and will be stored at -20ºC ± 10ºC till analysis</w:t>
            </w:r>
            <w:r w:rsidR="005D2F2D">
              <w:t>.</w:t>
            </w:r>
          </w:p>
        </w:tc>
      </w:tr>
      <w:tr w:rsidR="000B789F" w:rsidRPr="00130172" w14:paraId="29CBB387" w14:textId="77777777" w:rsidTr="00006428">
        <w:trPr>
          <w:trHeight w:val="593"/>
        </w:trPr>
        <w:tc>
          <w:tcPr>
            <w:tcW w:w="2214" w:type="dxa"/>
            <w:vAlign w:val="center"/>
          </w:tcPr>
          <w:p w14:paraId="0CE9D655" w14:textId="77777777" w:rsidR="000B789F" w:rsidRPr="00130172" w:rsidRDefault="000B789F" w:rsidP="00026533">
            <w:pPr>
              <w:pStyle w:val="NormalIndent"/>
              <w:spacing w:before="120" w:after="120"/>
              <w:ind w:left="57" w:right="113"/>
              <w:rPr>
                <w:b/>
                <w:bCs/>
                <w:szCs w:val="24"/>
              </w:rPr>
            </w:pPr>
            <w:r w:rsidRPr="00130172">
              <w:rPr>
                <w:b/>
                <w:bCs/>
                <w:szCs w:val="24"/>
              </w:rPr>
              <w:t>Analytical Methods</w:t>
            </w:r>
          </w:p>
        </w:tc>
        <w:tc>
          <w:tcPr>
            <w:tcW w:w="6937" w:type="dxa"/>
            <w:gridSpan w:val="4"/>
            <w:vAlign w:val="center"/>
          </w:tcPr>
          <w:p w14:paraId="01D02943" w14:textId="77E7F2A1" w:rsidR="000B789F" w:rsidRPr="00130172" w:rsidRDefault="000B789F" w:rsidP="008C32D6">
            <w:pPr>
              <w:tabs>
                <w:tab w:val="left" w:pos="5931"/>
              </w:tabs>
              <w:spacing w:before="120" w:after="120"/>
              <w:ind w:left="57" w:right="113"/>
              <w:jc w:val="both"/>
            </w:pPr>
            <w:r w:rsidRPr="00130172">
              <w:t xml:space="preserve">Plasma concentrations of </w:t>
            </w:r>
            <w:proofErr w:type="spellStart"/>
            <w:r w:rsidR="00B34B36">
              <w:t>DrugX</w:t>
            </w:r>
            <w:proofErr w:type="spellEnd"/>
            <w:r w:rsidR="008C32D6" w:rsidRPr="006A7B28">
              <w:t xml:space="preserve"> </w:t>
            </w:r>
            <w:r w:rsidR="00026F28">
              <w:t>will be assayed</w:t>
            </w:r>
            <w:r w:rsidRPr="00130172">
              <w:t xml:space="preserve"> by a validated LC-MS/MS analytical method.</w:t>
            </w:r>
          </w:p>
        </w:tc>
      </w:tr>
      <w:tr w:rsidR="00BC6EF1" w:rsidRPr="00130172" w14:paraId="0D42EA0D" w14:textId="77777777" w:rsidTr="00006428">
        <w:trPr>
          <w:trHeight w:val="242"/>
        </w:trPr>
        <w:tc>
          <w:tcPr>
            <w:tcW w:w="2214" w:type="dxa"/>
            <w:vMerge w:val="restart"/>
            <w:vAlign w:val="center"/>
          </w:tcPr>
          <w:p w14:paraId="06B300C4" w14:textId="77777777" w:rsidR="00BC6EF1" w:rsidRPr="00130172" w:rsidRDefault="00BC6EF1" w:rsidP="00BC6EF1">
            <w:pPr>
              <w:pStyle w:val="NormalIndent"/>
              <w:spacing w:before="120" w:after="120"/>
              <w:ind w:left="57"/>
              <w:rPr>
                <w:b/>
                <w:bCs/>
                <w:szCs w:val="24"/>
              </w:rPr>
            </w:pPr>
            <w:r w:rsidRPr="00130172">
              <w:rPr>
                <w:b/>
                <w:bCs/>
                <w:szCs w:val="24"/>
              </w:rPr>
              <w:t>Pharmacokinetic Parameters</w:t>
            </w:r>
          </w:p>
        </w:tc>
        <w:tc>
          <w:tcPr>
            <w:tcW w:w="1622" w:type="dxa"/>
            <w:gridSpan w:val="2"/>
            <w:vAlign w:val="center"/>
          </w:tcPr>
          <w:p w14:paraId="1C310498" w14:textId="77777777" w:rsidR="00BC6EF1" w:rsidRPr="00130172" w:rsidRDefault="00BC6EF1" w:rsidP="00BC6EF1">
            <w:pPr>
              <w:tabs>
                <w:tab w:val="left" w:pos="5931"/>
              </w:tabs>
              <w:spacing w:before="120" w:after="120"/>
              <w:ind w:left="57" w:right="113"/>
              <w:jc w:val="both"/>
            </w:pPr>
            <w:r w:rsidRPr="00130172">
              <w:t xml:space="preserve">Primary: </w:t>
            </w:r>
          </w:p>
        </w:tc>
        <w:tc>
          <w:tcPr>
            <w:tcW w:w="5315" w:type="dxa"/>
            <w:gridSpan w:val="2"/>
            <w:vAlign w:val="center"/>
          </w:tcPr>
          <w:p w14:paraId="1F8A0733" w14:textId="77777777" w:rsidR="00BC6EF1" w:rsidRDefault="00BC6EF1" w:rsidP="00BC6EF1">
            <w:pPr>
              <w:tabs>
                <w:tab w:val="left" w:pos="5931"/>
              </w:tabs>
              <w:spacing w:before="120" w:after="120"/>
              <w:ind w:left="57" w:right="113"/>
              <w:jc w:val="both"/>
            </w:pPr>
            <w:proofErr w:type="spellStart"/>
            <w:r>
              <w:t>C</w:t>
            </w:r>
            <w:r>
              <w:rPr>
                <w:vertAlign w:val="subscript"/>
              </w:rPr>
              <w:t>max</w:t>
            </w:r>
            <w:proofErr w:type="spellEnd"/>
            <w:r>
              <w:t xml:space="preserve"> and AUC</w:t>
            </w:r>
            <w:r>
              <w:rPr>
                <w:vertAlign w:val="subscript"/>
              </w:rPr>
              <w:t>0-72</w:t>
            </w:r>
          </w:p>
        </w:tc>
      </w:tr>
      <w:tr w:rsidR="00BC6EF1" w:rsidRPr="00130172" w14:paraId="44F41E33" w14:textId="77777777" w:rsidTr="00006428">
        <w:trPr>
          <w:trHeight w:val="161"/>
        </w:trPr>
        <w:tc>
          <w:tcPr>
            <w:tcW w:w="2214" w:type="dxa"/>
            <w:vMerge/>
            <w:vAlign w:val="center"/>
          </w:tcPr>
          <w:p w14:paraId="5B19A2E1" w14:textId="77777777" w:rsidR="00BC6EF1" w:rsidRPr="00130172" w:rsidRDefault="00BC6EF1" w:rsidP="00BC6EF1">
            <w:pPr>
              <w:pStyle w:val="NormalIndent"/>
              <w:spacing w:before="120" w:after="120"/>
              <w:ind w:left="57"/>
              <w:rPr>
                <w:b/>
                <w:bCs/>
                <w:szCs w:val="24"/>
              </w:rPr>
            </w:pPr>
          </w:p>
        </w:tc>
        <w:tc>
          <w:tcPr>
            <w:tcW w:w="1622" w:type="dxa"/>
            <w:gridSpan w:val="2"/>
            <w:vAlign w:val="center"/>
          </w:tcPr>
          <w:p w14:paraId="018A6763" w14:textId="77777777" w:rsidR="00BC6EF1" w:rsidRPr="00130172" w:rsidRDefault="00BC6EF1" w:rsidP="00BC6EF1">
            <w:pPr>
              <w:tabs>
                <w:tab w:val="left" w:pos="5931"/>
              </w:tabs>
              <w:spacing w:before="120" w:after="120"/>
              <w:ind w:left="57" w:right="113"/>
              <w:jc w:val="both"/>
            </w:pPr>
            <w:r w:rsidRPr="00130172">
              <w:t>Secondary</w:t>
            </w:r>
            <w:r w:rsidRPr="00130172">
              <w:rPr>
                <w:vertAlign w:val="subscript"/>
              </w:rPr>
              <w:t xml:space="preserve">:  </w:t>
            </w:r>
          </w:p>
        </w:tc>
        <w:tc>
          <w:tcPr>
            <w:tcW w:w="5315" w:type="dxa"/>
            <w:gridSpan w:val="2"/>
            <w:vAlign w:val="center"/>
          </w:tcPr>
          <w:p w14:paraId="35ACE5AE" w14:textId="77777777" w:rsidR="00BC6EF1" w:rsidRDefault="00BC6EF1" w:rsidP="00BC6EF1">
            <w:pPr>
              <w:tabs>
                <w:tab w:val="left" w:pos="5931"/>
              </w:tabs>
              <w:spacing w:before="120" w:after="120"/>
              <w:ind w:left="57" w:right="113"/>
              <w:jc w:val="both"/>
            </w:pPr>
            <w:proofErr w:type="spellStart"/>
            <w:r>
              <w:t>T</w:t>
            </w:r>
            <w:r>
              <w:rPr>
                <w:vertAlign w:val="subscript"/>
              </w:rPr>
              <w:t>max</w:t>
            </w:r>
            <w:proofErr w:type="spellEnd"/>
          </w:p>
        </w:tc>
      </w:tr>
      <w:tr w:rsidR="000B789F" w:rsidRPr="00130172" w14:paraId="29B5B013" w14:textId="77777777" w:rsidTr="00CF019B">
        <w:trPr>
          <w:trHeight w:val="1106"/>
        </w:trPr>
        <w:tc>
          <w:tcPr>
            <w:tcW w:w="2214" w:type="dxa"/>
            <w:vAlign w:val="center"/>
          </w:tcPr>
          <w:p w14:paraId="64377599" w14:textId="77777777" w:rsidR="000B789F" w:rsidRPr="00130172" w:rsidRDefault="000B789F" w:rsidP="00987CFC">
            <w:pPr>
              <w:pStyle w:val="TOC2"/>
            </w:pPr>
            <w:r w:rsidRPr="00130172">
              <w:t xml:space="preserve">Bioequivalence Criteria </w:t>
            </w:r>
          </w:p>
        </w:tc>
        <w:tc>
          <w:tcPr>
            <w:tcW w:w="6937" w:type="dxa"/>
            <w:gridSpan w:val="4"/>
            <w:vAlign w:val="center"/>
          </w:tcPr>
          <w:p w14:paraId="3EA75E13" w14:textId="77777777" w:rsidR="000B789F" w:rsidRPr="00130172" w:rsidRDefault="000B789F" w:rsidP="00695314">
            <w:pPr>
              <w:autoSpaceDE w:val="0"/>
              <w:autoSpaceDN w:val="0"/>
              <w:adjustRightInd w:val="0"/>
              <w:rPr>
                <w:color w:val="000000"/>
                <w:sz w:val="2"/>
                <w:lang w:val="en-IN" w:eastAsia="en-IN"/>
              </w:rPr>
            </w:pPr>
          </w:p>
          <w:p w14:paraId="35D0E388" w14:textId="6CA948C5" w:rsidR="000B789F" w:rsidRPr="00130172" w:rsidRDefault="008C32D6" w:rsidP="008C32D6">
            <w:pPr>
              <w:spacing w:before="120" w:after="120"/>
              <w:jc w:val="both"/>
              <w:rPr>
                <w:sz w:val="2"/>
              </w:rPr>
            </w:pPr>
            <w:r>
              <w:t xml:space="preserve">The test (T) product is considered as bioequivalent to the reference (R) if the 90% two one sided confidence interval for the difference of the least square means of the logarithmic transformed values of </w:t>
            </w:r>
            <w:proofErr w:type="spellStart"/>
            <w:r>
              <w:t>C</w:t>
            </w:r>
            <w:r>
              <w:rPr>
                <w:vertAlign w:val="subscript"/>
              </w:rPr>
              <w:t>max</w:t>
            </w:r>
            <w:proofErr w:type="spellEnd"/>
            <w:r>
              <w:t xml:space="preserve"> and AUC</w:t>
            </w:r>
            <w:r>
              <w:rPr>
                <w:vertAlign w:val="subscript"/>
              </w:rPr>
              <w:t xml:space="preserve">0-72 </w:t>
            </w:r>
            <w:r>
              <w:t xml:space="preserve">at 5 % level of significance is between 80.00% and 125.00% for </w:t>
            </w:r>
            <w:proofErr w:type="spellStart"/>
            <w:r w:rsidR="00B34B36">
              <w:t>DrugX</w:t>
            </w:r>
            <w:proofErr w:type="spellEnd"/>
            <w:r>
              <w:rPr>
                <w:bCs/>
              </w:rPr>
              <w:t>.</w:t>
            </w:r>
          </w:p>
        </w:tc>
      </w:tr>
    </w:tbl>
    <w:p w14:paraId="3A30904F" w14:textId="77777777" w:rsidR="007C232E" w:rsidRDefault="007C232E" w:rsidP="007C232E">
      <w:pPr>
        <w:pStyle w:val="Heading1"/>
        <w:numPr>
          <w:ilvl w:val="0"/>
          <w:numId w:val="0"/>
        </w:numPr>
        <w:spacing w:before="120" w:after="120"/>
        <w:ind w:left="432"/>
      </w:pPr>
      <w:bookmarkStart w:id="24" w:name="_Toc405382740"/>
      <w:bookmarkStart w:id="25" w:name="_Toc462130235"/>
    </w:p>
    <w:p w14:paraId="741D0482" w14:textId="77777777" w:rsidR="00011BD7" w:rsidRPr="00130172" w:rsidRDefault="0062052F" w:rsidP="00026533">
      <w:pPr>
        <w:pStyle w:val="Heading1"/>
        <w:spacing w:before="120" w:after="120"/>
      </w:pPr>
      <w:r w:rsidRPr="00130172">
        <w:t>FACILITIES</w:t>
      </w:r>
      <w:bookmarkEnd w:id="24"/>
      <w:bookmarkEnd w:id="25"/>
    </w:p>
    <w:tbl>
      <w:tblPr>
        <w:tblW w:w="8391" w:type="dxa"/>
        <w:tblInd w:w="222" w:type="dxa"/>
        <w:tblLook w:val="0000" w:firstRow="0" w:lastRow="0" w:firstColumn="0" w:lastColumn="0" w:noHBand="0" w:noVBand="0"/>
      </w:tblPr>
      <w:tblGrid>
        <w:gridCol w:w="3572"/>
        <w:gridCol w:w="4819"/>
      </w:tblGrid>
      <w:tr w:rsidR="00622E78" w:rsidRPr="00130172" w14:paraId="31F9D490" w14:textId="77777777" w:rsidTr="00622E78">
        <w:trPr>
          <w:trHeight w:val="1493"/>
        </w:trPr>
        <w:tc>
          <w:tcPr>
            <w:tcW w:w="3572" w:type="dxa"/>
            <w:vAlign w:val="center"/>
          </w:tcPr>
          <w:p w14:paraId="1842D8F4" w14:textId="77777777" w:rsidR="00622E78" w:rsidRPr="00130172" w:rsidRDefault="00622E78" w:rsidP="00987CFC">
            <w:pPr>
              <w:pStyle w:val="TOC2"/>
            </w:pPr>
            <w:r w:rsidRPr="00130172">
              <w:t>Clinical Laboratory Facility</w:t>
            </w:r>
          </w:p>
        </w:tc>
        <w:tc>
          <w:tcPr>
            <w:tcW w:w="4819" w:type="dxa"/>
            <w:vAlign w:val="center"/>
          </w:tcPr>
          <w:p w14:paraId="5789C781" w14:textId="77777777" w:rsidR="00622E78" w:rsidRPr="00130172" w:rsidRDefault="0016262F" w:rsidP="002E571C">
            <w:r>
              <w:t>APS</w:t>
            </w:r>
            <w:r w:rsidR="00622E78" w:rsidRPr="00130172">
              <w:t xml:space="preserve"> </w:t>
            </w:r>
            <w:r>
              <w:t>Tech</w:t>
            </w:r>
            <w:r w:rsidR="00622E78" w:rsidRPr="00130172">
              <w:t xml:space="preserve"> India Pvt. Limited,</w:t>
            </w:r>
          </w:p>
          <w:p w14:paraId="5BB788E9" w14:textId="77777777" w:rsidR="00622E78" w:rsidRPr="00130172" w:rsidRDefault="00622E78" w:rsidP="002E571C">
            <w:r w:rsidRPr="00130172">
              <w:t xml:space="preserve">#6-56/6/1A, </w:t>
            </w:r>
            <w:proofErr w:type="spellStart"/>
            <w:r w:rsidRPr="00130172">
              <w:t>Opp</w:t>
            </w:r>
            <w:proofErr w:type="spellEnd"/>
            <w:r w:rsidRPr="00130172">
              <w:t>: IDPL Factory,</w:t>
            </w:r>
          </w:p>
          <w:p w14:paraId="2B0C45D0" w14:textId="77777777" w:rsidR="00622E78" w:rsidRPr="00130172" w:rsidRDefault="0016262F" w:rsidP="002E571C">
            <w:r>
              <w:t>Miyapur</w:t>
            </w:r>
            <w:r w:rsidR="00622E78" w:rsidRPr="00130172">
              <w:t xml:space="preserve">, </w:t>
            </w:r>
            <w:r w:rsidR="00907874">
              <w:t>Rangareddy</w:t>
            </w:r>
            <w:r w:rsidR="00622E78" w:rsidRPr="00130172">
              <w:t>-500 037,</w:t>
            </w:r>
          </w:p>
          <w:p w14:paraId="10DEF703" w14:textId="77777777" w:rsidR="00622E78" w:rsidRPr="00130172" w:rsidRDefault="00622E78" w:rsidP="002E571C">
            <w:r w:rsidRPr="00130172">
              <w:t>Telangana, India.</w:t>
            </w:r>
          </w:p>
          <w:p w14:paraId="54B6D547" w14:textId="77777777" w:rsidR="00622E78" w:rsidRPr="00130172" w:rsidRDefault="00907874" w:rsidP="002E571C">
            <w:r>
              <w:t>Tel: +91-00</w:t>
            </w:r>
            <w:r w:rsidR="00622E78" w:rsidRPr="00130172">
              <w:t>-</w:t>
            </w:r>
            <w:r w:rsidR="0016262F">
              <w:t>42299 0079</w:t>
            </w:r>
            <w:r w:rsidR="00622E78" w:rsidRPr="00130172">
              <w:t xml:space="preserve">/ </w:t>
            </w:r>
            <w:r>
              <w:t>0000</w:t>
            </w:r>
          </w:p>
          <w:p w14:paraId="0520DE90" w14:textId="77777777" w:rsidR="00622E78" w:rsidRPr="00130172" w:rsidRDefault="00622E78" w:rsidP="002E571C">
            <w:r w:rsidRPr="00130172">
              <w:t>Fax: +91</w:t>
            </w:r>
            <w:r w:rsidR="00907874">
              <w:t>-29</w:t>
            </w:r>
            <w:r w:rsidRPr="00130172">
              <w:t xml:space="preserve">-4377 </w:t>
            </w:r>
            <w:r w:rsidR="00907874">
              <w:t>0000</w:t>
            </w:r>
          </w:p>
          <w:p w14:paraId="5906DEA7" w14:textId="77777777" w:rsidR="00295954" w:rsidRPr="00130172" w:rsidRDefault="00295954" w:rsidP="002E571C"/>
          <w:p w14:paraId="77988A2D" w14:textId="77777777" w:rsidR="00295954" w:rsidRPr="00130172" w:rsidRDefault="00295954" w:rsidP="002E571C">
            <w:pPr>
              <w:rPr>
                <w:sz w:val="2"/>
                <w:szCs w:val="2"/>
              </w:rPr>
            </w:pPr>
          </w:p>
        </w:tc>
      </w:tr>
      <w:tr w:rsidR="00622E78" w:rsidRPr="00130172" w14:paraId="6D4DD9BD" w14:textId="77777777" w:rsidTr="00622E78">
        <w:trPr>
          <w:trHeight w:val="1994"/>
        </w:trPr>
        <w:tc>
          <w:tcPr>
            <w:tcW w:w="3572" w:type="dxa"/>
            <w:vAlign w:val="center"/>
          </w:tcPr>
          <w:p w14:paraId="585C67A9" w14:textId="77777777" w:rsidR="00622E78" w:rsidRPr="00130172" w:rsidRDefault="00622E78" w:rsidP="00987CFC">
            <w:pPr>
              <w:pStyle w:val="TOC2"/>
            </w:pPr>
            <w:r w:rsidRPr="00130172">
              <w:lastRenderedPageBreak/>
              <w:t>Clinical, Bioanalytical, Pharmacokinetic &amp; Statistical Analysis and Reporting Facility</w:t>
            </w:r>
          </w:p>
        </w:tc>
        <w:tc>
          <w:tcPr>
            <w:tcW w:w="4819" w:type="dxa"/>
            <w:vAlign w:val="center"/>
          </w:tcPr>
          <w:p w14:paraId="6C01A5F1" w14:textId="77777777" w:rsidR="00622E78" w:rsidRPr="00130172" w:rsidRDefault="0016262F" w:rsidP="002E571C">
            <w:r>
              <w:t>APS</w:t>
            </w:r>
            <w:r w:rsidR="00622E78" w:rsidRPr="00130172">
              <w:t xml:space="preserve"> </w:t>
            </w:r>
            <w:r>
              <w:t>Tech</w:t>
            </w:r>
            <w:r w:rsidR="00622E78" w:rsidRPr="00130172">
              <w:t xml:space="preserve"> India Pvt. Limited,</w:t>
            </w:r>
          </w:p>
          <w:p w14:paraId="16480FCE" w14:textId="77777777" w:rsidR="00622E78" w:rsidRPr="00130172" w:rsidRDefault="00622E78" w:rsidP="002E571C">
            <w:r w:rsidRPr="00130172">
              <w:t xml:space="preserve">#6-56/6/1A, </w:t>
            </w:r>
            <w:proofErr w:type="spellStart"/>
            <w:r w:rsidRPr="00130172">
              <w:t>Opp</w:t>
            </w:r>
            <w:proofErr w:type="spellEnd"/>
            <w:r w:rsidRPr="00130172">
              <w:t>: IDPL Factory,</w:t>
            </w:r>
          </w:p>
          <w:p w14:paraId="6593120C" w14:textId="77777777" w:rsidR="00622E78" w:rsidRPr="00130172" w:rsidRDefault="0016262F" w:rsidP="002E571C">
            <w:r>
              <w:t>Miyapur</w:t>
            </w:r>
            <w:r w:rsidR="00622E78" w:rsidRPr="00130172">
              <w:t xml:space="preserve">, </w:t>
            </w:r>
            <w:r w:rsidR="00907874">
              <w:t>Rangareddy</w:t>
            </w:r>
            <w:r w:rsidR="00622E78" w:rsidRPr="00130172">
              <w:t>-500 037,</w:t>
            </w:r>
          </w:p>
          <w:p w14:paraId="562849BF" w14:textId="77777777" w:rsidR="00622E78" w:rsidRPr="00130172" w:rsidRDefault="00622E78" w:rsidP="002E571C">
            <w:r w:rsidRPr="00130172">
              <w:t>Telangana, India.</w:t>
            </w:r>
          </w:p>
          <w:p w14:paraId="62A21A19" w14:textId="77777777" w:rsidR="00622E78" w:rsidRPr="00130172" w:rsidRDefault="00907874" w:rsidP="002E571C">
            <w:r>
              <w:t>Tel: +91-00</w:t>
            </w:r>
            <w:r w:rsidR="00622E78" w:rsidRPr="00130172">
              <w:t>-</w:t>
            </w:r>
            <w:r w:rsidR="0016262F">
              <w:t>42299 0079</w:t>
            </w:r>
            <w:r w:rsidR="00622E78" w:rsidRPr="00130172">
              <w:t xml:space="preserve">/ </w:t>
            </w:r>
            <w:r>
              <w:t>0000</w:t>
            </w:r>
          </w:p>
          <w:p w14:paraId="7FD018A1" w14:textId="77777777" w:rsidR="00622E78" w:rsidRPr="00130172" w:rsidRDefault="00622E78" w:rsidP="002E571C">
            <w:r w:rsidRPr="00130172">
              <w:t>Fax: +91</w:t>
            </w:r>
            <w:r w:rsidR="00907874">
              <w:t>-29</w:t>
            </w:r>
            <w:r w:rsidRPr="00130172">
              <w:t xml:space="preserve">-4377 </w:t>
            </w:r>
            <w:r w:rsidR="00907874">
              <w:t>0000</w:t>
            </w:r>
          </w:p>
        </w:tc>
      </w:tr>
      <w:tr w:rsidR="00622E78" w:rsidRPr="00130172" w14:paraId="4C252739" w14:textId="77777777" w:rsidTr="00622E78">
        <w:trPr>
          <w:trHeight w:val="2195"/>
        </w:trPr>
        <w:tc>
          <w:tcPr>
            <w:tcW w:w="3572" w:type="dxa"/>
            <w:vAlign w:val="center"/>
          </w:tcPr>
          <w:p w14:paraId="5EA70E3C" w14:textId="77777777" w:rsidR="00622E78" w:rsidRPr="00130172" w:rsidRDefault="00622E78" w:rsidP="00987CFC">
            <w:pPr>
              <w:pStyle w:val="TOC2"/>
            </w:pPr>
            <w:r w:rsidRPr="00130172">
              <w:t>Ethics Committee</w:t>
            </w:r>
          </w:p>
        </w:tc>
        <w:tc>
          <w:tcPr>
            <w:tcW w:w="4819" w:type="dxa"/>
          </w:tcPr>
          <w:p w14:paraId="49DA0743" w14:textId="77777777" w:rsidR="00622E78" w:rsidRPr="00130172" w:rsidRDefault="00622E78" w:rsidP="002E571C">
            <w:pPr>
              <w:jc w:val="both"/>
            </w:pPr>
            <w:r w:rsidRPr="00130172">
              <w:t xml:space="preserve">Dr. A. S. </w:t>
            </w:r>
            <w:proofErr w:type="spellStart"/>
            <w:r w:rsidRPr="00130172">
              <w:t>Kanagasabapathy</w:t>
            </w:r>
            <w:proofErr w:type="spellEnd"/>
            <w:r w:rsidRPr="00130172">
              <w:t>,</w:t>
            </w:r>
          </w:p>
          <w:p w14:paraId="4C556BA8" w14:textId="77777777" w:rsidR="00622E78" w:rsidRPr="00130172" w:rsidRDefault="00622E78" w:rsidP="002E571C">
            <w:pPr>
              <w:jc w:val="both"/>
            </w:pPr>
            <w:r w:rsidRPr="00130172">
              <w:t>Chairperson,</w:t>
            </w:r>
          </w:p>
          <w:p w14:paraId="040FEF77" w14:textId="77777777" w:rsidR="00622E78" w:rsidRPr="00130172" w:rsidRDefault="0016262F" w:rsidP="002E571C">
            <w:pPr>
              <w:jc w:val="both"/>
            </w:pPr>
            <w:r>
              <w:t>APS</w:t>
            </w:r>
            <w:r w:rsidR="00622E78" w:rsidRPr="00130172">
              <w:t xml:space="preserve"> </w:t>
            </w:r>
            <w:r>
              <w:t>Tech</w:t>
            </w:r>
            <w:r w:rsidR="00622E78" w:rsidRPr="00130172">
              <w:t xml:space="preserve"> Ethics Committee </w:t>
            </w:r>
          </w:p>
          <w:p w14:paraId="72625D21" w14:textId="77777777" w:rsidR="00622E78" w:rsidRPr="00130172" w:rsidRDefault="00622E78" w:rsidP="002E571C">
            <w:pPr>
              <w:jc w:val="both"/>
            </w:pPr>
            <w:r w:rsidRPr="00130172">
              <w:t xml:space="preserve">#6-56/6/1A, </w:t>
            </w:r>
            <w:proofErr w:type="spellStart"/>
            <w:r w:rsidRPr="00130172">
              <w:t>Opp</w:t>
            </w:r>
            <w:proofErr w:type="spellEnd"/>
            <w:r w:rsidRPr="00130172">
              <w:t>: IDPL Factory,</w:t>
            </w:r>
          </w:p>
          <w:p w14:paraId="429B9DF8" w14:textId="77777777" w:rsidR="00622E78" w:rsidRPr="00130172" w:rsidRDefault="0016262F" w:rsidP="002E571C">
            <w:pPr>
              <w:pStyle w:val="IndexHeading"/>
              <w:jc w:val="both"/>
            </w:pPr>
            <w:r>
              <w:t>Miyapur</w:t>
            </w:r>
            <w:r w:rsidR="00622E78" w:rsidRPr="00130172">
              <w:t xml:space="preserve">, </w:t>
            </w:r>
            <w:r w:rsidR="00907874">
              <w:t>Rangareddy</w:t>
            </w:r>
            <w:r w:rsidR="00622E78" w:rsidRPr="00130172">
              <w:t>-500 037,</w:t>
            </w:r>
          </w:p>
          <w:p w14:paraId="67080AFC" w14:textId="77777777" w:rsidR="00622E78" w:rsidRPr="00130172" w:rsidRDefault="00622E78" w:rsidP="002E571C">
            <w:pPr>
              <w:jc w:val="both"/>
            </w:pPr>
            <w:r w:rsidRPr="00130172">
              <w:t>Telangana, India.</w:t>
            </w:r>
          </w:p>
          <w:p w14:paraId="3A9A41DC" w14:textId="77777777" w:rsidR="00622E78" w:rsidRPr="00130172" w:rsidRDefault="00907874" w:rsidP="002E571C">
            <w:pPr>
              <w:jc w:val="both"/>
            </w:pPr>
            <w:r>
              <w:t>Tel: +91-00</w:t>
            </w:r>
            <w:r w:rsidR="00622E78" w:rsidRPr="00130172">
              <w:t>-</w:t>
            </w:r>
            <w:r w:rsidR="0016262F">
              <w:t>42299 0079</w:t>
            </w:r>
            <w:r w:rsidR="00622E78" w:rsidRPr="00130172">
              <w:t xml:space="preserve">/ </w:t>
            </w:r>
            <w:r>
              <w:t>0000</w:t>
            </w:r>
          </w:p>
          <w:p w14:paraId="4ADD665E" w14:textId="77777777" w:rsidR="00622E78" w:rsidRPr="00130172" w:rsidRDefault="00622E78" w:rsidP="002E571C">
            <w:pPr>
              <w:jc w:val="both"/>
            </w:pPr>
            <w:r w:rsidRPr="00130172">
              <w:t>Fax: +91</w:t>
            </w:r>
            <w:r w:rsidR="00907874">
              <w:t>-29</w:t>
            </w:r>
            <w:r w:rsidRPr="00130172">
              <w:t xml:space="preserve">-4377 </w:t>
            </w:r>
            <w:r w:rsidR="00907874">
              <w:t>0000</w:t>
            </w:r>
          </w:p>
          <w:p w14:paraId="2AAD0EFF" w14:textId="77777777" w:rsidR="00622E78" w:rsidRPr="00130172" w:rsidRDefault="00622E78" w:rsidP="002E571C">
            <w:pPr>
              <w:jc w:val="both"/>
            </w:pPr>
          </w:p>
        </w:tc>
      </w:tr>
      <w:tr w:rsidR="00622E78" w:rsidRPr="00130172" w14:paraId="754289FB" w14:textId="77777777" w:rsidTr="00622E78">
        <w:trPr>
          <w:trHeight w:val="215"/>
        </w:trPr>
        <w:tc>
          <w:tcPr>
            <w:tcW w:w="3572" w:type="dxa"/>
            <w:vAlign w:val="center"/>
          </w:tcPr>
          <w:p w14:paraId="485EA6B3" w14:textId="77777777" w:rsidR="00622E78" w:rsidRPr="00130172" w:rsidRDefault="00622E78" w:rsidP="00987CFC">
            <w:pPr>
              <w:pStyle w:val="TOC2"/>
            </w:pPr>
            <w:r w:rsidRPr="00130172">
              <w:t>Drug Controller General of India (DCGI)</w:t>
            </w:r>
          </w:p>
        </w:tc>
        <w:tc>
          <w:tcPr>
            <w:tcW w:w="4819" w:type="dxa"/>
          </w:tcPr>
          <w:p w14:paraId="722DF791" w14:textId="77777777" w:rsidR="00622E78" w:rsidRPr="00130172" w:rsidRDefault="00622E78" w:rsidP="002E571C">
            <w:pPr>
              <w:jc w:val="both"/>
            </w:pPr>
            <w:r w:rsidRPr="00130172">
              <w:t>The Drugs Controller General (India)</w:t>
            </w:r>
          </w:p>
          <w:p w14:paraId="687F6E02" w14:textId="77777777" w:rsidR="00622E78" w:rsidRPr="00130172" w:rsidRDefault="00622E78" w:rsidP="002E571C">
            <w:pPr>
              <w:jc w:val="both"/>
            </w:pPr>
            <w:r w:rsidRPr="00130172">
              <w:t xml:space="preserve">Directorate General of Health Services </w:t>
            </w:r>
          </w:p>
          <w:p w14:paraId="7BAC3823" w14:textId="77777777" w:rsidR="00622E78" w:rsidRPr="00130172" w:rsidRDefault="00622E78" w:rsidP="002E571C">
            <w:pPr>
              <w:jc w:val="both"/>
            </w:pPr>
            <w:r w:rsidRPr="00130172">
              <w:t>Ministry of Health &amp; Family Welfare</w:t>
            </w:r>
          </w:p>
          <w:p w14:paraId="18F288C2" w14:textId="77777777" w:rsidR="00622E78" w:rsidRPr="00130172" w:rsidRDefault="00622E78" w:rsidP="002E571C">
            <w:pPr>
              <w:jc w:val="both"/>
            </w:pPr>
            <w:r w:rsidRPr="00130172">
              <w:t xml:space="preserve">FDA Bhawan, </w:t>
            </w:r>
          </w:p>
          <w:p w14:paraId="2B753FA3" w14:textId="77777777" w:rsidR="00622E78" w:rsidRPr="00130172" w:rsidRDefault="00622E78" w:rsidP="002E571C">
            <w:pPr>
              <w:jc w:val="both"/>
            </w:pPr>
            <w:r w:rsidRPr="00130172">
              <w:t xml:space="preserve">Near Mata </w:t>
            </w:r>
            <w:proofErr w:type="spellStart"/>
            <w:r w:rsidRPr="00130172">
              <w:t>Sundari</w:t>
            </w:r>
            <w:proofErr w:type="spellEnd"/>
            <w:r w:rsidRPr="00130172">
              <w:t xml:space="preserve"> Women’s College</w:t>
            </w:r>
          </w:p>
          <w:p w14:paraId="4C171CCB" w14:textId="77777777" w:rsidR="00622E78" w:rsidRPr="00130172" w:rsidRDefault="00622E78" w:rsidP="002E571C">
            <w:pPr>
              <w:jc w:val="both"/>
            </w:pPr>
            <w:proofErr w:type="spellStart"/>
            <w:r w:rsidRPr="00130172">
              <w:t>Kotla</w:t>
            </w:r>
            <w:proofErr w:type="spellEnd"/>
            <w:r w:rsidRPr="00130172">
              <w:t xml:space="preserve"> Road, New Delhi-110 002</w:t>
            </w:r>
          </w:p>
          <w:p w14:paraId="2DB863A6" w14:textId="77777777" w:rsidR="00622E78" w:rsidRPr="00130172" w:rsidRDefault="00622E78" w:rsidP="002E571C">
            <w:pPr>
              <w:jc w:val="both"/>
            </w:pPr>
            <w:proofErr w:type="gramStart"/>
            <w:r w:rsidRPr="00130172">
              <w:t>E-mail:-</w:t>
            </w:r>
            <w:proofErr w:type="gramEnd"/>
            <w:r w:rsidRPr="00130172">
              <w:t xml:space="preserve"> </w:t>
            </w:r>
            <w:hyperlink r:id="rId8" w:history="1">
              <w:r w:rsidRPr="00130172">
                <w:rPr>
                  <w:rStyle w:val="Hyperlink"/>
                  <w:color w:val="auto"/>
                  <w:u w:val="none"/>
                </w:rPr>
                <w:t>dci@nb.nic.in</w:t>
              </w:r>
            </w:hyperlink>
          </w:p>
          <w:p w14:paraId="15D3B139" w14:textId="77777777" w:rsidR="00622E78" w:rsidRPr="00130172" w:rsidRDefault="00622E78" w:rsidP="002E571C">
            <w:pPr>
              <w:jc w:val="both"/>
            </w:pPr>
          </w:p>
        </w:tc>
      </w:tr>
      <w:tr w:rsidR="00622E78" w:rsidRPr="00130172" w14:paraId="197B197C" w14:textId="77777777" w:rsidTr="00622E78">
        <w:trPr>
          <w:trHeight w:val="215"/>
        </w:trPr>
        <w:tc>
          <w:tcPr>
            <w:tcW w:w="3572" w:type="dxa"/>
            <w:vAlign w:val="center"/>
          </w:tcPr>
          <w:p w14:paraId="14B45DD1" w14:textId="77777777" w:rsidR="00622E78" w:rsidRPr="00130172" w:rsidRDefault="00622E78" w:rsidP="00987CFC">
            <w:pPr>
              <w:pStyle w:val="TOC2"/>
            </w:pPr>
            <w:r w:rsidRPr="00130172">
              <w:t>Head of Institution</w:t>
            </w:r>
          </w:p>
        </w:tc>
        <w:tc>
          <w:tcPr>
            <w:tcW w:w="4819" w:type="dxa"/>
          </w:tcPr>
          <w:p w14:paraId="667FE9AC" w14:textId="77777777" w:rsidR="00622E78" w:rsidRPr="00130172" w:rsidRDefault="00622E78" w:rsidP="002E571C">
            <w:pPr>
              <w:jc w:val="both"/>
            </w:pPr>
            <w:r w:rsidRPr="00130172">
              <w:t>Dr. V.V.S. Prasad</w:t>
            </w:r>
          </w:p>
          <w:p w14:paraId="54346804" w14:textId="77777777" w:rsidR="00622E78" w:rsidRPr="00130172" w:rsidRDefault="00622E78" w:rsidP="002E571C">
            <w:pPr>
              <w:jc w:val="both"/>
            </w:pPr>
            <w:r w:rsidRPr="00130172">
              <w:t>Chief Operating Officer,</w:t>
            </w:r>
          </w:p>
          <w:p w14:paraId="798736F1" w14:textId="77777777" w:rsidR="00622E78" w:rsidRPr="00130172" w:rsidRDefault="0016262F" w:rsidP="002E571C">
            <w:pPr>
              <w:jc w:val="both"/>
            </w:pPr>
            <w:r>
              <w:t>APS</w:t>
            </w:r>
            <w:r w:rsidR="00622E78" w:rsidRPr="00130172">
              <w:t xml:space="preserve"> </w:t>
            </w:r>
            <w:r>
              <w:t>Tech</w:t>
            </w:r>
            <w:r w:rsidR="00622E78" w:rsidRPr="00130172">
              <w:t xml:space="preserve"> India Pvt. Limited</w:t>
            </w:r>
          </w:p>
          <w:p w14:paraId="5353C56B" w14:textId="77777777" w:rsidR="00622E78" w:rsidRPr="00130172" w:rsidRDefault="00622E78" w:rsidP="002E571C">
            <w:pPr>
              <w:jc w:val="both"/>
            </w:pPr>
            <w:r w:rsidRPr="00130172">
              <w:t xml:space="preserve">#6-56/6/1A, </w:t>
            </w:r>
            <w:proofErr w:type="spellStart"/>
            <w:r w:rsidRPr="00130172">
              <w:t>Opp</w:t>
            </w:r>
            <w:proofErr w:type="spellEnd"/>
            <w:r w:rsidRPr="00130172">
              <w:t>: IDPL Factory,</w:t>
            </w:r>
          </w:p>
          <w:p w14:paraId="4FC97C1A" w14:textId="77777777" w:rsidR="00622E78" w:rsidRPr="00130172" w:rsidRDefault="0016262F" w:rsidP="002E571C">
            <w:pPr>
              <w:pStyle w:val="IndexHeading"/>
              <w:jc w:val="both"/>
            </w:pPr>
            <w:r>
              <w:t>Miyapur</w:t>
            </w:r>
            <w:r w:rsidR="00622E78" w:rsidRPr="00130172">
              <w:t xml:space="preserve">, </w:t>
            </w:r>
            <w:r w:rsidR="00907874">
              <w:t>Rangareddy</w:t>
            </w:r>
            <w:r w:rsidR="00622E78" w:rsidRPr="00130172">
              <w:t>-500 037,</w:t>
            </w:r>
          </w:p>
          <w:p w14:paraId="7FAAD04D" w14:textId="77777777" w:rsidR="00622E78" w:rsidRPr="00130172" w:rsidRDefault="00622E78" w:rsidP="002E571C">
            <w:pPr>
              <w:jc w:val="both"/>
            </w:pPr>
            <w:r w:rsidRPr="00130172">
              <w:t>Telangana, India.</w:t>
            </w:r>
          </w:p>
          <w:p w14:paraId="57061887" w14:textId="77777777" w:rsidR="00622E78" w:rsidRPr="00130172" w:rsidRDefault="00907874" w:rsidP="002E571C">
            <w:pPr>
              <w:jc w:val="both"/>
            </w:pPr>
            <w:r>
              <w:t>Tel: +91-00</w:t>
            </w:r>
            <w:r w:rsidR="00622E78" w:rsidRPr="00130172">
              <w:t>-</w:t>
            </w:r>
            <w:r w:rsidR="0016262F">
              <w:t>42299 0079</w:t>
            </w:r>
            <w:r w:rsidR="00622E78" w:rsidRPr="00130172">
              <w:t xml:space="preserve">/ </w:t>
            </w:r>
            <w:r>
              <w:t>0000</w:t>
            </w:r>
          </w:p>
          <w:p w14:paraId="1FE7C4F1" w14:textId="77777777" w:rsidR="00622E78" w:rsidRPr="00130172" w:rsidRDefault="00622E78" w:rsidP="002E571C">
            <w:pPr>
              <w:jc w:val="both"/>
            </w:pPr>
            <w:r w:rsidRPr="00130172">
              <w:t>Fax: +91</w:t>
            </w:r>
            <w:r w:rsidR="00907874">
              <w:t>-29</w:t>
            </w:r>
            <w:r w:rsidRPr="00130172">
              <w:t xml:space="preserve">-4377 </w:t>
            </w:r>
            <w:r w:rsidR="00907874">
              <w:t>0000</w:t>
            </w:r>
          </w:p>
        </w:tc>
      </w:tr>
    </w:tbl>
    <w:p w14:paraId="228D6BE9" w14:textId="77777777" w:rsidR="00F23EAD" w:rsidRPr="00130172" w:rsidRDefault="00F23EAD" w:rsidP="00026533">
      <w:pPr>
        <w:pStyle w:val="Heading1"/>
        <w:spacing w:before="120" w:after="120"/>
        <w:rPr>
          <w:szCs w:val="24"/>
        </w:rPr>
      </w:pPr>
      <w:bookmarkStart w:id="26" w:name="_Toc405382741"/>
      <w:bookmarkStart w:id="27" w:name="_Toc462130236"/>
      <w:bookmarkStart w:id="28" w:name="_Toc121542009"/>
      <w:bookmarkStart w:id="29" w:name="_Toc121907463"/>
      <w:bookmarkStart w:id="30" w:name="_Toc121542080"/>
      <w:r w:rsidRPr="00130172">
        <w:rPr>
          <w:szCs w:val="24"/>
        </w:rPr>
        <w:t>Ethical considerations</w:t>
      </w:r>
      <w:bookmarkEnd w:id="26"/>
      <w:bookmarkEnd w:id="27"/>
      <w:bookmarkEnd w:id="28"/>
      <w:bookmarkEnd w:id="29"/>
    </w:p>
    <w:p w14:paraId="26719686" w14:textId="77777777" w:rsidR="00F23EAD" w:rsidRPr="00130172" w:rsidRDefault="00F23EAD" w:rsidP="00026533">
      <w:pPr>
        <w:pStyle w:val="Heading2"/>
        <w:spacing w:before="120" w:after="120" w:line="240" w:lineRule="auto"/>
        <w:rPr>
          <w:color w:val="auto"/>
          <w:szCs w:val="24"/>
        </w:rPr>
      </w:pPr>
      <w:bookmarkStart w:id="31" w:name="_Toc121542010"/>
      <w:bookmarkStart w:id="32" w:name="_Toc121907464"/>
      <w:bookmarkStart w:id="33" w:name="_Toc230772666"/>
      <w:bookmarkStart w:id="34" w:name="_Toc405382742"/>
      <w:bookmarkStart w:id="35" w:name="_Toc462130237"/>
      <w:r w:rsidRPr="00130172">
        <w:rPr>
          <w:color w:val="auto"/>
          <w:szCs w:val="24"/>
        </w:rPr>
        <w:t>Basic Principles</w:t>
      </w:r>
      <w:bookmarkEnd w:id="31"/>
      <w:bookmarkEnd w:id="32"/>
      <w:bookmarkEnd w:id="33"/>
      <w:bookmarkEnd w:id="34"/>
      <w:bookmarkEnd w:id="35"/>
    </w:p>
    <w:p w14:paraId="6EA85417" w14:textId="77777777" w:rsidR="009C2050" w:rsidRPr="00130172" w:rsidRDefault="00A744BC" w:rsidP="00026533">
      <w:pPr>
        <w:keepLines/>
        <w:tabs>
          <w:tab w:val="num" w:pos="360"/>
        </w:tabs>
        <w:spacing w:before="120" w:after="120"/>
        <w:ind w:left="576"/>
        <w:jc w:val="both"/>
      </w:pPr>
      <w:r w:rsidRPr="00130172">
        <w:t>The study will be carried out in accordance with the provisions of the current version of the ICH ‘Guidelines for Good Clinical Practices’, ICMR ‘Guidelines for Biomedical Research on Human subjects’</w:t>
      </w:r>
      <w:r w:rsidR="00D96D1F">
        <w:t>, USFDA guidelines,</w:t>
      </w:r>
      <w:r w:rsidRPr="00130172">
        <w:t xml:space="preserve"> and the principles enunciated in the Declaration of </w:t>
      </w:r>
      <w:r w:rsidR="008B5D2E" w:rsidRPr="00130172">
        <w:t>Helsinki (</w:t>
      </w:r>
      <w:r w:rsidR="003B0275" w:rsidRPr="00130172">
        <w:t>WMA General Assembly, Fortaleza, Brazil, October 2013</w:t>
      </w:r>
      <w:r w:rsidR="009C2050" w:rsidRPr="00130172">
        <w:t>).</w:t>
      </w:r>
    </w:p>
    <w:p w14:paraId="4AAEE626" w14:textId="77777777" w:rsidR="00373539" w:rsidRPr="00130172" w:rsidRDefault="00373539" w:rsidP="00933378">
      <w:pPr>
        <w:pStyle w:val="Heading2"/>
        <w:spacing w:before="160" w:after="160" w:line="240" w:lineRule="auto"/>
        <w:ind w:left="578"/>
        <w:rPr>
          <w:color w:val="auto"/>
          <w:szCs w:val="24"/>
        </w:rPr>
      </w:pPr>
      <w:bookmarkStart w:id="36" w:name="_Toc121542011"/>
      <w:bookmarkStart w:id="37" w:name="_Toc121907465"/>
      <w:bookmarkStart w:id="38" w:name="_Toc230772667"/>
      <w:bookmarkStart w:id="39" w:name="_Toc328034313"/>
      <w:bookmarkStart w:id="40" w:name="_Toc328035457"/>
      <w:bookmarkStart w:id="41" w:name="_Toc405382743"/>
      <w:bookmarkStart w:id="42" w:name="_Toc462130238"/>
      <w:r w:rsidRPr="00130172">
        <w:rPr>
          <w:color w:val="auto"/>
          <w:szCs w:val="24"/>
        </w:rPr>
        <w:lastRenderedPageBreak/>
        <w:t xml:space="preserve">Institutional </w:t>
      </w:r>
      <w:bookmarkEnd w:id="36"/>
      <w:bookmarkEnd w:id="37"/>
      <w:bookmarkEnd w:id="38"/>
      <w:r w:rsidRPr="00130172">
        <w:rPr>
          <w:color w:val="auto"/>
          <w:szCs w:val="24"/>
        </w:rPr>
        <w:t>Ethics Committee</w:t>
      </w:r>
      <w:bookmarkEnd w:id="39"/>
      <w:bookmarkEnd w:id="40"/>
      <w:bookmarkEnd w:id="41"/>
      <w:bookmarkEnd w:id="42"/>
    </w:p>
    <w:p w14:paraId="32C019F2" w14:textId="77777777" w:rsidR="001311B6" w:rsidRPr="00130172" w:rsidRDefault="00373539" w:rsidP="00933378">
      <w:pPr>
        <w:keepLines/>
        <w:tabs>
          <w:tab w:val="num" w:pos="360"/>
        </w:tabs>
        <w:spacing w:before="160" w:after="160"/>
        <w:ind w:left="576"/>
        <w:jc w:val="both"/>
      </w:pPr>
      <w:r w:rsidRPr="00130172">
        <w:t>The protocol and informed consent form will be submitted to the Institutional Ethics Committee for review. Upon approval, the study will be conducted as per the approved protocol</w:t>
      </w:r>
      <w:r w:rsidR="00F23EAD" w:rsidRPr="00130172">
        <w:t>.</w:t>
      </w:r>
    </w:p>
    <w:p w14:paraId="0EB02019" w14:textId="77777777" w:rsidR="00F23EAD" w:rsidRPr="00130172" w:rsidRDefault="00F23EAD" w:rsidP="00933378">
      <w:pPr>
        <w:pStyle w:val="Heading2"/>
        <w:spacing w:before="160" w:after="160" w:line="240" w:lineRule="auto"/>
        <w:rPr>
          <w:color w:val="auto"/>
          <w:szCs w:val="24"/>
        </w:rPr>
      </w:pPr>
      <w:bookmarkStart w:id="43" w:name="_Toc121542012"/>
      <w:bookmarkStart w:id="44" w:name="_Toc121907466"/>
      <w:bookmarkStart w:id="45" w:name="_Toc230772668"/>
      <w:bookmarkStart w:id="46" w:name="_Toc405382744"/>
      <w:bookmarkStart w:id="47" w:name="_Toc462130239"/>
      <w:r w:rsidRPr="00130172">
        <w:rPr>
          <w:color w:val="auto"/>
          <w:szCs w:val="24"/>
        </w:rPr>
        <w:t>Informed Consent</w:t>
      </w:r>
      <w:bookmarkEnd w:id="43"/>
      <w:bookmarkEnd w:id="44"/>
      <w:bookmarkEnd w:id="45"/>
      <w:bookmarkEnd w:id="46"/>
      <w:bookmarkEnd w:id="47"/>
    </w:p>
    <w:p w14:paraId="15CC27FD" w14:textId="77777777" w:rsidR="008C32D6" w:rsidRDefault="000A0692" w:rsidP="008C32D6">
      <w:pPr>
        <w:tabs>
          <w:tab w:val="num" w:pos="360"/>
        </w:tabs>
        <w:spacing w:before="120" w:after="120"/>
        <w:ind w:left="576"/>
        <w:jc w:val="both"/>
      </w:pPr>
      <w:bookmarkStart w:id="48" w:name="_Toc230772669"/>
      <w:r w:rsidRPr="00130172">
        <w:t>Volunteers will be given enough time to understand the study procedures</w:t>
      </w:r>
      <w:r w:rsidR="00295C7E" w:rsidRPr="00130172">
        <w:t>.</w:t>
      </w:r>
      <w:r w:rsidR="00F30386" w:rsidRPr="00130172">
        <w:t xml:space="preserve"> The potential hazards, benefits and the rights of the subject(s) during the course of the study will be explained in English or vernacular language</w:t>
      </w:r>
      <w:r w:rsidRPr="00130172">
        <w:t xml:space="preserve"> and </w:t>
      </w:r>
      <w:r w:rsidR="00F30386" w:rsidRPr="00130172">
        <w:t>the volunteer(s) are</w:t>
      </w:r>
      <w:r w:rsidRPr="00130172">
        <w:t xml:space="preserve"> encouraged to seek clarifications. For volunteers who have difficulty in reading and/or understanding, written consent will be obtained by a legally acceptable representative or impartial witness. Audio- video recording of Informed consent will be </w:t>
      </w:r>
      <w:proofErr w:type="spellStart"/>
      <w:proofErr w:type="gramStart"/>
      <w:r w:rsidRPr="00130172">
        <w:t>performed.</w:t>
      </w:r>
      <w:r w:rsidR="008C32D6">
        <w:t>A</w:t>
      </w:r>
      <w:proofErr w:type="spellEnd"/>
      <w:proofErr w:type="gramEnd"/>
      <w:r w:rsidR="008C32D6">
        <w:t xml:space="preserve"> written informed consent signed and dated by the subject and the investigator will be obtained for each subject in the study and a photocopy of the same will be provided to the subject.</w:t>
      </w:r>
    </w:p>
    <w:p w14:paraId="5426E4A2" w14:textId="77777777" w:rsidR="00F23EAD" w:rsidRPr="00130172" w:rsidRDefault="00F23EAD" w:rsidP="00933378">
      <w:pPr>
        <w:pStyle w:val="Heading2"/>
        <w:spacing w:before="160" w:after="160" w:line="240" w:lineRule="auto"/>
        <w:rPr>
          <w:color w:val="auto"/>
          <w:szCs w:val="24"/>
        </w:rPr>
      </w:pPr>
      <w:bookmarkStart w:id="49" w:name="_Toc405382745"/>
      <w:bookmarkStart w:id="50" w:name="_Toc462130240"/>
      <w:r w:rsidRPr="00130172">
        <w:rPr>
          <w:color w:val="auto"/>
          <w:szCs w:val="24"/>
        </w:rPr>
        <w:t>Termination of the Study</w:t>
      </w:r>
      <w:bookmarkEnd w:id="48"/>
      <w:bookmarkEnd w:id="49"/>
      <w:bookmarkEnd w:id="50"/>
    </w:p>
    <w:p w14:paraId="731DFEE1" w14:textId="77777777" w:rsidR="00F23EAD" w:rsidRPr="00130172" w:rsidRDefault="00F23EAD" w:rsidP="00933378">
      <w:pPr>
        <w:pStyle w:val="BodyText"/>
        <w:numPr>
          <w:ilvl w:val="0"/>
          <w:numId w:val="8"/>
        </w:numPr>
        <w:spacing w:before="160" w:after="160"/>
        <w:jc w:val="both"/>
      </w:pPr>
      <w:bookmarkStart w:id="51" w:name="_Toc125964209"/>
      <w:bookmarkStart w:id="52" w:name="_Toc127093400"/>
      <w:bookmarkStart w:id="53" w:name="_Toc127093611"/>
      <w:bookmarkStart w:id="54" w:name="_Toc127095092"/>
      <w:r w:rsidRPr="00130172">
        <w:t>The sponsor reserves the right to discontinue the study at any time. Reasons for the termination will be provided to the subjects</w:t>
      </w:r>
      <w:r w:rsidR="00295954" w:rsidRPr="00130172">
        <w:t>,</w:t>
      </w:r>
      <w:r w:rsidRPr="00130172">
        <w:t xml:space="preserve"> IEC</w:t>
      </w:r>
      <w:r w:rsidR="00295954" w:rsidRPr="00130172">
        <w:t xml:space="preserve"> and Regulatory authorities as applicable</w:t>
      </w:r>
      <w:r w:rsidRPr="00130172">
        <w:t xml:space="preserve">.  </w:t>
      </w:r>
    </w:p>
    <w:p w14:paraId="60C7EA62" w14:textId="77777777" w:rsidR="00F23EAD" w:rsidRPr="00130172" w:rsidRDefault="00F23EAD" w:rsidP="00933378">
      <w:pPr>
        <w:numPr>
          <w:ilvl w:val="0"/>
          <w:numId w:val="8"/>
        </w:numPr>
        <w:spacing w:before="160" w:after="160"/>
        <w:jc w:val="both"/>
      </w:pPr>
      <w:r w:rsidRPr="00130172">
        <w:t>The investigator reserves the right to discontinue the study at any time for the reasons of subject’s safety and welfare.</w:t>
      </w:r>
    </w:p>
    <w:bookmarkEnd w:id="51"/>
    <w:bookmarkEnd w:id="52"/>
    <w:bookmarkEnd w:id="53"/>
    <w:bookmarkEnd w:id="54"/>
    <w:p w14:paraId="70779A20" w14:textId="77777777" w:rsidR="00F23EAD" w:rsidRPr="00130172" w:rsidRDefault="00F23EAD" w:rsidP="00933378">
      <w:pPr>
        <w:numPr>
          <w:ilvl w:val="0"/>
          <w:numId w:val="8"/>
        </w:numPr>
        <w:spacing w:before="160" w:after="160"/>
        <w:jc w:val="both"/>
      </w:pPr>
      <w:proofErr w:type="spellStart"/>
      <w:r w:rsidRPr="00130172">
        <w:t>TheIEC</w:t>
      </w:r>
      <w:proofErr w:type="spellEnd"/>
      <w:r w:rsidRPr="00130172">
        <w:t xml:space="preserve"> may terminate the study, if there are major violations of ethics or due to any serious adverse event(s).</w:t>
      </w:r>
    </w:p>
    <w:p w14:paraId="3760A660" w14:textId="77777777" w:rsidR="00F23EAD" w:rsidRPr="00130172" w:rsidRDefault="00F23EAD" w:rsidP="00933378">
      <w:pPr>
        <w:pStyle w:val="Heading2"/>
        <w:spacing w:before="160" w:after="160" w:line="240" w:lineRule="auto"/>
        <w:rPr>
          <w:color w:val="auto"/>
          <w:szCs w:val="24"/>
        </w:rPr>
      </w:pPr>
      <w:bookmarkStart w:id="55" w:name="_Toc230772670"/>
      <w:bookmarkStart w:id="56" w:name="_Toc405382746"/>
      <w:bookmarkStart w:id="57" w:name="_Toc462130241"/>
      <w:r w:rsidRPr="00130172">
        <w:rPr>
          <w:color w:val="auto"/>
          <w:szCs w:val="24"/>
        </w:rPr>
        <w:t>Subject Compensation</w:t>
      </w:r>
      <w:bookmarkEnd w:id="55"/>
      <w:bookmarkEnd w:id="56"/>
      <w:bookmarkEnd w:id="57"/>
    </w:p>
    <w:p w14:paraId="11DB8852" w14:textId="77777777" w:rsidR="00F23EAD" w:rsidRPr="00130172" w:rsidRDefault="00F23EAD" w:rsidP="00933378">
      <w:pPr>
        <w:pStyle w:val="BodyText2"/>
        <w:tabs>
          <w:tab w:val="num" w:pos="360"/>
        </w:tabs>
        <w:spacing w:before="160" w:after="160"/>
        <w:ind w:left="576"/>
      </w:pPr>
      <w:r w:rsidRPr="00130172">
        <w:t>The subjects will be paid an adequate compensation approved by the IEC, on account of their time, participation in the trial an</w:t>
      </w:r>
      <w:r w:rsidR="00295954" w:rsidRPr="00130172">
        <w:t>d for any inconvenience caused.</w:t>
      </w:r>
    </w:p>
    <w:p w14:paraId="2E09644B" w14:textId="77777777" w:rsidR="00F23EAD" w:rsidRPr="00130172" w:rsidRDefault="00F23EAD" w:rsidP="00933378">
      <w:pPr>
        <w:pStyle w:val="Heading2"/>
        <w:spacing w:before="160" w:after="160" w:line="240" w:lineRule="auto"/>
        <w:rPr>
          <w:color w:val="auto"/>
          <w:szCs w:val="24"/>
        </w:rPr>
      </w:pPr>
      <w:bookmarkStart w:id="58" w:name="_Toc125964213"/>
      <w:bookmarkStart w:id="59" w:name="_Toc230772671"/>
      <w:bookmarkStart w:id="60" w:name="_Toc405382747"/>
      <w:bookmarkStart w:id="61" w:name="_Toc462130242"/>
      <w:r w:rsidRPr="00130172">
        <w:rPr>
          <w:color w:val="auto"/>
          <w:szCs w:val="24"/>
        </w:rPr>
        <w:t>Insurance Policy</w:t>
      </w:r>
      <w:bookmarkEnd w:id="58"/>
      <w:bookmarkEnd w:id="59"/>
      <w:bookmarkEnd w:id="60"/>
      <w:bookmarkEnd w:id="61"/>
    </w:p>
    <w:p w14:paraId="3959550F" w14:textId="77777777" w:rsidR="00F23EAD" w:rsidRPr="00130172" w:rsidRDefault="00F23EAD" w:rsidP="00933378">
      <w:pPr>
        <w:spacing w:before="160" w:after="160"/>
        <w:ind w:left="576"/>
        <w:jc w:val="both"/>
        <w:rPr>
          <w:bCs/>
        </w:rPr>
      </w:pPr>
      <w:bookmarkStart w:id="62" w:name="_Toc125962921"/>
      <w:bookmarkStart w:id="63" w:name="_Toc125964214"/>
      <w:bookmarkStart w:id="64" w:name="_Toc127093405"/>
      <w:bookmarkStart w:id="65" w:name="_Toc127093616"/>
      <w:bookmarkStart w:id="66" w:name="_Toc127095097"/>
      <w:r w:rsidRPr="00130172">
        <w:t xml:space="preserve">The study will be covered by an insurance contract, where in all subjects participating in </w:t>
      </w:r>
      <w:r w:rsidR="00295954" w:rsidRPr="00130172">
        <w:t>the</w:t>
      </w:r>
      <w:r w:rsidRPr="00130172">
        <w:t xml:space="preserve"> study </w:t>
      </w:r>
      <w:r w:rsidR="00295954" w:rsidRPr="00130172">
        <w:t>are covered for indemnity</w:t>
      </w:r>
      <w:r w:rsidRPr="00130172">
        <w:rPr>
          <w:bCs/>
        </w:rPr>
        <w:t>.</w:t>
      </w:r>
      <w:bookmarkEnd w:id="62"/>
      <w:bookmarkEnd w:id="63"/>
      <w:bookmarkEnd w:id="64"/>
      <w:bookmarkEnd w:id="65"/>
      <w:bookmarkEnd w:id="66"/>
    </w:p>
    <w:p w14:paraId="3320E2B0" w14:textId="77777777" w:rsidR="00C2309A" w:rsidRPr="00130172" w:rsidRDefault="00C2309A" w:rsidP="00933378">
      <w:pPr>
        <w:pStyle w:val="Heading2"/>
        <w:spacing w:before="160" w:after="160" w:line="240" w:lineRule="auto"/>
        <w:rPr>
          <w:bCs w:val="0"/>
          <w:color w:val="auto"/>
          <w:szCs w:val="24"/>
        </w:rPr>
      </w:pPr>
      <w:bookmarkStart w:id="67" w:name="_Toc405382748"/>
      <w:bookmarkStart w:id="68" w:name="_Toc462130243"/>
      <w:r w:rsidRPr="00130172">
        <w:rPr>
          <w:bCs w:val="0"/>
          <w:color w:val="auto"/>
          <w:szCs w:val="24"/>
        </w:rPr>
        <w:t>Confidentiality</w:t>
      </w:r>
      <w:bookmarkEnd w:id="67"/>
      <w:bookmarkEnd w:id="68"/>
    </w:p>
    <w:p w14:paraId="0FA5434C" w14:textId="77777777" w:rsidR="009F2203" w:rsidRDefault="005E5F0C" w:rsidP="00933378">
      <w:pPr>
        <w:pStyle w:val="BodyTextIndent"/>
        <w:spacing w:before="160" w:after="160"/>
        <w:ind w:left="567"/>
        <w:rPr>
          <w:rFonts w:ascii="Times New Roman" w:hAnsi="Times New Roman"/>
          <w:bCs/>
          <w:sz w:val="24"/>
          <w:szCs w:val="24"/>
        </w:rPr>
      </w:pPr>
      <w:r w:rsidRPr="00130172">
        <w:rPr>
          <w:rFonts w:ascii="Times New Roman" w:hAnsi="Times New Roman"/>
          <w:sz w:val="24"/>
          <w:szCs w:val="24"/>
        </w:rPr>
        <w:t xml:space="preserve">The </w:t>
      </w:r>
      <w:r w:rsidR="009F2203" w:rsidRPr="00130172">
        <w:rPr>
          <w:rFonts w:ascii="Times New Roman" w:hAnsi="Times New Roman"/>
          <w:sz w:val="24"/>
          <w:szCs w:val="24"/>
        </w:rPr>
        <w:t xml:space="preserve">personal and medical </w:t>
      </w:r>
      <w:r w:rsidRPr="00130172">
        <w:rPr>
          <w:rFonts w:ascii="Times New Roman" w:hAnsi="Times New Roman"/>
          <w:sz w:val="24"/>
          <w:szCs w:val="24"/>
        </w:rPr>
        <w:t xml:space="preserve">information </w:t>
      </w:r>
      <w:r w:rsidR="009F2203" w:rsidRPr="00130172">
        <w:rPr>
          <w:rFonts w:ascii="Times New Roman" w:hAnsi="Times New Roman"/>
          <w:sz w:val="24"/>
          <w:szCs w:val="24"/>
        </w:rPr>
        <w:t>of the study participants</w:t>
      </w:r>
      <w:r w:rsidRPr="00130172">
        <w:rPr>
          <w:rFonts w:ascii="Times New Roman" w:hAnsi="Times New Roman"/>
          <w:sz w:val="24"/>
          <w:szCs w:val="24"/>
        </w:rPr>
        <w:t xml:space="preserve"> will be kept confidential. </w:t>
      </w:r>
      <w:r w:rsidR="009F2203" w:rsidRPr="00130172">
        <w:rPr>
          <w:rFonts w:ascii="Times New Roman" w:hAnsi="Times New Roman"/>
          <w:bCs/>
          <w:sz w:val="24"/>
          <w:szCs w:val="24"/>
        </w:rPr>
        <w:t>The study data is only accessible for study personnel, monitors, quality assurance auditors, IEC, sponsor</w:t>
      </w:r>
      <w:r w:rsidR="001A3E8D" w:rsidRPr="00130172">
        <w:rPr>
          <w:rFonts w:ascii="Times New Roman" w:hAnsi="Times New Roman"/>
          <w:bCs/>
          <w:sz w:val="24"/>
          <w:szCs w:val="24"/>
        </w:rPr>
        <w:t xml:space="preserve"> representative(s)</w:t>
      </w:r>
      <w:r w:rsidR="009F2203" w:rsidRPr="00130172">
        <w:rPr>
          <w:rFonts w:ascii="Times New Roman" w:hAnsi="Times New Roman"/>
          <w:bCs/>
          <w:sz w:val="24"/>
          <w:szCs w:val="24"/>
        </w:rPr>
        <w:t xml:space="preserve"> and regulatory authorities.</w:t>
      </w:r>
    </w:p>
    <w:p w14:paraId="5213676A" w14:textId="77777777" w:rsidR="00933378" w:rsidRPr="00130172" w:rsidRDefault="00933378" w:rsidP="006732F2">
      <w:pPr>
        <w:pStyle w:val="BodyTextIndent"/>
        <w:spacing w:before="120" w:after="120"/>
        <w:ind w:left="567"/>
        <w:rPr>
          <w:rFonts w:ascii="Times New Roman" w:hAnsi="Times New Roman"/>
          <w:bCs/>
          <w:sz w:val="24"/>
          <w:szCs w:val="24"/>
        </w:rPr>
      </w:pPr>
    </w:p>
    <w:p w14:paraId="4D733F2C" w14:textId="77777777" w:rsidR="001D58F0" w:rsidRPr="00130172" w:rsidRDefault="00933378" w:rsidP="001D58F0">
      <w:pPr>
        <w:pStyle w:val="Heading1"/>
        <w:tabs>
          <w:tab w:val="clear" w:pos="432"/>
          <w:tab w:val="num" w:pos="567"/>
        </w:tabs>
        <w:spacing w:before="120" w:after="120"/>
      </w:pPr>
      <w:bookmarkStart w:id="69" w:name="_Toc417298174"/>
      <w:bookmarkStart w:id="70" w:name="_Toc405382758"/>
      <w:bookmarkStart w:id="71" w:name="_Toc230772680"/>
      <w:r>
        <w:rPr>
          <w:szCs w:val="24"/>
        </w:rPr>
        <w:br w:type="page"/>
      </w:r>
      <w:bookmarkStart w:id="72" w:name="_Toc462130244"/>
      <w:r w:rsidR="001D58F0" w:rsidRPr="00130172">
        <w:rPr>
          <w:szCs w:val="24"/>
        </w:rPr>
        <w:lastRenderedPageBreak/>
        <w:t>BRIEF PHARMACOLOGY</w:t>
      </w:r>
      <w:bookmarkEnd w:id="69"/>
      <w:bookmarkEnd w:id="72"/>
    </w:p>
    <w:p w14:paraId="594B69E1" w14:textId="77777777" w:rsidR="001D58F0" w:rsidRPr="00130172" w:rsidRDefault="001D58F0" w:rsidP="001D58F0">
      <w:pPr>
        <w:pStyle w:val="Heading2"/>
        <w:spacing w:before="120" w:after="120" w:line="240" w:lineRule="auto"/>
        <w:rPr>
          <w:color w:val="auto"/>
        </w:rPr>
      </w:pPr>
      <w:bookmarkStart w:id="73" w:name="_Toc179251169"/>
      <w:bookmarkStart w:id="74" w:name="_Toc188434244"/>
      <w:bookmarkStart w:id="75" w:name="_Toc226695441"/>
      <w:bookmarkStart w:id="76" w:name="_Toc405382750"/>
      <w:bookmarkStart w:id="77" w:name="_Toc417298175"/>
      <w:bookmarkStart w:id="78" w:name="_Toc462130245"/>
      <w:r w:rsidRPr="00130172">
        <w:rPr>
          <w:color w:val="auto"/>
        </w:rPr>
        <w:t>Description</w:t>
      </w:r>
      <w:bookmarkEnd w:id="73"/>
      <w:bookmarkEnd w:id="74"/>
      <w:bookmarkEnd w:id="75"/>
      <w:bookmarkEnd w:id="76"/>
      <w:bookmarkEnd w:id="77"/>
      <w:bookmarkEnd w:id="78"/>
    </w:p>
    <w:p w14:paraId="3D29AFFC" w14:textId="06083271" w:rsidR="008C32D6" w:rsidRPr="008C32D6" w:rsidRDefault="0016262F" w:rsidP="008C32D6">
      <w:pPr>
        <w:spacing w:before="120" w:after="120"/>
        <w:ind w:left="544"/>
        <w:jc w:val="both"/>
        <w:rPr>
          <w:color w:val="000000"/>
          <w:lang w:val="en-IN" w:eastAsia="en-IN"/>
        </w:rPr>
      </w:pPr>
      <w:r>
        <w:rPr>
          <w:color w:val="000000"/>
          <w:lang w:val="en-IN" w:eastAsia="en-IN"/>
        </w:rPr>
        <w:t>CARE</w:t>
      </w:r>
      <w:r w:rsidR="008C32D6" w:rsidRPr="008C32D6">
        <w:rPr>
          <w:color w:val="000000"/>
          <w:vertAlign w:val="superscript"/>
          <w:lang w:val="en-IN" w:eastAsia="en-IN"/>
        </w:rPr>
        <w:t>®</w:t>
      </w:r>
      <w:r w:rsidR="008C32D6" w:rsidRPr="008C32D6">
        <w:rPr>
          <w:color w:val="000000"/>
          <w:lang w:val="en-IN" w:eastAsia="en-IN"/>
        </w:rPr>
        <w:t xml:space="preserve"> (</w:t>
      </w:r>
      <w:proofErr w:type="spellStart"/>
      <w:r w:rsidR="00B34B36">
        <w:rPr>
          <w:color w:val="000000"/>
          <w:lang w:val="en-IN" w:eastAsia="en-IN"/>
        </w:rPr>
        <w:t>DrugX</w:t>
      </w:r>
      <w:proofErr w:type="spellEnd"/>
      <w:r w:rsidR="008C32D6" w:rsidRPr="008C32D6">
        <w:rPr>
          <w:color w:val="000000"/>
          <w:lang w:val="en-IN" w:eastAsia="en-IN"/>
        </w:rPr>
        <w:t xml:space="preserve">) is a muscarinic receptor </w:t>
      </w:r>
      <w:hyperlink r:id="rId9" w:history="1">
        <w:r w:rsidR="008C32D6" w:rsidRPr="008C32D6">
          <w:rPr>
            <w:color w:val="000000"/>
            <w:lang w:val="en-IN" w:eastAsia="en-IN"/>
          </w:rPr>
          <w:t>antagonist</w:t>
        </w:r>
      </w:hyperlink>
      <w:r w:rsidR="008C32D6" w:rsidRPr="008C32D6">
        <w:rPr>
          <w:color w:val="000000"/>
          <w:lang w:val="en-IN" w:eastAsia="en-IN"/>
        </w:rPr>
        <w:t xml:space="preserve">. Chemically, </w:t>
      </w:r>
      <w:proofErr w:type="spellStart"/>
      <w:r w:rsidR="00B34B36">
        <w:rPr>
          <w:color w:val="000000"/>
          <w:lang w:val="en-IN" w:eastAsia="en-IN"/>
        </w:rPr>
        <w:t>DrugX</w:t>
      </w:r>
      <w:r w:rsidR="008C32D6" w:rsidRPr="008C32D6">
        <w:rPr>
          <w:color w:val="000000"/>
          <w:lang w:val="en-IN" w:eastAsia="en-IN"/>
        </w:rPr>
        <w:t>is</w:t>
      </w:r>
      <w:proofErr w:type="spellEnd"/>
      <w:r w:rsidR="008C32D6" w:rsidRPr="008C32D6">
        <w:rPr>
          <w:color w:val="000000"/>
          <w:lang w:val="en-IN" w:eastAsia="en-IN"/>
        </w:rPr>
        <w:t xml:space="preserve"> </w:t>
      </w:r>
      <w:proofErr w:type="spellStart"/>
      <w:r w:rsidR="008C32D6" w:rsidRPr="008C32D6">
        <w:rPr>
          <w:color w:val="000000"/>
          <w:lang w:val="en-IN" w:eastAsia="en-IN"/>
        </w:rPr>
        <w:t>butanedioic</w:t>
      </w:r>
      <w:proofErr w:type="spellEnd"/>
      <w:r w:rsidR="008C32D6" w:rsidRPr="008C32D6">
        <w:rPr>
          <w:color w:val="000000"/>
          <w:lang w:val="en-IN" w:eastAsia="en-IN"/>
        </w:rPr>
        <w:t xml:space="preserve"> acid, compounded with (1</w:t>
      </w:r>
      <w:proofErr w:type="gramStart"/>
      <w:r w:rsidR="008C32D6" w:rsidRPr="008C32D6">
        <w:rPr>
          <w:color w:val="000000"/>
          <w:lang w:val="en-IN" w:eastAsia="en-IN"/>
        </w:rPr>
        <w:t>S)-(</w:t>
      </w:r>
      <w:proofErr w:type="gramEnd"/>
      <w:r w:rsidR="008C32D6" w:rsidRPr="008C32D6">
        <w:rPr>
          <w:color w:val="000000"/>
          <w:lang w:val="en-IN" w:eastAsia="en-IN"/>
        </w:rPr>
        <w:t>3R)-1-azabicyclo[2.2.2]oct-3-yl 3,4-dihydro-1-phenyl-2(1H)iso-</w:t>
      </w:r>
      <w:proofErr w:type="spellStart"/>
      <w:r w:rsidR="008C32D6" w:rsidRPr="008C32D6">
        <w:rPr>
          <w:color w:val="000000"/>
          <w:lang w:val="en-IN" w:eastAsia="en-IN"/>
        </w:rPr>
        <w:t>quinolinecarboxylate</w:t>
      </w:r>
      <w:proofErr w:type="spellEnd"/>
      <w:r w:rsidR="008C32D6" w:rsidRPr="008C32D6">
        <w:rPr>
          <w:color w:val="000000"/>
          <w:lang w:val="en-IN" w:eastAsia="en-IN"/>
        </w:rPr>
        <w:t xml:space="preserve"> (1:1) having an empirical formula of C</w:t>
      </w:r>
      <w:r w:rsidR="008C32D6" w:rsidRPr="008C32D6">
        <w:rPr>
          <w:color w:val="000000"/>
          <w:vertAlign w:val="subscript"/>
          <w:lang w:val="en-IN" w:eastAsia="en-IN"/>
        </w:rPr>
        <w:t>23</w:t>
      </w:r>
      <w:r w:rsidR="008C32D6" w:rsidRPr="008C32D6">
        <w:rPr>
          <w:color w:val="000000"/>
          <w:lang w:val="en-IN" w:eastAsia="en-IN"/>
        </w:rPr>
        <w:t>H</w:t>
      </w:r>
      <w:r w:rsidR="008C32D6" w:rsidRPr="008C32D6">
        <w:rPr>
          <w:color w:val="000000"/>
          <w:vertAlign w:val="subscript"/>
          <w:lang w:val="en-IN" w:eastAsia="en-IN"/>
        </w:rPr>
        <w:t>26</w:t>
      </w:r>
      <w:r w:rsidR="008C32D6" w:rsidRPr="008C32D6">
        <w:rPr>
          <w:color w:val="000000"/>
          <w:lang w:val="en-IN" w:eastAsia="en-IN"/>
        </w:rPr>
        <w:t>N</w:t>
      </w:r>
      <w:r w:rsidR="008C32D6" w:rsidRPr="008C32D6">
        <w:rPr>
          <w:color w:val="000000"/>
          <w:vertAlign w:val="subscript"/>
          <w:lang w:val="en-IN" w:eastAsia="en-IN"/>
        </w:rPr>
        <w:t>2</w:t>
      </w:r>
      <w:r w:rsidR="008C32D6" w:rsidRPr="008C32D6">
        <w:rPr>
          <w:color w:val="000000"/>
          <w:lang w:val="en-IN" w:eastAsia="en-IN"/>
        </w:rPr>
        <w:t>O</w:t>
      </w:r>
      <w:r w:rsidR="008C32D6" w:rsidRPr="008C32D6">
        <w:rPr>
          <w:color w:val="000000"/>
          <w:vertAlign w:val="subscript"/>
          <w:lang w:val="en-IN" w:eastAsia="en-IN"/>
        </w:rPr>
        <w:t>2</w:t>
      </w:r>
      <w:r w:rsidR="008C32D6" w:rsidRPr="008C32D6">
        <w:rPr>
          <w:color w:val="000000"/>
          <w:lang w:val="en-IN" w:eastAsia="en-IN"/>
        </w:rPr>
        <w:t>•C</w:t>
      </w:r>
      <w:r w:rsidR="008C32D6" w:rsidRPr="008C32D6">
        <w:rPr>
          <w:color w:val="000000"/>
          <w:vertAlign w:val="subscript"/>
          <w:lang w:val="en-IN" w:eastAsia="en-IN"/>
        </w:rPr>
        <w:t>4</w:t>
      </w:r>
      <w:r w:rsidR="008C32D6" w:rsidRPr="008C32D6">
        <w:rPr>
          <w:color w:val="000000"/>
          <w:lang w:val="en-IN" w:eastAsia="en-IN"/>
        </w:rPr>
        <w:t>H</w:t>
      </w:r>
      <w:r w:rsidR="008C32D6" w:rsidRPr="008C32D6">
        <w:rPr>
          <w:color w:val="000000"/>
          <w:vertAlign w:val="subscript"/>
          <w:lang w:val="en-IN" w:eastAsia="en-IN"/>
        </w:rPr>
        <w:t>6</w:t>
      </w:r>
      <w:r w:rsidR="008C32D6" w:rsidRPr="008C32D6">
        <w:rPr>
          <w:color w:val="000000"/>
          <w:lang w:val="en-IN" w:eastAsia="en-IN"/>
        </w:rPr>
        <w:t>O</w:t>
      </w:r>
      <w:r w:rsidR="008C32D6" w:rsidRPr="008C32D6">
        <w:rPr>
          <w:color w:val="000000"/>
          <w:vertAlign w:val="subscript"/>
          <w:lang w:val="en-IN" w:eastAsia="en-IN"/>
        </w:rPr>
        <w:t>4</w:t>
      </w:r>
      <w:r w:rsidR="008C32D6" w:rsidRPr="008C32D6">
        <w:rPr>
          <w:color w:val="000000"/>
          <w:lang w:val="en-IN" w:eastAsia="en-IN"/>
        </w:rPr>
        <w:t xml:space="preserve">, and a molecular weight of 480.55. The structural formula of </w:t>
      </w:r>
      <w:proofErr w:type="spellStart"/>
      <w:r w:rsidR="00B34B36">
        <w:rPr>
          <w:color w:val="000000"/>
          <w:lang w:val="en-IN" w:eastAsia="en-IN"/>
        </w:rPr>
        <w:t>DrugX</w:t>
      </w:r>
      <w:r w:rsidR="008C32D6" w:rsidRPr="008C32D6">
        <w:rPr>
          <w:color w:val="000000"/>
          <w:lang w:val="en-IN" w:eastAsia="en-IN"/>
        </w:rPr>
        <w:t>is</w:t>
      </w:r>
      <w:proofErr w:type="spellEnd"/>
      <w:r w:rsidR="008C32D6" w:rsidRPr="008C32D6">
        <w:rPr>
          <w:color w:val="000000"/>
          <w:lang w:val="en-IN" w:eastAsia="en-IN"/>
        </w:rPr>
        <w:t>:</w:t>
      </w:r>
    </w:p>
    <w:tbl>
      <w:tblPr>
        <w:tblW w:w="5176"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5176"/>
      </w:tblGrid>
      <w:tr w:rsidR="008C32D6" w14:paraId="5B97C4B2" w14:textId="77777777" w:rsidTr="008C32D6">
        <w:trPr>
          <w:jc w:val="center"/>
        </w:trPr>
        <w:tc>
          <w:tcPr>
            <w:tcW w:w="0" w:type="auto"/>
            <w:shd w:val="clear" w:color="auto" w:fill="FFFFFF"/>
            <w:vAlign w:val="center"/>
            <w:hideMark/>
          </w:tcPr>
          <w:p w14:paraId="035128D2" w14:textId="77777777" w:rsidR="008C32D6" w:rsidRDefault="008C32D6">
            <w:pPr>
              <w:rPr>
                <w:rFonts w:ascii="Arial" w:hAnsi="Arial" w:cs="Arial"/>
                <w:sz w:val="20"/>
                <w:szCs w:val="20"/>
              </w:rPr>
            </w:pPr>
          </w:p>
        </w:tc>
      </w:tr>
    </w:tbl>
    <w:p w14:paraId="6861DAA6" w14:textId="6171F82A" w:rsidR="008C32D6" w:rsidRPr="008C32D6" w:rsidRDefault="00B34B36" w:rsidP="008C32D6">
      <w:pPr>
        <w:spacing w:before="120" w:after="120"/>
        <w:ind w:left="544"/>
        <w:jc w:val="both"/>
        <w:rPr>
          <w:color w:val="000000"/>
          <w:lang w:val="en-IN" w:eastAsia="en-IN"/>
        </w:rPr>
      </w:pPr>
      <w:proofErr w:type="spellStart"/>
      <w:r>
        <w:rPr>
          <w:color w:val="000000"/>
          <w:lang w:val="en-IN" w:eastAsia="en-IN"/>
        </w:rPr>
        <w:t>DrugX</w:t>
      </w:r>
      <w:r w:rsidR="008C32D6" w:rsidRPr="008C32D6">
        <w:rPr>
          <w:color w:val="000000"/>
          <w:lang w:val="en-IN" w:eastAsia="en-IN"/>
        </w:rPr>
        <w:t>is</w:t>
      </w:r>
      <w:proofErr w:type="spellEnd"/>
      <w:r w:rsidR="008C32D6" w:rsidRPr="008C32D6">
        <w:rPr>
          <w:color w:val="000000"/>
          <w:lang w:val="en-IN" w:eastAsia="en-IN"/>
        </w:rPr>
        <w:t xml:space="preserve"> a white to pale-yellowish-white crystal or crystalline powder. It is freely soluble at room temperature in water, glacial </w:t>
      </w:r>
      <w:hyperlink r:id="rId10" w:history="1">
        <w:r w:rsidR="008C32D6" w:rsidRPr="008C32D6">
          <w:rPr>
            <w:color w:val="000000"/>
            <w:lang w:val="en-IN" w:eastAsia="en-IN"/>
          </w:rPr>
          <w:t>acetic acid</w:t>
        </w:r>
      </w:hyperlink>
      <w:r w:rsidR="008C32D6" w:rsidRPr="008C32D6">
        <w:rPr>
          <w:color w:val="000000"/>
          <w:lang w:val="en-IN" w:eastAsia="en-IN"/>
        </w:rPr>
        <w:t xml:space="preserve">, dimethyl sulfoxide, and methanol. Each </w:t>
      </w:r>
      <w:r w:rsidR="0016262F">
        <w:rPr>
          <w:color w:val="000000"/>
          <w:lang w:val="en-IN" w:eastAsia="en-IN"/>
        </w:rPr>
        <w:t>CARE</w:t>
      </w:r>
      <w:r w:rsidR="008C32D6" w:rsidRPr="008C32D6">
        <w:rPr>
          <w:color w:val="000000"/>
          <w:lang w:val="en-IN" w:eastAsia="en-IN"/>
        </w:rPr>
        <w:t xml:space="preserve"> tablet contains 5 or 10 mg of </w:t>
      </w:r>
      <w:proofErr w:type="spellStart"/>
      <w:r>
        <w:rPr>
          <w:color w:val="000000"/>
          <w:lang w:val="en-IN" w:eastAsia="en-IN"/>
        </w:rPr>
        <w:t>DrugX</w:t>
      </w:r>
      <w:r w:rsidR="008C32D6" w:rsidRPr="008C32D6">
        <w:rPr>
          <w:color w:val="000000"/>
          <w:lang w:val="en-IN" w:eastAsia="en-IN"/>
        </w:rPr>
        <w:t>and</w:t>
      </w:r>
      <w:proofErr w:type="spellEnd"/>
      <w:r w:rsidR="008C32D6" w:rsidRPr="008C32D6">
        <w:rPr>
          <w:color w:val="000000"/>
          <w:lang w:val="en-IN" w:eastAsia="en-IN"/>
        </w:rPr>
        <w:t xml:space="preserve"> is formulated for oral administration. In addition to the active ingredient </w:t>
      </w:r>
      <w:proofErr w:type="spellStart"/>
      <w:r>
        <w:rPr>
          <w:color w:val="000000"/>
          <w:lang w:val="en-IN" w:eastAsia="en-IN"/>
        </w:rPr>
        <w:t>DrugX</w:t>
      </w:r>
      <w:proofErr w:type="spellEnd"/>
      <w:r w:rsidR="008C32D6" w:rsidRPr="008C32D6">
        <w:rPr>
          <w:color w:val="000000"/>
          <w:lang w:val="en-IN" w:eastAsia="en-IN"/>
        </w:rPr>
        <w:t xml:space="preserve">, each </w:t>
      </w:r>
      <w:r w:rsidR="0016262F">
        <w:rPr>
          <w:color w:val="000000"/>
          <w:lang w:val="en-IN" w:eastAsia="en-IN"/>
        </w:rPr>
        <w:t>CARE</w:t>
      </w:r>
      <w:r w:rsidR="008C32D6" w:rsidRPr="008C32D6">
        <w:rPr>
          <w:color w:val="000000"/>
          <w:lang w:val="en-IN" w:eastAsia="en-IN"/>
        </w:rPr>
        <w:t xml:space="preserve"> tablet also contains the following inert ingredients: lactose monohydrate, corn starch, </w:t>
      </w:r>
      <w:proofErr w:type="spellStart"/>
      <w:r w:rsidR="008C32D6" w:rsidRPr="008C32D6">
        <w:rPr>
          <w:color w:val="000000"/>
          <w:lang w:val="en-IN" w:eastAsia="en-IN"/>
        </w:rPr>
        <w:t>hypromellose</w:t>
      </w:r>
      <w:proofErr w:type="spellEnd"/>
      <w:r w:rsidR="008C32D6" w:rsidRPr="008C32D6">
        <w:rPr>
          <w:color w:val="000000"/>
          <w:lang w:val="en-IN" w:eastAsia="en-IN"/>
        </w:rPr>
        <w:t xml:space="preserve"> 2910, magnesium stearate, talc, polyethylene glycol 8000 and titanium dioxide with yellow ferric oxide (5 mg </w:t>
      </w:r>
      <w:r w:rsidR="0016262F">
        <w:rPr>
          <w:color w:val="000000"/>
          <w:lang w:val="en-IN" w:eastAsia="en-IN"/>
        </w:rPr>
        <w:t>CARE</w:t>
      </w:r>
      <w:r w:rsidR="008C32D6" w:rsidRPr="008C32D6">
        <w:rPr>
          <w:color w:val="000000"/>
          <w:lang w:val="en-IN" w:eastAsia="en-IN"/>
        </w:rPr>
        <w:t xml:space="preserve"> tablet) or red ferric oxide (10 mg </w:t>
      </w:r>
      <w:r w:rsidR="0016262F">
        <w:rPr>
          <w:color w:val="000000"/>
          <w:lang w:val="en-IN" w:eastAsia="en-IN"/>
        </w:rPr>
        <w:t>CARE</w:t>
      </w:r>
      <w:r w:rsidR="008C32D6" w:rsidRPr="008C32D6">
        <w:rPr>
          <w:color w:val="000000"/>
          <w:lang w:val="en-IN" w:eastAsia="en-IN"/>
        </w:rPr>
        <w:t xml:space="preserve"> tablet).</w:t>
      </w:r>
    </w:p>
    <w:p w14:paraId="0D0DF810" w14:textId="77777777" w:rsidR="008C32D6" w:rsidRPr="008C32D6" w:rsidRDefault="008C32D6" w:rsidP="008C32D6">
      <w:pPr>
        <w:pStyle w:val="Heading2"/>
        <w:spacing w:before="120" w:after="120" w:line="240" w:lineRule="auto"/>
        <w:rPr>
          <w:szCs w:val="24"/>
        </w:rPr>
      </w:pPr>
      <w:bookmarkStart w:id="79" w:name="_Toc462130246"/>
      <w:r w:rsidRPr="008C32D6">
        <w:rPr>
          <w:bCs w:val="0"/>
          <w:szCs w:val="24"/>
        </w:rPr>
        <w:t>Mechanism of Action</w:t>
      </w:r>
      <w:bookmarkEnd w:id="79"/>
    </w:p>
    <w:p w14:paraId="6BF2248C" w14:textId="7755F6E8" w:rsidR="008C32D6" w:rsidRPr="008C32D6" w:rsidRDefault="00B34B36" w:rsidP="008C32D6">
      <w:pPr>
        <w:spacing w:before="120" w:after="120"/>
        <w:ind w:left="544"/>
        <w:jc w:val="both"/>
        <w:rPr>
          <w:color w:val="000000"/>
          <w:lang w:val="en-IN" w:eastAsia="en-IN"/>
        </w:rPr>
      </w:pPr>
      <w:proofErr w:type="spellStart"/>
      <w:r>
        <w:rPr>
          <w:color w:val="000000"/>
          <w:lang w:val="en-IN" w:eastAsia="en-IN"/>
        </w:rPr>
        <w:t>DrugX</w:t>
      </w:r>
      <w:proofErr w:type="spellEnd"/>
      <w:r w:rsidR="008C32D6" w:rsidRPr="008C32D6">
        <w:rPr>
          <w:color w:val="000000"/>
          <w:lang w:val="en-IN" w:eastAsia="en-IN"/>
        </w:rPr>
        <w:t xml:space="preserve"> is a competitive muscarinic receptor </w:t>
      </w:r>
      <w:hyperlink r:id="rId11" w:history="1">
        <w:r w:rsidR="008C32D6" w:rsidRPr="008C32D6">
          <w:rPr>
            <w:color w:val="000000"/>
            <w:lang w:val="en-IN" w:eastAsia="en-IN"/>
          </w:rPr>
          <w:t>antagonist</w:t>
        </w:r>
      </w:hyperlink>
      <w:r w:rsidR="008C32D6" w:rsidRPr="008C32D6">
        <w:rPr>
          <w:color w:val="000000"/>
          <w:lang w:val="en-IN" w:eastAsia="en-IN"/>
        </w:rPr>
        <w:t xml:space="preserve">. Muscarinic receptors play an important role in several major </w:t>
      </w:r>
      <w:proofErr w:type="spellStart"/>
      <w:r w:rsidR="008C32D6" w:rsidRPr="008C32D6">
        <w:rPr>
          <w:color w:val="000000"/>
          <w:lang w:val="en-IN" w:eastAsia="en-IN"/>
        </w:rPr>
        <w:t>cholinergically</w:t>
      </w:r>
      <w:proofErr w:type="spellEnd"/>
      <w:r w:rsidR="008C32D6" w:rsidRPr="008C32D6">
        <w:rPr>
          <w:color w:val="000000"/>
          <w:lang w:val="en-IN" w:eastAsia="en-IN"/>
        </w:rPr>
        <w:t xml:space="preserve"> mediated functions, including contractions of urinary bladder </w:t>
      </w:r>
      <w:hyperlink r:id="rId12" w:history="1">
        <w:r w:rsidR="008C32D6" w:rsidRPr="008C32D6">
          <w:rPr>
            <w:color w:val="000000"/>
            <w:lang w:val="en-IN" w:eastAsia="en-IN"/>
          </w:rPr>
          <w:t>smooth muscle</w:t>
        </w:r>
      </w:hyperlink>
      <w:r w:rsidR="008C32D6" w:rsidRPr="008C32D6">
        <w:rPr>
          <w:color w:val="000000"/>
          <w:lang w:val="en-IN" w:eastAsia="en-IN"/>
        </w:rPr>
        <w:t xml:space="preserve"> and stimulation of salivary secretion.</w:t>
      </w:r>
    </w:p>
    <w:p w14:paraId="43710B8A" w14:textId="77777777" w:rsidR="008C32D6" w:rsidRPr="008C32D6" w:rsidRDefault="008C32D6" w:rsidP="008C32D6">
      <w:pPr>
        <w:pStyle w:val="Heading2"/>
        <w:spacing w:before="120" w:after="120" w:line="240" w:lineRule="auto"/>
        <w:rPr>
          <w:color w:val="auto"/>
        </w:rPr>
      </w:pPr>
      <w:bookmarkStart w:id="80" w:name="_Toc433813315"/>
      <w:bookmarkStart w:id="81" w:name="_Toc462130247"/>
      <w:bookmarkStart w:id="82" w:name="_Toc283116188"/>
      <w:bookmarkStart w:id="83" w:name="_Toc361227713"/>
      <w:bookmarkStart w:id="84" w:name="_Toc417298178"/>
      <w:r w:rsidRPr="008C32D6">
        <w:rPr>
          <w:bCs w:val="0"/>
          <w:color w:val="auto"/>
        </w:rPr>
        <w:t>Pharmacokinetics</w:t>
      </w:r>
      <w:bookmarkEnd w:id="80"/>
      <w:bookmarkEnd w:id="81"/>
    </w:p>
    <w:p w14:paraId="62D49090" w14:textId="77777777" w:rsidR="008C32D6" w:rsidRDefault="008C32D6" w:rsidP="008C32D6">
      <w:pPr>
        <w:adjustRightInd w:val="0"/>
        <w:jc w:val="both"/>
      </w:pPr>
      <w:r>
        <w:rPr>
          <w:b/>
          <w:bCs/>
        </w:rPr>
        <w:t xml:space="preserve">         Absorption </w:t>
      </w:r>
    </w:p>
    <w:p w14:paraId="0FBABF94" w14:textId="2C5BA6A3" w:rsidR="008C32D6" w:rsidRPr="008C32D6" w:rsidRDefault="008C32D6" w:rsidP="008C32D6">
      <w:pPr>
        <w:spacing w:before="120" w:after="120"/>
        <w:ind w:left="544"/>
        <w:jc w:val="both"/>
        <w:rPr>
          <w:color w:val="000000"/>
          <w:lang w:val="en-IN" w:eastAsia="en-IN"/>
        </w:rPr>
      </w:pPr>
      <w:r w:rsidRPr="008C32D6">
        <w:rPr>
          <w:color w:val="000000"/>
          <w:lang w:val="en-IN" w:eastAsia="en-IN"/>
        </w:rPr>
        <w:t xml:space="preserve">After oral administration of </w:t>
      </w:r>
      <w:r w:rsidR="0016262F">
        <w:rPr>
          <w:color w:val="000000"/>
          <w:lang w:val="en-IN" w:eastAsia="en-IN"/>
        </w:rPr>
        <w:t>CARE</w:t>
      </w:r>
      <w:r w:rsidRPr="008C32D6">
        <w:rPr>
          <w:color w:val="000000"/>
          <w:lang w:val="en-IN" w:eastAsia="en-IN"/>
        </w:rPr>
        <w:t xml:space="preserve"> to healthy volunteers, peak plasma levels (</w:t>
      </w:r>
      <w:proofErr w:type="spellStart"/>
      <w:r w:rsidRPr="008C32D6">
        <w:rPr>
          <w:color w:val="000000"/>
          <w:lang w:val="en-IN" w:eastAsia="en-IN"/>
        </w:rPr>
        <w:t>Cmax</w:t>
      </w:r>
      <w:proofErr w:type="spellEnd"/>
      <w:r w:rsidRPr="008C32D6">
        <w:rPr>
          <w:color w:val="000000"/>
          <w:lang w:val="en-IN" w:eastAsia="en-IN"/>
        </w:rPr>
        <w:t xml:space="preserve">) of </w:t>
      </w:r>
      <w:proofErr w:type="spellStart"/>
      <w:r w:rsidR="00B34B36">
        <w:rPr>
          <w:color w:val="000000"/>
          <w:lang w:val="en-IN" w:eastAsia="en-IN"/>
        </w:rPr>
        <w:t>DrugX</w:t>
      </w:r>
      <w:proofErr w:type="spellEnd"/>
      <w:r w:rsidRPr="008C32D6">
        <w:rPr>
          <w:color w:val="000000"/>
          <w:lang w:val="en-IN" w:eastAsia="en-IN"/>
        </w:rPr>
        <w:t xml:space="preserve"> are reached within 3 to 8 hours after administration, and at steady state ranged from 32.3 to 62.9 ng/mL for the 5 and 10 mg </w:t>
      </w:r>
      <w:r w:rsidR="0016262F">
        <w:rPr>
          <w:color w:val="000000"/>
          <w:lang w:val="en-IN" w:eastAsia="en-IN"/>
        </w:rPr>
        <w:t>CARE</w:t>
      </w:r>
      <w:r w:rsidRPr="008C32D6">
        <w:rPr>
          <w:color w:val="000000"/>
          <w:lang w:val="en-IN" w:eastAsia="en-IN"/>
        </w:rPr>
        <w:t xml:space="preserve"> tablets, respectively. The absolute bioavailability of </w:t>
      </w:r>
      <w:proofErr w:type="spellStart"/>
      <w:r w:rsidR="00B34B36">
        <w:rPr>
          <w:color w:val="000000"/>
          <w:lang w:val="en-IN" w:eastAsia="en-IN"/>
        </w:rPr>
        <w:t>DrugX</w:t>
      </w:r>
      <w:proofErr w:type="spellEnd"/>
      <w:r w:rsidRPr="008C32D6">
        <w:rPr>
          <w:color w:val="000000"/>
          <w:lang w:val="en-IN" w:eastAsia="en-IN"/>
        </w:rPr>
        <w:t xml:space="preserve"> is approximately 90%, and plasma concentrations of </w:t>
      </w:r>
      <w:proofErr w:type="spellStart"/>
      <w:r w:rsidR="00B34B36">
        <w:rPr>
          <w:color w:val="000000"/>
          <w:lang w:val="en-IN" w:eastAsia="en-IN"/>
        </w:rPr>
        <w:t>DrugX</w:t>
      </w:r>
      <w:proofErr w:type="spellEnd"/>
      <w:r w:rsidRPr="008C32D6">
        <w:rPr>
          <w:color w:val="000000"/>
          <w:lang w:val="en-IN" w:eastAsia="en-IN"/>
        </w:rPr>
        <w:t xml:space="preserve"> are proportional to the dose administered.</w:t>
      </w:r>
    </w:p>
    <w:p w14:paraId="0A544D63" w14:textId="77777777" w:rsidR="008C32D6" w:rsidRDefault="008C32D6" w:rsidP="008C32D6">
      <w:pPr>
        <w:adjustRightInd w:val="0"/>
        <w:jc w:val="both"/>
      </w:pPr>
      <w:r>
        <w:rPr>
          <w:b/>
          <w:bCs/>
        </w:rPr>
        <w:t xml:space="preserve">          Food Effect </w:t>
      </w:r>
    </w:p>
    <w:p w14:paraId="5F29806A" w14:textId="77777777" w:rsidR="008C32D6" w:rsidRPr="008C32D6" w:rsidRDefault="0016262F" w:rsidP="008C32D6">
      <w:pPr>
        <w:spacing w:before="120" w:after="120"/>
        <w:ind w:left="544"/>
        <w:jc w:val="both"/>
        <w:rPr>
          <w:color w:val="000000"/>
          <w:lang w:val="en-IN" w:eastAsia="en-IN"/>
        </w:rPr>
      </w:pPr>
      <w:r>
        <w:rPr>
          <w:color w:val="000000"/>
          <w:lang w:val="en-IN" w:eastAsia="en-IN"/>
        </w:rPr>
        <w:t>CARE</w:t>
      </w:r>
      <w:r w:rsidR="008C32D6" w:rsidRPr="008C32D6">
        <w:rPr>
          <w:color w:val="000000"/>
          <w:lang w:val="en-IN" w:eastAsia="en-IN"/>
        </w:rPr>
        <w:t xml:space="preserve"> may be administered without regard to meals. A single 10 mg dose administration of </w:t>
      </w:r>
      <w:r>
        <w:rPr>
          <w:color w:val="000000"/>
          <w:lang w:val="en-IN" w:eastAsia="en-IN"/>
        </w:rPr>
        <w:t>CARE</w:t>
      </w:r>
      <w:r w:rsidR="008C32D6" w:rsidRPr="008C32D6">
        <w:rPr>
          <w:color w:val="000000"/>
          <w:lang w:val="en-IN" w:eastAsia="en-IN"/>
        </w:rPr>
        <w:t xml:space="preserve"> with food increased </w:t>
      </w:r>
      <w:proofErr w:type="spellStart"/>
      <w:r w:rsidR="008C32D6" w:rsidRPr="008C32D6">
        <w:rPr>
          <w:color w:val="000000"/>
          <w:lang w:val="en-IN" w:eastAsia="en-IN"/>
        </w:rPr>
        <w:t>Cmax</w:t>
      </w:r>
      <w:proofErr w:type="spellEnd"/>
      <w:r w:rsidR="008C32D6" w:rsidRPr="008C32D6">
        <w:rPr>
          <w:color w:val="000000"/>
          <w:lang w:val="en-IN" w:eastAsia="en-IN"/>
        </w:rPr>
        <w:t xml:space="preserve"> and AUC by 4% and 3%, respectively.</w:t>
      </w:r>
    </w:p>
    <w:p w14:paraId="56305E37" w14:textId="77777777" w:rsidR="008C32D6" w:rsidRDefault="008C32D6" w:rsidP="008C32D6">
      <w:pPr>
        <w:adjustRightInd w:val="0"/>
        <w:jc w:val="both"/>
        <w:rPr>
          <w:b/>
          <w:bCs/>
        </w:rPr>
      </w:pPr>
      <w:r>
        <w:rPr>
          <w:b/>
          <w:bCs/>
        </w:rPr>
        <w:t xml:space="preserve">         Distribution </w:t>
      </w:r>
    </w:p>
    <w:p w14:paraId="189B398D" w14:textId="44CDA0FC" w:rsidR="008C32D6" w:rsidRPr="008C32D6" w:rsidRDefault="00B34B36" w:rsidP="008C32D6">
      <w:pPr>
        <w:spacing w:before="120" w:after="120"/>
        <w:ind w:left="544"/>
        <w:jc w:val="both"/>
        <w:rPr>
          <w:color w:val="000000"/>
          <w:lang w:val="en-IN" w:eastAsia="en-IN"/>
        </w:rPr>
      </w:pPr>
      <w:proofErr w:type="spellStart"/>
      <w:r>
        <w:rPr>
          <w:color w:val="000000"/>
          <w:lang w:val="en-IN" w:eastAsia="en-IN"/>
        </w:rPr>
        <w:t>DrugX</w:t>
      </w:r>
      <w:proofErr w:type="spellEnd"/>
      <w:r w:rsidR="008C32D6" w:rsidRPr="008C32D6">
        <w:rPr>
          <w:color w:val="000000"/>
          <w:lang w:val="en-IN" w:eastAsia="en-IN"/>
        </w:rPr>
        <w:t xml:space="preserve"> is approximately 98% (in vivo) bound to human plasma proteins, principally to ∞1-acid </w:t>
      </w:r>
      <w:hyperlink r:id="rId13" w:history="1">
        <w:r w:rsidR="008C32D6" w:rsidRPr="008C32D6">
          <w:rPr>
            <w:color w:val="000000"/>
            <w:lang w:val="en-IN" w:eastAsia="en-IN"/>
          </w:rPr>
          <w:t>glycoprotein</w:t>
        </w:r>
      </w:hyperlink>
      <w:r w:rsidR="008C32D6" w:rsidRPr="008C32D6">
        <w:rPr>
          <w:color w:val="000000"/>
          <w:lang w:val="en-IN" w:eastAsia="en-IN"/>
        </w:rPr>
        <w:t xml:space="preserve">. </w:t>
      </w:r>
      <w:proofErr w:type="spellStart"/>
      <w:r>
        <w:rPr>
          <w:color w:val="000000"/>
          <w:lang w:val="en-IN" w:eastAsia="en-IN"/>
        </w:rPr>
        <w:t>DrugX</w:t>
      </w:r>
      <w:proofErr w:type="spellEnd"/>
      <w:r w:rsidR="008C32D6" w:rsidRPr="008C32D6">
        <w:rPr>
          <w:color w:val="000000"/>
          <w:lang w:val="en-IN" w:eastAsia="en-IN"/>
        </w:rPr>
        <w:t xml:space="preserve"> is highly distributed to non-CNS tissues, having a mean steady-state volume of distribution of 600L.</w:t>
      </w:r>
    </w:p>
    <w:p w14:paraId="15FB9A56" w14:textId="77777777" w:rsidR="008C32D6" w:rsidRDefault="008C32D6" w:rsidP="008C32D6">
      <w:pPr>
        <w:adjustRightInd w:val="0"/>
        <w:jc w:val="both"/>
      </w:pPr>
      <w:r>
        <w:rPr>
          <w:b/>
          <w:bCs/>
        </w:rPr>
        <w:t xml:space="preserve">         Metabolism </w:t>
      </w:r>
    </w:p>
    <w:p w14:paraId="705C8CFC" w14:textId="0CCDBC25" w:rsidR="008C32D6" w:rsidRPr="008C32D6" w:rsidRDefault="00B34B36" w:rsidP="008C32D6">
      <w:pPr>
        <w:spacing w:before="120" w:after="120"/>
        <w:ind w:left="544"/>
        <w:jc w:val="both"/>
        <w:rPr>
          <w:color w:val="000000"/>
          <w:lang w:val="en-IN" w:eastAsia="en-IN"/>
        </w:rPr>
      </w:pPr>
      <w:proofErr w:type="spellStart"/>
      <w:r>
        <w:rPr>
          <w:color w:val="000000"/>
          <w:lang w:val="en-IN" w:eastAsia="en-IN"/>
        </w:rPr>
        <w:t>DrugX</w:t>
      </w:r>
      <w:proofErr w:type="spellEnd"/>
      <w:r w:rsidR="008C32D6" w:rsidRPr="008C32D6">
        <w:rPr>
          <w:color w:val="000000"/>
          <w:lang w:val="en-IN" w:eastAsia="en-IN"/>
        </w:rPr>
        <w:t xml:space="preserve"> is extensively metabolized in the liver. The primary pathway for elimination is by way of CYP3A4; however, alternate metabolic pathways exist. The primary </w:t>
      </w:r>
      <w:r w:rsidR="008C32D6" w:rsidRPr="008C32D6">
        <w:rPr>
          <w:color w:val="000000"/>
          <w:lang w:val="en-IN" w:eastAsia="en-IN"/>
        </w:rPr>
        <w:lastRenderedPageBreak/>
        <w:t xml:space="preserve">metabolic routes of </w:t>
      </w:r>
      <w:proofErr w:type="spellStart"/>
      <w:r>
        <w:rPr>
          <w:color w:val="000000"/>
          <w:lang w:val="en-IN" w:eastAsia="en-IN"/>
        </w:rPr>
        <w:t>DrugX</w:t>
      </w:r>
      <w:proofErr w:type="spellEnd"/>
      <w:r w:rsidR="008C32D6" w:rsidRPr="008C32D6">
        <w:rPr>
          <w:color w:val="000000"/>
          <w:lang w:val="en-IN" w:eastAsia="en-IN"/>
        </w:rPr>
        <w:t xml:space="preserve"> are through N-oxidation of the </w:t>
      </w:r>
      <w:proofErr w:type="spellStart"/>
      <w:r w:rsidR="008C32D6" w:rsidRPr="008C32D6">
        <w:rPr>
          <w:color w:val="000000"/>
          <w:lang w:val="en-IN" w:eastAsia="en-IN"/>
        </w:rPr>
        <w:t>quinuclidin</w:t>
      </w:r>
      <w:proofErr w:type="spellEnd"/>
      <w:r w:rsidR="008C32D6" w:rsidRPr="008C32D6">
        <w:rPr>
          <w:color w:val="000000"/>
          <w:lang w:val="en-IN" w:eastAsia="en-IN"/>
        </w:rPr>
        <w:t xml:space="preserve"> ring and 4R-hydroxylation of </w:t>
      </w:r>
      <w:proofErr w:type="spellStart"/>
      <w:r w:rsidR="008C32D6" w:rsidRPr="008C32D6">
        <w:rPr>
          <w:color w:val="000000"/>
          <w:lang w:val="en-IN" w:eastAsia="en-IN"/>
        </w:rPr>
        <w:t>tetrahydroisoquinoline</w:t>
      </w:r>
      <w:proofErr w:type="spellEnd"/>
      <w:r w:rsidR="008C32D6" w:rsidRPr="008C32D6">
        <w:rPr>
          <w:color w:val="000000"/>
          <w:lang w:val="en-IN" w:eastAsia="en-IN"/>
        </w:rPr>
        <w:t xml:space="preserve"> ring. One pharmacologically active metabolite (4R-hydroxy </w:t>
      </w:r>
      <w:proofErr w:type="spellStart"/>
      <w:r>
        <w:rPr>
          <w:color w:val="000000"/>
          <w:lang w:val="en-IN" w:eastAsia="en-IN"/>
        </w:rPr>
        <w:t>DrugX</w:t>
      </w:r>
      <w:proofErr w:type="spellEnd"/>
      <w:r w:rsidR="008C32D6" w:rsidRPr="008C32D6">
        <w:rPr>
          <w:color w:val="000000"/>
          <w:lang w:val="en-IN" w:eastAsia="en-IN"/>
        </w:rPr>
        <w:t xml:space="preserve">), occurring at low concentrations and unlikely to contribute significantly to clinical activity, and three pharmacologically inactive metabolites (N-glucuronide and the N-oxide and 4R-hydroxy-N-oxide of </w:t>
      </w:r>
      <w:proofErr w:type="spellStart"/>
      <w:r>
        <w:rPr>
          <w:color w:val="000000"/>
          <w:lang w:val="en-IN" w:eastAsia="en-IN"/>
        </w:rPr>
        <w:t>DrugX</w:t>
      </w:r>
      <w:proofErr w:type="spellEnd"/>
      <w:r w:rsidR="008C32D6" w:rsidRPr="008C32D6">
        <w:rPr>
          <w:color w:val="000000"/>
          <w:lang w:val="en-IN" w:eastAsia="en-IN"/>
        </w:rPr>
        <w:t>) have been found in human plasma after oral dosing.</w:t>
      </w:r>
    </w:p>
    <w:p w14:paraId="2999A525" w14:textId="77777777" w:rsidR="008C32D6" w:rsidRDefault="008C32D6" w:rsidP="008C32D6">
      <w:pPr>
        <w:adjustRightInd w:val="0"/>
        <w:jc w:val="both"/>
        <w:rPr>
          <w:b/>
          <w:bCs/>
        </w:rPr>
      </w:pPr>
      <w:r>
        <w:rPr>
          <w:b/>
          <w:bCs/>
        </w:rPr>
        <w:t xml:space="preserve">         Elimination </w:t>
      </w:r>
    </w:p>
    <w:p w14:paraId="06615130" w14:textId="18D10FC6" w:rsidR="008C32D6" w:rsidRPr="008C32D6" w:rsidRDefault="008C32D6" w:rsidP="008C32D6">
      <w:pPr>
        <w:spacing w:before="120" w:after="120"/>
        <w:ind w:left="544"/>
        <w:jc w:val="both"/>
        <w:rPr>
          <w:color w:val="000000"/>
          <w:lang w:val="en-IN" w:eastAsia="en-IN"/>
        </w:rPr>
      </w:pPr>
      <w:r w:rsidRPr="008C32D6">
        <w:rPr>
          <w:color w:val="000000"/>
          <w:lang w:val="en-IN" w:eastAsia="en-IN"/>
        </w:rPr>
        <w:t>Following the administration of 10 mg of 14C-</w:t>
      </w:r>
      <w:r w:rsidR="00B34B36">
        <w:rPr>
          <w:color w:val="000000"/>
          <w:lang w:val="en-IN" w:eastAsia="en-IN"/>
        </w:rPr>
        <w:t>DrugX</w:t>
      </w:r>
      <w:r w:rsidRPr="008C32D6">
        <w:rPr>
          <w:color w:val="000000"/>
          <w:lang w:val="en-IN" w:eastAsia="en-IN"/>
        </w:rPr>
        <w:t xml:space="preserve">to healthy volunteers, 69.2% of the radioactivity was recovered in the urine and 22.5% in the </w:t>
      </w:r>
      <w:proofErr w:type="spellStart"/>
      <w:r w:rsidRPr="008C32D6">
        <w:rPr>
          <w:color w:val="000000"/>
          <w:lang w:val="en-IN" w:eastAsia="en-IN"/>
        </w:rPr>
        <w:t>feces</w:t>
      </w:r>
      <w:proofErr w:type="spellEnd"/>
      <w:r w:rsidRPr="008C32D6">
        <w:rPr>
          <w:color w:val="000000"/>
          <w:lang w:val="en-IN" w:eastAsia="en-IN"/>
        </w:rPr>
        <w:t xml:space="preserve"> over 26 days. Less than 15% (as mean value) of the dose was recovered in the urine as intact </w:t>
      </w:r>
      <w:proofErr w:type="spellStart"/>
      <w:r w:rsidR="00B34B36">
        <w:rPr>
          <w:color w:val="000000"/>
          <w:lang w:val="en-IN" w:eastAsia="en-IN"/>
        </w:rPr>
        <w:t>DrugX</w:t>
      </w:r>
      <w:proofErr w:type="spellEnd"/>
      <w:r w:rsidRPr="008C32D6">
        <w:rPr>
          <w:color w:val="000000"/>
          <w:lang w:val="en-IN" w:eastAsia="en-IN"/>
        </w:rPr>
        <w:t xml:space="preserve">. The major metabolites identified in urine were N-oxide of </w:t>
      </w:r>
      <w:proofErr w:type="spellStart"/>
      <w:r w:rsidR="00B34B36">
        <w:rPr>
          <w:color w:val="000000"/>
          <w:lang w:val="en-IN" w:eastAsia="en-IN"/>
        </w:rPr>
        <w:t>DrugX</w:t>
      </w:r>
      <w:proofErr w:type="spellEnd"/>
      <w:r w:rsidRPr="008C32D6">
        <w:rPr>
          <w:color w:val="000000"/>
          <w:lang w:val="en-IN" w:eastAsia="en-IN"/>
        </w:rPr>
        <w:t xml:space="preserve">, 4R-hydroxy </w:t>
      </w:r>
      <w:proofErr w:type="spellStart"/>
      <w:r w:rsidR="00B34B36">
        <w:rPr>
          <w:color w:val="000000"/>
          <w:lang w:val="en-IN" w:eastAsia="en-IN"/>
        </w:rPr>
        <w:t>DrugX</w:t>
      </w:r>
      <w:proofErr w:type="spellEnd"/>
      <w:r w:rsidRPr="008C32D6">
        <w:rPr>
          <w:color w:val="000000"/>
          <w:lang w:val="en-IN" w:eastAsia="en-IN"/>
        </w:rPr>
        <w:t xml:space="preserve"> and 4R-hydroxy-N-oxide of </w:t>
      </w:r>
      <w:proofErr w:type="spellStart"/>
      <w:r w:rsidR="00B34B36">
        <w:rPr>
          <w:color w:val="000000"/>
          <w:lang w:val="en-IN" w:eastAsia="en-IN"/>
        </w:rPr>
        <w:t>DrugX</w:t>
      </w:r>
      <w:proofErr w:type="spellEnd"/>
      <w:r w:rsidRPr="008C32D6">
        <w:rPr>
          <w:color w:val="000000"/>
          <w:lang w:val="en-IN" w:eastAsia="en-IN"/>
        </w:rPr>
        <w:t xml:space="preserve"> and in </w:t>
      </w:r>
      <w:proofErr w:type="spellStart"/>
      <w:r w:rsidRPr="008C32D6">
        <w:rPr>
          <w:color w:val="000000"/>
          <w:lang w:val="en-IN" w:eastAsia="en-IN"/>
        </w:rPr>
        <w:t>feces</w:t>
      </w:r>
      <w:proofErr w:type="spellEnd"/>
      <w:r w:rsidRPr="008C32D6">
        <w:rPr>
          <w:color w:val="000000"/>
          <w:lang w:val="en-IN" w:eastAsia="en-IN"/>
        </w:rPr>
        <w:t xml:space="preserve"> 4R-hydroxy </w:t>
      </w:r>
      <w:proofErr w:type="spellStart"/>
      <w:r w:rsidR="00B34B36">
        <w:rPr>
          <w:color w:val="000000"/>
          <w:lang w:val="en-IN" w:eastAsia="en-IN"/>
        </w:rPr>
        <w:t>DrugX</w:t>
      </w:r>
      <w:proofErr w:type="spellEnd"/>
      <w:r w:rsidRPr="008C32D6">
        <w:rPr>
          <w:color w:val="000000"/>
          <w:lang w:val="en-IN" w:eastAsia="en-IN"/>
        </w:rPr>
        <w:t xml:space="preserve">. The elimination half-life of </w:t>
      </w:r>
      <w:proofErr w:type="spellStart"/>
      <w:r w:rsidR="00B34B36">
        <w:rPr>
          <w:color w:val="000000"/>
          <w:lang w:val="en-IN" w:eastAsia="en-IN"/>
        </w:rPr>
        <w:t>DrugX</w:t>
      </w:r>
      <w:proofErr w:type="spellEnd"/>
      <w:r w:rsidRPr="008C32D6">
        <w:rPr>
          <w:color w:val="000000"/>
          <w:lang w:val="en-IN" w:eastAsia="en-IN"/>
        </w:rPr>
        <w:t xml:space="preserve"> following chronic dosing is approximately 45-68 hours.</w:t>
      </w:r>
    </w:p>
    <w:p w14:paraId="5E74629F" w14:textId="77777777" w:rsidR="001D58F0" w:rsidRPr="00130172" w:rsidRDefault="001D58F0" w:rsidP="001D58F0">
      <w:pPr>
        <w:pStyle w:val="Heading2"/>
        <w:spacing w:before="120" w:after="120" w:line="240" w:lineRule="auto"/>
        <w:rPr>
          <w:color w:val="auto"/>
        </w:rPr>
      </w:pPr>
      <w:bookmarkStart w:id="85" w:name="_Toc462130248"/>
      <w:r w:rsidRPr="00130172">
        <w:rPr>
          <w:color w:val="auto"/>
        </w:rPr>
        <w:t>Adverse Effects</w:t>
      </w:r>
      <w:bookmarkEnd w:id="82"/>
      <w:bookmarkEnd w:id="83"/>
      <w:bookmarkEnd w:id="84"/>
      <w:bookmarkEnd w:id="85"/>
    </w:p>
    <w:p w14:paraId="31F852D7" w14:textId="77777777" w:rsidR="008C32D6" w:rsidRPr="00001290" w:rsidRDefault="008C32D6" w:rsidP="008C32D6">
      <w:pPr>
        <w:adjustRightInd w:val="0"/>
        <w:jc w:val="both"/>
        <w:rPr>
          <w:b/>
          <w:bCs/>
          <w:color w:val="000000"/>
        </w:rPr>
      </w:pPr>
      <w:bookmarkStart w:id="86" w:name="_Toc283116189"/>
      <w:bookmarkStart w:id="87" w:name="_Toc361227714"/>
      <w:bookmarkStart w:id="88" w:name="_Toc417298179"/>
      <w:r w:rsidRPr="00001290">
        <w:rPr>
          <w:b/>
          <w:bCs/>
          <w:color w:val="000000"/>
        </w:rPr>
        <w:t>Clinical Trials Experience</w:t>
      </w:r>
    </w:p>
    <w:p w14:paraId="1E8EDD38" w14:textId="77777777" w:rsidR="008C32D6" w:rsidRPr="00001290" w:rsidRDefault="008C32D6" w:rsidP="00001290">
      <w:pPr>
        <w:spacing w:before="120" w:after="120"/>
        <w:ind w:left="544"/>
        <w:jc w:val="both"/>
        <w:rPr>
          <w:color w:val="000000"/>
          <w:lang w:val="en-IN" w:eastAsia="en-IN"/>
        </w:rPr>
      </w:pPr>
      <w:r w:rsidRPr="00001290">
        <w:rPr>
          <w:color w:val="000000"/>
          <w:lang w:val="en-IN" w:eastAsia="en-IN"/>
        </w:rPr>
        <w:t xml:space="preserve">Because clinical trials are conducted under widely varying conditions, </w:t>
      </w:r>
      <w:hyperlink r:id="rId14" w:history="1">
        <w:r w:rsidRPr="00001290">
          <w:rPr>
            <w:color w:val="000000"/>
            <w:lang w:val="en-IN" w:eastAsia="en-IN"/>
          </w:rPr>
          <w:t>adverse reaction</w:t>
        </w:r>
      </w:hyperlink>
      <w:r w:rsidRPr="00001290">
        <w:rPr>
          <w:color w:val="000000"/>
          <w:lang w:val="en-IN" w:eastAsia="en-IN"/>
        </w:rPr>
        <w:t xml:space="preserve"> rates observed in the clinical trials of a drug cannot be directly compared to rates in the clinical trials of another drug and may not reflect the rates observed in practice.</w:t>
      </w:r>
    </w:p>
    <w:p w14:paraId="69C98263" w14:textId="77777777" w:rsidR="008C32D6" w:rsidRPr="00001290" w:rsidRDefault="0016262F" w:rsidP="00001290">
      <w:pPr>
        <w:spacing w:before="120" w:after="120"/>
        <w:ind w:left="544"/>
        <w:jc w:val="both"/>
        <w:rPr>
          <w:color w:val="000000"/>
          <w:lang w:val="en-IN" w:eastAsia="en-IN"/>
        </w:rPr>
      </w:pPr>
      <w:r>
        <w:rPr>
          <w:color w:val="000000"/>
          <w:lang w:val="en-IN" w:eastAsia="en-IN"/>
        </w:rPr>
        <w:t>CARE</w:t>
      </w:r>
      <w:r w:rsidR="008C32D6" w:rsidRPr="00001290">
        <w:rPr>
          <w:color w:val="000000"/>
          <w:lang w:val="en-IN" w:eastAsia="en-IN"/>
        </w:rPr>
        <w:t xml:space="preserve"> has been evaluated for safety in 1811 patients in randomized, placebo-controlled trials. Expected adverse reactions of antimuscarinic agents are </w:t>
      </w:r>
      <w:hyperlink r:id="rId15" w:history="1">
        <w:r w:rsidR="008C32D6" w:rsidRPr="00001290">
          <w:rPr>
            <w:color w:val="000000"/>
            <w:lang w:val="en-IN" w:eastAsia="en-IN"/>
          </w:rPr>
          <w:t>dry mouth</w:t>
        </w:r>
      </w:hyperlink>
      <w:r w:rsidR="008C32D6" w:rsidRPr="00001290">
        <w:rPr>
          <w:color w:val="000000"/>
          <w:lang w:val="en-IN" w:eastAsia="en-IN"/>
        </w:rPr>
        <w:t>, constipation, blurred vision (</w:t>
      </w:r>
      <w:hyperlink r:id="rId16" w:history="1">
        <w:r w:rsidR="008C32D6" w:rsidRPr="00001290">
          <w:rPr>
            <w:color w:val="000000"/>
            <w:lang w:val="en-IN" w:eastAsia="en-IN"/>
          </w:rPr>
          <w:t>accommodation</w:t>
        </w:r>
      </w:hyperlink>
      <w:r w:rsidR="008C32D6" w:rsidRPr="00001290">
        <w:rPr>
          <w:color w:val="000000"/>
          <w:lang w:val="en-IN" w:eastAsia="en-IN"/>
        </w:rPr>
        <w:t xml:space="preserve"> abnormalities), urinary retention, and dry eyes. The incidence of dry mouth and constipation in patients treated with </w:t>
      </w:r>
      <w:r>
        <w:rPr>
          <w:color w:val="000000"/>
          <w:lang w:val="en-IN" w:eastAsia="en-IN"/>
        </w:rPr>
        <w:t>CARE</w:t>
      </w:r>
      <w:r w:rsidR="008C32D6" w:rsidRPr="00001290">
        <w:rPr>
          <w:color w:val="000000"/>
          <w:lang w:val="en-IN" w:eastAsia="en-IN"/>
        </w:rPr>
        <w:t xml:space="preserve"> was higher in the 10 mg compared to the 5 mg dose group.</w:t>
      </w:r>
    </w:p>
    <w:p w14:paraId="729BF005" w14:textId="77777777" w:rsidR="008C32D6" w:rsidRPr="00001290" w:rsidRDefault="008C32D6" w:rsidP="00001290">
      <w:pPr>
        <w:spacing w:before="120" w:after="120"/>
        <w:ind w:left="544"/>
        <w:jc w:val="both"/>
        <w:rPr>
          <w:color w:val="000000"/>
          <w:lang w:val="en-IN" w:eastAsia="en-IN"/>
        </w:rPr>
      </w:pPr>
      <w:r w:rsidRPr="00001290">
        <w:rPr>
          <w:color w:val="000000"/>
          <w:lang w:val="en-IN" w:eastAsia="en-IN"/>
        </w:rPr>
        <w:t xml:space="preserve">In the four 12-week double-blind clinical trials, severe </w:t>
      </w:r>
      <w:proofErr w:type="spellStart"/>
      <w:r w:rsidRPr="00001290">
        <w:rPr>
          <w:color w:val="000000"/>
          <w:lang w:val="en-IN" w:eastAsia="en-IN"/>
        </w:rPr>
        <w:t>fecal</w:t>
      </w:r>
      <w:proofErr w:type="spellEnd"/>
      <w:r w:rsidRPr="00001290">
        <w:rPr>
          <w:color w:val="000000"/>
          <w:lang w:val="en-IN" w:eastAsia="en-IN"/>
        </w:rPr>
        <w:t xml:space="preserve"> impaction, </w:t>
      </w:r>
      <w:hyperlink r:id="rId17" w:history="1">
        <w:r w:rsidRPr="00001290">
          <w:rPr>
            <w:color w:val="000000"/>
            <w:lang w:val="en-IN" w:eastAsia="en-IN"/>
          </w:rPr>
          <w:t>colonic</w:t>
        </w:r>
      </w:hyperlink>
      <w:r w:rsidRPr="00001290">
        <w:rPr>
          <w:color w:val="000000"/>
          <w:lang w:val="en-IN" w:eastAsia="en-IN"/>
        </w:rPr>
        <w:t xml:space="preserve"> obstruction, and </w:t>
      </w:r>
      <w:hyperlink r:id="rId18" w:history="1">
        <w:r w:rsidRPr="00001290">
          <w:rPr>
            <w:color w:val="000000"/>
            <w:lang w:val="en-IN" w:eastAsia="en-IN"/>
          </w:rPr>
          <w:t>intestinal obstruction</w:t>
        </w:r>
      </w:hyperlink>
      <w:r w:rsidRPr="00001290">
        <w:rPr>
          <w:color w:val="000000"/>
          <w:lang w:val="en-IN" w:eastAsia="en-IN"/>
        </w:rPr>
        <w:t xml:space="preserve"> were reported in one patient each, all in the </w:t>
      </w:r>
      <w:r w:rsidR="0016262F">
        <w:rPr>
          <w:color w:val="000000"/>
          <w:lang w:val="en-IN" w:eastAsia="en-IN"/>
        </w:rPr>
        <w:t>CARE</w:t>
      </w:r>
      <w:r w:rsidRPr="00001290">
        <w:rPr>
          <w:color w:val="000000"/>
          <w:lang w:val="en-IN" w:eastAsia="en-IN"/>
        </w:rPr>
        <w:t xml:space="preserve"> 10 mg group. </w:t>
      </w:r>
      <w:proofErr w:type="spellStart"/>
      <w:r w:rsidRPr="00001290">
        <w:rPr>
          <w:color w:val="000000"/>
          <w:lang w:val="en-IN" w:eastAsia="en-IN"/>
        </w:rPr>
        <w:t>Angioneurotic</w:t>
      </w:r>
      <w:hyperlink r:id="rId19" w:history="1">
        <w:r w:rsidRPr="00001290">
          <w:rPr>
            <w:color w:val="000000"/>
            <w:lang w:val="en-IN" w:eastAsia="en-IN"/>
          </w:rPr>
          <w:t>edema</w:t>
        </w:r>
        <w:proofErr w:type="spellEnd"/>
      </w:hyperlink>
      <w:r w:rsidRPr="00001290">
        <w:rPr>
          <w:color w:val="000000"/>
          <w:lang w:val="en-IN" w:eastAsia="en-IN"/>
        </w:rPr>
        <w:t xml:space="preserve"> has been reported in one patient taking </w:t>
      </w:r>
      <w:r w:rsidR="0016262F">
        <w:rPr>
          <w:color w:val="000000"/>
          <w:lang w:val="en-IN" w:eastAsia="en-IN"/>
        </w:rPr>
        <w:t>CARE</w:t>
      </w:r>
      <w:r w:rsidRPr="00001290">
        <w:rPr>
          <w:color w:val="000000"/>
          <w:lang w:val="en-IN" w:eastAsia="en-IN"/>
        </w:rPr>
        <w:t xml:space="preserve"> 5 mg. Compared to 12 weeks of treatment with </w:t>
      </w:r>
      <w:r w:rsidR="0016262F">
        <w:rPr>
          <w:color w:val="000000"/>
          <w:lang w:val="en-IN" w:eastAsia="en-IN"/>
        </w:rPr>
        <w:t>CARE</w:t>
      </w:r>
      <w:r w:rsidRPr="00001290">
        <w:rPr>
          <w:color w:val="000000"/>
          <w:lang w:val="en-IN" w:eastAsia="en-IN"/>
        </w:rPr>
        <w:t>, the incidence and severity of adverse reactions were similar in patients who remained on drug for up to 12 months.</w:t>
      </w:r>
    </w:p>
    <w:p w14:paraId="6353EAC6" w14:textId="77777777" w:rsidR="008C32D6" w:rsidRDefault="008C32D6" w:rsidP="00001290">
      <w:pPr>
        <w:spacing w:before="120" w:after="120"/>
        <w:ind w:left="544"/>
        <w:jc w:val="both"/>
        <w:rPr>
          <w:rFonts w:ascii="Arial" w:hAnsi="Arial" w:cs="Arial"/>
          <w:sz w:val="21"/>
          <w:szCs w:val="21"/>
        </w:rPr>
      </w:pPr>
      <w:r w:rsidRPr="00001290">
        <w:rPr>
          <w:color w:val="000000"/>
          <w:lang w:val="en-IN" w:eastAsia="en-IN"/>
        </w:rPr>
        <w:t xml:space="preserve">The most frequent adverse reaction leading to study discontinuation was dry mouth (1.5%). Table 1 lists the rates of identified adverse reactions, derived from all reported adverse events, in randomized, placebo-controlled trials at an incidence greater than placebo and in 1% or more of patients treated with </w:t>
      </w:r>
      <w:r w:rsidR="0016262F">
        <w:rPr>
          <w:color w:val="000000"/>
          <w:lang w:val="en-IN" w:eastAsia="en-IN"/>
        </w:rPr>
        <w:t>CARE</w:t>
      </w:r>
      <w:r w:rsidRPr="00001290">
        <w:rPr>
          <w:color w:val="000000"/>
          <w:lang w:val="en-IN" w:eastAsia="en-IN"/>
        </w:rPr>
        <w:t xml:space="preserve"> 5 or 10 mg once daily for up to 12 weeks</w:t>
      </w:r>
      <w:r>
        <w:rPr>
          <w:rFonts w:ascii="Arial" w:hAnsi="Arial" w:cs="Arial"/>
          <w:sz w:val="21"/>
          <w:szCs w:val="21"/>
        </w:rPr>
        <w:t>.</w:t>
      </w:r>
    </w:p>
    <w:p w14:paraId="25628A9E" w14:textId="77777777" w:rsidR="008C32D6" w:rsidRPr="00001290" w:rsidRDefault="008C32D6" w:rsidP="008C32D6">
      <w:pPr>
        <w:shd w:val="clear" w:color="auto" w:fill="FFFFFF"/>
        <w:spacing w:after="225" w:line="285" w:lineRule="atLeast"/>
        <w:jc w:val="center"/>
        <w:rPr>
          <w:b/>
          <w:color w:val="000000"/>
          <w:lang w:val="en-IN" w:eastAsia="en-IN"/>
        </w:rPr>
      </w:pPr>
      <w:r w:rsidRPr="00001290">
        <w:rPr>
          <w:b/>
          <w:color w:val="000000"/>
          <w:lang w:val="en-IN" w:eastAsia="en-IN"/>
        </w:rPr>
        <w:t xml:space="preserve">Table 1: Percentages of Patients with Identified Adverse Reactions, Derived from All Adverse Events Exceeding Placebo Rate and Reported by 1% or More Patients </w:t>
      </w:r>
      <w:proofErr w:type="spellStart"/>
      <w:r w:rsidRPr="00001290">
        <w:rPr>
          <w:b/>
          <w:color w:val="000000"/>
          <w:lang w:val="en-IN" w:eastAsia="en-IN"/>
        </w:rPr>
        <w:t>forCombined</w:t>
      </w:r>
      <w:proofErr w:type="spellEnd"/>
      <w:r w:rsidRPr="00001290">
        <w:rPr>
          <w:b/>
          <w:color w:val="000000"/>
          <w:lang w:val="en-IN" w:eastAsia="en-IN"/>
        </w:rPr>
        <w:t xml:space="preserve"> Pivotal Studies</w:t>
      </w:r>
    </w:p>
    <w:tbl>
      <w:tblPr>
        <w:tblW w:w="6750" w:type="dxa"/>
        <w:jc w:val="center"/>
        <w:tblCellSpacing w:w="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700"/>
        <w:gridCol w:w="1350"/>
        <w:gridCol w:w="1350"/>
        <w:gridCol w:w="1350"/>
      </w:tblGrid>
      <w:tr w:rsidR="008C32D6" w14:paraId="61620091" w14:textId="77777777" w:rsidTr="00001290">
        <w:trPr>
          <w:tblCellSpacing w:w="0" w:type="dxa"/>
          <w:jc w:val="center"/>
        </w:trPr>
        <w:tc>
          <w:tcPr>
            <w:tcW w:w="2000" w:type="pct"/>
            <w:tcBorders>
              <w:top w:val="single" w:sz="6" w:space="0" w:color="CCCCCC"/>
              <w:left w:val="single" w:sz="6" w:space="0" w:color="CCCCCC"/>
              <w:bottom w:val="single" w:sz="6" w:space="0" w:color="CCCCCC"/>
              <w:right w:val="single" w:sz="6" w:space="0" w:color="CCCCCC"/>
            </w:tcBorders>
            <w:shd w:val="clear" w:color="auto" w:fill="auto"/>
            <w:tcMar>
              <w:top w:w="60" w:type="dxa"/>
              <w:left w:w="60" w:type="dxa"/>
              <w:bottom w:w="60" w:type="dxa"/>
              <w:right w:w="60" w:type="dxa"/>
            </w:tcMar>
            <w:vAlign w:val="center"/>
            <w:hideMark/>
          </w:tcPr>
          <w:p w14:paraId="506C9D53" w14:textId="77777777" w:rsidR="008C32D6" w:rsidRPr="00001290" w:rsidRDefault="008C32D6">
            <w:pPr>
              <w:spacing w:before="150" w:after="150"/>
              <w:jc w:val="center"/>
              <w:rPr>
                <w:b/>
                <w:bCs/>
                <w:caps/>
                <w:sz w:val="18"/>
                <w:szCs w:val="18"/>
              </w:rPr>
            </w:pPr>
            <w:r w:rsidRPr="00001290">
              <w:rPr>
                <w:b/>
                <w:bCs/>
                <w:caps/>
                <w:sz w:val="18"/>
                <w:szCs w:val="18"/>
              </w:rPr>
              <w:lastRenderedPageBreak/>
              <w:t> </w:t>
            </w:r>
          </w:p>
        </w:tc>
        <w:tc>
          <w:tcPr>
            <w:tcW w:w="1000" w:type="pct"/>
            <w:tcBorders>
              <w:top w:val="single" w:sz="6" w:space="0" w:color="CCCCCC"/>
              <w:left w:val="single" w:sz="6" w:space="0" w:color="CCCCCC"/>
              <w:bottom w:val="single" w:sz="6" w:space="0" w:color="CCCCCC"/>
              <w:right w:val="single" w:sz="6" w:space="0" w:color="CCCCCC"/>
            </w:tcBorders>
            <w:shd w:val="clear" w:color="auto" w:fill="auto"/>
            <w:tcMar>
              <w:top w:w="60" w:type="dxa"/>
              <w:left w:w="60" w:type="dxa"/>
              <w:bottom w:w="60" w:type="dxa"/>
              <w:right w:w="60" w:type="dxa"/>
            </w:tcMar>
            <w:vAlign w:val="center"/>
            <w:hideMark/>
          </w:tcPr>
          <w:p w14:paraId="71DC4F64" w14:textId="77777777" w:rsidR="008C32D6" w:rsidRPr="00001290" w:rsidRDefault="008C32D6">
            <w:pPr>
              <w:spacing w:before="150" w:after="150"/>
              <w:jc w:val="center"/>
              <w:rPr>
                <w:b/>
                <w:bCs/>
                <w:caps/>
                <w:sz w:val="18"/>
                <w:szCs w:val="18"/>
              </w:rPr>
            </w:pPr>
            <w:r w:rsidRPr="00001290">
              <w:rPr>
                <w:b/>
                <w:bCs/>
                <w:caps/>
                <w:sz w:val="18"/>
                <w:szCs w:val="18"/>
              </w:rPr>
              <w:t xml:space="preserve">Placebo (%) </w:t>
            </w:r>
          </w:p>
        </w:tc>
        <w:tc>
          <w:tcPr>
            <w:tcW w:w="1000" w:type="pct"/>
            <w:tcBorders>
              <w:top w:val="single" w:sz="6" w:space="0" w:color="CCCCCC"/>
              <w:left w:val="single" w:sz="6" w:space="0" w:color="CCCCCC"/>
              <w:bottom w:val="single" w:sz="6" w:space="0" w:color="CCCCCC"/>
              <w:right w:val="single" w:sz="6" w:space="0" w:color="CCCCCC"/>
            </w:tcBorders>
            <w:shd w:val="clear" w:color="auto" w:fill="auto"/>
            <w:tcMar>
              <w:top w:w="60" w:type="dxa"/>
              <w:left w:w="60" w:type="dxa"/>
              <w:bottom w:w="60" w:type="dxa"/>
              <w:right w:w="60" w:type="dxa"/>
            </w:tcMar>
            <w:vAlign w:val="center"/>
            <w:hideMark/>
          </w:tcPr>
          <w:p w14:paraId="2BDEB228" w14:textId="77777777" w:rsidR="008C32D6" w:rsidRPr="00001290" w:rsidRDefault="0016262F">
            <w:pPr>
              <w:spacing w:before="150" w:after="150"/>
              <w:jc w:val="center"/>
              <w:rPr>
                <w:b/>
                <w:bCs/>
                <w:caps/>
                <w:sz w:val="18"/>
                <w:szCs w:val="18"/>
              </w:rPr>
            </w:pPr>
            <w:r>
              <w:rPr>
                <w:b/>
                <w:bCs/>
                <w:caps/>
                <w:sz w:val="18"/>
                <w:szCs w:val="18"/>
              </w:rPr>
              <w:t>CARE</w:t>
            </w:r>
            <w:r w:rsidR="008C32D6" w:rsidRPr="00001290">
              <w:rPr>
                <w:b/>
                <w:bCs/>
                <w:caps/>
                <w:sz w:val="18"/>
                <w:szCs w:val="18"/>
              </w:rPr>
              <w:t xml:space="preserve"> 5 mg (%) </w:t>
            </w:r>
          </w:p>
        </w:tc>
        <w:tc>
          <w:tcPr>
            <w:tcW w:w="1000" w:type="pct"/>
            <w:tcBorders>
              <w:top w:val="single" w:sz="6" w:space="0" w:color="CCCCCC"/>
              <w:left w:val="single" w:sz="6" w:space="0" w:color="CCCCCC"/>
              <w:bottom w:val="single" w:sz="6" w:space="0" w:color="CCCCCC"/>
              <w:right w:val="single" w:sz="6" w:space="0" w:color="CCCCCC"/>
            </w:tcBorders>
            <w:shd w:val="clear" w:color="auto" w:fill="auto"/>
            <w:tcMar>
              <w:top w:w="60" w:type="dxa"/>
              <w:left w:w="60" w:type="dxa"/>
              <w:bottom w:w="60" w:type="dxa"/>
              <w:right w:w="60" w:type="dxa"/>
            </w:tcMar>
            <w:vAlign w:val="center"/>
            <w:hideMark/>
          </w:tcPr>
          <w:p w14:paraId="196561B4" w14:textId="77777777" w:rsidR="008C32D6" w:rsidRPr="00001290" w:rsidRDefault="0016262F">
            <w:pPr>
              <w:spacing w:before="150" w:after="150"/>
              <w:jc w:val="center"/>
              <w:rPr>
                <w:b/>
                <w:bCs/>
                <w:caps/>
                <w:sz w:val="18"/>
                <w:szCs w:val="18"/>
              </w:rPr>
            </w:pPr>
            <w:r>
              <w:rPr>
                <w:b/>
                <w:bCs/>
                <w:caps/>
                <w:sz w:val="18"/>
                <w:szCs w:val="18"/>
              </w:rPr>
              <w:t>CARE</w:t>
            </w:r>
            <w:r w:rsidR="008C32D6" w:rsidRPr="00001290">
              <w:rPr>
                <w:b/>
                <w:bCs/>
                <w:caps/>
                <w:sz w:val="18"/>
                <w:szCs w:val="18"/>
              </w:rPr>
              <w:t xml:space="preserve"> 10 mg (%) </w:t>
            </w:r>
          </w:p>
        </w:tc>
      </w:tr>
      <w:tr w:rsidR="008C32D6" w14:paraId="70B0900C"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7BCB423" w14:textId="77777777" w:rsidR="008C32D6" w:rsidRPr="00001290" w:rsidRDefault="008C32D6">
            <w:pPr>
              <w:spacing w:before="150" w:after="150"/>
              <w:rPr>
                <w:sz w:val="18"/>
                <w:szCs w:val="18"/>
              </w:rPr>
            </w:pPr>
            <w:r w:rsidRPr="00001290">
              <w:rPr>
                <w:sz w:val="18"/>
                <w:szCs w:val="18"/>
              </w:rPr>
              <w:t xml:space="preserve">Number of Patients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6D57670C" w14:textId="77777777" w:rsidR="008C32D6" w:rsidRPr="00001290" w:rsidRDefault="008C32D6">
            <w:pPr>
              <w:spacing w:before="150" w:after="150"/>
              <w:jc w:val="center"/>
              <w:rPr>
                <w:sz w:val="18"/>
                <w:szCs w:val="18"/>
              </w:rPr>
            </w:pPr>
            <w:r w:rsidRPr="00001290">
              <w:rPr>
                <w:sz w:val="18"/>
                <w:szCs w:val="18"/>
              </w:rPr>
              <w:t>1216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4D192A60" w14:textId="77777777" w:rsidR="008C32D6" w:rsidRPr="00001290" w:rsidRDefault="008C32D6">
            <w:pPr>
              <w:spacing w:before="150" w:after="150"/>
              <w:jc w:val="center"/>
              <w:rPr>
                <w:sz w:val="18"/>
                <w:szCs w:val="18"/>
              </w:rPr>
            </w:pPr>
            <w:r w:rsidRPr="00001290">
              <w:rPr>
                <w:sz w:val="18"/>
                <w:szCs w:val="18"/>
              </w:rPr>
              <w:t>578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97B77D2" w14:textId="77777777" w:rsidR="008C32D6" w:rsidRPr="00001290" w:rsidRDefault="008C32D6">
            <w:pPr>
              <w:spacing w:before="150" w:after="150"/>
              <w:jc w:val="center"/>
              <w:rPr>
                <w:sz w:val="18"/>
                <w:szCs w:val="18"/>
              </w:rPr>
            </w:pPr>
            <w:r w:rsidRPr="00001290">
              <w:rPr>
                <w:sz w:val="18"/>
                <w:szCs w:val="18"/>
              </w:rPr>
              <w:t>1233</w:t>
            </w:r>
          </w:p>
        </w:tc>
      </w:tr>
      <w:tr w:rsidR="008C32D6" w14:paraId="65FDDA98" w14:textId="77777777" w:rsidTr="008C32D6">
        <w:trPr>
          <w:tblCellSpacing w:w="0" w:type="dxa"/>
          <w:jc w:val="center"/>
        </w:trPr>
        <w:tc>
          <w:tcPr>
            <w:tcW w:w="0" w:type="auto"/>
            <w:gridSpan w:val="4"/>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4093179E" w14:textId="77777777" w:rsidR="008C32D6" w:rsidRPr="00001290" w:rsidRDefault="008C32D6">
            <w:pPr>
              <w:spacing w:before="150" w:after="150"/>
              <w:rPr>
                <w:sz w:val="18"/>
                <w:szCs w:val="18"/>
              </w:rPr>
            </w:pPr>
            <w:r w:rsidRPr="00001290">
              <w:rPr>
                <w:b/>
                <w:bCs/>
                <w:sz w:val="18"/>
                <w:szCs w:val="18"/>
              </w:rPr>
              <w:t xml:space="preserve">GASTROINTESTINAL DISORDERS </w:t>
            </w:r>
          </w:p>
        </w:tc>
      </w:tr>
      <w:tr w:rsidR="008C32D6" w14:paraId="25428B06"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6B7DD06" w14:textId="77777777" w:rsidR="008C32D6" w:rsidRPr="00001290" w:rsidRDefault="008C32D6">
            <w:pPr>
              <w:spacing w:before="150" w:after="150"/>
              <w:rPr>
                <w:sz w:val="18"/>
                <w:szCs w:val="18"/>
              </w:rPr>
            </w:pPr>
            <w:r w:rsidRPr="00001290">
              <w:rPr>
                <w:sz w:val="18"/>
                <w:szCs w:val="18"/>
              </w:rPr>
              <w:t xml:space="preserve">  Dry Mouth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66A706EB" w14:textId="77777777" w:rsidR="008C32D6" w:rsidRPr="00001290" w:rsidRDefault="008C32D6">
            <w:pPr>
              <w:spacing w:before="150" w:after="150"/>
              <w:jc w:val="center"/>
              <w:rPr>
                <w:sz w:val="18"/>
                <w:szCs w:val="18"/>
              </w:rPr>
            </w:pPr>
            <w:r w:rsidRPr="00001290">
              <w:rPr>
                <w:sz w:val="18"/>
                <w:szCs w:val="18"/>
              </w:rPr>
              <w:t>4.2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30C15A1C" w14:textId="77777777" w:rsidR="008C32D6" w:rsidRPr="00001290" w:rsidRDefault="008C32D6">
            <w:pPr>
              <w:spacing w:before="150" w:after="150"/>
              <w:jc w:val="center"/>
              <w:rPr>
                <w:sz w:val="18"/>
                <w:szCs w:val="18"/>
              </w:rPr>
            </w:pPr>
            <w:r w:rsidRPr="00001290">
              <w:rPr>
                <w:sz w:val="18"/>
                <w:szCs w:val="18"/>
              </w:rPr>
              <w:t>10.9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4AABDDD" w14:textId="77777777" w:rsidR="008C32D6" w:rsidRPr="00001290" w:rsidRDefault="008C32D6">
            <w:pPr>
              <w:spacing w:before="150" w:after="150"/>
              <w:jc w:val="center"/>
              <w:rPr>
                <w:sz w:val="18"/>
                <w:szCs w:val="18"/>
              </w:rPr>
            </w:pPr>
            <w:r w:rsidRPr="00001290">
              <w:rPr>
                <w:sz w:val="18"/>
                <w:szCs w:val="18"/>
              </w:rPr>
              <w:t>27.6</w:t>
            </w:r>
          </w:p>
        </w:tc>
      </w:tr>
      <w:tr w:rsidR="008C32D6" w14:paraId="0047863C"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4DC2074" w14:textId="77777777" w:rsidR="008C32D6" w:rsidRPr="00001290" w:rsidRDefault="008C32D6">
            <w:pPr>
              <w:spacing w:before="150" w:after="150"/>
              <w:rPr>
                <w:sz w:val="18"/>
                <w:szCs w:val="18"/>
              </w:rPr>
            </w:pPr>
            <w:r w:rsidRPr="00001290">
              <w:rPr>
                <w:sz w:val="18"/>
                <w:szCs w:val="18"/>
              </w:rPr>
              <w:t xml:space="preserve">  Constipation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BD5A942" w14:textId="77777777" w:rsidR="008C32D6" w:rsidRPr="00001290" w:rsidRDefault="008C32D6">
            <w:pPr>
              <w:spacing w:before="150" w:after="150"/>
              <w:jc w:val="center"/>
              <w:rPr>
                <w:sz w:val="18"/>
                <w:szCs w:val="18"/>
              </w:rPr>
            </w:pPr>
            <w:r w:rsidRPr="00001290">
              <w:rPr>
                <w:sz w:val="18"/>
                <w:szCs w:val="18"/>
              </w:rPr>
              <w:t>2.9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1ECAF569" w14:textId="77777777" w:rsidR="008C32D6" w:rsidRPr="00001290" w:rsidRDefault="008C32D6">
            <w:pPr>
              <w:spacing w:before="150" w:after="150"/>
              <w:jc w:val="center"/>
              <w:rPr>
                <w:sz w:val="18"/>
                <w:szCs w:val="18"/>
              </w:rPr>
            </w:pPr>
            <w:r w:rsidRPr="00001290">
              <w:rPr>
                <w:sz w:val="18"/>
                <w:szCs w:val="18"/>
              </w:rPr>
              <w:t>5.4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6B358BF7" w14:textId="77777777" w:rsidR="008C32D6" w:rsidRPr="00001290" w:rsidRDefault="008C32D6">
            <w:pPr>
              <w:spacing w:before="150" w:after="150"/>
              <w:jc w:val="center"/>
              <w:rPr>
                <w:sz w:val="18"/>
                <w:szCs w:val="18"/>
              </w:rPr>
            </w:pPr>
            <w:r w:rsidRPr="00001290">
              <w:rPr>
                <w:sz w:val="18"/>
                <w:szCs w:val="18"/>
              </w:rPr>
              <w:t>13.4</w:t>
            </w:r>
          </w:p>
        </w:tc>
      </w:tr>
      <w:tr w:rsidR="008C32D6" w14:paraId="7E2D7286"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2F556E1" w14:textId="77777777" w:rsidR="008C32D6" w:rsidRPr="00001290" w:rsidRDefault="008C32D6">
            <w:pPr>
              <w:spacing w:before="150" w:after="150"/>
              <w:rPr>
                <w:sz w:val="18"/>
                <w:szCs w:val="18"/>
              </w:rPr>
            </w:pPr>
            <w:r w:rsidRPr="00001290">
              <w:rPr>
                <w:sz w:val="18"/>
                <w:szCs w:val="18"/>
              </w:rPr>
              <w:t xml:space="preserve">  Nausea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2912E097" w14:textId="77777777" w:rsidR="008C32D6" w:rsidRPr="00001290" w:rsidRDefault="008C32D6">
            <w:pPr>
              <w:spacing w:before="150" w:after="150"/>
              <w:jc w:val="center"/>
              <w:rPr>
                <w:sz w:val="18"/>
                <w:szCs w:val="18"/>
              </w:rPr>
            </w:pPr>
            <w:r w:rsidRPr="00001290">
              <w:rPr>
                <w:sz w:val="18"/>
                <w:szCs w:val="18"/>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43EC377" w14:textId="77777777" w:rsidR="008C32D6" w:rsidRPr="00001290" w:rsidRDefault="008C32D6">
            <w:pPr>
              <w:spacing w:before="150" w:after="150"/>
              <w:jc w:val="center"/>
              <w:rPr>
                <w:sz w:val="18"/>
                <w:szCs w:val="18"/>
              </w:rPr>
            </w:pPr>
            <w:r w:rsidRPr="00001290">
              <w:rPr>
                <w:sz w:val="18"/>
                <w:szCs w:val="18"/>
              </w:rPr>
              <w:t>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6DD986E" w14:textId="77777777" w:rsidR="008C32D6" w:rsidRPr="00001290" w:rsidRDefault="008C32D6">
            <w:pPr>
              <w:spacing w:before="150" w:after="150"/>
              <w:jc w:val="center"/>
              <w:rPr>
                <w:sz w:val="18"/>
                <w:szCs w:val="18"/>
              </w:rPr>
            </w:pPr>
            <w:r w:rsidRPr="00001290">
              <w:rPr>
                <w:sz w:val="18"/>
                <w:szCs w:val="18"/>
              </w:rPr>
              <w:t>3.3</w:t>
            </w:r>
          </w:p>
        </w:tc>
      </w:tr>
      <w:tr w:rsidR="008C32D6" w14:paraId="25324641"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308F7238" w14:textId="77777777" w:rsidR="008C32D6" w:rsidRPr="00001290" w:rsidRDefault="008C32D6">
            <w:pPr>
              <w:spacing w:before="150" w:after="150"/>
              <w:rPr>
                <w:sz w:val="18"/>
                <w:szCs w:val="18"/>
              </w:rPr>
            </w:pPr>
            <w:r w:rsidRPr="00001290">
              <w:rPr>
                <w:sz w:val="18"/>
                <w:szCs w:val="18"/>
              </w:rPr>
              <w:t>  Dyspepsia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A1DABC8" w14:textId="77777777" w:rsidR="008C32D6" w:rsidRPr="00001290" w:rsidRDefault="008C32D6">
            <w:pPr>
              <w:spacing w:before="150" w:after="150"/>
              <w:jc w:val="center"/>
              <w:rPr>
                <w:sz w:val="18"/>
                <w:szCs w:val="18"/>
              </w:rPr>
            </w:pPr>
            <w:r w:rsidRPr="00001290">
              <w:rPr>
                <w:sz w:val="18"/>
                <w:szCs w:val="18"/>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2F53DE8A" w14:textId="77777777" w:rsidR="008C32D6" w:rsidRPr="00001290" w:rsidRDefault="008C32D6">
            <w:pPr>
              <w:spacing w:before="150" w:after="150"/>
              <w:jc w:val="center"/>
              <w:rPr>
                <w:sz w:val="18"/>
                <w:szCs w:val="18"/>
              </w:rPr>
            </w:pPr>
            <w:r w:rsidRPr="00001290">
              <w:rPr>
                <w:sz w:val="18"/>
                <w:szCs w:val="18"/>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3F8D2787" w14:textId="77777777" w:rsidR="008C32D6" w:rsidRPr="00001290" w:rsidRDefault="008C32D6">
            <w:pPr>
              <w:spacing w:before="150" w:after="150"/>
              <w:jc w:val="center"/>
              <w:rPr>
                <w:sz w:val="18"/>
                <w:szCs w:val="18"/>
              </w:rPr>
            </w:pPr>
            <w:r w:rsidRPr="00001290">
              <w:rPr>
                <w:sz w:val="18"/>
                <w:szCs w:val="18"/>
              </w:rPr>
              <w:t>3.9</w:t>
            </w:r>
          </w:p>
        </w:tc>
      </w:tr>
      <w:tr w:rsidR="008C32D6" w14:paraId="0B5B4848"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14BDE7C9" w14:textId="77777777" w:rsidR="008C32D6" w:rsidRPr="00001290" w:rsidRDefault="008C32D6">
            <w:pPr>
              <w:spacing w:before="150" w:after="150"/>
              <w:rPr>
                <w:sz w:val="18"/>
                <w:szCs w:val="18"/>
              </w:rPr>
            </w:pPr>
            <w:r w:rsidRPr="00001290">
              <w:rPr>
                <w:sz w:val="18"/>
                <w:szCs w:val="18"/>
              </w:rPr>
              <w:t xml:space="preserve">  Abdominal Pain Upper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471B806" w14:textId="77777777" w:rsidR="008C32D6" w:rsidRPr="00001290" w:rsidRDefault="008C32D6">
            <w:pPr>
              <w:spacing w:before="150" w:after="150"/>
              <w:jc w:val="center"/>
              <w:rPr>
                <w:sz w:val="18"/>
                <w:szCs w:val="18"/>
              </w:rPr>
            </w:pPr>
            <w:r w:rsidRPr="00001290">
              <w:rPr>
                <w:sz w:val="18"/>
                <w:szCs w:val="18"/>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29ADAC40" w14:textId="77777777" w:rsidR="008C32D6" w:rsidRPr="00001290" w:rsidRDefault="008C32D6">
            <w:pPr>
              <w:spacing w:before="150" w:after="150"/>
              <w:jc w:val="center"/>
              <w:rPr>
                <w:sz w:val="18"/>
                <w:szCs w:val="18"/>
              </w:rPr>
            </w:pPr>
            <w:r w:rsidRPr="00001290">
              <w:rPr>
                <w:sz w:val="18"/>
                <w:szCs w:val="18"/>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6B5E693" w14:textId="77777777" w:rsidR="008C32D6" w:rsidRPr="00001290" w:rsidRDefault="008C32D6">
            <w:pPr>
              <w:spacing w:before="150" w:after="150"/>
              <w:jc w:val="center"/>
              <w:rPr>
                <w:sz w:val="18"/>
                <w:szCs w:val="18"/>
              </w:rPr>
            </w:pPr>
            <w:r w:rsidRPr="00001290">
              <w:rPr>
                <w:sz w:val="18"/>
                <w:szCs w:val="18"/>
              </w:rPr>
              <w:t>1.2</w:t>
            </w:r>
          </w:p>
        </w:tc>
      </w:tr>
      <w:tr w:rsidR="008C32D6" w14:paraId="511F920E"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47F0B272" w14:textId="77777777" w:rsidR="008C32D6" w:rsidRPr="00001290" w:rsidRDefault="008C32D6">
            <w:pPr>
              <w:spacing w:before="150" w:after="150"/>
              <w:rPr>
                <w:sz w:val="18"/>
                <w:szCs w:val="18"/>
              </w:rPr>
            </w:pPr>
            <w:r w:rsidRPr="00001290">
              <w:rPr>
                <w:sz w:val="18"/>
                <w:szCs w:val="18"/>
              </w:rPr>
              <w:t xml:space="preserve">  Vomiting NOS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77FA9368" w14:textId="77777777" w:rsidR="008C32D6" w:rsidRPr="00001290" w:rsidRDefault="008C32D6">
            <w:pPr>
              <w:spacing w:before="150" w:after="150"/>
              <w:jc w:val="center"/>
              <w:rPr>
                <w:sz w:val="18"/>
                <w:szCs w:val="18"/>
              </w:rPr>
            </w:pPr>
            <w:r w:rsidRPr="00001290">
              <w:rPr>
                <w:sz w:val="18"/>
                <w:szCs w:val="18"/>
              </w:rPr>
              <w:t>0.9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62F5EE5F" w14:textId="77777777" w:rsidR="008C32D6" w:rsidRPr="00001290" w:rsidRDefault="008C32D6">
            <w:pPr>
              <w:spacing w:before="150" w:after="150"/>
              <w:jc w:val="center"/>
              <w:rPr>
                <w:sz w:val="18"/>
                <w:szCs w:val="18"/>
              </w:rPr>
            </w:pPr>
            <w:r w:rsidRPr="00001290">
              <w:rPr>
                <w:sz w:val="18"/>
                <w:szCs w:val="18"/>
              </w:rPr>
              <w:t>0.2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FC69A71" w14:textId="77777777" w:rsidR="008C32D6" w:rsidRPr="00001290" w:rsidRDefault="008C32D6">
            <w:pPr>
              <w:spacing w:before="150" w:after="150"/>
              <w:jc w:val="center"/>
              <w:rPr>
                <w:sz w:val="18"/>
                <w:szCs w:val="18"/>
              </w:rPr>
            </w:pPr>
            <w:r w:rsidRPr="00001290">
              <w:rPr>
                <w:sz w:val="18"/>
                <w:szCs w:val="18"/>
              </w:rPr>
              <w:t>1.1</w:t>
            </w:r>
          </w:p>
        </w:tc>
      </w:tr>
      <w:tr w:rsidR="008C32D6" w14:paraId="14ED2F7B" w14:textId="77777777" w:rsidTr="008C32D6">
        <w:trPr>
          <w:tblCellSpacing w:w="0" w:type="dxa"/>
          <w:jc w:val="center"/>
        </w:trPr>
        <w:tc>
          <w:tcPr>
            <w:tcW w:w="0" w:type="auto"/>
            <w:gridSpan w:val="4"/>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4332F4FC" w14:textId="77777777" w:rsidR="008C32D6" w:rsidRPr="00001290" w:rsidRDefault="008C32D6">
            <w:pPr>
              <w:spacing w:before="150" w:after="150"/>
              <w:rPr>
                <w:sz w:val="18"/>
                <w:szCs w:val="18"/>
              </w:rPr>
            </w:pPr>
            <w:r w:rsidRPr="00001290">
              <w:rPr>
                <w:b/>
                <w:bCs/>
                <w:sz w:val="18"/>
                <w:szCs w:val="18"/>
              </w:rPr>
              <w:t xml:space="preserve">INFECTIONS AND INFESTATIONS </w:t>
            </w:r>
          </w:p>
        </w:tc>
      </w:tr>
      <w:tr w:rsidR="008C32D6" w14:paraId="75D7BB04"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6A43438B" w14:textId="77777777" w:rsidR="008C32D6" w:rsidRPr="00001290" w:rsidRDefault="008C32D6">
            <w:pPr>
              <w:spacing w:before="150" w:after="150"/>
              <w:rPr>
                <w:sz w:val="18"/>
                <w:szCs w:val="18"/>
              </w:rPr>
            </w:pPr>
            <w:r w:rsidRPr="00001290">
              <w:rPr>
                <w:sz w:val="18"/>
                <w:szCs w:val="18"/>
              </w:rPr>
              <w:t>  </w:t>
            </w:r>
            <w:hyperlink r:id="rId20" w:history="1">
              <w:r w:rsidRPr="00001290">
                <w:rPr>
                  <w:sz w:val="18"/>
                  <w:szCs w:val="18"/>
                </w:rPr>
                <w:t>Urinary Tract Infection</w:t>
              </w:r>
            </w:hyperlink>
            <w:r w:rsidRPr="00001290">
              <w:rPr>
                <w:sz w:val="18"/>
                <w:szCs w:val="18"/>
              </w:rPr>
              <w:t xml:space="preserve"> NOS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31831EBD" w14:textId="77777777" w:rsidR="008C32D6" w:rsidRPr="00001290" w:rsidRDefault="008C32D6">
            <w:pPr>
              <w:spacing w:before="150" w:after="150"/>
              <w:jc w:val="center"/>
              <w:rPr>
                <w:sz w:val="18"/>
                <w:szCs w:val="18"/>
              </w:rPr>
            </w:pPr>
            <w:r w:rsidRPr="00001290">
              <w:rPr>
                <w:sz w:val="18"/>
                <w:szCs w:val="18"/>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E3EFA13" w14:textId="77777777" w:rsidR="008C32D6" w:rsidRPr="00001290" w:rsidRDefault="008C32D6">
            <w:pPr>
              <w:spacing w:before="150" w:after="150"/>
              <w:jc w:val="center"/>
              <w:rPr>
                <w:sz w:val="18"/>
                <w:szCs w:val="18"/>
              </w:rPr>
            </w:pPr>
            <w:r w:rsidRPr="00001290">
              <w:rPr>
                <w:sz w:val="18"/>
                <w:szCs w:val="18"/>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210C7456" w14:textId="77777777" w:rsidR="008C32D6" w:rsidRPr="00001290" w:rsidRDefault="008C32D6">
            <w:pPr>
              <w:spacing w:before="150" w:after="150"/>
              <w:jc w:val="center"/>
              <w:rPr>
                <w:sz w:val="18"/>
                <w:szCs w:val="18"/>
              </w:rPr>
            </w:pPr>
            <w:r w:rsidRPr="00001290">
              <w:rPr>
                <w:sz w:val="18"/>
                <w:szCs w:val="18"/>
              </w:rPr>
              <w:t>4.8</w:t>
            </w:r>
          </w:p>
        </w:tc>
      </w:tr>
      <w:tr w:rsidR="008C32D6" w14:paraId="1ABB0746"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702E75FF" w14:textId="77777777" w:rsidR="008C32D6" w:rsidRPr="00001290" w:rsidRDefault="008C32D6">
            <w:pPr>
              <w:spacing w:before="150" w:after="150"/>
              <w:rPr>
                <w:sz w:val="18"/>
                <w:szCs w:val="18"/>
              </w:rPr>
            </w:pPr>
            <w:r w:rsidRPr="00001290">
              <w:rPr>
                <w:sz w:val="18"/>
                <w:szCs w:val="18"/>
              </w:rPr>
              <w:t xml:space="preserve">  Influenza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4171A70E" w14:textId="77777777" w:rsidR="008C32D6" w:rsidRPr="00001290" w:rsidRDefault="008C32D6">
            <w:pPr>
              <w:spacing w:before="150" w:after="150"/>
              <w:jc w:val="center"/>
              <w:rPr>
                <w:sz w:val="18"/>
                <w:szCs w:val="18"/>
              </w:rPr>
            </w:pPr>
            <w:r w:rsidRPr="00001290">
              <w:rPr>
                <w:sz w:val="18"/>
                <w:szCs w:val="18"/>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4022A1D2" w14:textId="77777777" w:rsidR="008C32D6" w:rsidRPr="00001290" w:rsidRDefault="008C32D6">
            <w:pPr>
              <w:spacing w:before="150" w:after="150"/>
              <w:jc w:val="center"/>
              <w:rPr>
                <w:sz w:val="18"/>
                <w:szCs w:val="18"/>
              </w:rPr>
            </w:pPr>
            <w:r w:rsidRPr="00001290">
              <w:rPr>
                <w:sz w:val="18"/>
                <w:szCs w:val="18"/>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BA6D80C" w14:textId="77777777" w:rsidR="008C32D6" w:rsidRPr="00001290" w:rsidRDefault="008C32D6">
            <w:pPr>
              <w:spacing w:before="150" w:after="150"/>
              <w:jc w:val="center"/>
              <w:rPr>
                <w:sz w:val="18"/>
                <w:szCs w:val="18"/>
              </w:rPr>
            </w:pPr>
            <w:r w:rsidRPr="00001290">
              <w:rPr>
                <w:sz w:val="18"/>
                <w:szCs w:val="18"/>
              </w:rPr>
              <w:t>0.9</w:t>
            </w:r>
          </w:p>
        </w:tc>
      </w:tr>
      <w:tr w:rsidR="008C32D6" w14:paraId="763264D8"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1412C3C7" w14:textId="77777777" w:rsidR="008C32D6" w:rsidRPr="00001290" w:rsidRDefault="008C32D6">
            <w:pPr>
              <w:spacing w:before="150" w:after="150"/>
              <w:rPr>
                <w:sz w:val="18"/>
                <w:szCs w:val="18"/>
              </w:rPr>
            </w:pPr>
            <w:r w:rsidRPr="00001290">
              <w:rPr>
                <w:sz w:val="18"/>
                <w:szCs w:val="18"/>
              </w:rPr>
              <w:t xml:space="preserve">  Pharyngitis NOS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2EED5760" w14:textId="77777777" w:rsidR="008C32D6" w:rsidRPr="00001290" w:rsidRDefault="008C32D6">
            <w:pPr>
              <w:spacing w:before="150" w:after="150"/>
              <w:jc w:val="center"/>
              <w:rPr>
                <w:sz w:val="18"/>
                <w:szCs w:val="18"/>
              </w:rPr>
            </w:pPr>
            <w:r w:rsidRPr="00001290">
              <w:rPr>
                <w:sz w:val="18"/>
                <w:szCs w:val="18"/>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623DCC8C" w14:textId="77777777" w:rsidR="008C32D6" w:rsidRPr="00001290" w:rsidRDefault="008C32D6">
            <w:pPr>
              <w:spacing w:before="150" w:after="150"/>
              <w:jc w:val="center"/>
              <w:rPr>
                <w:sz w:val="18"/>
                <w:szCs w:val="18"/>
              </w:rPr>
            </w:pPr>
            <w:r w:rsidRPr="00001290">
              <w:rPr>
                <w:sz w:val="18"/>
                <w:szCs w:val="18"/>
              </w:rPr>
              <w:t>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77DD0C6B" w14:textId="77777777" w:rsidR="008C32D6" w:rsidRPr="00001290" w:rsidRDefault="008C32D6">
            <w:pPr>
              <w:spacing w:before="150" w:after="150"/>
              <w:jc w:val="center"/>
              <w:rPr>
                <w:sz w:val="18"/>
                <w:szCs w:val="18"/>
              </w:rPr>
            </w:pPr>
            <w:r w:rsidRPr="00001290">
              <w:rPr>
                <w:sz w:val="18"/>
                <w:szCs w:val="18"/>
              </w:rPr>
              <w:t>1.1</w:t>
            </w:r>
          </w:p>
        </w:tc>
      </w:tr>
    </w:tbl>
    <w:p w14:paraId="0653BBF7" w14:textId="77777777" w:rsidR="00001290" w:rsidRPr="00AB6D92" w:rsidRDefault="00001290">
      <w:pPr>
        <w:rPr>
          <w:sz w:val="4"/>
        </w:rPr>
      </w:pPr>
      <w:r>
        <w:br w:type="page"/>
      </w:r>
    </w:p>
    <w:tbl>
      <w:tblPr>
        <w:tblW w:w="6750" w:type="dxa"/>
        <w:jc w:val="center"/>
        <w:tblCellSpacing w:w="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053"/>
        <w:gridCol w:w="899"/>
        <w:gridCol w:w="899"/>
        <w:gridCol w:w="899"/>
      </w:tblGrid>
      <w:tr w:rsidR="008C32D6" w14:paraId="2CE6FC3C" w14:textId="77777777" w:rsidTr="008C32D6">
        <w:trPr>
          <w:tblCellSpacing w:w="0" w:type="dxa"/>
          <w:jc w:val="center"/>
        </w:trPr>
        <w:tc>
          <w:tcPr>
            <w:tcW w:w="0" w:type="auto"/>
            <w:gridSpan w:val="4"/>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55EB232" w14:textId="77777777" w:rsidR="008C32D6" w:rsidRPr="00001290" w:rsidRDefault="008C32D6">
            <w:pPr>
              <w:spacing w:before="150" w:after="150"/>
              <w:rPr>
                <w:sz w:val="18"/>
                <w:szCs w:val="18"/>
              </w:rPr>
            </w:pPr>
            <w:r w:rsidRPr="00001290">
              <w:rPr>
                <w:b/>
                <w:bCs/>
                <w:sz w:val="18"/>
                <w:szCs w:val="18"/>
              </w:rPr>
              <w:lastRenderedPageBreak/>
              <w:t xml:space="preserve">NERVOUS SYSTEM DISORDERS </w:t>
            </w:r>
          </w:p>
        </w:tc>
      </w:tr>
      <w:tr w:rsidR="008C32D6" w14:paraId="6BA04C01"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34675BFF" w14:textId="77777777" w:rsidR="008C32D6" w:rsidRPr="00001290" w:rsidRDefault="008C32D6">
            <w:pPr>
              <w:spacing w:before="150" w:after="150"/>
              <w:rPr>
                <w:sz w:val="18"/>
                <w:szCs w:val="18"/>
              </w:rPr>
            </w:pPr>
            <w:r w:rsidRPr="00001290">
              <w:rPr>
                <w:sz w:val="18"/>
                <w:szCs w:val="18"/>
              </w:rPr>
              <w:t xml:space="preserve">  Dizziness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7C410313" w14:textId="77777777" w:rsidR="008C32D6" w:rsidRPr="00001290" w:rsidRDefault="008C32D6">
            <w:pPr>
              <w:spacing w:before="150" w:after="150"/>
              <w:jc w:val="center"/>
              <w:rPr>
                <w:sz w:val="18"/>
                <w:szCs w:val="18"/>
              </w:rPr>
            </w:pPr>
            <w:r w:rsidRPr="00001290">
              <w:rPr>
                <w:sz w:val="18"/>
                <w:szCs w:val="18"/>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651FEE01" w14:textId="77777777" w:rsidR="008C32D6" w:rsidRPr="00001290" w:rsidRDefault="008C32D6">
            <w:pPr>
              <w:spacing w:before="150" w:after="150"/>
              <w:jc w:val="center"/>
              <w:rPr>
                <w:sz w:val="18"/>
                <w:szCs w:val="18"/>
              </w:rPr>
            </w:pPr>
            <w:r w:rsidRPr="00001290">
              <w:rPr>
                <w:sz w:val="18"/>
                <w:szCs w:val="18"/>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14FA912E" w14:textId="77777777" w:rsidR="008C32D6" w:rsidRPr="00001290" w:rsidRDefault="008C32D6">
            <w:pPr>
              <w:spacing w:before="150" w:after="150"/>
              <w:jc w:val="center"/>
              <w:rPr>
                <w:sz w:val="18"/>
                <w:szCs w:val="18"/>
              </w:rPr>
            </w:pPr>
            <w:r w:rsidRPr="00001290">
              <w:rPr>
                <w:sz w:val="18"/>
                <w:szCs w:val="18"/>
              </w:rPr>
              <w:t>1.8</w:t>
            </w:r>
          </w:p>
        </w:tc>
      </w:tr>
      <w:tr w:rsidR="008C32D6" w14:paraId="6B96F3AF" w14:textId="77777777" w:rsidTr="008C32D6">
        <w:trPr>
          <w:tblCellSpacing w:w="0" w:type="dxa"/>
          <w:jc w:val="center"/>
        </w:trPr>
        <w:tc>
          <w:tcPr>
            <w:tcW w:w="0" w:type="auto"/>
            <w:gridSpan w:val="4"/>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7F90A856" w14:textId="77777777" w:rsidR="008C32D6" w:rsidRPr="00001290" w:rsidRDefault="008C32D6">
            <w:pPr>
              <w:spacing w:before="150" w:after="150"/>
              <w:rPr>
                <w:sz w:val="18"/>
                <w:szCs w:val="18"/>
              </w:rPr>
            </w:pPr>
            <w:r w:rsidRPr="00001290">
              <w:rPr>
                <w:b/>
                <w:bCs/>
                <w:sz w:val="18"/>
                <w:szCs w:val="18"/>
              </w:rPr>
              <w:t xml:space="preserve">EYE DISORDERS </w:t>
            </w:r>
          </w:p>
        </w:tc>
      </w:tr>
      <w:tr w:rsidR="008C32D6" w14:paraId="6C559853"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190F77F0" w14:textId="77777777" w:rsidR="008C32D6" w:rsidRPr="00001290" w:rsidRDefault="008C32D6">
            <w:pPr>
              <w:spacing w:before="150" w:after="150"/>
              <w:rPr>
                <w:sz w:val="18"/>
                <w:szCs w:val="18"/>
              </w:rPr>
            </w:pPr>
            <w:r w:rsidRPr="00001290">
              <w:rPr>
                <w:sz w:val="18"/>
                <w:szCs w:val="18"/>
              </w:rPr>
              <w:t xml:space="preserve">  Vision Blurred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178F34E" w14:textId="77777777" w:rsidR="008C32D6" w:rsidRPr="00001290" w:rsidRDefault="008C32D6">
            <w:pPr>
              <w:spacing w:before="150" w:after="150"/>
              <w:jc w:val="center"/>
              <w:rPr>
                <w:sz w:val="18"/>
                <w:szCs w:val="18"/>
              </w:rPr>
            </w:pPr>
            <w:r w:rsidRPr="00001290">
              <w:rPr>
                <w:sz w:val="18"/>
                <w:szCs w:val="18"/>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181AA4E5" w14:textId="77777777" w:rsidR="008C32D6" w:rsidRPr="00001290" w:rsidRDefault="008C32D6">
            <w:pPr>
              <w:spacing w:before="150" w:after="150"/>
              <w:jc w:val="center"/>
              <w:rPr>
                <w:sz w:val="18"/>
                <w:szCs w:val="18"/>
              </w:rPr>
            </w:pPr>
            <w:r w:rsidRPr="00001290">
              <w:rPr>
                <w:sz w:val="18"/>
                <w:szCs w:val="18"/>
              </w:rPr>
              <w:t>3.8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134A974" w14:textId="77777777" w:rsidR="008C32D6" w:rsidRPr="00001290" w:rsidRDefault="008C32D6">
            <w:pPr>
              <w:spacing w:before="150" w:after="150"/>
              <w:jc w:val="center"/>
              <w:rPr>
                <w:sz w:val="18"/>
                <w:szCs w:val="18"/>
              </w:rPr>
            </w:pPr>
            <w:r w:rsidRPr="00001290">
              <w:rPr>
                <w:sz w:val="18"/>
                <w:szCs w:val="18"/>
              </w:rPr>
              <w:t>4.8</w:t>
            </w:r>
          </w:p>
        </w:tc>
      </w:tr>
      <w:tr w:rsidR="008C32D6" w14:paraId="0300B600"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2AC18DC2" w14:textId="77777777" w:rsidR="008C32D6" w:rsidRPr="00001290" w:rsidRDefault="008C32D6">
            <w:pPr>
              <w:spacing w:before="150" w:after="150"/>
              <w:rPr>
                <w:sz w:val="18"/>
                <w:szCs w:val="18"/>
              </w:rPr>
            </w:pPr>
            <w:r w:rsidRPr="00001290">
              <w:rPr>
                <w:sz w:val="18"/>
                <w:szCs w:val="18"/>
              </w:rPr>
              <w:t xml:space="preserve">  Dry Eyes NOS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E680AA4" w14:textId="77777777" w:rsidR="008C32D6" w:rsidRPr="00001290" w:rsidRDefault="008C32D6">
            <w:pPr>
              <w:spacing w:before="150" w:after="150"/>
              <w:jc w:val="center"/>
              <w:rPr>
                <w:sz w:val="18"/>
                <w:szCs w:val="18"/>
              </w:rPr>
            </w:pPr>
            <w:r w:rsidRPr="00001290">
              <w:rPr>
                <w:sz w:val="18"/>
                <w:szCs w:val="18"/>
              </w:rPr>
              <w:t>0.6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86D1423" w14:textId="77777777" w:rsidR="008C32D6" w:rsidRPr="00001290" w:rsidRDefault="008C32D6">
            <w:pPr>
              <w:spacing w:before="150" w:after="150"/>
              <w:jc w:val="center"/>
              <w:rPr>
                <w:sz w:val="18"/>
                <w:szCs w:val="18"/>
              </w:rPr>
            </w:pPr>
            <w:r w:rsidRPr="00001290">
              <w:rPr>
                <w:sz w:val="18"/>
                <w:szCs w:val="18"/>
              </w:rPr>
              <w:t>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6BAA6565" w14:textId="77777777" w:rsidR="008C32D6" w:rsidRPr="00001290" w:rsidRDefault="008C32D6">
            <w:pPr>
              <w:spacing w:before="150" w:after="150"/>
              <w:jc w:val="center"/>
              <w:rPr>
                <w:sz w:val="18"/>
                <w:szCs w:val="18"/>
              </w:rPr>
            </w:pPr>
            <w:r w:rsidRPr="00001290">
              <w:rPr>
                <w:sz w:val="18"/>
                <w:szCs w:val="18"/>
              </w:rPr>
              <w:t>1.6</w:t>
            </w:r>
          </w:p>
        </w:tc>
      </w:tr>
      <w:tr w:rsidR="008C32D6" w14:paraId="7F06F24D" w14:textId="77777777" w:rsidTr="008C32D6">
        <w:trPr>
          <w:tblCellSpacing w:w="0" w:type="dxa"/>
          <w:jc w:val="center"/>
        </w:trPr>
        <w:tc>
          <w:tcPr>
            <w:tcW w:w="0" w:type="auto"/>
            <w:gridSpan w:val="4"/>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4D52DD77" w14:textId="77777777" w:rsidR="008C32D6" w:rsidRPr="00001290" w:rsidRDefault="008C32D6">
            <w:pPr>
              <w:spacing w:before="150" w:after="150"/>
              <w:rPr>
                <w:sz w:val="18"/>
                <w:szCs w:val="18"/>
              </w:rPr>
            </w:pPr>
            <w:r w:rsidRPr="00001290">
              <w:rPr>
                <w:b/>
                <w:bCs/>
                <w:sz w:val="18"/>
                <w:szCs w:val="18"/>
              </w:rPr>
              <w:t xml:space="preserve">RENAL AND URINARY DISORDERS </w:t>
            </w:r>
          </w:p>
        </w:tc>
      </w:tr>
      <w:tr w:rsidR="008C32D6" w14:paraId="6F5EBBE5"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488A5D2C" w14:textId="77777777" w:rsidR="008C32D6" w:rsidRPr="00001290" w:rsidRDefault="008C32D6">
            <w:pPr>
              <w:spacing w:before="150" w:after="150"/>
              <w:rPr>
                <w:sz w:val="18"/>
                <w:szCs w:val="18"/>
              </w:rPr>
            </w:pPr>
            <w:r w:rsidRPr="00001290">
              <w:rPr>
                <w:sz w:val="18"/>
                <w:szCs w:val="18"/>
              </w:rPr>
              <w:t xml:space="preserve">  Urinary Retention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7F253BB8" w14:textId="77777777" w:rsidR="008C32D6" w:rsidRPr="00001290" w:rsidRDefault="008C32D6">
            <w:pPr>
              <w:spacing w:before="150" w:after="150"/>
              <w:jc w:val="center"/>
              <w:rPr>
                <w:sz w:val="18"/>
                <w:szCs w:val="18"/>
              </w:rPr>
            </w:pPr>
            <w:r w:rsidRPr="00001290">
              <w:rPr>
                <w:sz w:val="18"/>
                <w:szCs w:val="18"/>
              </w:rPr>
              <w:t>0.6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27100C6" w14:textId="77777777" w:rsidR="008C32D6" w:rsidRPr="00001290" w:rsidRDefault="008C32D6">
            <w:pPr>
              <w:spacing w:before="150" w:after="150"/>
              <w:jc w:val="center"/>
              <w:rPr>
                <w:sz w:val="18"/>
                <w:szCs w:val="18"/>
              </w:rPr>
            </w:pPr>
            <w:r w:rsidRPr="00001290">
              <w:rPr>
                <w:sz w:val="18"/>
                <w:szCs w:val="18"/>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4377A61" w14:textId="77777777" w:rsidR="008C32D6" w:rsidRPr="00001290" w:rsidRDefault="008C32D6">
            <w:pPr>
              <w:spacing w:before="150" w:after="150"/>
              <w:jc w:val="center"/>
              <w:rPr>
                <w:sz w:val="18"/>
                <w:szCs w:val="18"/>
              </w:rPr>
            </w:pPr>
            <w:r w:rsidRPr="00001290">
              <w:rPr>
                <w:sz w:val="18"/>
                <w:szCs w:val="18"/>
              </w:rPr>
              <w:t>1.4</w:t>
            </w:r>
          </w:p>
        </w:tc>
      </w:tr>
      <w:tr w:rsidR="008C32D6" w14:paraId="63D421B3" w14:textId="77777777" w:rsidTr="008C32D6">
        <w:trPr>
          <w:tblCellSpacing w:w="0" w:type="dxa"/>
          <w:jc w:val="center"/>
        </w:trPr>
        <w:tc>
          <w:tcPr>
            <w:tcW w:w="0" w:type="auto"/>
            <w:gridSpan w:val="4"/>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205B262C" w14:textId="77777777" w:rsidR="008C32D6" w:rsidRPr="00001290" w:rsidRDefault="008C32D6">
            <w:pPr>
              <w:spacing w:before="150" w:after="150"/>
              <w:rPr>
                <w:sz w:val="18"/>
                <w:szCs w:val="18"/>
              </w:rPr>
            </w:pPr>
            <w:r w:rsidRPr="00001290">
              <w:rPr>
                <w:b/>
                <w:bCs/>
                <w:sz w:val="18"/>
                <w:szCs w:val="18"/>
              </w:rPr>
              <w:t xml:space="preserve">GENERAL DISORDERS AND ADMINISTRATION SITE CONDITIONS </w:t>
            </w:r>
          </w:p>
        </w:tc>
      </w:tr>
      <w:tr w:rsidR="008C32D6" w14:paraId="6B94AEC5"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C1DC750" w14:textId="77777777" w:rsidR="008C32D6" w:rsidRPr="00001290" w:rsidRDefault="008C32D6">
            <w:pPr>
              <w:spacing w:before="150" w:after="150"/>
              <w:rPr>
                <w:sz w:val="18"/>
                <w:szCs w:val="18"/>
              </w:rPr>
            </w:pPr>
            <w:r w:rsidRPr="00001290">
              <w:rPr>
                <w:sz w:val="18"/>
                <w:szCs w:val="18"/>
              </w:rPr>
              <w:t xml:space="preserve">  Edema Lower Limb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7D74287E" w14:textId="77777777" w:rsidR="008C32D6" w:rsidRPr="00001290" w:rsidRDefault="008C32D6">
            <w:pPr>
              <w:spacing w:before="150" w:after="150"/>
              <w:jc w:val="center"/>
              <w:rPr>
                <w:sz w:val="18"/>
                <w:szCs w:val="18"/>
              </w:rPr>
            </w:pPr>
            <w:r w:rsidRPr="00001290">
              <w:rPr>
                <w:sz w:val="18"/>
                <w:szCs w:val="18"/>
              </w:rPr>
              <w:t>0.7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6C426135" w14:textId="77777777" w:rsidR="008C32D6" w:rsidRPr="00001290" w:rsidRDefault="008C32D6">
            <w:pPr>
              <w:spacing w:before="150" w:after="150"/>
              <w:jc w:val="center"/>
              <w:rPr>
                <w:sz w:val="18"/>
                <w:szCs w:val="18"/>
              </w:rPr>
            </w:pPr>
            <w:r w:rsidRPr="00001290">
              <w:rPr>
                <w:sz w:val="18"/>
                <w:szCs w:val="18"/>
              </w:rPr>
              <w:t>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49981CC6" w14:textId="77777777" w:rsidR="008C32D6" w:rsidRPr="00001290" w:rsidRDefault="008C32D6">
            <w:pPr>
              <w:spacing w:before="150" w:after="150"/>
              <w:jc w:val="center"/>
              <w:rPr>
                <w:sz w:val="18"/>
                <w:szCs w:val="18"/>
              </w:rPr>
            </w:pPr>
            <w:r w:rsidRPr="00001290">
              <w:rPr>
                <w:sz w:val="18"/>
                <w:szCs w:val="18"/>
              </w:rPr>
              <w:t>1.1</w:t>
            </w:r>
          </w:p>
        </w:tc>
      </w:tr>
      <w:tr w:rsidR="008C32D6" w14:paraId="38156088"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4201A969" w14:textId="77777777" w:rsidR="008C32D6" w:rsidRPr="00001290" w:rsidRDefault="008C32D6">
            <w:pPr>
              <w:spacing w:before="150" w:after="150"/>
              <w:rPr>
                <w:sz w:val="18"/>
                <w:szCs w:val="18"/>
              </w:rPr>
            </w:pPr>
            <w:r w:rsidRPr="00001290">
              <w:rPr>
                <w:sz w:val="18"/>
                <w:szCs w:val="18"/>
              </w:rPr>
              <w:t xml:space="preserve">  Fatigue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4CD0612" w14:textId="77777777" w:rsidR="008C32D6" w:rsidRPr="00001290" w:rsidRDefault="008C32D6">
            <w:pPr>
              <w:spacing w:before="150" w:after="150"/>
              <w:jc w:val="center"/>
              <w:rPr>
                <w:sz w:val="18"/>
                <w:szCs w:val="18"/>
              </w:rPr>
            </w:pPr>
            <w:r w:rsidRPr="00001290">
              <w:rPr>
                <w:sz w:val="18"/>
                <w:szCs w:val="18"/>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86ED414" w14:textId="77777777" w:rsidR="008C32D6" w:rsidRPr="00001290" w:rsidRDefault="008C32D6">
            <w:pPr>
              <w:spacing w:before="150" w:after="150"/>
              <w:jc w:val="center"/>
              <w:rPr>
                <w:sz w:val="18"/>
                <w:szCs w:val="18"/>
              </w:rPr>
            </w:pPr>
            <w:r w:rsidRPr="00001290">
              <w:rPr>
                <w:sz w:val="18"/>
                <w:szCs w:val="18"/>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2ECAE08D" w14:textId="77777777" w:rsidR="008C32D6" w:rsidRPr="00001290" w:rsidRDefault="008C32D6">
            <w:pPr>
              <w:spacing w:before="150" w:after="150"/>
              <w:jc w:val="center"/>
              <w:rPr>
                <w:sz w:val="18"/>
                <w:szCs w:val="18"/>
              </w:rPr>
            </w:pPr>
            <w:r w:rsidRPr="00001290">
              <w:rPr>
                <w:sz w:val="18"/>
                <w:szCs w:val="18"/>
              </w:rPr>
              <w:t>2.1</w:t>
            </w:r>
          </w:p>
        </w:tc>
      </w:tr>
      <w:tr w:rsidR="008C32D6" w14:paraId="55D80E74" w14:textId="77777777" w:rsidTr="008C32D6">
        <w:trPr>
          <w:tblCellSpacing w:w="0" w:type="dxa"/>
          <w:jc w:val="center"/>
        </w:trPr>
        <w:tc>
          <w:tcPr>
            <w:tcW w:w="0" w:type="auto"/>
            <w:gridSpan w:val="4"/>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27251D0C" w14:textId="77777777" w:rsidR="008C32D6" w:rsidRPr="00001290" w:rsidRDefault="008C32D6">
            <w:pPr>
              <w:spacing w:before="150" w:after="150"/>
              <w:rPr>
                <w:sz w:val="18"/>
                <w:szCs w:val="18"/>
              </w:rPr>
            </w:pPr>
            <w:r w:rsidRPr="00001290">
              <w:rPr>
                <w:b/>
                <w:bCs/>
                <w:sz w:val="18"/>
                <w:szCs w:val="18"/>
              </w:rPr>
              <w:t xml:space="preserve">PSYCHIATRIC DISORDERS </w:t>
            </w:r>
          </w:p>
        </w:tc>
      </w:tr>
      <w:tr w:rsidR="008C32D6" w14:paraId="0A42E51C"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CAF61B7" w14:textId="77777777" w:rsidR="008C32D6" w:rsidRPr="00001290" w:rsidRDefault="008C32D6">
            <w:pPr>
              <w:spacing w:before="150" w:after="150"/>
              <w:rPr>
                <w:sz w:val="18"/>
                <w:szCs w:val="18"/>
              </w:rPr>
            </w:pPr>
            <w:r w:rsidRPr="00001290">
              <w:rPr>
                <w:sz w:val="18"/>
                <w:szCs w:val="18"/>
              </w:rPr>
              <w:t xml:space="preserve">  Depression NOS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4F4480B2" w14:textId="77777777" w:rsidR="008C32D6" w:rsidRPr="00001290" w:rsidRDefault="008C32D6">
            <w:pPr>
              <w:spacing w:before="150" w:after="150"/>
              <w:jc w:val="center"/>
              <w:rPr>
                <w:sz w:val="18"/>
                <w:szCs w:val="18"/>
              </w:rPr>
            </w:pPr>
            <w:r w:rsidRPr="00001290">
              <w:rPr>
                <w:sz w:val="18"/>
                <w:szCs w:val="18"/>
              </w:rPr>
              <w:t>0.8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120A16FE" w14:textId="77777777" w:rsidR="008C32D6" w:rsidRPr="00001290" w:rsidRDefault="008C32D6">
            <w:pPr>
              <w:spacing w:before="150" w:after="150"/>
              <w:jc w:val="center"/>
              <w:rPr>
                <w:sz w:val="18"/>
                <w:szCs w:val="18"/>
              </w:rPr>
            </w:pPr>
            <w:r w:rsidRPr="00001290">
              <w:rPr>
                <w:sz w:val="18"/>
                <w:szCs w:val="18"/>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2820B816" w14:textId="77777777" w:rsidR="008C32D6" w:rsidRPr="00001290" w:rsidRDefault="008C32D6">
            <w:pPr>
              <w:spacing w:before="150" w:after="150"/>
              <w:jc w:val="center"/>
              <w:rPr>
                <w:sz w:val="18"/>
                <w:szCs w:val="18"/>
              </w:rPr>
            </w:pPr>
            <w:r w:rsidRPr="00001290">
              <w:rPr>
                <w:sz w:val="18"/>
                <w:szCs w:val="18"/>
              </w:rPr>
              <w:t>0.8</w:t>
            </w:r>
          </w:p>
        </w:tc>
      </w:tr>
      <w:tr w:rsidR="008C32D6" w14:paraId="3DFA9A32" w14:textId="77777777" w:rsidTr="008C32D6">
        <w:trPr>
          <w:tblCellSpacing w:w="0" w:type="dxa"/>
          <w:jc w:val="center"/>
        </w:trPr>
        <w:tc>
          <w:tcPr>
            <w:tcW w:w="0" w:type="auto"/>
            <w:gridSpan w:val="4"/>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435C10BA" w14:textId="77777777" w:rsidR="008C32D6" w:rsidRPr="00001290" w:rsidRDefault="008C32D6">
            <w:pPr>
              <w:spacing w:before="150" w:after="150"/>
              <w:rPr>
                <w:sz w:val="18"/>
                <w:szCs w:val="18"/>
              </w:rPr>
            </w:pPr>
            <w:r w:rsidRPr="00001290">
              <w:rPr>
                <w:b/>
                <w:bCs/>
                <w:sz w:val="18"/>
                <w:szCs w:val="18"/>
              </w:rPr>
              <w:t>RESPIRATORY, THORACIC AND MEDIASTINAL DISORDERS</w:t>
            </w:r>
          </w:p>
        </w:tc>
      </w:tr>
      <w:tr w:rsidR="008C32D6" w14:paraId="230ED242"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1FA35D9" w14:textId="77777777" w:rsidR="008C32D6" w:rsidRPr="00001290" w:rsidRDefault="008C32D6">
            <w:pPr>
              <w:spacing w:before="150" w:after="150"/>
              <w:rPr>
                <w:sz w:val="18"/>
                <w:szCs w:val="18"/>
              </w:rPr>
            </w:pPr>
            <w:r w:rsidRPr="00001290">
              <w:rPr>
                <w:sz w:val="18"/>
                <w:szCs w:val="18"/>
              </w:rPr>
              <w:t xml:space="preserve">  Cough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6F09CD4" w14:textId="77777777" w:rsidR="008C32D6" w:rsidRPr="00001290" w:rsidRDefault="008C32D6">
            <w:pPr>
              <w:spacing w:before="150" w:after="150"/>
              <w:jc w:val="center"/>
              <w:rPr>
                <w:sz w:val="18"/>
                <w:szCs w:val="18"/>
              </w:rPr>
            </w:pPr>
            <w:r w:rsidRPr="00001290">
              <w:rPr>
                <w:sz w:val="18"/>
                <w:szCs w:val="18"/>
              </w:rPr>
              <w:t>0.2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57BD2012" w14:textId="77777777" w:rsidR="008C32D6" w:rsidRPr="00001290" w:rsidRDefault="008C32D6">
            <w:pPr>
              <w:spacing w:before="150" w:after="150"/>
              <w:jc w:val="center"/>
              <w:rPr>
                <w:sz w:val="18"/>
                <w:szCs w:val="18"/>
              </w:rPr>
            </w:pPr>
            <w:r w:rsidRPr="00001290">
              <w:rPr>
                <w:sz w:val="18"/>
                <w:szCs w:val="18"/>
              </w:rPr>
              <w:t>0.2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D842F14" w14:textId="77777777" w:rsidR="008C32D6" w:rsidRPr="00001290" w:rsidRDefault="008C32D6">
            <w:pPr>
              <w:spacing w:before="150" w:after="150"/>
              <w:jc w:val="center"/>
              <w:rPr>
                <w:sz w:val="18"/>
                <w:szCs w:val="18"/>
              </w:rPr>
            </w:pPr>
            <w:r w:rsidRPr="00001290">
              <w:rPr>
                <w:sz w:val="18"/>
                <w:szCs w:val="18"/>
              </w:rPr>
              <w:t>1.1</w:t>
            </w:r>
          </w:p>
        </w:tc>
      </w:tr>
      <w:tr w:rsidR="008C32D6" w14:paraId="731C28CB" w14:textId="77777777" w:rsidTr="008C32D6">
        <w:trPr>
          <w:tblCellSpacing w:w="0" w:type="dxa"/>
          <w:jc w:val="center"/>
        </w:trPr>
        <w:tc>
          <w:tcPr>
            <w:tcW w:w="0" w:type="auto"/>
            <w:gridSpan w:val="4"/>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AA4E61A" w14:textId="77777777" w:rsidR="008C32D6" w:rsidRPr="00001290" w:rsidRDefault="008C32D6">
            <w:pPr>
              <w:spacing w:before="150" w:after="150"/>
              <w:rPr>
                <w:sz w:val="18"/>
                <w:szCs w:val="18"/>
              </w:rPr>
            </w:pPr>
            <w:r w:rsidRPr="00001290">
              <w:rPr>
                <w:b/>
                <w:bCs/>
                <w:sz w:val="18"/>
                <w:szCs w:val="18"/>
              </w:rPr>
              <w:t xml:space="preserve">VASCULAR DISORDERS </w:t>
            </w:r>
          </w:p>
        </w:tc>
      </w:tr>
      <w:tr w:rsidR="008C32D6" w14:paraId="10B2265B" w14:textId="77777777" w:rsidTr="008C32D6">
        <w:trPr>
          <w:tblCellSpacing w:w="0" w:type="dxa"/>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1A55DA2D" w14:textId="77777777" w:rsidR="008C32D6" w:rsidRPr="00001290" w:rsidRDefault="008C32D6">
            <w:pPr>
              <w:spacing w:before="150" w:after="150"/>
              <w:rPr>
                <w:sz w:val="18"/>
                <w:szCs w:val="18"/>
              </w:rPr>
            </w:pPr>
            <w:r w:rsidRPr="00001290">
              <w:rPr>
                <w:sz w:val="18"/>
                <w:szCs w:val="18"/>
              </w:rPr>
              <w:t xml:space="preserve">  Hypertension NOS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6A9FAF83" w14:textId="77777777" w:rsidR="008C32D6" w:rsidRPr="00001290" w:rsidRDefault="008C32D6">
            <w:pPr>
              <w:spacing w:before="150" w:after="150"/>
              <w:jc w:val="center"/>
              <w:rPr>
                <w:sz w:val="18"/>
                <w:szCs w:val="18"/>
              </w:rPr>
            </w:pPr>
            <w:r w:rsidRPr="00001290">
              <w:rPr>
                <w:sz w:val="18"/>
                <w:szCs w:val="18"/>
              </w:rPr>
              <w:t>0.6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0B1D1327" w14:textId="77777777" w:rsidR="008C32D6" w:rsidRPr="00001290" w:rsidRDefault="008C32D6">
            <w:pPr>
              <w:spacing w:before="150" w:after="150"/>
              <w:jc w:val="center"/>
              <w:rPr>
                <w:sz w:val="18"/>
                <w:szCs w:val="18"/>
              </w:rPr>
            </w:pPr>
            <w:r w:rsidRPr="00001290">
              <w:rPr>
                <w:sz w:val="18"/>
                <w:szCs w:val="18"/>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14:paraId="75747B7B" w14:textId="77777777" w:rsidR="008C32D6" w:rsidRPr="00001290" w:rsidRDefault="008C32D6">
            <w:pPr>
              <w:spacing w:before="150" w:after="150"/>
              <w:jc w:val="center"/>
              <w:rPr>
                <w:sz w:val="18"/>
                <w:szCs w:val="18"/>
              </w:rPr>
            </w:pPr>
            <w:r w:rsidRPr="00001290">
              <w:rPr>
                <w:sz w:val="18"/>
                <w:szCs w:val="18"/>
              </w:rPr>
              <w:t>0.5</w:t>
            </w:r>
          </w:p>
        </w:tc>
      </w:tr>
    </w:tbl>
    <w:p w14:paraId="1D763086" w14:textId="77777777" w:rsidR="00001290" w:rsidRDefault="00001290" w:rsidP="00001290">
      <w:pPr>
        <w:adjustRightInd w:val="0"/>
        <w:jc w:val="both"/>
        <w:rPr>
          <w:rFonts w:ascii="Arial" w:hAnsi="Arial" w:cs="Arial"/>
          <w:b/>
          <w:bCs/>
          <w:color w:val="000000"/>
          <w:sz w:val="21"/>
          <w:szCs w:val="21"/>
        </w:rPr>
      </w:pPr>
    </w:p>
    <w:p w14:paraId="5A3058BF" w14:textId="77777777" w:rsidR="008C32D6" w:rsidRPr="00001290" w:rsidRDefault="00001290" w:rsidP="00001290">
      <w:pPr>
        <w:rPr>
          <w:b/>
        </w:rPr>
      </w:pPr>
      <w:r>
        <w:br w:type="page"/>
      </w:r>
      <w:r w:rsidR="008C32D6" w:rsidRPr="00001290">
        <w:rPr>
          <w:b/>
        </w:rPr>
        <w:lastRenderedPageBreak/>
        <w:t>Post-Marketing Experience</w:t>
      </w:r>
    </w:p>
    <w:p w14:paraId="0BC98FF3" w14:textId="49F7E443" w:rsidR="008C32D6" w:rsidRPr="00001290" w:rsidRDefault="008C32D6" w:rsidP="00001290">
      <w:pPr>
        <w:spacing w:before="120" w:after="120"/>
        <w:ind w:left="544"/>
        <w:jc w:val="both"/>
        <w:rPr>
          <w:color w:val="000000"/>
          <w:lang w:val="en-IN" w:eastAsia="en-IN"/>
        </w:rPr>
      </w:pPr>
      <w:r w:rsidRPr="00001290">
        <w:rPr>
          <w:color w:val="000000"/>
          <w:lang w:val="en-IN" w:eastAsia="en-IN"/>
        </w:rPr>
        <w:t xml:space="preserve">Because these spontaneously reported events are from the worldwide </w:t>
      </w:r>
      <w:proofErr w:type="spellStart"/>
      <w:r w:rsidRPr="00001290">
        <w:rPr>
          <w:color w:val="000000"/>
          <w:lang w:val="en-IN" w:eastAsia="en-IN"/>
        </w:rPr>
        <w:t>postmarketing</w:t>
      </w:r>
      <w:proofErr w:type="spellEnd"/>
      <w:r w:rsidRPr="00001290">
        <w:rPr>
          <w:color w:val="000000"/>
          <w:lang w:val="en-IN" w:eastAsia="en-IN"/>
        </w:rPr>
        <w:t xml:space="preserve"> experience, the frequency of events and the role of </w:t>
      </w:r>
      <w:proofErr w:type="spellStart"/>
      <w:r w:rsidR="00B34B36">
        <w:rPr>
          <w:color w:val="000000"/>
          <w:lang w:val="en-IN" w:eastAsia="en-IN"/>
        </w:rPr>
        <w:t>DrugX</w:t>
      </w:r>
      <w:proofErr w:type="spellEnd"/>
      <w:r w:rsidRPr="00001290">
        <w:rPr>
          <w:color w:val="000000"/>
          <w:lang w:val="en-IN" w:eastAsia="en-IN"/>
        </w:rPr>
        <w:t xml:space="preserve"> in their causation cannot be reliably determined.</w:t>
      </w:r>
    </w:p>
    <w:p w14:paraId="4EA41AB8" w14:textId="0B608C51" w:rsidR="008C32D6" w:rsidRPr="00001290" w:rsidRDefault="008C32D6" w:rsidP="00001290">
      <w:pPr>
        <w:spacing w:before="120" w:after="120"/>
        <w:ind w:left="544"/>
        <w:jc w:val="both"/>
        <w:rPr>
          <w:color w:val="000000"/>
          <w:lang w:val="en-IN" w:eastAsia="en-IN"/>
        </w:rPr>
      </w:pPr>
      <w:r w:rsidRPr="00001290">
        <w:rPr>
          <w:color w:val="000000"/>
          <w:lang w:val="en-IN" w:eastAsia="en-IN"/>
        </w:rPr>
        <w:t xml:space="preserve">The following events have been reported in association with </w:t>
      </w:r>
      <w:proofErr w:type="spellStart"/>
      <w:r w:rsidR="00B34B36">
        <w:rPr>
          <w:color w:val="000000"/>
          <w:lang w:val="en-IN" w:eastAsia="en-IN"/>
        </w:rPr>
        <w:t>DrugX</w:t>
      </w:r>
      <w:proofErr w:type="spellEnd"/>
      <w:r w:rsidRPr="00001290">
        <w:rPr>
          <w:color w:val="000000"/>
          <w:lang w:val="en-IN" w:eastAsia="en-IN"/>
        </w:rPr>
        <w:t xml:space="preserve"> use in worldwide </w:t>
      </w:r>
      <w:proofErr w:type="spellStart"/>
      <w:r w:rsidRPr="00001290">
        <w:rPr>
          <w:color w:val="000000"/>
          <w:lang w:val="en-IN" w:eastAsia="en-IN"/>
        </w:rPr>
        <w:t>postmarketing</w:t>
      </w:r>
      <w:proofErr w:type="spellEnd"/>
      <w:r w:rsidRPr="00001290">
        <w:rPr>
          <w:color w:val="000000"/>
          <w:lang w:val="en-IN" w:eastAsia="en-IN"/>
        </w:rPr>
        <w:t xml:space="preserve"> experience:</w:t>
      </w:r>
    </w:p>
    <w:p w14:paraId="08A1DC97" w14:textId="77777777" w:rsidR="008C32D6" w:rsidRPr="00001290" w:rsidRDefault="008C32D6" w:rsidP="00001290">
      <w:pPr>
        <w:spacing w:before="120" w:after="120"/>
        <w:ind w:left="544"/>
        <w:jc w:val="both"/>
        <w:rPr>
          <w:color w:val="000000"/>
          <w:lang w:val="en-IN" w:eastAsia="en-IN"/>
        </w:rPr>
      </w:pPr>
      <w:proofErr w:type="spellStart"/>
      <w:r w:rsidRPr="00001290">
        <w:rPr>
          <w:b/>
          <w:color w:val="000000"/>
          <w:lang w:val="en-IN" w:eastAsia="en-IN"/>
        </w:rPr>
        <w:t>General:</w:t>
      </w:r>
      <w:r w:rsidRPr="00001290">
        <w:rPr>
          <w:color w:val="000000"/>
          <w:lang w:val="en-IN" w:eastAsia="en-IN"/>
        </w:rPr>
        <w:t>peripheral</w:t>
      </w:r>
      <w:proofErr w:type="spellEnd"/>
      <w:r w:rsidRPr="00001290">
        <w:rPr>
          <w:color w:val="000000"/>
          <w:lang w:val="en-IN" w:eastAsia="en-IN"/>
        </w:rPr>
        <w:t xml:space="preserve"> </w:t>
      </w:r>
      <w:proofErr w:type="spellStart"/>
      <w:r w:rsidRPr="00001290">
        <w:rPr>
          <w:color w:val="000000"/>
          <w:lang w:val="en-IN" w:eastAsia="en-IN"/>
        </w:rPr>
        <w:t>edema</w:t>
      </w:r>
      <w:proofErr w:type="spellEnd"/>
      <w:r w:rsidRPr="00001290">
        <w:rPr>
          <w:color w:val="000000"/>
          <w:lang w:val="en-IN" w:eastAsia="en-IN"/>
        </w:rPr>
        <w:t xml:space="preserve">, hypersensitivity reactions, including </w:t>
      </w:r>
      <w:hyperlink r:id="rId21" w:history="1">
        <w:r w:rsidRPr="00001290">
          <w:rPr>
            <w:color w:val="000000"/>
            <w:lang w:val="en-IN" w:eastAsia="en-IN"/>
          </w:rPr>
          <w:t>angioedema</w:t>
        </w:r>
      </w:hyperlink>
      <w:r w:rsidRPr="00001290">
        <w:rPr>
          <w:color w:val="000000"/>
          <w:lang w:val="en-IN" w:eastAsia="en-IN"/>
        </w:rPr>
        <w:t xml:space="preserve"> with </w:t>
      </w:r>
      <w:hyperlink r:id="rId22" w:history="1">
        <w:r w:rsidRPr="00001290">
          <w:rPr>
            <w:color w:val="000000"/>
            <w:lang w:val="en-IN" w:eastAsia="en-IN"/>
          </w:rPr>
          <w:t>airway obstruction</w:t>
        </w:r>
      </w:hyperlink>
      <w:r w:rsidRPr="00001290">
        <w:rPr>
          <w:color w:val="000000"/>
          <w:lang w:val="en-IN" w:eastAsia="en-IN"/>
        </w:rPr>
        <w:t xml:space="preserve">, rash, </w:t>
      </w:r>
      <w:hyperlink r:id="rId23" w:history="1">
        <w:r w:rsidRPr="00001290">
          <w:rPr>
            <w:color w:val="000000"/>
            <w:lang w:val="en-IN" w:eastAsia="en-IN"/>
          </w:rPr>
          <w:t>pruritus</w:t>
        </w:r>
      </w:hyperlink>
      <w:r w:rsidRPr="00001290">
        <w:rPr>
          <w:color w:val="000000"/>
          <w:lang w:val="en-IN" w:eastAsia="en-IN"/>
        </w:rPr>
        <w:t xml:space="preserve">, </w:t>
      </w:r>
      <w:hyperlink r:id="rId24" w:history="1">
        <w:r w:rsidRPr="00001290">
          <w:rPr>
            <w:color w:val="000000"/>
            <w:lang w:val="en-IN" w:eastAsia="en-IN"/>
          </w:rPr>
          <w:t>urticaria</w:t>
        </w:r>
      </w:hyperlink>
      <w:r w:rsidRPr="00001290">
        <w:rPr>
          <w:color w:val="000000"/>
          <w:lang w:val="en-IN" w:eastAsia="en-IN"/>
        </w:rPr>
        <w:t>, and anaphylactic reaction;</w:t>
      </w:r>
    </w:p>
    <w:p w14:paraId="449834DE" w14:textId="77777777" w:rsidR="008C32D6" w:rsidRPr="00001290" w:rsidRDefault="008C32D6" w:rsidP="00001290">
      <w:pPr>
        <w:spacing w:before="120" w:after="120"/>
        <w:ind w:left="544"/>
        <w:jc w:val="both"/>
        <w:rPr>
          <w:color w:val="000000"/>
          <w:lang w:val="en-IN" w:eastAsia="en-IN"/>
        </w:rPr>
      </w:pPr>
      <w:r w:rsidRPr="00001290">
        <w:rPr>
          <w:b/>
          <w:color w:val="000000"/>
          <w:lang w:val="en-IN" w:eastAsia="en-IN"/>
        </w:rPr>
        <w:t xml:space="preserve">Central </w:t>
      </w:r>
      <w:proofErr w:type="spellStart"/>
      <w:r w:rsidRPr="00001290">
        <w:rPr>
          <w:b/>
          <w:color w:val="000000"/>
          <w:lang w:val="en-IN" w:eastAsia="en-IN"/>
        </w:rPr>
        <w:t>Nervous:</w:t>
      </w:r>
      <w:r w:rsidRPr="00001290">
        <w:rPr>
          <w:color w:val="000000"/>
          <w:lang w:val="en-IN" w:eastAsia="en-IN"/>
        </w:rPr>
        <w:t>headache</w:t>
      </w:r>
      <w:proofErr w:type="spellEnd"/>
      <w:r w:rsidRPr="00001290">
        <w:rPr>
          <w:color w:val="000000"/>
          <w:lang w:val="en-IN" w:eastAsia="en-IN"/>
        </w:rPr>
        <w:t xml:space="preserve">, confusion, hallucinations, </w:t>
      </w:r>
      <w:hyperlink r:id="rId25" w:history="1">
        <w:r w:rsidRPr="00001290">
          <w:rPr>
            <w:color w:val="000000"/>
            <w:lang w:val="en-IN" w:eastAsia="en-IN"/>
          </w:rPr>
          <w:t>delirium</w:t>
        </w:r>
      </w:hyperlink>
      <w:r w:rsidRPr="00001290">
        <w:rPr>
          <w:color w:val="000000"/>
          <w:lang w:val="en-IN" w:eastAsia="en-IN"/>
        </w:rPr>
        <w:t xml:space="preserve"> and </w:t>
      </w:r>
      <w:hyperlink r:id="rId26" w:history="1">
        <w:r w:rsidRPr="00001290">
          <w:rPr>
            <w:color w:val="000000"/>
            <w:lang w:val="en-IN" w:eastAsia="en-IN"/>
          </w:rPr>
          <w:t>somnolence</w:t>
        </w:r>
      </w:hyperlink>
      <w:r w:rsidRPr="00001290">
        <w:rPr>
          <w:color w:val="000000"/>
          <w:lang w:val="en-IN" w:eastAsia="en-IN"/>
        </w:rPr>
        <w:t>;</w:t>
      </w:r>
    </w:p>
    <w:p w14:paraId="1E310257" w14:textId="77777777" w:rsidR="008C32D6" w:rsidRPr="00001290" w:rsidRDefault="008C32D6" w:rsidP="00001290">
      <w:pPr>
        <w:spacing w:before="120" w:after="120"/>
        <w:ind w:left="544"/>
        <w:jc w:val="both"/>
        <w:rPr>
          <w:color w:val="000000"/>
          <w:lang w:val="en-IN" w:eastAsia="en-IN"/>
        </w:rPr>
      </w:pPr>
      <w:proofErr w:type="spellStart"/>
      <w:r w:rsidRPr="00001290">
        <w:rPr>
          <w:b/>
          <w:color w:val="000000"/>
          <w:lang w:val="en-IN" w:eastAsia="en-IN"/>
        </w:rPr>
        <w:t>Cardiovascular:</w:t>
      </w:r>
      <w:r w:rsidRPr="00001290">
        <w:rPr>
          <w:color w:val="000000"/>
          <w:lang w:val="en-IN" w:eastAsia="en-IN"/>
        </w:rPr>
        <w:t>QT</w:t>
      </w:r>
      <w:proofErr w:type="spellEnd"/>
      <w:r w:rsidRPr="00001290">
        <w:rPr>
          <w:color w:val="000000"/>
          <w:lang w:val="en-IN" w:eastAsia="en-IN"/>
        </w:rPr>
        <w:t xml:space="preserve"> prolongation; Torsade de Pointes, </w:t>
      </w:r>
      <w:hyperlink r:id="rId27" w:history="1">
        <w:r w:rsidRPr="00001290">
          <w:rPr>
            <w:color w:val="000000"/>
            <w:lang w:val="en-IN" w:eastAsia="en-IN"/>
          </w:rPr>
          <w:t>atrial fibrillation</w:t>
        </w:r>
      </w:hyperlink>
      <w:r w:rsidRPr="00001290">
        <w:rPr>
          <w:color w:val="000000"/>
          <w:lang w:val="en-IN" w:eastAsia="en-IN"/>
        </w:rPr>
        <w:t xml:space="preserve">, </w:t>
      </w:r>
      <w:hyperlink r:id="rId28" w:history="1">
        <w:r w:rsidRPr="00001290">
          <w:rPr>
            <w:color w:val="000000"/>
            <w:lang w:val="en-IN" w:eastAsia="en-IN"/>
          </w:rPr>
          <w:t>tachycardia</w:t>
        </w:r>
      </w:hyperlink>
      <w:r w:rsidRPr="00001290">
        <w:rPr>
          <w:color w:val="000000"/>
          <w:lang w:val="en-IN" w:eastAsia="en-IN"/>
        </w:rPr>
        <w:t xml:space="preserve">, </w:t>
      </w:r>
      <w:hyperlink r:id="rId29" w:history="1">
        <w:r w:rsidRPr="00001290">
          <w:rPr>
            <w:color w:val="000000"/>
            <w:lang w:val="en-IN" w:eastAsia="en-IN"/>
          </w:rPr>
          <w:t>palpitations</w:t>
        </w:r>
      </w:hyperlink>
      <w:r w:rsidRPr="00001290">
        <w:rPr>
          <w:color w:val="000000"/>
          <w:lang w:val="en-IN" w:eastAsia="en-IN"/>
        </w:rPr>
        <w:t>;</w:t>
      </w:r>
    </w:p>
    <w:p w14:paraId="59338757" w14:textId="77777777" w:rsidR="008C32D6" w:rsidRPr="00001290" w:rsidRDefault="008C32D6" w:rsidP="00001290">
      <w:pPr>
        <w:spacing w:before="120" w:after="120"/>
        <w:ind w:left="544"/>
        <w:jc w:val="both"/>
        <w:rPr>
          <w:color w:val="000000"/>
          <w:lang w:val="en-IN" w:eastAsia="en-IN"/>
        </w:rPr>
      </w:pPr>
      <w:proofErr w:type="spellStart"/>
      <w:r w:rsidRPr="00001290">
        <w:rPr>
          <w:b/>
          <w:color w:val="000000"/>
          <w:lang w:val="en-IN" w:eastAsia="en-IN"/>
        </w:rPr>
        <w:t>Hepatic:</w:t>
      </w:r>
      <w:r w:rsidRPr="00001290">
        <w:rPr>
          <w:color w:val="000000"/>
          <w:lang w:val="en-IN" w:eastAsia="en-IN"/>
        </w:rPr>
        <w:t>liver</w:t>
      </w:r>
      <w:proofErr w:type="spellEnd"/>
      <w:r w:rsidRPr="00001290">
        <w:rPr>
          <w:color w:val="000000"/>
          <w:lang w:val="en-IN" w:eastAsia="en-IN"/>
        </w:rPr>
        <w:t xml:space="preserve"> disorders mostly characterized by abnormal liver function tests, AST (</w:t>
      </w:r>
      <w:hyperlink r:id="rId30" w:history="1">
        <w:r w:rsidRPr="00001290">
          <w:rPr>
            <w:color w:val="000000"/>
            <w:lang w:val="en-IN" w:eastAsia="en-IN"/>
          </w:rPr>
          <w:t>aspartate aminotransferase</w:t>
        </w:r>
      </w:hyperlink>
      <w:r w:rsidRPr="00001290">
        <w:rPr>
          <w:color w:val="000000"/>
          <w:lang w:val="en-IN" w:eastAsia="en-IN"/>
        </w:rPr>
        <w:t>), ALT (</w:t>
      </w:r>
      <w:hyperlink r:id="rId31" w:history="1">
        <w:r w:rsidRPr="00001290">
          <w:rPr>
            <w:color w:val="000000"/>
            <w:lang w:val="en-IN" w:eastAsia="en-IN"/>
          </w:rPr>
          <w:t xml:space="preserve">alanine </w:t>
        </w:r>
      </w:hyperlink>
      <w:hyperlink r:id="rId32" w:history="1">
        <w:r w:rsidRPr="00001290">
          <w:rPr>
            <w:color w:val="000000"/>
            <w:lang w:val="en-IN" w:eastAsia="en-IN"/>
          </w:rPr>
          <w:t>aminotransferase</w:t>
        </w:r>
      </w:hyperlink>
      <w:r w:rsidRPr="00001290">
        <w:rPr>
          <w:color w:val="000000"/>
          <w:lang w:val="en-IN" w:eastAsia="en-IN"/>
        </w:rPr>
        <w:t>), GGT (gamma-</w:t>
      </w:r>
      <w:proofErr w:type="spellStart"/>
      <w:r w:rsidRPr="00001290">
        <w:rPr>
          <w:color w:val="000000"/>
          <w:lang w:val="en-IN" w:eastAsia="en-IN"/>
        </w:rPr>
        <w:t>glutamyltransferase</w:t>
      </w:r>
      <w:proofErr w:type="spellEnd"/>
      <w:r w:rsidRPr="00001290">
        <w:rPr>
          <w:color w:val="000000"/>
          <w:lang w:val="en-IN" w:eastAsia="en-IN"/>
        </w:rPr>
        <w:t>);</w:t>
      </w:r>
    </w:p>
    <w:p w14:paraId="28DBF63D" w14:textId="77777777" w:rsidR="008C32D6" w:rsidRPr="00001290" w:rsidRDefault="008C32D6" w:rsidP="00001290">
      <w:pPr>
        <w:spacing w:before="120" w:after="120"/>
        <w:ind w:left="544"/>
        <w:jc w:val="both"/>
        <w:rPr>
          <w:color w:val="000000"/>
          <w:lang w:val="en-IN" w:eastAsia="en-IN"/>
        </w:rPr>
      </w:pPr>
      <w:proofErr w:type="spellStart"/>
      <w:proofErr w:type="gramStart"/>
      <w:r w:rsidRPr="00001290">
        <w:rPr>
          <w:b/>
          <w:color w:val="000000"/>
          <w:lang w:val="en-IN" w:eastAsia="en-IN"/>
        </w:rPr>
        <w:t>Renal:</w:t>
      </w:r>
      <w:r w:rsidRPr="00001290">
        <w:rPr>
          <w:color w:val="000000"/>
          <w:lang w:val="en-IN" w:eastAsia="en-IN"/>
        </w:rPr>
        <w:t>renal</w:t>
      </w:r>
      <w:proofErr w:type="spellEnd"/>
      <w:proofErr w:type="gramEnd"/>
      <w:r w:rsidRPr="00001290">
        <w:rPr>
          <w:color w:val="000000"/>
          <w:lang w:val="en-IN" w:eastAsia="en-IN"/>
        </w:rPr>
        <w:t xml:space="preserve"> impairment;</w:t>
      </w:r>
    </w:p>
    <w:p w14:paraId="19824FA4" w14:textId="77777777" w:rsidR="008C32D6" w:rsidRPr="00001290" w:rsidRDefault="008C32D6" w:rsidP="00001290">
      <w:pPr>
        <w:spacing w:before="120" w:after="120"/>
        <w:ind w:left="544"/>
        <w:jc w:val="both"/>
        <w:rPr>
          <w:color w:val="000000"/>
          <w:lang w:val="en-IN" w:eastAsia="en-IN"/>
        </w:rPr>
      </w:pPr>
      <w:r w:rsidRPr="00001290">
        <w:rPr>
          <w:b/>
          <w:color w:val="000000"/>
          <w:lang w:val="en-IN" w:eastAsia="en-IN"/>
        </w:rPr>
        <w:t>Metabolism and nutrition disorders:</w:t>
      </w:r>
      <w:r w:rsidRPr="00001290">
        <w:rPr>
          <w:color w:val="000000"/>
          <w:lang w:val="en-IN" w:eastAsia="en-IN"/>
        </w:rPr>
        <w:t xml:space="preserve"> decreased appetite, </w:t>
      </w:r>
      <w:hyperlink r:id="rId33" w:history="1">
        <w:proofErr w:type="spellStart"/>
        <w:r w:rsidRPr="00001290">
          <w:rPr>
            <w:color w:val="000000"/>
            <w:lang w:val="en-IN" w:eastAsia="en-IN"/>
          </w:rPr>
          <w:t>hyperkalemia</w:t>
        </w:r>
        <w:proofErr w:type="spellEnd"/>
      </w:hyperlink>
      <w:r w:rsidRPr="00001290">
        <w:rPr>
          <w:color w:val="000000"/>
          <w:lang w:val="en-IN" w:eastAsia="en-IN"/>
        </w:rPr>
        <w:t>;</w:t>
      </w:r>
    </w:p>
    <w:p w14:paraId="3735F303" w14:textId="77777777" w:rsidR="008C32D6" w:rsidRPr="00001290" w:rsidRDefault="008C32D6" w:rsidP="00001290">
      <w:pPr>
        <w:spacing w:before="120" w:after="120"/>
        <w:ind w:left="544"/>
        <w:jc w:val="both"/>
        <w:rPr>
          <w:color w:val="000000"/>
          <w:lang w:val="en-IN" w:eastAsia="en-IN"/>
        </w:rPr>
      </w:pPr>
      <w:proofErr w:type="spellStart"/>
      <w:r w:rsidRPr="00001290">
        <w:rPr>
          <w:b/>
          <w:color w:val="000000"/>
          <w:lang w:val="en-IN" w:eastAsia="en-IN"/>
        </w:rPr>
        <w:t>Dermatologic:</w:t>
      </w:r>
      <w:r w:rsidRPr="00001290">
        <w:rPr>
          <w:color w:val="000000"/>
          <w:lang w:val="en-IN" w:eastAsia="en-IN"/>
        </w:rPr>
        <w:t>exfoliative</w:t>
      </w:r>
      <w:proofErr w:type="spellEnd"/>
      <w:r w:rsidRPr="00001290">
        <w:rPr>
          <w:color w:val="000000"/>
          <w:lang w:val="en-IN" w:eastAsia="en-IN"/>
        </w:rPr>
        <w:t xml:space="preserve"> </w:t>
      </w:r>
      <w:hyperlink r:id="rId34" w:history="1">
        <w:r w:rsidRPr="00001290">
          <w:rPr>
            <w:color w:val="000000"/>
            <w:lang w:val="en-IN" w:eastAsia="en-IN"/>
          </w:rPr>
          <w:t>dermatitis</w:t>
        </w:r>
      </w:hyperlink>
      <w:r w:rsidRPr="00001290">
        <w:rPr>
          <w:color w:val="000000"/>
          <w:lang w:val="en-IN" w:eastAsia="en-IN"/>
        </w:rPr>
        <w:t xml:space="preserve"> and </w:t>
      </w:r>
      <w:hyperlink r:id="rId35" w:history="1">
        <w:r w:rsidRPr="00001290">
          <w:rPr>
            <w:color w:val="000000"/>
            <w:lang w:val="en-IN" w:eastAsia="en-IN"/>
          </w:rPr>
          <w:t>erythema multiforme</w:t>
        </w:r>
      </w:hyperlink>
      <w:r w:rsidRPr="00001290">
        <w:rPr>
          <w:color w:val="000000"/>
          <w:lang w:val="en-IN" w:eastAsia="en-IN"/>
        </w:rPr>
        <w:t>;</w:t>
      </w:r>
    </w:p>
    <w:p w14:paraId="2BB888EA" w14:textId="77777777" w:rsidR="008C32D6" w:rsidRPr="00001290" w:rsidRDefault="008C32D6" w:rsidP="00001290">
      <w:pPr>
        <w:spacing w:before="120" w:after="120"/>
        <w:ind w:left="544"/>
        <w:jc w:val="both"/>
        <w:rPr>
          <w:color w:val="000000"/>
          <w:lang w:val="en-IN" w:eastAsia="en-IN"/>
        </w:rPr>
      </w:pPr>
      <w:r w:rsidRPr="00001290">
        <w:rPr>
          <w:b/>
          <w:color w:val="000000"/>
          <w:lang w:val="en-IN" w:eastAsia="en-IN"/>
        </w:rPr>
        <w:t xml:space="preserve">Eye </w:t>
      </w:r>
      <w:proofErr w:type="spellStart"/>
      <w:r w:rsidRPr="00001290">
        <w:rPr>
          <w:b/>
          <w:color w:val="000000"/>
          <w:lang w:val="en-IN" w:eastAsia="en-IN"/>
        </w:rPr>
        <w:t>disorders:</w:t>
      </w:r>
      <w:hyperlink r:id="rId36" w:history="1">
        <w:r w:rsidRPr="00001290">
          <w:rPr>
            <w:color w:val="000000"/>
            <w:lang w:val="en-IN" w:eastAsia="en-IN"/>
          </w:rPr>
          <w:t>glaucoma</w:t>
        </w:r>
        <w:proofErr w:type="spellEnd"/>
      </w:hyperlink>
      <w:r w:rsidRPr="00001290">
        <w:rPr>
          <w:color w:val="000000"/>
          <w:lang w:val="en-IN" w:eastAsia="en-IN"/>
        </w:rPr>
        <w:t>;</w:t>
      </w:r>
    </w:p>
    <w:p w14:paraId="61695624" w14:textId="77777777" w:rsidR="008C32D6" w:rsidRPr="00001290" w:rsidRDefault="008C32D6" w:rsidP="00001290">
      <w:pPr>
        <w:spacing w:before="120" w:after="120"/>
        <w:ind w:left="544"/>
        <w:jc w:val="both"/>
        <w:rPr>
          <w:color w:val="000000"/>
          <w:lang w:val="en-IN" w:eastAsia="en-IN"/>
        </w:rPr>
      </w:pPr>
      <w:r w:rsidRPr="00001290">
        <w:rPr>
          <w:b/>
          <w:color w:val="000000"/>
          <w:lang w:val="en-IN" w:eastAsia="en-IN"/>
        </w:rPr>
        <w:t xml:space="preserve">Gastrointestinal </w:t>
      </w:r>
      <w:proofErr w:type="spellStart"/>
      <w:r w:rsidRPr="00001290">
        <w:rPr>
          <w:b/>
          <w:color w:val="000000"/>
          <w:lang w:val="en-IN" w:eastAsia="en-IN"/>
        </w:rPr>
        <w:t>disorders:</w:t>
      </w:r>
      <w:hyperlink r:id="rId37" w:history="1">
        <w:r w:rsidRPr="00001290">
          <w:rPr>
            <w:color w:val="000000"/>
            <w:lang w:val="en-IN" w:eastAsia="en-IN"/>
          </w:rPr>
          <w:t>gastroesophageal</w:t>
        </w:r>
        <w:proofErr w:type="spellEnd"/>
        <w:r w:rsidRPr="00001290">
          <w:rPr>
            <w:color w:val="000000"/>
            <w:lang w:val="en-IN" w:eastAsia="en-IN"/>
          </w:rPr>
          <w:t xml:space="preserve"> reflux</w:t>
        </w:r>
      </w:hyperlink>
      <w:r w:rsidRPr="00001290">
        <w:rPr>
          <w:color w:val="000000"/>
          <w:lang w:val="en-IN" w:eastAsia="en-IN"/>
        </w:rPr>
        <w:t xml:space="preserve"> disease and </w:t>
      </w:r>
      <w:hyperlink r:id="rId38" w:history="1">
        <w:r w:rsidRPr="00001290">
          <w:rPr>
            <w:color w:val="000000"/>
            <w:lang w:val="en-IN" w:eastAsia="en-IN"/>
          </w:rPr>
          <w:t>ileus</w:t>
        </w:r>
      </w:hyperlink>
      <w:r w:rsidRPr="00001290">
        <w:rPr>
          <w:color w:val="000000"/>
          <w:lang w:val="en-IN" w:eastAsia="en-IN"/>
        </w:rPr>
        <w:t>;</w:t>
      </w:r>
    </w:p>
    <w:p w14:paraId="211A9AD1" w14:textId="77777777" w:rsidR="008C32D6" w:rsidRPr="00001290" w:rsidRDefault="008C32D6" w:rsidP="00001290">
      <w:pPr>
        <w:spacing w:before="120" w:after="120"/>
        <w:ind w:left="544"/>
        <w:jc w:val="both"/>
        <w:rPr>
          <w:color w:val="000000"/>
          <w:lang w:val="en-IN" w:eastAsia="en-IN"/>
        </w:rPr>
      </w:pPr>
      <w:r w:rsidRPr="00001290">
        <w:rPr>
          <w:b/>
          <w:color w:val="000000"/>
          <w:lang w:val="en-IN" w:eastAsia="en-IN"/>
        </w:rPr>
        <w:t xml:space="preserve">Respiratory, thoracic and mediastinal </w:t>
      </w:r>
      <w:proofErr w:type="spellStart"/>
      <w:r w:rsidRPr="00001290">
        <w:rPr>
          <w:b/>
          <w:color w:val="000000"/>
          <w:lang w:val="en-IN" w:eastAsia="en-IN"/>
        </w:rPr>
        <w:t>disorders:</w:t>
      </w:r>
      <w:hyperlink r:id="rId39" w:history="1">
        <w:r w:rsidRPr="00001290">
          <w:rPr>
            <w:color w:val="000000"/>
            <w:lang w:val="en-IN" w:eastAsia="en-IN"/>
          </w:rPr>
          <w:t>dysphonia</w:t>
        </w:r>
        <w:proofErr w:type="spellEnd"/>
      </w:hyperlink>
      <w:r w:rsidRPr="00001290">
        <w:rPr>
          <w:color w:val="000000"/>
          <w:lang w:val="en-IN" w:eastAsia="en-IN"/>
        </w:rPr>
        <w:t>;</w:t>
      </w:r>
    </w:p>
    <w:p w14:paraId="14B20172" w14:textId="77777777" w:rsidR="008C32D6" w:rsidRPr="00001290" w:rsidRDefault="008C32D6" w:rsidP="00001290">
      <w:pPr>
        <w:spacing w:before="120" w:after="120"/>
        <w:ind w:left="544"/>
        <w:jc w:val="both"/>
        <w:rPr>
          <w:color w:val="000000"/>
          <w:lang w:val="en-IN" w:eastAsia="en-IN"/>
        </w:rPr>
      </w:pPr>
      <w:r w:rsidRPr="00001290">
        <w:rPr>
          <w:b/>
          <w:color w:val="000000"/>
          <w:lang w:val="en-IN" w:eastAsia="en-IN"/>
        </w:rPr>
        <w:t>Musculoskeletal and connective tissue disorders:</w:t>
      </w:r>
      <w:r w:rsidRPr="00001290">
        <w:rPr>
          <w:color w:val="000000"/>
          <w:lang w:val="en-IN" w:eastAsia="en-IN"/>
        </w:rPr>
        <w:t xml:space="preserve"> muscular weakness;</w:t>
      </w:r>
    </w:p>
    <w:p w14:paraId="0BEE2AC3" w14:textId="77777777" w:rsidR="001D58F0" w:rsidRDefault="001D58F0" w:rsidP="001D58F0">
      <w:pPr>
        <w:pStyle w:val="Heading2"/>
        <w:spacing w:before="80" w:after="80" w:line="240" w:lineRule="auto"/>
        <w:rPr>
          <w:color w:val="auto"/>
        </w:rPr>
      </w:pPr>
      <w:bookmarkStart w:id="89" w:name="_Toc462130249"/>
      <w:r w:rsidRPr="00130172">
        <w:rPr>
          <w:color w:val="auto"/>
        </w:rPr>
        <w:t>Indications</w:t>
      </w:r>
      <w:bookmarkEnd w:id="86"/>
      <w:bookmarkEnd w:id="87"/>
      <w:bookmarkEnd w:id="88"/>
      <w:bookmarkEnd w:id="89"/>
    </w:p>
    <w:p w14:paraId="4AEB4518" w14:textId="77777777" w:rsidR="00001290" w:rsidRPr="00001290" w:rsidRDefault="0016262F" w:rsidP="00001290">
      <w:pPr>
        <w:spacing w:before="120" w:after="120"/>
        <w:ind w:left="547"/>
        <w:jc w:val="both"/>
      </w:pPr>
      <w:bookmarkStart w:id="90" w:name="_Toc283116190"/>
      <w:bookmarkStart w:id="91" w:name="_Toc361227715"/>
      <w:bookmarkStart w:id="92" w:name="_Toc417298180"/>
      <w:r>
        <w:t>CARE</w:t>
      </w:r>
      <w:r w:rsidR="00001290" w:rsidRPr="00001290">
        <w:t xml:space="preserve"> is a muscarinic </w:t>
      </w:r>
      <w:hyperlink r:id="rId40" w:history="1">
        <w:r w:rsidR="00001290" w:rsidRPr="00001290">
          <w:t>antagonist</w:t>
        </w:r>
      </w:hyperlink>
      <w:r w:rsidR="00001290" w:rsidRPr="00001290">
        <w:t xml:space="preserve"> indicated for the treatment of </w:t>
      </w:r>
      <w:hyperlink r:id="rId41" w:history="1">
        <w:r w:rsidR="00001290" w:rsidRPr="00001290">
          <w:t>overactive bladder</w:t>
        </w:r>
      </w:hyperlink>
      <w:r w:rsidR="00001290" w:rsidRPr="00001290">
        <w:t xml:space="preserve"> with symptoms of urge </w:t>
      </w:r>
      <w:hyperlink r:id="rId42" w:history="1">
        <w:r w:rsidR="00001290" w:rsidRPr="00001290">
          <w:t>urinary incontinence</w:t>
        </w:r>
      </w:hyperlink>
      <w:r w:rsidR="00001290" w:rsidRPr="00001290">
        <w:t>, urgency, and urinary frequency.</w:t>
      </w:r>
    </w:p>
    <w:p w14:paraId="3EC683C8" w14:textId="77777777" w:rsidR="001D58F0" w:rsidRPr="00130172" w:rsidRDefault="001D58F0" w:rsidP="001D58F0">
      <w:pPr>
        <w:pStyle w:val="Heading2"/>
        <w:spacing w:before="80" w:after="80" w:line="240" w:lineRule="auto"/>
        <w:rPr>
          <w:color w:val="auto"/>
        </w:rPr>
      </w:pPr>
      <w:bookmarkStart w:id="93" w:name="_Toc462130250"/>
      <w:r w:rsidRPr="00130172">
        <w:rPr>
          <w:color w:val="auto"/>
        </w:rPr>
        <w:t>Contraindications</w:t>
      </w:r>
      <w:bookmarkEnd w:id="90"/>
      <w:bookmarkEnd w:id="91"/>
      <w:bookmarkEnd w:id="92"/>
      <w:bookmarkEnd w:id="93"/>
    </w:p>
    <w:p w14:paraId="60BA763B" w14:textId="77777777" w:rsidR="00001290" w:rsidRPr="008C273E" w:rsidRDefault="0016262F" w:rsidP="00001290">
      <w:pPr>
        <w:spacing w:before="120" w:after="120"/>
        <w:ind w:left="547"/>
        <w:jc w:val="both"/>
      </w:pPr>
      <w:bookmarkStart w:id="94" w:name="_Toc417298181"/>
      <w:r>
        <w:t>CARE</w:t>
      </w:r>
      <w:r w:rsidR="00001290" w:rsidRPr="008C273E">
        <w:t xml:space="preserve"> is contraindicated in patients with:</w:t>
      </w:r>
    </w:p>
    <w:p w14:paraId="6C56A8D2" w14:textId="77777777" w:rsidR="00001290" w:rsidRPr="00001290" w:rsidRDefault="00001290" w:rsidP="00001290">
      <w:pPr>
        <w:numPr>
          <w:ilvl w:val="0"/>
          <w:numId w:val="33"/>
        </w:numPr>
        <w:spacing w:before="120" w:after="120"/>
        <w:jc w:val="both"/>
      </w:pPr>
      <w:r w:rsidRPr="00001290">
        <w:t>urinary retention</w:t>
      </w:r>
    </w:p>
    <w:p w14:paraId="53977600" w14:textId="77777777" w:rsidR="00001290" w:rsidRDefault="00001290" w:rsidP="00001290">
      <w:pPr>
        <w:numPr>
          <w:ilvl w:val="0"/>
          <w:numId w:val="33"/>
        </w:numPr>
        <w:spacing w:before="120" w:after="120"/>
        <w:jc w:val="both"/>
      </w:pPr>
      <w:r w:rsidRPr="00001290">
        <w:t xml:space="preserve">gastric retention </w:t>
      </w:r>
    </w:p>
    <w:p w14:paraId="7496C59F" w14:textId="77777777" w:rsidR="00001290" w:rsidRPr="00001290" w:rsidRDefault="00001290" w:rsidP="00001290">
      <w:pPr>
        <w:numPr>
          <w:ilvl w:val="0"/>
          <w:numId w:val="33"/>
        </w:numPr>
        <w:spacing w:before="120" w:after="120"/>
        <w:jc w:val="both"/>
      </w:pPr>
      <w:r w:rsidRPr="00001290">
        <w:t xml:space="preserve">uncontrolled narrow-angle </w:t>
      </w:r>
      <w:hyperlink r:id="rId43" w:history="1">
        <w:r w:rsidRPr="00001290">
          <w:t>glaucoma</w:t>
        </w:r>
      </w:hyperlink>
    </w:p>
    <w:p w14:paraId="57286CFB" w14:textId="77777777" w:rsidR="00001290" w:rsidRDefault="00001290" w:rsidP="00001290">
      <w:pPr>
        <w:numPr>
          <w:ilvl w:val="0"/>
          <w:numId w:val="33"/>
        </w:numPr>
        <w:spacing w:before="120" w:after="120"/>
        <w:jc w:val="both"/>
      </w:pPr>
      <w:r w:rsidRPr="00001290">
        <w:t xml:space="preserve">in patients who have demonstrated hypersensitivity to the drug </w:t>
      </w:r>
    </w:p>
    <w:p w14:paraId="44E9BBB7" w14:textId="77777777" w:rsidR="00F2689A" w:rsidRDefault="00F2689A" w:rsidP="00F2689A">
      <w:pPr>
        <w:spacing w:before="120" w:after="120"/>
        <w:jc w:val="both"/>
      </w:pPr>
    </w:p>
    <w:p w14:paraId="55D32FD9" w14:textId="77777777" w:rsidR="00F2689A" w:rsidRPr="00001290" w:rsidRDefault="00F2689A" w:rsidP="00F2689A">
      <w:pPr>
        <w:spacing w:before="120" w:after="120"/>
        <w:jc w:val="both"/>
      </w:pPr>
    </w:p>
    <w:p w14:paraId="21DF85E7" w14:textId="77777777" w:rsidR="001D58F0" w:rsidRDefault="001D58F0" w:rsidP="00001290">
      <w:pPr>
        <w:pStyle w:val="Heading2"/>
        <w:spacing w:before="80" w:after="80" w:line="240" w:lineRule="auto"/>
        <w:rPr>
          <w:color w:val="auto"/>
        </w:rPr>
      </w:pPr>
      <w:bookmarkStart w:id="95" w:name="_Toc462130251"/>
      <w:r w:rsidRPr="00130172">
        <w:rPr>
          <w:color w:val="auto"/>
        </w:rPr>
        <w:lastRenderedPageBreak/>
        <w:t xml:space="preserve">Warnings </w:t>
      </w:r>
      <w:r w:rsidR="00001290">
        <w:rPr>
          <w:color w:val="auto"/>
        </w:rPr>
        <w:t xml:space="preserve">and </w:t>
      </w:r>
      <w:r w:rsidRPr="00001290">
        <w:rPr>
          <w:color w:val="auto"/>
        </w:rPr>
        <w:t>Precautions</w:t>
      </w:r>
      <w:bookmarkEnd w:id="94"/>
      <w:bookmarkEnd w:id="95"/>
    </w:p>
    <w:p w14:paraId="1720C23E" w14:textId="77777777" w:rsidR="00001290" w:rsidRPr="00001290" w:rsidRDefault="00001290" w:rsidP="00001290">
      <w:pPr>
        <w:spacing w:before="120" w:after="120"/>
        <w:ind w:left="539"/>
        <w:jc w:val="both"/>
        <w:rPr>
          <w:b/>
          <w:bCs/>
          <w:color w:val="000000"/>
        </w:rPr>
      </w:pPr>
      <w:r w:rsidRPr="00001290">
        <w:rPr>
          <w:b/>
          <w:bCs/>
          <w:color w:val="000000"/>
        </w:rPr>
        <w:t>Angioedema and Anaphylactic Reactions</w:t>
      </w:r>
    </w:p>
    <w:p w14:paraId="5EC87766" w14:textId="5F212369" w:rsidR="00001290" w:rsidRPr="00001290" w:rsidRDefault="00000000" w:rsidP="00001290">
      <w:pPr>
        <w:spacing w:before="120" w:after="120"/>
        <w:ind w:left="539"/>
        <w:jc w:val="both"/>
        <w:rPr>
          <w:lang w:val="en-IN" w:eastAsia="en-IN"/>
        </w:rPr>
      </w:pPr>
      <w:hyperlink r:id="rId44" w:history="1">
        <w:r w:rsidR="00001290" w:rsidRPr="00001290">
          <w:rPr>
            <w:lang w:val="en-IN" w:eastAsia="en-IN"/>
          </w:rPr>
          <w:t>Angioedema</w:t>
        </w:r>
      </w:hyperlink>
      <w:r w:rsidR="00001290" w:rsidRPr="00001290">
        <w:rPr>
          <w:lang w:val="en-IN" w:eastAsia="en-IN"/>
        </w:rPr>
        <w:t xml:space="preserve"> of the face, lips, tongue, and/or </w:t>
      </w:r>
      <w:hyperlink r:id="rId45" w:history="1">
        <w:r w:rsidR="00001290" w:rsidRPr="00001290">
          <w:rPr>
            <w:lang w:val="en-IN" w:eastAsia="en-IN"/>
          </w:rPr>
          <w:t>larynx</w:t>
        </w:r>
      </w:hyperlink>
      <w:r w:rsidR="00001290" w:rsidRPr="00001290">
        <w:rPr>
          <w:lang w:val="en-IN" w:eastAsia="en-IN"/>
        </w:rPr>
        <w:t xml:space="preserve"> have been reported with </w:t>
      </w:r>
      <w:proofErr w:type="spellStart"/>
      <w:r w:rsidR="00B34B36">
        <w:rPr>
          <w:lang w:val="en-IN" w:eastAsia="en-IN"/>
        </w:rPr>
        <w:t>DrugX</w:t>
      </w:r>
      <w:proofErr w:type="spellEnd"/>
      <w:r w:rsidR="00001290" w:rsidRPr="00001290">
        <w:rPr>
          <w:lang w:val="en-IN" w:eastAsia="en-IN"/>
        </w:rPr>
        <w:t xml:space="preserve">. In some </w:t>
      </w:r>
      <w:proofErr w:type="gramStart"/>
      <w:r w:rsidR="00001290" w:rsidRPr="00001290">
        <w:rPr>
          <w:lang w:val="en-IN" w:eastAsia="en-IN"/>
        </w:rPr>
        <w:t>cases</w:t>
      </w:r>
      <w:proofErr w:type="gramEnd"/>
      <w:r w:rsidR="00001290" w:rsidRPr="00001290">
        <w:rPr>
          <w:lang w:val="en-IN" w:eastAsia="en-IN"/>
        </w:rPr>
        <w:t xml:space="preserve"> angioedema occurred after the first dose. Cases of angioedema have been reported to occur hours after the first dose or after multiple doses. Angioedema associated with upper </w:t>
      </w:r>
      <w:hyperlink r:id="rId46" w:history="1">
        <w:r w:rsidR="00001290" w:rsidRPr="00001290">
          <w:rPr>
            <w:lang w:val="en-IN" w:eastAsia="en-IN"/>
          </w:rPr>
          <w:t xml:space="preserve">airway </w:t>
        </w:r>
      </w:hyperlink>
      <w:r w:rsidR="00001290" w:rsidRPr="00001290">
        <w:rPr>
          <w:lang w:val="en-IN" w:eastAsia="en-IN"/>
        </w:rPr>
        <w:t xml:space="preserve">swelling may be life threatening. If involvement of the tongue, hypopharynx, or larynx occurs, </w:t>
      </w:r>
      <w:proofErr w:type="spellStart"/>
      <w:r w:rsidR="00B34B36">
        <w:rPr>
          <w:lang w:val="en-IN" w:eastAsia="en-IN"/>
        </w:rPr>
        <w:t>DrugX</w:t>
      </w:r>
      <w:proofErr w:type="spellEnd"/>
      <w:r w:rsidR="00001290" w:rsidRPr="00001290">
        <w:rPr>
          <w:lang w:val="en-IN" w:eastAsia="en-IN"/>
        </w:rPr>
        <w:t xml:space="preserve"> should be promptly discontinued and appropriate therapy and/or measures necessary to ensure a patent airway should be promptly provided. Anaphylactic reactions have been reported rarely in patients treated with </w:t>
      </w:r>
      <w:proofErr w:type="spellStart"/>
      <w:r w:rsidR="00B34B36">
        <w:rPr>
          <w:lang w:val="en-IN" w:eastAsia="en-IN"/>
        </w:rPr>
        <w:t>DrugX</w:t>
      </w:r>
      <w:proofErr w:type="spellEnd"/>
      <w:r w:rsidR="00001290" w:rsidRPr="00001290">
        <w:rPr>
          <w:lang w:val="en-IN" w:eastAsia="en-IN"/>
        </w:rPr>
        <w:t xml:space="preserve">. </w:t>
      </w:r>
      <w:proofErr w:type="spellStart"/>
      <w:r w:rsidR="00B34B36">
        <w:rPr>
          <w:lang w:val="en-IN" w:eastAsia="en-IN"/>
        </w:rPr>
        <w:t>DrugX</w:t>
      </w:r>
      <w:r w:rsidR="00001290" w:rsidRPr="00001290">
        <w:rPr>
          <w:lang w:val="en-IN" w:eastAsia="en-IN"/>
        </w:rPr>
        <w:t>should</w:t>
      </w:r>
      <w:proofErr w:type="spellEnd"/>
      <w:r w:rsidR="00001290" w:rsidRPr="00001290">
        <w:rPr>
          <w:lang w:val="en-IN" w:eastAsia="en-IN"/>
        </w:rPr>
        <w:t xml:space="preserve"> not be used in patients with a known or suspected hypersensitivity to </w:t>
      </w:r>
      <w:proofErr w:type="spellStart"/>
      <w:r w:rsidR="00B34B36">
        <w:rPr>
          <w:lang w:val="en-IN" w:eastAsia="en-IN"/>
        </w:rPr>
        <w:t>DrugX</w:t>
      </w:r>
      <w:proofErr w:type="spellEnd"/>
      <w:r w:rsidR="00001290" w:rsidRPr="00001290">
        <w:rPr>
          <w:lang w:val="en-IN" w:eastAsia="en-IN"/>
        </w:rPr>
        <w:t xml:space="preserve">. In patients who develop anaphylactic reactions, </w:t>
      </w:r>
      <w:proofErr w:type="spellStart"/>
      <w:r w:rsidR="00B34B36">
        <w:rPr>
          <w:lang w:val="en-IN" w:eastAsia="en-IN"/>
        </w:rPr>
        <w:t>DrugX</w:t>
      </w:r>
      <w:r w:rsidR="00001290" w:rsidRPr="00001290">
        <w:rPr>
          <w:lang w:val="en-IN" w:eastAsia="en-IN"/>
        </w:rPr>
        <w:t>should</w:t>
      </w:r>
      <w:proofErr w:type="spellEnd"/>
      <w:r w:rsidR="00001290" w:rsidRPr="00001290">
        <w:rPr>
          <w:lang w:val="en-IN" w:eastAsia="en-IN"/>
        </w:rPr>
        <w:t xml:space="preserve"> be discontinued and appropriate therapy and/or measures should be taken.</w:t>
      </w:r>
    </w:p>
    <w:p w14:paraId="4B996AB5" w14:textId="77777777" w:rsidR="00001290" w:rsidRPr="00001290" w:rsidRDefault="00001290" w:rsidP="00001290">
      <w:pPr>
        <w:spacing w:before="120" w:after="120"/>
        <w:ind w:left="539"/>
        <w:jc w:val="both"/>
        <w:rPr>
          <w:b/>
          <w:bCs/>
          <w:color w:val="000000"/>
        </w:rPr>
      </w:pPr>
      <w:r w:rsidRPr="00001290">
        <w:rPr>
          <w:b/>
          <w:bCs/>
          <w:color w:val="000000"/>
        </w:rPr>
        <w:t>Urinary Retention</w:t>
      </w:r>
    </w:p>
    <w:p w14:paraId="579F75BF" w14:textId="77777777" w:rsidR="00001290" w:rsidRPr="00001290" w:rsidRDefault="0016262F" w:rsidP="00001290">
      <w:pPr>
        <w:spacing w:before="120" w:after="120"/>
        <w:ind w:left="539"/>
        <w:jc w:val="both"/>
        <w:rPr>
          <w:lang w:val="en-IN" w:eastAsia="en-IN"/>
        </w:rPr>
      </w:pPr>
      <w:r>
        <w:rPr>
          <w:bCs/>
          <w:color w:val="000000"/>
        </w:rPr>
        <w:t>CARE</w:t>
      </w:r>
      <w:r w:rsidR="00001290" w:rsidRPr="00001290">
        <w:rPr>
          <w:lang w:val="en-IN" w:eastAsia="en-IN"/>
        </w:rPr>
        <w:t xml:space="preserve">, like other </w:t>
      </w:r>
      <w:hyperlink r:id="rId47" w:history="1">
        <w:r w:rsidR="00001290" w:rsidRPr="00001290">
          <w:rPr>
            <w:lang w:val="en-IN" w:eastAsia="en-IN"/>
          </w:rPr>
          <w:t>anticholinergic</w:t>
        </w:r>
      </w:hyperlink>
      <w:r w:rsidR="00001290" w:rsidRPr="00001290">
        <w:rPr>
          <w:lang w:val="en-IN" w:eastAsia="en-IN"/>
        </w:rPr>
        <w:t xml:space="preserve"> drugs, should be administered with caution to patients with clinically significant bladder outflow obstruction because of the risk of urinary retention.</w:t>
      </w:r>
    </w:p>
    <w:p w14:paraId="1B7511FB" w14:textId="77777777" w:rsidR="00001290" w:rsidRPr="00001290" w:rsidRDefault="00001290" w:rsidP="00001290">
      <w:pPr>
        <w:spacing w:before="120" w:after="120"/>
        <w:ind w:left="539"/>
        <w:jc w:val="both"/>
        <w:rPr>
          <w:b/>
          <w:bCs/>
          <w:color w:val="000000"/>
        </w:rPr>
      </w:pPr>
      <w:r w:rsidRPr="00001290">
        <w:rPr>
          <w:b/>
          <w:bCs/>
          <w:color w:val="000000"/>
        </w:rPr>
        <w:t>Gastrointestinal Disorders</w:t>
      </w:r>
    </w:p>
    <w:p w14:paraId="753F8BBE" w14:textId="77777777" w:rsidR="00001290" w:rsidRPr="00001290" w:rsidRDefault="0016262F" w:rsidP="00001290">
      <w:pPr>
        <w:spacing w:before="120" w:after="120"/>
        <w:ind w:left="539"/>
        <w:jc w:val="both"/>
        <w:rPr>
          <w:lang w:val="en-IN" w:eastAsia="en-IN"/>
        </w:rPr>
      </w:pPr>
      <w:r>
        <w:rPr>
          <w:lang w:val="en-IN" w:eastAsia="en-IN"/>
        </w:rPr>
        <w:t>CARE</w:t>
      </w:r>
      <w:r w:rsidR="00001290" w:rsidRPr="00001290">
        <w:rPr>
          <w:lang w:val="en-IN" w:eastAsia="en-IN"/>
        </w:rPr>
        <w:t xml:space="preserve">, like other anticholinergics, should be used with caution in patients with decreased </w:t>
      </w:r>
      <w:hyperlink r:id="rId48" w:history="1">
        <w:r w:rsidR="00001290" w:rsidRPr="00001290">
          <w:rPr>
            <w:lang w:val="en-IN" w:eastAsia="en-IN"/>
          </w:rPr>
          <w:t>gastrointestinal</w:t>
        </w:r>
      </w:hyperlink>
      <w:r w:rsidR="00001290" w:rsidRPr="00001290">
        <w:rPr>
          <w:lang w:val="en-IN" w:eastAsia="en-IN"/>
        </w:rPr>
        <w:t xml:space="preserve"> motility.</w:t>
      </w:r>
    </w:p>
    <w:p w14:paraId="21E0F5C1" w14:textId="77777777" w:rsidR="00001290" w:rsidRPr="00001290" w:rsidRDefault="00001290" w:rsidP="00001290">
      <w:pPr>
        <w:spacing w:before="120" w:after="120"/>
        <w:ind w:left="539"/>
        <w:jc w:val="both"/>
        <w:rPr>
          <w:b/>
          <w:bCs/>
          <w:color w:val="000000"/>
        </w:rPr>
      </w:pPr>
      <w:r w:rsidRPr="00001290">
        <w:rPr>
          <w:b/>
          <w:bCs/>
          <w:color w:val="000000"/>
        </w:rPr>
        <w:t>Central Nervous System Effects</w:t>
      </w:r>
    </w:p>
    <w:p w14:paraId="4E40BF29" w14:textId="77777777" w:rsidR="00001290" w:rsidRPr="00001290" w:rsidRDefault="0016262F" w:rsidP="00001290">
      <w:pPr>
        <w:spacing w:before="120" w:after="120"/>
        <w:ind w:left="539"/>
        <w:jc w:val="both"/>
        <w:rPr>
          <w:lang w:val="en-IN" w:eastAsia="en-IN"/>
        </w:rPr>
      </w:pPr>
      <w:r>
        <w:rPr>
          <w:lang w:val="en-IN" w:eastAsia="en-IN"/>
        </w:rPr>
        <w:t>CARE</w:t>
      </w:r>
      <w:r w:rsidR="00001290" w:rsidRPr="00001290">
        <w:rPr>
          <w:lang w:val="en-IN" w:eastAsia="en-IN"/>
        </w:rPr>
        <w:t xml:space="preserve"> is associated with anticholinergic central nervous system (CNS) effects. A variety of CNS anticholinergic effects have been reported, including headache, confusion, hallucinations and </w:t>
      </w:r>
      <w:hyperlink r:id="rId49" w:history="1">
        <w:r w:rsidR="00001290" w:rsidRPr="00001290">
          <w:rPr>
            <w:lang w:val="en-IN" w:eastAsia="en-IN"/>
          </w:rPr>
          <w:t>somnolence</w:t>
        </w:r>
      </w:hyperlink>
      <w:r w:rsidR="00001290" w:rsidRPr="00001290">
        <w:rPr>
          <w:lang w:val="en-IN" w:eastAsia="en-IN"/>
        </w:rPr>
        <w:t xml:space="preserve">. Patients should be monitored for signs of anticholinergic CNS effects, particularly after beginning treatment or increasing the dose. Advise patients not to drive or operate heavy machinery until they know how </w:t>
      </w:r>
      <w:r>
        <w:rPr>
          <w:lang w:val="en-IN" w:eastAsia="en-IN"/>
        </w:rPr>
        <w:t>CARE</w:t>
      </w:r>
      <w:r w:rsidR="00001290" w:rsidRPr="00001290">
        <w:rPr>
          <w:lang w:val="en-IN" w:eastAsia="en-IN"/>
        </w:rPr>
        <w:t xml:space="preserve"> affects them. If a patient experiences anticholinergic CNS effects, dose reduction or drug discontinuation should be considered.</w:t>
      </w:r>
    </w:p>
    <w:p w14:paraId="24F25DC4" w14:textId="77777777" w:rsidR="00001290" w:rsidRPr="00001290" w:rsidRDefault="00001290" w:rsidP="00001290">
      <w:pPr>
        <w:spacing w:before="120" w:after="120"/>
        <w:ind w:left="539"/>
        <w:jc w:val="both"/>
        <w:rPr>
          <w:b/>
          <w:bCs/>
          <w:color w:val="000000"/>
        </w:rPr>
      </w:pPr>
      <w:r w:rsidRPr="00001290">
        <w:rPr>
          <w:b/>
          <w:bCs/>
          <w:color w:val="000000"/>
        </w:rPr>
        <w:t>Controlled Narrow-Angle Glaucoma</w:t>
      </w:r>
    </w:p>
    <w:p w14:paraId="0103E1D4" w14:textId="77777777" w:rsidR="00001290" w:rsidRPr="00001290" w:rsidRDefault="0016262F" w:rsidP="00001290">
      <w:pPr>
        <w:spacing w:before="120" w:after="120"/>
        <w:ind w:left="539"/>
        <w:jc w:val="both"/>
        <w:rPr>
          <w:lang w:val="en-IN" w:eastAsia="en-IN"/>
        </w:rPr>
      </w:pPr>
      <w:r>
        <w:rPr>
          <w:lang w:val="en-IN" w:eastAsia="en-IN"/>
        </w:rPr>
        <w:t>CARE</w:t>
      </w:r>
      <w:r w:rsidR="00001290" w:rsidRPr="00001290">
        <w:rPr>
          <w:lang w:val="en-IN" w:eastAsia="en-IN"/>
        </w:rPr>
        <w:t xml:space="preserve"> should be used with caution in patients being treated for narrow-angle </w:t>
      </w:r>
      <w:hyperlink r:id="rId50" w:history="1">
        <w:r w:rsidR="00001290" w:rsidRPr="00001290">
          <w:rPr>
            <w:lang w:val="en-IN" w:eastAsia="en-IN"/>
          </w:rPr>
          <w:t>glaucoma</w:t>
        </w:r>
      </w:hyperlink>
      <w:r w:rsidR="00001290" w:rsidRPr="00001290">
        <w:rPr>
          <w:lang w:val="en-IN" w:eastAsia="en-IN"/>
        </w:rPr>
        <w:t>.</w:t>
      </w:r>
    </w:p>
    <w:p w14:paraId="0CFB2948" w14:textId="77777777" w:rsidR="00001290" w:rsidRPr="00001290" w:rsidRDefault="00001290" w:rsidP="00001290">
      <w:pPr>
        <w:spacing w:before="120" w:after="120"/>
        <w:ind w:left="539"/>
        <w:jc w:val="both"/>
        <w:rPr>
          <w:b/>
          <w:bCs/>
          <w:color w:val="000000"/>
        </w:rPr>
      </w:pPr>
      <w:r w:rsidRPr="00001290">
        <w:rPr>
          <w:b/>
          <w:bCs/>
          <w:color w:val="000000"/>
        </w:rPr>
        <w:t>Hepatic Impairment</w:t>
      </w:r>
    </w:p>
    <w:p w14:paraId="1A6B6987" w14:textId="77777777" w:rsidR="00001290" w:rsidRPr="00001290" w:rsidRDefault="0016262F" w:rsidP="00001290">
      <w:pPr>
        <w:spacing w:before="120" w:after="120"/>
        <w:ind w:left="539"/>
        <w:jc w:val="both"/>
        <w:rPr>
          <w:lang w:val="en-IN" w:eastAsia="en-IN"/>
        </w:rPr>
      </w:pPr>
      <w:r>
        <w:rPr>
          <w:lang w:val="en-IN" w:eastAsia="en-IN"/>
        </w:rPr>
        <w:t>CARE</w:t>
      </w:r>
      <w:r w:rsidR="00001290" w:rsidRPr="00001290">
        <w:rPr>
          <w:lang w:val="en-IN" w:eastAsia="en-IN"/>
        </w:rPr>
        <w:t xml:space="preserve"> should be used with caution in patients with </w:t>
      </w:r>
      <w:hyperlink r:id="rId51" w:history="1">
        <w:r w:rsidR="00001290" w:rsidRPr="00001290">
          <w:rPr>
            <w:lang w:val="en-IN" w:eastAsia="en-IN"/>
          </w:rPr>
          <w:t xml:space="preserve">hepatic </w:t>
        </w:r>
      </w:hyperlink>
      <w:r w:rsidR="00001290" w:rsidRPr="00001290">
        <w:rPr>
          <w:lang w:val="en-IN" w:eastAsia="en-IN"/>
        </w:rPr>
        <w:t xml:space="preserve">impairment. Doses of </w:t>
      </w:r>
      <w:r>
        <w:rPr>
          <w:lang w:val="en-IN" w:eastAsia="en-IN"/>
        </w:rPr>
        <w:t>CARE</w:t>
      </w:r>
      <w:r w:rsidR="00001290" w:rsidRPr="00001290">
        <w:rPr>
          <w:lang w:val="en-IN" w:eastAsia="en-IN"/>
        </w:rPr>
        <w:t xml:space="preserve"> greater than 5 mg are not recommended in patients with moderate hepatic impairment (Child-Pugh B). </w:t>
      </w:r>
      <w:r>
        <w:rPr>
          <w:lang w:val="en-IN" w:eastAsia="en-IN"/>
        </w:rPr>
        <w:t>CARE</w:t>
      </w:r>
      <w:r w:rsidR="00001290" w:rsidRPr="00001290">
        <w:rPr>
          <w:lang w:val="en-IN" w:eastAsia="en-IN"/>
        </w:rPr>
        <w:t xml:space="preserve"> is not recommended for patients with severe hepatic impairment (Child-Pugh C).</w:t>
      </w:r>
    </w:p>
    <w:p w14:paraId="25BC3221" w14:textId="77777777" w:rsidR="00AC1F3B" w:rsidRDefault="00AC1F3B" w:rsidP="00001290">
      <w:pPr>
        <w:spacing w:before="120" w:after="120"/>
        <w:ind w:left="539"/>
        <w:jc w:val="both"/>
        <w:rPr>
          <w:b/>
          <w:bCs/>
          <w:color w:val="000000"/>
        </w:rPr>
      </w:pPr>
    </w:p>
    <w:p w14:paraId="3FDBE229" w14:textId="77777777" w:rsidR="00AC1F3B" w:rsidRDefault="00AC1F3B" w:rsidP="00001290">
      <w:pPr>
        <w:spacing w:before="120" w:after="120"/>
        <w:ind w:left="539"/>
        <w:jc w:val="both"/>
        <w:rPr>
          <w:b/>
          <w:bCs/>
          <w:color w:val="000000"/>
        </w:rPr>
      </w:pPr>
    </w:p>
    <w:p w14:paraId="718009A2" w14:textId="77777777" w:rsidR="00001290" w:rsidRPr="00001290" w:rsidRDefault="00001290" w:rsidP="00001290">
      <w:pPr>
        <w:spacing w:before="120" w:after="120"/>
        <w:ind w:left="539"/>
        <w:jc w:val="both"/>
        <w:rPr>
          <w:b/>
          <w:bCs/>
          <w:color w:val="000000"/>
        </w:rPr>
      </w:pPr>
      <w:r w:rsidRPr="00001290">
        <w:rPr>
          <w:b/>
          <w:bCs/>
          <w:color w:val="000000"/>
        </w:rPr>
        <w:lastRenderedPageBreak/>
        <w:t>Renal Impairment</w:t>
      </w:r>
    </w:p>
    <w:p w14:paraId="57FE7FFD" w14:textId="77777777" w:rsidR="00001290" w:rsidRPr="00001290" w:rsidRDefault="0016262F" w:rsidP="00001290">
      <w:pPr>
        <w:spacing w:before="120" w:after="120"/>
        <w:ind w:left="539"/>
        <w:jc w:val="both"/>
        <w:rPr>
          <w:lang w:val="en-IN" w:eastAsia="en-IN"/>
        </w:rPr>
      </w:pPr>
      <w:r>
        <w:rPr>
          <w:lang w:val="en-IN" w:eastAsia="en-IN"/>
        </w:rPr>
        <w:t>CARE</w:t>
      </w:r>
      <w:r w:rsidR="00001290" w:rsidRPr="00001290">
        <w:rPr>
          <w:lang w:val="en-IN" w:eastAsia="en-IN"/>
        </w:rPr>
        <w:t xml:space="preserve"> should be used with caution in patients with renal impairment. Doses of </w:t>
      </w:r>
      <w:r>
        <w:rPr>
          <w:lang w:val="en-IN" w:eastAsia="en-IN"/>
        </w:rPr>
        <w:t>CARE</w:t>
      </w:r>
      <w:r w:rsidR="00001290" w:rsidRPr="00001290">
        <w:rPr>
          <w:lang w:val="en-IN" w:eastAsia="en-IN"/>
        </w:rPr>
        <w:t xml:space="preserve"> greater than 5 mg are not recommended in patients with severe renal impairment (</w:t>
      </w:r>
      <w:proofErr w:type="spellStart"/>
      <w:r w:rsidR="00001290" w:rsidRPr="00001290">
        <w:rPr>
          <w:lang w:val="en-IN" w:eastAsia="en-IN"/>
        </w:rPr>
        <w:t>CLcr</w:t>
      </w:r>
      <w:proofErr w:type="spellEnd"/>
      <w:r w:rsidR="00001290" w:rsidRPr="00001290">
        <w:rPr>
          <w:lang w:val="en-IN" w:eastAsia="en-IN"/>
        </w:rPr>
        <w:t xml:space="preserve"> &lt; 30 mL/min)</w:t>
      </w:r>
      <w:r w:rsidR="00F2689A">
        <w:rPr>
          <w:lang w:val="en-IN" w:eastAsia="en-IN"/>
        </w:rPr>
        <w:t>.</w:t>
      </w:r>
    </w:p>
    <w:p w14:paraId="5980FBBA" w14:textId="77777777" w:rsidR="00001290" w:rsidRPr="00001290" w:rsidRDefault="00001290" w:rsidP="00001290">
      <w:pPr>
        <w:pStyle w:val="Heading2"/>
        <w:spacing w:before="80" w:after="80" w:line="240" w:lineRule="auto"/>
        <w:rPr>
          <w:lang w:val="en-IN" w:eastAsia="en-IN"/>
        </w:rPr>
      </w:pPr>
      <w:bookmarkStart w:id="96" w:name="_Toc462130252"/>
      <w:r w:rsidRPr="00001290">
        <w:rPr>
          <w:bCs w:val="0"/>
          <w:sz w:val="23"/>
          <w:szCs w:val="23"/>
        </w:rPr>
        <w:t>Drug Interactions</w:t>
      </w:r>
      <w:bookmarkEnd w:id="96"/>
    </w:p>
    <w:p w14:paraId="44460136" w14:textId="77777777" w:rsidR="00001290" w:rsidRPr="00001290" w:rsidRDefault="00001290" w:rsidP="00001290">
      <w:pPr>
        <w:spacing w:before="120" w:after="120"/>
        <w:ind w:left="539"/>
        <w:jc w:val="both"/>
        <w:rPr>
          <w:b/>
          <w:bCs/>
          <w:color w:val="000000"/>
        </w:rPr>
      </w:pPr>
      <w:r w:rsidRPr="00001290">
        <w:rPr>
          <w:b/>
          <w:bCs/>
          <w:color w:val="000000"/>
        </w:rPr>
        <w:t>Potent CYP3A4 Inhibitors</w:t>
      </w:r>
    </w:p>
    <w:p w14:paraId="4CA94B02" w14:textId="78EFC14F" w:rsidR="00001290" w:rsidRPr="00001290" w:rsidRDefault="00001290" w:rsidP="00001290">
      <w:pPr>
        <w:spacing w:before="120" w:after="120"/>
        <w:ind w:left="539"/>
        <w:jc w:val="both"/>
        <w:rPr>
          <w:lang w:val="en-IN" w:eastAsia="en-IN"/>
        </w:rPr>
      </w:pPr>
      <w:r w:rsidRPr="00001290">
        <w:rPr>
          <w:lang w:val="en-IN" w:eastAsia="en-IN"/>
        </w:rPr>
        <w:t xml:space="preserve">Following the administration of 10 mg of </w:t>
      </w:r>
      <w:r w:rsidR="0016262F">
        <w:rPr>
          <w:lang w:val="en-IN" w:eastAsia="en-IN"/>
        </w:rPr>
        <w:t>CARE</w:t>
      </w:r>
      <w:r w:rsidRPr="00001290">
        <w:rPr>
          <w:lang w:val="en-IN" w:eastAsia="en-IN"/>
        </w:rPr>
        <w:t xml:space="preserve"> in the presence of 400 mg of ketoconazole, a potent inhibitor of CYP3A4, the mean </w:t>
      </w:r>
      <w:proofErr w:type="spellStart"/>
      <w:r w:rsidRPr="00001290">
        <w:rPr>
          <w:lang w:val="en-IN" w:eastAsia="en-IN"/>
        </w:rPr>
        <w:t>Cmax</w:t>
      </w:r>
      <w:proofErr w:type="spellEnd"/>
      <w:r w:rsidRPr="00001290">
        <w:rPr>
          <w:lang w:val="en-IN" w:eastAsia="en-IN"/>
        </w:rPr>
        <w:t xml:space="preserve"> and AUC of </w:t>
      </w:r>
      <w:proofErr w:type="spellStart"/>
      <w:r w:rsidR="00B34B36">
        <w:rPr>
          <w:lang w:val="en-IN" w:eastAsia="en-IN"/>
        </w:rPr>
        <w:t>DrugX</w:t>
      </w:r>
      <w:proofErr w:type="spellEnd"/>
      <w:r w:rsidRPr="00001290">
        <w:rPr>
          <w:lang w:val="en-IN" w:eastAsia="en-IN"/>
        </w:rPr>
        <w:t xml:space="preserve"> increased by 1.5 and 2.7-fold, respectively. Therefore, it is recommended not to exceed a 5 mg daily dose of </w:t>
      </w:r>
      <w:r w:rsidR="0016262F">
        <w:rPr>
          <w:lang w:val="en-IN" w:eastAsia="en-IN"/>
        </w:rPr>
        <w:t>CARE</w:t>
      </w:r>
      <w:r w:rsidRPr="00001290">
        <w:rPr>
          <w:lang w:val="en-IN" w:eastAsia="en-IN"/>
        </w:rPr>
        <w:t xml:space="preserve"> when administered with therapeutic doses of ketoconazole or other potent CYP3A4 inhibitors. The effects of weak or moderate CYP3A4 inhibitors were not examined.</w:t>
      </w:r>
    </w:p>
    <w:p w14:paraId="15AF7621" w14:textId="77777777" w:rsidR="00001290" w:rsidRPr="00001290" w:rsidRDefault="00001290" w:rsidP="00001290">
      <w:pPr>
        <w:spacing w:before="120" w:after="120"/>
        <w:ind w:left="539"/>
        <w:jc w:val="both"/>
        <w:rPr>
          <w:b/>
          <w:bCs/>
          <w:color w:val="000000"/>
        </w:rPr>
      </w:pPr>
      <w:r w:rsidRPr="00001290">
        <w:rPr>
          <w:b/>
          <w:bCs/>
          <w:color w:val="000000"/>
        </w:rPr>
        <w:t>CYP3A4 Inducers</w:t>
      </w:r>
    </w:p>
    <w:p w14:paraId="075380C5" w14:textId="110E6FCC" w:rsidR="00001290" w:rsidRPr="00001290" w:rsidRDefault="00001290" w:rsidP="00001290">
      <w:pPr>
        <w:spacing w:before="120" w:after="120"/>
        <w:ind w:left="539"/>
        <w:jc w:val="both"/>
        <w:rPr>
          <w:lang w:val="en-IN" w:eastAsia="en-IN"/>
        </w:rPr>
      </w:pPr>
      <w:r w:rsidRPr="00001290">
        <w:rPr>
          <w:lang w:val="en-IN" w:eastAsia="en-IN"/>
        </w:rPr>
        <w:t xml:space="preserve">There were no in vivo studies conducted to evaluate the effect of CYP3A4 inducers on </w:t>
      </w:r>
      <w:r w:rsidR="0016262F">
        <w:rPr>
          <w:lang w:val="en-IN" w:eastAsia="en-IN"/>
        </w:rPr>
        <w:t>CARE</w:t>
      </w:r>
      <w:r w:rsidRPr="00001290">
        <w:rPr>
          <w:lang w:val="en-IN" w:eastAsia="en-IN"/>
        </w:rPr>
        <w:t xml:space="preserve">. In vitro drug </w:t>
      </w:r>
      <w:hyperlink r:id="rId52" w:history="1">
        <w:r w:rsidRPr="00001290">
          <w:rPr>
            <w:lang w:val="en-IN" w:eastAsia="en-IN"/>
          </w:rPr>
          <w:t>metabolism</w:t>
        </w:r>
      </w:hyperlink>
      <w:r w:rsidRPr="00001290">
        <w:rPr>
          <w:lang w:val="en-IN" w:eastAsia="en-IN"/>
        </w:rPr>
        <w:t xml:space="preserve"> studies have shown that </w:t>
      </w:r>
      <w:proofErr w:type="spellStart"/>
      <w:r w:rsidR="00B34B36">
        <w:rPr>
          <w:lang w:val="en-IN" w:eastAsia="en-IN"/>
        </w:rPr>
        <w:t>DrugX</w:t>
      </w:r>
      <w:proofErr w:type="spellEnd"/>
      <w:r w:rsidRPr="00001290">
        <w:rPr>
          <w:lang w:val="en-IN" w:eastAsia="en-IN"/>
        </w:rPr>
        <w:t xml:space="preserve"> is a substrate of CYP3A4. Therefore, inducers of CYP3A4 may decrease the concentration of </w:t>
      </w:r>
      <w:proofErr w:type="spellStart"/>
      <w:r w:rsidR="00B34B36">
        <w:rPr>
          <w:lang w:val="en-IN" w:eastAsia="en-IN"/>
        </w:rPr>
        <w:t>DrugX</w:t>
      </w:r>
      <w:proofErr w:type="spellEnd"/>
      <w:r w:rsidRPr="00001290">
        <w:rPr>
          <w:lang w:val="en-IN" w:eastAsia="en-IN"/>
        </w:rPr>
        <w:t>.</w:t>
      </w:r>
    </w:p>
    <w:p w14:paraId="297FC28F" w14:textId="77777777" w:rsidR="00001290" w:rsidRPr="00001290" w:rsidRDefault="00001290" w:rsidP="00001290">
      <w:pPr>
        <w:spacing w:before="120" w:after="120"/>
        <w:ind w:left="539"/>
        <w:jc w:val="both"/>
        <w:rPr>
          <w:b/>
          <w:bCs/>
          <w:color w:val="000000"/>
        </w:rPr>
      </w:pPr>
      <w:r w:rsidRPr="00001290">
        <w:rPr>
          <w:b/>
          <w:bCs/>
          <w:color w:val="000000"/>
        </w:rPr>
        <w:t>Drugs Metabolized by Cytochrome P450</w:t>
      </w:r>
    </w:p>
    <w:p w14:paraId="2557BC3F" w14:textId="4478631F" w:rsidR="00001290" w:rsidRPr="00001290" w:rsidRDefault="00001290" w:rsidP="00001290">
      <w:pPr>
        <w:spacing w:before="120" w:after="120"/>
        <w:ind w:left="539"/>
        <w:jc w:val="both"/>
        <w:rPr>
          <w:lang w:val="en-IN" w:eastAsia="en-IN"/>
        </w:rPr>
      </w:pPr>
      <w:r w:rsidRPr="00001290">
        <w:rPr>
          <w:lang w:val="en-IN" w:eastAsia="en-IN"/>
        </w:rPr>
        <w:t xml:space="preserve">At therapeutic concentrations, </w:t>
      </w:r>
      <w:proofErr w:type="spellStart"/>
      <w:r w:rsidR="00B34B36">
        <w:rPr>
          <w:lang w:val="en-IN" w:eastAsia="en-IN"/>
        </w:rPr>
        <w:t>DrugX</w:t>
      </w:r>
      <w:proofErr w:type="spellEnd"/>
      <w:r w:rsidRPr="00001290">
        <w:rPr>
          <w:lang w:val="en-IN" w:eastAsia="en-IN"/>
        </w:rPr>
        <w:t xml:space="preserve"> does not inhibit CYP1A1/2, 2C9, 2C19, 2D6, or 3A4 derived from human liver microsomes.</w:t>
      </w:r>
    </w:p>
    <w:p w14:paraId="31DD7DA0" w14:textId="77777777" w:rsidR="00001290" w:rsidRPr="00001290" w:rsidRDefault="00001290" w:rsidP="00001290">
      <w:pPr>
        <w:spacing w:before="120" w:after="120"/>
        <w:ind w:left="539"/>
        <w:jc w:val="both"/>
        <w:rPr>
          <w:b/>
          <w:bCs/>
          <w:color w:val="000000"/>
        </w:rPr>
      </w:pPr>
      <w:r w:rsidRPr="00001290">
        <w:rPr>
          <w:b/>
          <w:bCs/>
          <w:color w:val="000000"/>
        </w:rPr>
        <w:t>Warfarin</w:t>
      </w:r>
    </w:p>
    <w:p w14:paraId="19293A92" w14:textId="099D983A" w:rsidR="00001290" w:rsidRPr="00001290" w:rsidRDefault="00B34B36" w:rsidP="00001290">
      <w:pPr>
        <w:spacing w:before="120" w:after="120"/>
        <w:ind w:left="539"/>
        <w:jc w:val="both"/>
        <w:rPr>
          <w:lang w:val="en-IN" w:eastAsia="en-IN"/>
        </w:rPr>
      </w:pPr>
      <w:proofErr w:type="spellStart"/>
      <w:r>
        <w:rPr>
          <w:lang w:val="en-IN" w:eastAsia="en-IN"/>
        </w:rPr>
        <w:t>DrugX</w:t>
      </w:r>
      <w:proofErr w:type="spellEnd"/>
      <w:r w:rsidR="00001290" w:rsidRPr="00001290">
        <w:rPr>
          <w:lang w:val="en-IN" w:eastAsia="en-IN"/>
        </w:rPr>
        <w:t xml:space="preserve"> has no significant effect on the pharmacokinetics of R-warfarin or S-warfarin.</w:t>
      </w:r>
    </w:p>
    <w:p w14:paraId="5DB8A58A" w14:textId="77777777" w:rsidR="00001290" w:rsidRPr="00001290" w:rsidRDefault="00001290" w:rsidP="00001290">
      <w:pPr>
        <w:spacing w:before="120" w:after="120"/>
        <w:ind w:left="539"/>
        <w:jc w:val="both"/>
        <w:rPr>
          <w:b/>
          <w:bCs/>
          <w:color w:val="000000"/>
        </w:rPr>
      </w:pPr>
      <w:r w:rsidRPr="00001290">
        <w:rPr>
          <w:b/>
          <w:bCs/>
          <w:color w:val="000000"/>
        </w:rPr>
        <w:t>Oral Contraceptives</w:t>
      </w:r>
    </w:p>
    <w:p w14:paraId="0FB3894F" w14:textId="6A35553D" w:rsidR="00001290" w:rsidRPr="00001290" w:rsidRDefault="00001290" w:rsidP="00001290">
      <w:pPr>
        <w:spacing w:before="120" w:after="120"/>
        <w:ind w:left="539"/>
        <w:jc w:val="both"/>
        <w:rPr>
          <w:lang w:val="en-IN" w:eastAsia="en-IN"/>
        </w:rPr>
      </w:pPr>
      <w:r w:rsidRPr="00001290">
        <w:rPr>
          <w:lang w:val="en-IN" w:eastAsia="en-IN"/>
        </w:rPr>
        <w:t xml:space="preserve">In the presence of </w:t>
      </w:r>
      <w:proofErr w:type="spellStart"/>
      <w:r w:rsidR="00B34B36">
        <w:rPr>
          <w:lang w:val="en-IN" w:eastAsia="en-IN"/>
        </w:rPr>
        <w:t>DrugX</w:t>
      </w:r>
      <w:proofErr w:type="spellEnd"/>
      <w:r w:rsidRPr="00001290">
        <w:rPr>
          <w:lang w:val="en-IN" w:eastAsia="en-IN"/>
        </w:rPr>
        <w:t xml:space="preserve"> there are no significant changes in the plasma concentrations of combined oral contraceptives (</w:t>
      </w:r>
      <w:proofErr w:type="spellStart"/>
      <w:r w:rsidRPr="00001290">
        <w:rPr>
          <w:lang w:val="en-IN" w:eastAsia="en-IN"/>
        </w:rPr>
        <w:t>ethinylestradiol</w:t>
      </w:r>
      <w:proofErr w:type="spellEnd"/>
      <w:r w:rsidRPr="00001290">
        <w:rPr>
          <w:lang w:val="en-IN" w:eastAsia="en-IN"/>
        </w:rPr>
        <w:t>/</w:t>
      </w:r>
      <w:hyperlink r:id="rId53" w:history="1">
        <w:r w:rsidRPr="00001290">
          <w:rPr>
            <w:lang w:val="en-IN" w:eastAsia="en-IN"/>
          </w:rPr>
          <w:t>levonorgestrel</w:t>
        </w:r>
      </w:hyperlink>
      <w:r w:rsidRPr="00001290">
        <w:rPr>
          <w:lang w:val="en-IN" w:eastAsia="en-IN"/>
        </w:rPr>
        <w:t>).</w:t>
      </w:r>
    </w:p>
    <w:p w14:paraId="75A75DEF" w14:textId="77777777" w:rsidR="00001290" w:rsidRPr="00001290" w:rsidRDefault="00001290" w:rsidP="00001290">
      <w:pPr>
        <w:spacing w:before="120" w:after="120"/>
        <w:ind w:left="539"/>
        <w:jc w:val="both"/>
        <w:rPr>
          <w:b/>
          <w:bCs/>
          <w:color w:val="000000"/>
        </w:rPr>
      </w:pPr>
      <w:r w:rsidRPr="00001290">
        <w:rPr>
          <w:b/>
          <w:bCs/>
          <w:color w:val="000000"/>
        </w:rPr>
        <w:t>Digoxin</w:t>
      </w:r>
    </w:p>
    <w:p w14:paraId="30CB898B" w14:textId="692D1D51" w:rsidR="00001290" w:rsidRPr="00001290" w:rsidRDefault="00B34B36" w:rsidP="00001290">
      <w:pPr>
        <w:spacing w:before="120" w:after="120"/>
        <w:ind w:left="539"/>
        <w:jc w:val="both"/>
        <w:rPr>
          <w:lang w:val="en-IN" w:eastAsia="en-IN"/>
        </w:rPr>
      </w:pPr>
      <w:proofErr w:type="spellStart"/>
      <w:r>
        <w:rPr>
          <w:lang w:val="en-IN" w:eastAsia="en-IN"/>
        </w:rPr>
        <w:t>DrugX</w:t>
      </w:r>
      <w:proofErr w:type="spellEnd"/>
      <w:r w:rsidR="00001290" w:rsidRPr="00001290">
        <w:rPr>
          <w:lang w:val="en-IN" w:eastAsia="en-IN"/>
        </w:rPr>
        <w:t xml:space="preserve"> had no significant effect on the pharmacokinetics of digoxin (0.</w:t>
      </w:r>
      <w:r w:rsidR="00001290">
        <w:rPr>
          <w:lang w:val="en-IN" w:eastAsia="en-IN"/>
        </w:rPr>
        <w:t>125 mg/day) in healthy subjects.</w:t>
      </w:r>
    </w:p>
    <w:p w14:paraId="0B686CBF" w14:textId="77777777" w:rsidR="00CE7F96" w:rsidRPr="00130172" w:rsidRDefault="00F23EAD" w:rsidP="00026533">
      <w:pPr>
        <w:pStyle w:val="Heading1"/>
        <w:tabs>
          <w:tab w:val="clear" w:pos="432"/>
          <w:tab w:val="num" w:pos="567"/>
        </w:tabs>
        <w:spacing w:before="120" w:after="120"/>
        <w:rPr>
          <w:szCs w:val="24"/>
        </w:rPr>
      </w:pPr>
      <w:bookmarkStart w:id="97" w:name="_Toc462130253"/>
      <w:r w:rsidRPr="00130172">
        <w:rPr>
          <w:szCs w:val="24"/>
        </w:rPr>
        <w:t xml:space="preserve">INVESTIGATIONAL </w:t>
      </w:r>
      <w:r w:rsidR="00CE7F96" w:rsidRPr="00130172">
        <w:rPr>
          <w:szCs w:val="24"/>
        </w:rPr>
        <w:t>PLAN</w:t>
      </w:r>
      <w:bookmarkEnd w:id="70"/>
      <w:bookmarkEnd w:id="97"/>
    </w:p>
    <w:p w14:paraId="4020874C" w14:textId="77777777" w:rsidR="00CE7F96" w:rsidRPr="00130172" w:rsidRDefault="00CE7F96" w:rsidP="00026533">
      <w:pPr>
        <w:pStyle w:val="Heading2"/>
        <w:spacing w:before="120" w:after="120" w:line="240" w:lineRule="auto"/>
        <w:rPr>
          <w:color w:val="auto"/>
          <w:szCs w:val="24"/>
          <w:lang w:bidi="te-IN"/>
        </w:rPr>
      </w:pPr>
      <w:bookmarkStart w:id="98" w:name="_Toc405382759"/>
      <w:bookmarkStart w:id="99" w:name="_Toc462130254"/>
      <w:r w:rsidRPr="00130172">
        <w:rPr>
          <w:color w:val="auto"/>
          <w:szCs w:val="24"/>
          <w:lang w:bidi="te-IN"/>
        </w:rPr>
        <w:t>Rationale</w:t>
      </w:r>
      <w:bookmarkEnd w:id="98"/>
      <w:bookmarkEnd w:id="99"/>
    </w:p>
    <w:p w14:paraId="3AF33305" w14:textId="77777777" w:rsidR="00CE7F96" w:rsidRDefault="00CE7F96" w:rsidP="00026533">
      <w:pPr>
        <w:spacing w:before="120" w:after="120"/>
        <w:ind w:left="576"/>
        <w:jc w:val="both"/>
        <w:rPr>
          <w:lang w:bidi="te-IN"/>
        </w:rPr>
      </w:pPr>
      <w:r w:rsidRPr="00130172">
        <w:rPr>
          <w:lang w:bidi="te-IN"/>
        </w:rPr>
        <w:t>This study is being conducted to compare the bioavailability and characterize the pharmacokinetic profile of the test formulation with respect to the reference formulation in healthy, adult, human subjects</w:t>
      </w:r>
      <w:r w:rsidR="00AE7682" w:rsidRPr="00130172">
        <w:rPr>
          <w:lang w:bidi="te-IN"/>
        </w:rPr>
        <w:t xml:space="preserve"> under fasting condition</w:t>
      </w:r>
      <w:r w:rsidR="00D96D1F">
        <w:rPr>
          <w:lang w:bidi="te-IN"/>
        </w:rPr>
        <w:t>s</w:t>
      </w:r>
      <w:r w:rsidR="00896191">
        <w:rPr>
          <w:lang w:bidi="te-IN"/>
        </w:rPr>
        <w:t>.</w:t>
      </w:r>
    </w:p>
    <w:p w14:paraId="1EF91A70" w14:textId="77777777" w:rsidR="00F2689A" w:rsidRDefault="00F2689A" w:rsidP="00026533">
      <w:pPr>
        <w:spacing w:before="120" w:after="120"/>
        <w:ind w:left="576"/>
        <w:jc w:val="both"/>
        <w:rPr>
          <w:lang w:bidi="te-IN"/>
        </w:rPr>
      </w:pPr>
    </w:p>
    <w:p w14:paraId="55780970" w14:textId="77777777" w:rsidR="00F2689A" w:rsidRPr="00130172" w:rsidRDefault="00F2689A" w:rsidP="00026533">
      <w:pPr>
        <w:spacing w:before="120" w:after="120"/>
        <w:ind w:left="576"/>
        <w:jc w:val="both"/>
        <w:rPr>
          <w:lang w:bidi="te-IN"/>
        </w:rPr>
      </w:pPr>
    </w:p>
    <w:p w14:paraId="790EE3DA" w14:textId="77777777" w:rsidR="00CE7F96" w:rsidRPr="00130172" w:rsidRDefault="00CE7F96" w:rsidP="00026533">
      <w:pPr>
        <w:pStyle w:val="Heading2"/>
        <w:spacing w:before="120" w:after="120" w:line="240" w:lineRule="auto"/>
        <w:rPr>
          <w:color w:val="auto"/>
          <w:szCs w:val="24"/>
        </w:rPr>
      </w:pPr>
      <w:bookmarkStart w:id="100" w:name="_Toc405382760"/>
      <w:bookmarkStart w:id="101" w:name="_Toc462130255"/>
      <w:r w:rsidRPr="00130172">
        <w:rPr>
          <w:color w:val="auto"/>
          <w:szCs w:val="24"/>
        </w:rPr>
        <w:lastRenderedPageBreak/>
        <w:t>Study Objectives</w:t>
      </w:r>
      <w:bookmarkEnd w:id="100"/>
      <w:bookmarkEnd w:id="101"/>
    </w:p>
    <w:p w14:paraId="4B481E0D" w14:textId="77777777" w:rsidR="00CE7F96" w:rsidRPr="00130172" w:rsidRDefault="00CE7F96" w:rsidP="00026533">
      <w:pPr>
        <w:autoSpaceDE w:val="0"/>
        <w:autoSpaceDN w:val="0"/>
        <w:adjustRightInd w:val="0"/>
        <w:spacing w:before="120" w:after="120"/>
        <w:ind w:left="576"/>
        <w:jc w:val="both"/>
      </w:pPr>
      <w:r w:rsidRPr="00130172">
        <w:t xml:space="preserve"> The following are the study objectives</w:t>
      </w:r>
    </w:p>
    <w:p w14:paraId="28B5BC4E" w14:textId="237D5AF7" w:rsidR="008766B9" w:rsidRPr="00130172" w:rsidRDefault="00CE7F96" w:rsidP="001A4BDE">
      <w:pPr>
        <w:numPr>
          <w:ilvl w:val="0"/>
          <w:numId w:val="10"/>
        </w:numPr>
        <w:spacing w:before="120" w:after="120"/>
        <w:jc w:val="both"/>
      </w:pPr>
      <w:r w:rsidRPr="00130172">
        <w:t xml:space="preserve">Primary Objective: </w:t>
      </w:r>
      <w:r w:rsidR="000A5835" w:rsidRPr="00130172">
        <w:t xml:space="preserve">To assess the </w:t>
      </w:r>
      <w:r w:rsidR="000A5835" w:rsidRPr="00130172">
        <w:rPr>
          <w:bCs/>
        </w:rPr>
        <w:t xml:space="preserve">bioequivalence </w:t>
      </w:r>
      <w:proofErr w:type="spellStart"/>
      <w:r w:rsidR="000A5835" w:rsidRPr="00130172">
        <w:t>of</w:t>
      </w:r>
      <w:r w:rsidR="00B34B36">
        <w:t>DrugX</w:t>
      </w:r>
      <w:r w:rsidR="00F2689A" w:rsidRPr="006A7B28">
        <w:t>Tablets</w:t>
      </w:r>
      <w:proofErr w:type="spellEnd"/>
      <w:r w:rsidR="00F2689A" w:rsidRPr="006A7B28">
        <w:t xml:space="preserve">  10 mg of </w:t>
      </w:r>
      <w:r w:rsidR="0016262F">
        <w:t>den</w:t>
      </w:r>
      <w:r w:rsidR="00F2689A" w:rsidRPr="006A7B28">
        <w:t xml:space="preserve"> PHARMA Private Limited., India with </w:t>
      </w:r>
      <w:r w:rsidR="0016262F">
        <w:t>CARE</w:t>
      </w:r>
      <w:r w:rsidR="00F2689A" w:rsidRPr="006A7B28">
        <w:rPr>
          <w:vertAlign w:val="superscript"/>
        </w:rPr>
        <w:t>®</w:t>
      </w:r>
      <w:r w:rsidR="00F2689A" w:rsidRPr="006A7B28">
        <w:t xml:space="preserve"> (</w:t>
      </w:r>
      <w:proofErr w:type="spellStart"/>
      <w:r w:rsidR="00B34B36">
        <w:t>DrugX</w:t>
      </w:r>
      <w:proofErr w:type="spellEnd"/>
      <w:r w:rsidR="00F2689A" w:rsidRPr="006A7B28">
        <w:t xml:space="preserve">) Tablets 10 mg of </w:t>
      </w:r>
      <w:proofErr w:type="spellStart"/>
      <w:r w:rsidR="0016262F">
        <w:t>Ast</w:t>
      </w:r>
      <w:proofErr w:type="spellEnd"/>
      <w:r w:rsidR="00F2689A" w:rsidRPr="006A7B28">
        <w:t xml:space="preserve"> Pharma US, Inc., Northbrook, IL </w:t>
      </w:r>
      <w:proofErr w:type="gramStart"/>
      <w:r w:rsidR="00F2689A" w:rsidRPr="006A7B28">
        <w:t>60062  in</w:t>
      </w:r>
      <w:proofErr w:type="gramEnd"/>
      <w:r w:rsidR="00F2689A" w:rsidRPr="006A7B28">
        <w:t xml:space="preserve"> healthy, adult, human subjects under fasting conditions.</w:t>
      </w:r>
    </w:p>
    <w:p w14:paraId="5F05BF2C" w14:textId="77777777" w:rsidR="001E3F8C" w:rsidRPr="00130172" w:rsidRDefault="001E3F8C" w:rsidP="001E3F8C">
      <w:pPr>
        <w:numPr>
          <w:ilvl w:val="0"/>
          <w:numId w:val="10"/>
        </w:numPr>
        <w:spacing w:before="120" w:after="120"/>
        <w:jc w:val="both"/>
      </w:pPr>
      <w:r w:rsidRPr="00130172">
        <w:t>Secondary Objective</w:t>
      </w:r>
      <w:r>
        <w:t>s</w:t>
      </w:r>
      <w:r w:rsidRPr="00130172">
        <w:t xml:space="preserve">: </w:t>
      </w:r>
    </w:p>
    <w:p w14:paraId="7A83D5B8" w14:textId="77777777" w:rsidR="00CE7F96" w:rsidRPr="00130172" w:rsidRDefault="001E3F8C" w:rsidP="001E3F8C">
      <w:pPr>
        <w:numPr>
          <w:ilvl w:val="0"/>
          <w:numId w:val="27"/>
        </w:numPr>
        <w:spacing w:before="60" w:after="60"/>
        <w:ind w:left="1582" w:hanging="357"/>
        <w:jc w:val="both"/>
      </w:pPr>
      <w:r w:rsidRPr="00130172">
        <w:t>To monitor adverse events and ensure the safety of subjects</w:t>
      </w:r>
      <w:r w:rsidR="00CE7F96" w:rsidRPr="00130172">
        <w:t>.</w:t>
      </w:r>
    </w:p>
    <w:p w14:paraId="2EAAF2C6" w14:textId="77777777" w:rsidR="00CE7F96" w:rsidRPr="00130172" w:rsidRDefault="00CE7F96" w:rsidP="00026533">
      <w:pPr>
        <w:pStyle w:val="Heading2"/>
        <w:spacing w:before="120" w:after="120" w:line="240" w:lineRule="auto"/>
        <w:rPr>
          <w:color w:val="auto"/>
        </w:rPr>
      </w:pPr>
      <w:bookmarkStart w:id="102" w:name="_Toc121542035"/>
      <w:bookmarkStart w:id="103" w:name="_Toc405382761"/>
      <w:bookmarkStart w:id="104" w:name="_Toc462130256"/>
      <w:r w:rsidRPr="00130172">
        <w:rPr>
          <w:color w:val="auto"/>
        </w:rPr>
        <w:t>Study Design</w:t>
      </w:r>
      <w:bookmarkEnd w:id="102"/>
      <w:bookmarkEnd w:id="103"/>
      <w:bookmarkEnd w:id="104"/>
    </w:p>
    <w:p w14:paraId="6F306461" w14:textId="7AC41232" w:rsidR="00CE7F96" w:rsidRPr="00130172" w:rsidRDefault="000A5835" w:rsidP="00026533">
      <w:pPr>
        <w:spacing w:before="120" w:after="120"/>
        <w:ind w:left="540"/>
        <w:jc w:val="both"/>
        <w:rPr>
          <w:bCs/>
        </w:rPr>
      </w:pPr>
      <w:bookmarkStart w:id="105" w:name="_Toc121542037"/>
      <w:proofErr w:type="gramStart"/>
      <w:r w:rsidRPr="00130172">
        <w:t>An</w:t>
      </w:r>
      <w:proofErr w:type="gramEnd"/>
      <w:r w:rsidRPr="00130172">
        <w:t xml:space="preserve"> </w:t>
      </w:r>
      <w:r w:rsidR="00B34B36">
        <w:t>Double Blinded</w:t>
      </w:r>
      <w:r w:rsidRPr="00130172">
        <w:t xml:space="preserve">, balanced, randomized, two-treatment, two-period, two-sequence, single dose, crossover, oral bioequivalence study </w:t>
      </w:r>
      <w:r w:rsidRPr="00130172">
        <w:rPr>
          <w:bCs/>
        </w:rPr>
        <w:t>in healthy, adult, human subjects under fasting conditions</w:t>
      </w:r>
      <w:r w:rsidRPr="00130172">
        <w:t>.</w:t>
      </w:r>
    </w:p>
    <w:p w14:paraId="2E87BDE6" w14:textId="77777777" w:rsidR="00CE7F96" w:rsidRPr="00130172" w:rsidRDefault="00CE7F96" w:rsidP="00026533">
      <w:pPr>
        <w:pStyle w:val="Heading2"/>
        <w:spacing w:before="120" w:after="120" w:line="240" w:lineRule="auto"/>
        <w:rPr>
          <w:color w:val="auto"/>
        </w:rPr>
      </w:pPr>
      <w:bookmarkStart w:id="106" w:name="_Toc405382762"/>
      <w:bookmarkStart w:id="107" w:name="_Toc462130257"/>
      <w:r w:rsidRPr="00130172">
        <w:rPr>
          <w:color w:val="auto"/>
        </w:rPr>
        <w:t>Sample Size</w:t>
      </w:r>
      <w:bookmarkEnd w:id="105"/>
      <w:bookmarkEnd w:id="106"/>
      <w:bookmarkEnd w:id="107"/>
    </w:p>
    <w:p w14:paraId="288CE052" w14:textId="77777777" w:rsidR="00CE7F96" w:rsidRDefault="00D915B5" w:rsidP="00026533">
      <w:pPr>
        <w:spacing w:before="120" w:after="120"/>
        <w:ind w:left="540"/>
        <w:jc w:val="both"/>
        <w:rPr>
          <w:bCs/>
        </w:rPr>
      </w:pPr>
      <w:r>
        <w:rPr>
          <w:bCs/>
        </w:rPr>
        <w:t>48</w:t>
      </w:r>
      <w:r w:rsidR="001E3F8C" w:rsidRPr="00130172">
        <w:rPr>
          <w:bCs/>
        </w:rPr>
        <w:t xml:space="preserve"> healthy, adult, human subjects will be recruited into the study</w:t>
      </w:r>
      <w:r w:rsidR="00CE7F96" w:rsidRPr="00130172">
        <w:rPr>
          <w:bCs/>
        </w:rPr>
        <w:t>.</w:t>
      </w:r>
    </w:p>
    <w:p w14:paraId="3F86735E" w14:textId="77777777" w:rsidR="00491B7A" w:rsidRPr="00B845D7" w:rsidRDefault="00491B7A" w:rsidP="00491B7A">
      <w:pPr>
        <w:pStyle w:val="Heading2"/>
        <w:spacing w:before="120" w:after="120" w:line="240" w:lineRule="auto"/>
        <w:rPr>
          <w:color w:val="auto"/>
        </w:rPr>
      </w:pPr>
      <w:bookmarkStart w:id="108" w:name="_Toc416784675"/>
      <w:bookmarkStart w:id="109" w:name="_Toc414973220"/>
      <w:bookmarkStart w:id="110" w:name="_Toc405382763"/>
      <w:bookmarkStart w:id="111" w:name="_Toc427159371"/>
      <w:bookmarkStart w:id="112" w:name="_Toc462130258"/>
      <w:r w:rsidRPr="00B845D7">
        <w:rPr>
          <w:bCs w:val="0"/>
          <w:color w:val="auto"/>
        </w:rPr>
        <w:t>Sample Size Justification</w:t>
      </w:r>
      <w:bookmarkEnd w:id="108"/>
      <w:bookmarkEnd w:id="109"/>
      <w:bookmarkEnd w:id="110"/>
      <w:bookmarkEnd w:id="111"/>
      <w:bookmarkEnd w:id="112"/>
    </w:p>
    <w:p w14:paraId="2404C53A" w14:textId="71088FED" w:rsidR="00D915B5" w:rsidRDefault="00D915B5" w:rsidP="00D915B5">
      <w:pPr>
        <w:spacing w:before="120" w:after="120"/>
        <w:ind w:left="540"/>
        <w:jc w:val="both"/>
      </w:pPr>
      <w:bookmarkStart w:id="113" w:name="_Toc405382764"/>
      <w:r>
        <w:t xml:space="preserve">Based on the available literature data, the Intra-subject variability observed was found to be ~ 20 % for </w:t>
      </w:r>
      <w:proofErr w:type="spellStart"/>
      <w:r>
        <w:t>C</w:t>
      </w:r>
      <w:r w:rsidRPr="00D915B5">
        <w:rPr>
          <w:vertAlign w:val="subscript"/>
        </w:rPr>
        <w:t>max</w:t>
      </w:r>
      <w:proofErr w:type="spellEnd"/>
      <w:r>
        <w:t xml:space="preserve"> for </w:t>
      </w:r>
      <w:proofErr w:type="spellStart"/>
      <w:r w:rsidR="00B34B36">
        <w:t>DrugX</w:t>
      </w:r>
      <w:proofErr w:type="spellEnd"/>
      <w:r>
        <w:t>. Sample size computation was determined by considering the following assumptions:</w:t>
      </w:r>
    </w:p>
    <w:p w14:paraId="660F0102" w14:textId="77777777" w:rsidR="00D915B5" w:rsidRDefault="00D915B5" w:rsidP="00D915B5">
      <w:pPr>
        <w:spacing w:before="120" w:after="120"/>
        <w:ind w:left="540"/>
        <w:jc w:val="both"/>
      </w:pPr>
      <w:r>
        <w:t>T/R ratio ~ 89% to 112.4%</w:t>
      </w:r>
    </w:p>
    <w:p w14:paraId="68A699BE" w14:textId="77777777" w:rsidR="00D915B5" w:rsidRDefault="00D915B5" w:rsidP="00D915B5">
      <w:pPr>
        <w:spacing w:before="120" w:after="120"/>
        <w:ind w:left="540"/>
        <w:jc w:val="both"/>
      </w:pPr>
      <w:r>
        <w:t xml:space="preserve">Intra- subject CV (%) ~ 20% for </w:t>
      </w:r>
      <w:proofErr w:type="spellStart"/>
      <w:r>
        <w:t>C</w:t>
      </w:r>
      <w:r w:rsidRPr="00D915B5">
        <w:rPr>
          <w:vertAlign w:val="subscript"/>
        </w:rPr>
        <w:t>max</w:t>
      </w:r>
      <w:proofErr w:type="spellEnd"/>
    </w:p>
    <w:p w14:paraId="5A64FD11" w14:textId="77777777" w:rsidR="00D915B5" w:rsidRDefault="00D915B5" w:rsidP="00D915B5">
      <w:pPr>
        <w:spacing w:before="120" w:after="120"/>
        <w:ind w:left="540"/>
        <w:jc w:val="both"/>
      </w:pPr>
      <w:r>
        <w:t>Significance Level = 5%</w:t>
      </w:r>
    </w:p>
    <w:p w14:paraId="6F4D565B" w14:textId="77777777" w:rsidR="00D915B5" w:rsidRDefault="00D915B5" w:rsidP="00D915B5">
      <w:pPr>
        <w:spacing w:before="120" w:after="120"/>
        <w:ind w:left="540"/>
        <w:jc w:val="both"/>
      </w:pPr>
      <w:r>
        <w:t>Power = 80%</w:t>
      </w:r>
    </w:p>
    <w:p w14:paraId="04F6D174" w14:textId="77777777" w:rsidR="00D915B5" w:rsidRDefault="00D915B5" w:rsidP="00D915B5">
      <w:pPr>
        <w:spacing w:before="120" w:after="120"/>
        <w:ind w:left="540"/>
        <w:jc w:val="both"/>
      </w:pPr>
      <w:r>
        <w:t>BE limit = 80% -125%</w:t>
      </w:r>
    </w:p>
    <w:p w14:paraId="0BCE144E" w14:textId="77777777" w:rsidR="008C273E" w:rsidRPr="00AA518A" w:rsidRDefault="00D915B5" w:rsidP="00D915B5">
      <w:pPr>
        <w:spacing w:before="120" w:after="120"/>
        <w:ind w:left="540"/>
        <w:jc w:val="both"/>
      </w:pPr>
      <w:r>
        <w:t xml:space="preserve">Based on the above estimates, a sample size of 45 subjects </w:t>
      </w:r>
      <w:proofErr w:type="gramStart"/>
      <w:r>
        <w:t>are</w:t>
      </w:r>
      <w:proofErr w:type="gramEnd"/>
      <w:r>
        <w:t xml:space="preserve"> required. However, considering dropouts and withdrawals, 48 subjects will be sufficient to establish bioequivalence between test and reference formulations with adequate power</w:t>
      </w:r>
      <w:r w:rsidR="008C273E" w:rsidRPr="00AA518A">
        <w:t>.</w:t>
      </w:r>
    </w:p>
    <w:p w14:paraId="7BED9A8C" w14:textId="77777777" w:rsidR="00256646" w:rsidRPr="00130172" w:rsidRDefault="00256646" w:rsidP="00026533">
      <w:pPr>
        <w:pStyle w:val="Heading2"/>
        <w:spacing w:before="120" w:after="120" w:line="240" w:lineRule="auto"/>
        <w:rPr>
          <w:color w:val="auto"/>
        </w:rPr>
      </w:pPr>
      <w:bookmarkStart w:id="114" w:name="_Toc462130259"/>
      <w:r w:rsidRPr="00130172">
        <w:rPr>
          <w:color w:val="auto"/>
        </w:rPr>
        <w:t>Randomization</w:t>
      </w:r>
      <w:bookmarkEnd w:id="113"/>
      <w:bookmarkEnd w:id="114"/>
    </w:p>
    <w:p w14:paraId="654EDF20" w14:textId="77777777" w:rsidR="0010416A" w:rsidRPr="00130172" w:rsidRDefault="00256646" w:rsidP="00026533">
      <w:pPr>
        <w:spacing w:before="120" w:after="120"/>
        <w:ind w:left="576"/>
        <w:jc w:val="both"/>
      </w:pPr>
      <w:bookmarkStart w:id="115" w:name="_Toc125964229"/>
      <w:bookmarkStart w:id="116" w:name="_Toc127093420"/>
      <w:bookmarkStart w:id="117" w:name="_Toc127093631"/>
      <w:bookmarkStart w:id="118" w:name="_Toc127095112"/>
      <w:r w:rsidRPr="00130172">
        <w:t xml:space="preserve">The randomization schedule </w:t>
      </w:r>
      <w:r w:rsidR="0051619E" w:rsidRPr="00130172">
        <w:t>will be</w:t>
      </w:r>
      <w:r w:rsidR="0010416A" w:rsidRPr="00130172">
        <w:t xml:space="preserve"> generated </w:t>
      </w:r>
      <w:r w:rsidR="0051619E" w:rsidRPr="00130172">
        <w:t xml:space="preserve">using Proc </w:t>
      </w:r>
      <w:proofErr w:type="spellStart"/>
      <w:r w:rsidR="0051619E" w:rsidRPr="00130172">
        <w:t>Plan</w:t>
      </w:r>
      <w:r w:rsidRPr="00130172">
        <w:t>Procedure</w:t>
      </w:r>
      <w:proofErr w:type="spellEnd"/>
      <w:r w:rsidRPr="00130172">
        <w:t xml:space="preserve"> </w:t>
      </w:r>
      <w:r w:rsidR="004C6D6B" w:rsidRPr="00130172">
        <w:t xml:space="preserve">in </w:t>
      </w:r>
      <w:r w:rsidRPr="00130172">
        <w:t>SAS</w:t>
      </w:r>
      <w:r w:rsidRPr="00130172">
        <w:rPr>
          <w:vertAlign w:val="superscript"/>
        </w:rPr>
        <w:t>®</w:t>
      </w:r>
      <w:r w:rsidR="0010416A" w:rsidRPr="00130172">
        <w:t xml:space="preserve"> Software (Version 9.</w:t>
      </w:r>
      <w:r w:rsidR="00F2689A">
        <w:t>4</w:t>
      </w:r>
      <w:r w:rsidRPr="00130172">
        <w:t xml:space="preserve"> or higher). </w:t>
      </w:r>
      <w:bookmarkEnd w:id="115"/>
      <w:bookmarkEnd w:id="116"/>
      <w:bookmarkEnd w:id="117"/>
      <w:bookmarkEnd w:id="118"/>
    </w:p>
    <w:p w14:paraId="1DD2A89E" w14:textId="77777777" w:rsidR="00256646" w:rsidRDefault="00256646" w:rsidP="00026533">
      <w:pPr>
        <w:spacing w:before="120" w:after="120"/>
        <w:ind w:left="576"/>
        <w:jc w:val="both"/>
      </w:pPr>
      <w:r w:rsidRPr="00130172">
        <w:t>The following sequence would be followed:</w:t>
      </w:r>
    </w:p>
    <w:p w14:paraId="359B6EA5" w14:textId="77777777" w:rsidR="00D96D1F" w:rsidRPr="00D96D1F" w:rsidRDefault="00D96D1F" w:rsidP="00026533">
      <w:pPr>
        <w:spacing w:before="120" w:after="120"/>
        <w:ind w:left="576"/>
        <w:jc w:val="both"/>
        <w:rPr>
          <w:sz w:val="2"/>
        </w:rPr>
      </w:pPr>
    </w:p>
    <w:tbl>
      <w:tblPr>
        <w:tblW w:w="56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440"/>
        <w:gridCol w:w="1620"/>
      </w:tblGrid>
      <w:tr w:rsidR="00C57847" w:rsidRPr="00130172" w14:paraId="75C7D50F" w14:textId="77777777" w:rsidTr="00C57847">
        <w:trPr>
          <w:jc w:val="center"/>
        </w:trPr>
        <w:tc>
          <w:tcPr>
            <w:tcW w:w="2628" w:type="dxa"/>
            <w:shd w:val="clear" w:color="auto" w:fill="auto"/>
          </w:tcPr>
          <w:p w14:paraId="26F08117" w14:textId="77777777" w:rsidR="00C57847" w:rsidRPr="00130172" w:rsidRDefault="00C57847" w:rsidP="00A827CE">
            <w:bookmarkStart w:id="119" w:name="_Toc324347840"/>
            <w:bookmarkStart w:id="120" w:name="_Toc331671445"/>
            <w:bookmarkStart w:id="121" w:name="_Toc358039650"/>
            <w:bookmarkStart w:id="122" w:name="_Toc401304175"/>
            <w:bookmarkStart w:id="123" w:name="_Toc405382765"/>
          </w:p>
        </w:tc>
        <w:tc>
          <w:tcPr>
            <w:tcW w:w="1440" w:type="dxa"/>
            <w:shd w:val="pct5" w:color="auto" w:fill="auto"/>
            <w:vAlign w:val="center"/>
          </w:tcPr>
          <w:p w14:paraId="73951E54" w14:textId="77777777" w:rsidR="00C57847" w:rsidRPr="00130172" w:rsidRDefault="00C57847" w:rsidP="00A827CE">
            <w:pPr>
              <w:pStyle w:val="CommentText"/>
              <w:spacing w:before="60" w:after="60"/>
              <w:jc w:val="center"/>
              <w:rPr>
                <w:rFonts w:ascii="Times New Roman" w:hAnsi="Times New Roman"/>
                <w:b/>
                <w:sz w:val="24"/>
                <w:szCs w:val="24"/>
              </w:rPr>
            </w:pPr>
            <w:r w:rsidRPr="00130172">
              <w:rPr>
                <w:rFonts w:ascii="Times New Roman" w:hAnsi="Times New Roman"/>
                <w:b/>
                <w:sz w:val="24"/>
                <w:szCs w:val="24"/>
              </w:rPr>
              <w:t>Period 1</w:t>
            </w:r>
          </w:p>
        </w:tc>
        <w:tc>
          <w:tcPr>
            <w:tcW w:w="1620" w:type="dxa"/>
            <w:shd w:val="pct5" w:color="auto" w:fill="auto"/>
            <w:vAlign w:val="center"/>
          </w:tcPr>
          <w:p w14:paraId="3AB96797" w14:textId="77777777" w:rsidR="00C57847" w:rsidRPr="00130172" w:rsidRDefault="00C57847" w:rsidP="00A827CE">
            <w:pPr>
              <w:pStyle w:val="CommentText"/>
              <w:spacing w:before="60" w:after="60"/>
              <w:jc w:val="center"/>
              <w:rPr>
                <w:rFonts w:ascii="Times New Roman" w:hAnsi="Times New Roman"/>
                <w:b/>
                <w:sz w:val="24"/>
                <w:szCs w:val="24"/>
              </w:rPr>
            </w:pPr>
            <w:r w:rsidRPr="00130172">
              <w:rPr>
                <w:rFonts w:ascii="Times New Roman" w:hAnsi="Times New Roman"/>
                <w:b/>
                <w:sz w:val="24"/>
                <w:szCs w:val="24"/>
              </w:rPr>
              <w:t>Period 2</w:t>
            </w:r>
          </w:p>
        </w:tc>
      </w:tr>
      <w:tr w:rsidR="00C57847" w:rsidRPr="00130172" w14:paraId="35B6AF1A" w14:textId="77777777" w:rsidTr="00C57847">
        <w:trPr>
          <w:jc w:val="center"/>
        </w:trPr>
        <w:tc>
          <w:tcPr>
            <w:tcW w:w="2628" w:type="dxa"/>
            <w:shd w:val="clear" w:color="auto" w:fill="auto"/>
            <w:vAlign w:val="center"/>
          </w:tcPr>
          <w:p w14:paraId="0E458C0D" w14:textId="77777777" w:rsidR="00C57847" w:rsidRPr="00130172" w:rsidRDefault="00C57847" w:rsidP="00D915B5">
            <w:pPr>
              <w:pStyle w:val="CommentText"/>
              <w:spacing w:before="60" w:after="60"/>
              <w:jc w:val="center"/>
              <w:rPr>
                <w:rFonts w:ascii="Times New Roman" w:hAnsi="Times New Roman"/>
                <w:sz w:val="24"/>
                <w:szCs w:val="24"/>
              </w:rPr>
            </w:pPr>
            <w:r w:rsidRPr="00130172">
              <w:rPr>
                <w:rFonts w:ascii="Times New Roman" w:hAnsi="Times New Roman"/>
                <w:sz w:val="24"/>
                <w:szCs w:val="24"/>
              </w:rPr>
              <w:t>Sequence 1 (</w:t>
            </w:r>
            <w:r w:rsidR="00D915B5">
              <w:rPr>
                <w:rFonts w:ascii="Times New Roman" w:hAnsi="Times New Roman"/>
                <w:sz w:val="24"/>
                <w:szCs w:val="24"/>
              </w:rPr>
              <w:t>24</w:t>
            </w:r>
            <w:r w:rsidRPr="00130172">
              <w:rPr>
                <w:rFonts w:ascii="Times New Roman" w:hAnsi="Times New Roman"/>
                <w:sz w:val="24"/>
                <w:szCs w:val="24"/>
              </w:rPr>
              <w:t>subjects)</w:t>
            </w:r>
          </w:p>
        </w:tc>
        <w:tc>
          <w:tcPr>
            <w:tcW w:w="1440" w:type="dxa"/>
            <w:shd w:val="clear" w:color="auto" w:fill="auto"/>
            <w:vAlign w:val="center"/>
          </w:tcPr>
          <w:p w14:paraId="1D1A7BE8" w14:textId="77777777" w:rsidR="00C57847" w:rsidRPr="00130172" w:rsidRDefault="00C57847" w:rsidP="00A827CE">
            <w:pPr>
              <w:jc w:val="center"/>
            </w:pPr>
            <w:r w:rsidRPr="00130172">
              <w:t>T</w:t>
            </w:r>
          </w:p>
        </w:tc>
        <w:tc>
          <w:tcPr>
            <w:tcW w:w="1620" w:type="dxa"/>
            <w:shd w:val="clear" w:color="auto" w:fill="auto"/>
            <w:vAlign w:val="center"/>
          </w:tcPr>
          <w:p w14:paraId="1C103B11" w14:textId="77777777" w:rsidR="00C57847" w:rsidRPr="00130172" w:rsidRDefault="00C57847" w:rsidP="00A827CE">
            <w:pPr>
              <w:jc w:val="center"/>
            </w:pPr>
            <w:r w:rsidRPr="00130172">
              <w:t>R</w:t>
            </w:r>
          </w:p>
        </w:tc>
      </w:tr>
      <w:tr w:rsidR="00C57847" w:rsidRPr="00130172" w14:paraId="72E32240" w14:textId="77777777" w:rsidTr="00C57847">
        <w:trPr>
          <w:jc w:val="center"/>
        </w:trPr>
        <w:tc>
          <w:tcPr>
            <w:tcW w:w="2628" w:type="dxa"/>
            <w:shd w:val="clear" w:color="auto" w:fill="auto"/>
            <w:vAlign w:val="center"/>
          </w:tcPr>
          <w:p w14:paraId="3C684D90" w14:textId="77777777" w:rsidR="00C57847" w:rsidRPr="00130172" w:rsidRDefault="00C57847" w:rsidP="001E3F8C">
            <w:pPr>
              <w:pStyle w:val="CommentText"/>
              <w:spacing w:before="60" w:after="60"/>
              <w:jc w:val="center"/>
              <w:rPr>
                <w:rFonts w:ascii="Times New Roman" w:hAnsi="Times New Roman"/>
                <w:sz w:val="24"/>
                <w:szCs w:val="24"/>
              </w:rPr>
            </w:pPr>
            <w:r w:rsidRPr="00130172">
              <w:rPr>
                <w:rFonts w:ascii="Times New Roman" w:hAnsi="Times New Roman"/>
                <w:sz w:val="24"/>
                <w:szCs w:val="24"/>
              </w:rPr>
              <w:t>Sequence 2 (</w:t>
            </w:r>
            <w:r w:rsidR="00D915B5">
              <w:rPr>
                <w:rFonts w:ascii="Times New Roman" w:hAnsi="Times New Roman"/>
                <w:sz w:val="24"/>
                <w:szCs w:val="24"/>
              </w:rPr>
              <w:t>24</w:t>
            </w:r>
            <w:r w:rsidRPr="00130172">
              <w:rPr>
                <w:rFonts w:ascii="Times New Roman" w:hAnsi="Times New Roman"/>
                <w:sz w:val="24"/>
                <w:szCs w:val="24"/>
              </w:rPr>
              <w:t xml:space="preserve"> subjects)</w:t>
            </w:r>
          </w:p>
        </w:tc>
        <w:tc>
          <w:tcPr>
            <w:tcW w:w="1440" w:type="dxa"/>
            <w:shd w:val="clear" w:color="auto" w:fill="auto"/>
            <w:vAlign w:val="center"/>
          </w:tcPr>
          <w:p w14:paraId="08747458" w14:textId="77777777" w:rsidR="00C57847" w:rsidRPr="00130172" w:rsidRDefault="00C57847" w:rsidP="00A827CE">
            <w:pPr>
              <w:jc w:val="center"/>
            </w:pPr>
            <w:r w:rsidRPr="00130172">
              <w:t>R</w:t>
            </w:r>
          </w:p>
        </w:tc>
        <w:tc>
          <w:tcPr>
            <w:tcW w:w="1620" w:type="dxa"/>
            <w:shd w:val="clear" w:color="auto" w:fill="auto"/>
            <w:vAlign w:val="center"/>
          </w:tcPr>
          <w:p w14:paraId="769FFE13" w14:textId="77777777" w:rsidR="00C57847" w:rsidRPr="00130172" w:rsidRDefault="00C57847" w:rsidP="00A827CE">
            <w:pPr>
              <w:jc w:val="center"/>
            </w:pPr>
            <w:r w:rsidRPr="00130172">
              <w:t>T</w:t>
            </w:r>
          </w:p>
        </w:tc>
      </w:tr>
    </w:tbl>
    <w:p w14:paraId="0EA5DB21" w14:textId="77777777" w:rsidR="00256646" w:rsidRPr="00130172" w:rsidRDefault="00256646" w:rsidP="00026533">
      <w:pPr>
        <w:pStyle w:val="Heading2"/>
        <w:spacing w:before="120" w:after="120" w:line="240" w:lineRule="auto"/>
        <w:rPr>
          <w:color w:val="auto"/>
        </w:rPr>
      </w:pPr>
      <w:bookmarkStart w:id="124" w:name="_Toc462130260"/>
      <w:r w:rsidRPr="00130172">
        <w:rPr>
          <w:color w:val="auto"/>
        </w:rPr>
        <w:lastRenderedPageBreak/>
        <w:t>Un Blinding</w:t>
      </w:r>
      <w:bookmarkEnd w:id="119"/>
      <w:bookmarkEnd w:id="120"/>
      <w:bookmarkEnd w:id="121"/>
      <w:bookmarkEnd w:id="122"/>
      <w:bookmarkEnd w:id="123"/>
      <w:bookmarkEnd w:id="124"/>
    </w:p>
    <w:p w14:paraId="0BD4276E" w14:textId="77777777" w:rsidR="00256646" w:rsidRPr="00130172" w:rsidRDefault="00256646" w:rsidP="00BD6568">
      <w:pPr>
        <w:ind w:left="578"/>
        <w:jc w:val="both"/>
      </w:pPr>
      <w:r w:rsidRPr="00130172">
        <w:t>The bioanalytical division will be kept blinde</w:t>
      </w:r>
      <w:r w:rsidR="005E59E0" w:rsidRPr="00130172">
        <w:t xml:space="preserve">d to the randomization schedule until Pharmacokinetic and Statistical Analysis. </w:t>
      </w:r>
    </w:p>
    <w:p w14:paraId="64F96167" w14:textId="0D382A06" w:rsidR="00CE7F96" w:rsidRPr="00130172" w:rsidRDefault="00256646" w:rsidP="00BD6568">
      <w:pPr>
        <w:ind w:left="578"/>
        <w:jc w:val="both"/>
      </w:pPr>
      <w:r w:rsidRPr="00130172">
        <w:t xml:space="preserve">This is </w:t>
      </w:r>
      <w:proofErr w:type="gramStart"/>
      <w:r w:rsidRPr="00130172">
        <w:t>an</w:t>
      </w:r>
      <w:proofErr w:type="gramEnd"/>
      <w:r w:rsidRPr="00130172">
        <w:t xml:space="preserve"> </w:t>
      </w:r>
      <w:r w:rsidR="00B34B36">
        <w:t>Double Blinded</w:t>
      </w:r>
      <w:r w:rsidRPr="00130172">
        <w:t xml:space="preserve"> study; hence this is not applicable.</w:t>
      </w:r>
    </w:p>
    <w:p w14:paraId="4E1AA055" w14:textId="77777777" w:rsidR="0010416A" w:rsidRPr="00130172" w:rsidRDefault="0010416A" w:rsidP="00026533">
      <w:pPr>
        <w:pStyle w:val="Heading2"/>
        <w:spacing w:before="120" w:after="120" w:line="240" w:lineRule="auto"/>
        <w:rPr>
          <w:color w:val="auto"/>
        </w:rPr>
      </w:pPr>
      <w:bookmarkStart w:id="125" w:name="_Toc402426352"/>
      <w:bookmarkStart w:id="126" w:name="_Toc405382766"/>
      <w:bookmarkStart w:id="127" w:name="_Toc462130261"/>
      <w:r w:rsidRPr="00130172">
        <w:rPr>
          <w:color w:val="auto"/>
        </w:rPr>
        <w:t>Washout Period</w:t>
      </w:r>
      <w:bookmarkEnd w:id="125"/>
      <w:bookmarkEnd w:id="126"/>
      <w:bookmarkEnd w:id="127"/>
    </w:p>
    <w:p w14:paraId="6E85B6A4" w14:textId="6E965995" w:rsidR="00097FC9" w:rsidRDefault="0059607A" w:rsidP="00F2689A">
      <w:pPr>
        <w:ind w:left="578"/>
        <w:jc w:val="both"/>
      </w:pPr>
      <w:r w:rsidRPr="00130172">
        <w:t xml:space="preserve">The half-life of </w:t>
      </w:r>
      <w:proofErr w:type="spellStart"/>
      <w:r w:rsidR="00B34B36">
        <w:t>DrugX</w:t>
      </w:r>
      <w:proofErr w:type="spellEnd"/>
      <w:r w:rsidR="00D96D1F">
        <w:t xml:space="preserve"> is </w:t>
      </w:r>
      <w:r w:rsidR="00F2689A" w:rsidRPr="00F2689A">
        <w:t xml:space="preserve">approximately 45-68 </w:t>
      </w:r>
      <w:proofErr w:type="spellStart"/>
      <w:r w:rsidR="00F2689A" w:rsidRPr="00F2689A">
        <w:t>hours</w:t>
      </w:r>
      <w:r w:rsidR="00F2689A">
        <w:t>and</w:t>
      </w:r>
      <w:proofErr w:type="spellEnd"/>
      <w:r w:rsidR="00F2689A">
        <w:t xml:space="preserve"> hence 21</w:t>
      </w:r>
      <w:r w:rsidR="00097FC9" w:rsidRPr="00130172">
        <w:t xml:space="preserve"> days washout period will be sufficient to avoid drug carryover effect.</w:t>
      </w:r>
    </w:p>
    <w:p w14:paraId="1ABCA2A6" w14:textId="77777777" w:rsidR="00F23EAD" w:rsidRPr="00130172" w:rsidRDefault="0010416A" w:rsidP="00026533">
      <w:pPr>
        <w:pStyle w:val="Heading1"/>
        <w:tabs>
          <w:tab w:val="clear" w:pos="432"/>
          <w:tab w:val="num" w:pos="567"/>
        </w:tabs>
        <w:spacing w:before="120" w:after="120"/>
      </w:pPr>
      <w:bookmarkStart w:id="128" w:name="_Toc405382767"/>
      <w:bookmarkStart w:id="129" w:name="_Toc462130262"/>
      <w:r w:rsidRPr="00130172">
        <w:t xml:space="preserve">investigational </w:t>
      </w:r>
      <w:r w:rsidR="00F23EAD" w:rsidRPr="00130172">
        <w:t>DRUG PRODUCTS</w:t>
      </w:r>
      <w:bookmarkEnd w:id="71"/>
      <w:bookmarkEnd w:id="128"/>
      <w:bookmarkEnd w:id="129"/>
    </w:p>
    <w:p w14:paraId="51B87187" w14:textId="77777777" w:rsidR="00F23EAD" w:rsidRPr="00130172" w:rsidRDefault="00F23EAD" w:rsidP="00026533">
      <w:pPr>
        <w:pStyle w:val="Heading2"/>
        <w:spacing w:before="120" w:after="120" w:line="240" w:lineRule="auto"/>
        <w:rPr>
          <w:color w:val="auto"/>
        </w:rPr>
      </w:pPr>
      <w:bookmarkStart w:id="130" w:name="_Toc405382768"/>
      <w:bookmarkStart w:id="131" w:name="_Toc462130263"/>
      <w:bookmarkStart w:id="132" w:name="_Toc121663621"/>
      <w:bookmarkStart w:id="133" w:name="_Toc121739248"/>
      <w:bookmarkStart w:id="134" w:name="_Toc121740583"/>
      <w:bookmarkStart w:id="135" w:name="_Toc121891227"/>
      <w:bookmarkStart w:id="136" w:name="_Toc121892109"/>
      <w:bookmarkStart w:id="137" w:name="_Toc121893531"/>
      <w:bookmarkStart w:id="138" w:name="_Toc121893822"/>
      <w:bookmarkStart w:id="139" w:name="_Toc121907282"/>
      <w:bookmarkStart w:id="140" w:name="_Toc121907487"/>
      <w:bookmarkStart w:id="141" w:name="_Toc121908537"/>
      <w:bookmarkStart w:id="142" w:name="_Toc121981789"/>
      <w:bookmarkStart w:id="143" w:name="_Toc125962934"/>
      <w:bookmarkStart w:id="144" w:name="_Toc125964227"/>
      <w:bookmarkStart w:id="145" w:name="_Toc127093418"/>
      <w:bookmarkStart w:id="146" w:name="_Toc127093629"/>
      <w:bookmarkStart w:id="147" w:name="_Toc127095110"/>
      <w:bookmarkStart w:id="148" w:name="_Toc121652061"/>
      <w:bookmarkStart w:id="149" w:name="_Toc121652407"/>
      <w:r w:rsidRPr="00130172">
        <w:rPr>
          <w:color w:val="auto"/>
        </w:rPr>
        <w:t>Test Product</w:t>
      </w:r>
      <w:bookmarkEnd w:id="130"/>
      <w:bookmarkEnd w:id="131"/>
    </w:p>
    <w:p w14:paraId="2BE81CDD" w14:textId="6BD82549" w:rsidR="00B81538" w:rsidRDefault="00B34B36" w:rsidP="00B81538">
      <w:pPr>
        <w:spacing w:before="40"/>
        <w:ind w:left="576"/>
        <w:jc w:val="both"/>
      </w:pPr>
      <w:bookmarkStart w:id="150" w:name="_Toc405382769"/>
      <w:proofErr w:type="spellStart"/>
      <w:r>
        <w:t>DrugX</w:t>
      </w:r>
      <w:r w:rsidR="00B81538" w:rsidRPr="006A7B28">
        <w:t>Tablets</w:t>
      </w:r>
      <w:proofErr w:type="spellEnd"/>
      <w:r w:rsidR="00B81538" w:rsidRPr="006A7B28">
        <w:t xml:space="preserve">  10 mg</w:t>
      </w:r>
    </w:p>
    <w:p w14:paraId="02A81571" w14:textId="77777777" w:rsidR="00B81538" w:rsidRPr="00130172" w:rsidRDefault="00B81538" w:rsidP="00B81538">
      <w:pPr>
        <w:spacing w:before="40"/>
        <w:ind w:left="576"/>
        <w:jc w:val="both"/>
        <w:rPr>
          <w:bCs/>
          <w:i/>
        </w:rPr>
      </w:pPr>
      <w:proofErr w:type="spellStart"/>
      <w:r w:rsidRPr="00B81538">
        <w:rPr>
          <w:i/>
        </w:rPr>
        <w:t>Manufctured</w:t>
      </w:r>
      <w:proofErr w:type="spellEnd"/>
      <w:r w:rsidRPr="00B81538">
        <w:rPr>
          <w:i/>
        </w:rPr>
        <w:t xml:space="preserve"> by:</w:t>
      </w:r>
      <w:r>
        <w:t xml:space="preserve"> </w:t>
      </w:r>
      <w:proofErr w:type="gramStart"/>
      <w:r w:rsidR="00907874">
        <w:t>Well</w:t>
      </w:r>
      <w:proofErr w:type="gramEnd"/>
      <w:r>
        <w:t xml:space="preserve"> </w:t>
      </w:r>
      <w:proofErr w:type="spellStart"/>
      <w:r>
        <w:t>Biopharm</w:t>
      </w:r>
      <w:proofErr w:type="spellEnd"/>
      <w:r>
        <w:t xml:space="preserve"> Pvt. Ltd., India</w:t>
      </w:r>
    </w:p>
    <w:p w14:paraId="054B4AA6" w14:textId="77777777" w:rsidR="00B81538" w:rsidRPr="00130172" w:rsidRDefault="00B81538" w:rsidP="00B81538">
      <w:pPr>
        <w:spacing w:before="40"/>
        <w:ind w:left="576"/>
        <w:jc w:val="both"/>
        <w:rPr>
          <w:bCs/>
        </w:rPr>
      </w:pPr>
      <w:r w:rsidRPr="00130172">
        <w:rPr>
          <w:i/>
        </w:rPr>
        <w:t xml:space="preserve">Manufactured </w:t>
      </w:r>
      <w:proofErr w:type="spellStart"/>
      <w:proofErr w:type="gramStart"/>
      <w:r>
        <w:rPr>
          <w:i/>
        </w:rPr>
        <w:t>for:</w:t>
      </w:r>
      <w:r w:rsidR="0016262F">
        <w:t>den</w:t>
      </w:r>
      <w:proofErr w:type="spellEnd"/>
      <w:proofErr w:type="gramEnd"/>
      <w:r w:rsidRPr="006A7B28">
        <w:t xml:space="preserve"> PHARMA Private Limited., India</w:t>
      </w:r>
      <w:r w:rsidRPr="00130172">
        <w:t>.</w:t>
      </w:r>
    </w:p>
    <w:p w14:paraId="347B776F" w14:textId="77777777" w:rsidR="00F23EAD" w:rsidRPr="00130172" w:rsidRDefault="00F23EAD" w:rsidP="00026533">
      <w:pPr>
        <w:pStyle w:val="Heading2"/>
        <w:spacing w:before="120" w:after="120" w:line="240" w:lineRule="auto"/>
        <w:rPr>
          <w:color w:val="auto"/>
        </w:rPr>
      </w:pPr>
      <w:bookmarkStart w:id="151" w:name="_Toc462130264"/>
      <w:r w:rsidRPr="00130172">
        <w:rPr>
          <w:color w:val="auto"/>
        </w:rPr>
        <w:t>Reference Product</w:t>
      </w:r>
      <w:bookmarkEnd w:id="150"/>
      <w:bookmarkEnd w:id="151"/>
    </w:p>
    <w:p w14:paraId="7FA19F79" w14:textId="582B0E70" w:rsidR="00F2689A" w:rsidRDefault="0016262F" w:rsidP="004109CC">
      <w:pPr>
        <w:spacing w:before="40"/>
        <w:ind w:left="576"/>
        <w:jc w:val="both"/>
      </w:pPr>
      <w:r>
        <w:t>CARE</w:t>
      </w:r>
      <w:r w:rsidR="00F2689A" w:rsidRPr="006A7B28">
        <w:rPr>
          <w:vertAlign w:val="superscript"/>
        </w:rPr>
        <w:t>®</w:t>
      </w:r>
      <w:r w:rsidR="00F2689A" w:rsidRPr="006A7B28">
        <w:t xml:space="preserve"> (</w:t>
      </w:r>
      <w:proofErr w:type="spellStart"/>
      <w:r w:rsidR="00B34B36">
        <w:t>DrugX</w:t>
      </w:r>
      <w:proofErr w:type="spellEnd"/>
      <w:r w:rsidR="00F2689A" w:rsidRPr="006A7B28">
        <w:t xml:space="preserve">) Tablets 10 mg </w:t>
      </w:r>
    </w:p>
    <w:p w14:paraId="766FE4D2" w14:textId="77777777" w:rsidR="00F2689A" w:rsidRPr="00F2689A" w:rsidRDefault="00F2689A" w:rsidP="00F2689A">
      <w:pPr>
        <w:spacing w:before="40"/>
        <w:ind w:left="576"/>
        <w:jc w:val="both"/>
      </w:pPr>
      <w:bookmarkStart w:id="152" w:name="_Toc405382770"/>
      <w:r w:rsidRPr="00F2689A">
        <w:rPr>
          <w:i/>
        </w:rPr>
        <w:t xml:space="preserve">Manufactured by: </w:t>
      </w:r>
      <w:proofErr w:type="spellStart"/>
      <w:r w:rsidR="0016262F">
        <w:t>Ast</w:t>
      </w:r>
      <w:proofErr w:type="spellEnd"/>
      <w:r w:rsidRPr="00F2689A">
        <w:t xml:space="preserve"> Pharma Technologies, Inc. Norman, Oklahoma 73072</w:t>
      </w:r>
    </w:p>
    <w:p w14:paraId="3DAA3843" w14:textId="77777777" w:rsidR="00F2689A" w:rsidRPr="00F2689A" w:rsidRDefault="00F2689A" w:rsidP="00F2689A">
      <w:pPr>
        <w:spacing w:before="40"/>
        <w:ind w:left="576"/>
        <w:jc w:val="both"/>
      </w:pPr>
      <w:r w:rsidRPr="00F2689A">
        <w:rPr>
          <w:i/>
        </w:rPr>
        <w:t xml:space="preserve">Marketed and Distributed by: </w:t>
      </w:r>
      <w:proofErr w:type="spellStart"/>
      <w:r w:rsidR="0016262F">
        <w:t>Ast</w:t>
      </w:r>
      <w:proofErr w:type="spellEnd"/>
      <w:r w:rsidRPr="00F2689A">
        <w:t xml:space="preserve"> Pharma US, </w:t>
      </w:r>
      <w:proofErr w:type="spellStart"/>
      <w:proofErr w:type="gramStart"/>
      <w:r w:rsidRPr="00F2689A">
        <w:t>Inc.,Northbrook</w:t>
      </w:r>
      <w:proofErr w:type="spellEnd"/>
      <w:proofErr w:type="gramEnd"/>
      <w:r w:rsidRPr="00F2689A">
        <w:t>, IL 60062</w:t>
      </w:r>
    </w:p>
    <w:p w14:paraId="463D3270" w14:textId="77777777" w:rsidR="00F23EAD" w:rsidRPr="00130172" w:rsidRDefault="00F23EAD" w:rsidP="00F2689A">
      <w:pPr>
        <w:pStyle w:val="Heading2"/>
        <w:spacing w:before="120" w:after="120" w:line="240" w:lineRule="auto"/>
        <w:rPr>
          <w:color w:val="auto"/>
        </w:rPr>
      </w:pPr>
      <w:bookmarkStart w:id="153" w:name="_Toc462130265"/>
      <w:r w:rsidRPr="00130172">
        <w:rPr>
          <w:color w:val="auto"/>
        </w:rPr>
        <w:t>Drug Product Receipt and Storage</w:t>
      </w:r>
      <w:bookmarkEnd w:id="152"/>
      <w:bookmarkEnd w:id="153"/>
    </w:p>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14:paraId="34C4D332" w14:textId="77777777" w:rsidR="00DB41C0" w:rsidRPr="00130172" w:rsidRDefault="00DB41C0" w:rsidP="00026533">
      <w:pPr>
        <w:pStyle w:val="BodyText2"/>
        <w:spacing w:before="120" w:after="120"/>
        <w:ind w:left="576"/>
        <w:rPr>
          <w:sz w:val="12"/>
        </w:rPr>
      </w:pPr>
      <w:r w:rsidRPr="00130172">
        <w:t xml:space="preserve">The sponsor will supply sufficient quantities of the test and reference products to allow the completion </w:t>
      </w:r>
      <w:r w:rsidR="002979F8">
        <w:t>of the study</w:t>
      </w:r>
      <w:r w:rsidR="00491B7A">
        <w:t xml:space="preserve"> and for retention</w:t>
      </w:r>
      <w:r w:rsidR="002979F8">
        <w:t xml:space="preserve">. </w:t>
      </w:r>
      <w:r w:rsidRPr="00130172">
        <w:t>The study medication will be stored at recommended storage conditions in pharmacy</w:t>
      </w:r>
    </w:p>
    <w:p w14:paraId="7DE6FD34" w14:textId="77777777" w:rsidR="00F23EAD" w:rsidRPr="00130172" w:rsidRDefault="00F23EAD" w:rsidP="00026533">
      <w:pPr>
        <w:pStyle w:val="Heading2"/>
        <w:spacing w:before="120" w:after="120" w:line="240" w:lineRule="auto"/>
        <w:rPr>
          <w:bCs w:val="0"/>
          <w:color w:val="auto"/>
        </w:rPr>
      </w:pPr>
      <w:bookmarkStart w:id="154" w:name="_Toc121542076"/>
      <w:bookmarkStart w:id="155" w:name="_Toc230772683"/>
      <w:bookmarkStart w:id="156" w:name="_Toc405382771"/>
      <w:bookmarkStart w:id="157" w:name="_Toc462130266"/>
      <w:bookmarkStart w:id="158" w:name="_Toc230772682"/>
      <w:r w:rsidRPr="00130172">
        <w:rPr>
          <w:color w:val="auto"/>
        </w:rPr>
        <w:t>Investigational Drug Product Dispensing and Accountability</w:t>
      </w:r>
      <w:bookmarkEnd w:id="154"/>
      <w:bookmarkEnd w:id="155"/>
      <w:bookmarkEnd w:id="156"/>
      <w:bookmarkEnd w:id="157"/>
    </w:p>
    <w:p w14:paraId="218C9E24" w14:textId="77777777" w:rsidR="00611FE8" w:rsidRPr="00130172" w:rsidRDefault="00611FE8" w:rsidP="00026533">
      <w:pPr>
        <w:spacing w:before="120" w:after="120"/>
        <w:ind w:left="576"/>
        <w:jc w:val="both"/>
      </w:pPr>
      <w:bookmarkStart w:id="159" w:name="_Toc121891233"/>
      <w:bookmarkStart w:id="160" w:name="_Toc139948526"/>
      <w:bookmarkStart w:id="161" w:name="_Toc162589619"/>
      <w:bookmarkStart w:id="162" w:name="_Toc176411303"/>
      <w:bookmarkStart w:id="163" w:name="_Toc204571318"/>
      <w:bookmarkStart w:id="164" w:name="_Toc235936670"/>
      <w:bookmarkStart w:id="165" w:name="_Toc240278673"/>
      <w:bookmarkEnd w:id="30"/>
      <w:bookmarkEnd w:id="158"/>
      <w:r w:rsidRPr="00130172">
        <w:t>Investigational drug product(s) will be dispensed in</w:t>
      </w:r>
      <w:r w:rsidR="00E82480" w:rsidRPr="00130172">
        <w:t xml:space="preserve"> a suitable pack(s) </w:t>
      </w:r>
      <w:r w:rsidR="00A57FE4">
        <w:t xml:space="preserve">as </w:t>
      </w:r>
      <w:r w:rsidR="00736832" w:rsidRPr="00130172">
        <w:t>appropriate according to the</w:t>
      </w:r>
      <w:r w:rsidRPr="00130172">
        <w:t xml:space="preserve"> randomization schedule. Standby investigational drug products will be dispensed in order to handle any unexpected loss or damage of the investigational drug product during adm</w:t>
      </w:r>
      <w:r w:rsidR="001868A2" w:rsidRPr="00130172">
        <w:t>inistration. The unadministered</w:t>
      </w:r>
      <w:r w:rsidR="00736832" w:rsidRPr="00130172">
        <w:t>/stand</w:t>
      </w:r>
      <w:r w:rsidRPr="00130172">
        <w:t>by investigational dr</w:t>
      </w:r>
      <w:r w:rsidR="0010416A" w:rsidRPr="00130172">
        <w:t>ug product(s) will be accounted</w:t>
      </w:r>
      <w:r w:rsidRPr="00130172">
        <w:t xml:space="preserve">. </w:t>
      </w:r>
    </w:p>
    <w:p w14:paraId="2A9B946F" w14:textId="77777777" w:rsidR="00DA0D6E" w:rsidRDefault="00DA0D6E" w:rsidP="00026533">
      <w:pPr>
        <w:spacing w:before="120" w:after="120"/>
        <w:ind w:left="576"/>
        <w:jc w:val="both"/>
      </w:pPr>
      <w:r w:rsidRPr="00130172">
        <w:t>A specimen label of the pack is below:</w:t>
      </w:r>
    </w:p>
    <w:p w14:paraId="2D9A397F" w14:textId="77777777" w:rsidR="00D96D1F" w:rsidRPr="00D96D1F" w:rsidRDefault="00D96D1F" w:rsidP="00026533">
      <w:pPr>
        <w:spacing w:before="120" w:after="120"/>
        <w:ind w:left="576"/>
        <w:jc w:val="both"/>
        <w:rPr>
          <w:sz w:val="2"/>
        </w:rPr>
      </w:pPr>
    </w:p>
    <w:tbl>
      <w:tblPr>
        <w:tblW w:w="53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0"/>
        <w:gridCol w:w="3408"/>
      </w:tblGrid>
      <w:tr w:rsidR="00DA0D6E" w:rsidRPr="00130172" w14:paraId="602B1F94" w14:textId="77777777" w:rsidTr="000B1F71">
        <w:trPr>
          <w:cantSplit/>
          <w:trHeight w:val="360"/>
          <w:jc w:val="center"/>
        </w:trPr>
        <w:tc>
          <w:tcPr>
            <w:tcW w:w="5358" w:type="dxa"/>
            <w:gridSpan w:val="2"/>
            <w:tcBorders>
              <w:top w:val="single" w:sz="12" w:space="0" w:color="auto"/>
              <w:left w:val="single" w:sz="12" w:space="0" w:color="auto"/>
              <w:bottom w:val="single" w:sz="4" w:space="0" w:color="auto"/>
              <w:right w:val="single" w:sz="12" w:space="0" w:color="auto"/>
            </w:tcBorders>
            <w:shd w:val="clear" w:color="auto" w:fill="F3F3F3"/>
            <w:vAlign w:val="center"/>
          </w:tcPr>
          <w:p w14:paraId="109C8871" w14:textId="77777777" w:rsidR="00DA0D6E" w:rsidRPr="00130172" w:rsidRDefault="00DA0D6E" w:rsidP="00F63305">
            <w:pPr>
              <w:pStyle w:val="Header"/>
              <w:tabs>
                <w:tab w:val="clear" w:pos="4320"/>
                <w:tab w:val="clear" w:pos="8640"/>
              </w:tabs>
              <w:jc w:val="center"/>
            </w:pPr>
            <w:r w:rsidRPr="00130172">
              <w:rPr>
                <w:b/>
                <w:bCs/>
                <w:sz w:val="18"/>
              </w:rPr>
              <w:t>FOR CLINICAL RESEARCH USE ONLY</w:t>
            </w:r>
          </w:p>
        </w:tc>
      </w:tr>
      <w:tr w:rsidR="00DA0D6E" w:rsidRPr="00130172" w14:paraId="7746F15C" w14:textId="77777777" w:rsidTr="000B1F71">
        <w:trPr>
          <w:cantSplit/>
          <w:trHeight w:val="288"/>
          <w:jc w:val="center"/>
        </w:trPr>
        <w:tc>
          <w:tcPr>
            <w:tcW w:w="1950" w:type="dxa"/>
            <w:tcBorders>
              <w:left w:val="single" w:sz="12" w:space="0" w:color="auto"/>
              <w:bottom w:val="single" w:sz="4" w:space="0" w:color="auto"/>
              <w:right w:val="single" w:sz="4" w:space="0" w:color="auto"/>
            </w:tcBorders>
            <w:shd w:val="clear" w:color="auto" w:fill="F3F3F3"/>
            <w:vAlign w:val="center"/>
          </w:tcPr>
          <w:p w14:paraId="71676A5F" w14:textId="77777777" w:rsidR="00DA0D6E" w:rsidRPr="00130172" w:rsidRDefault="00DA0D6E" w:rsidP="00F63305">
            <w:pPr>
              <w:pStyle w:val="Header"/>
              <w:tabs>
                <w:tab w:val="clear" w:pos="4320"/>
                <w:tab w:val="clear" w:pos="8640"/>
              </w:tabs>
              <w:rPr>
                <w:sz w:val="20"/>
              </w:rPr>
            </w:pPr>
            <w:r w:rsidRPr="00130172">
              <w:rPr>
                <w:sz w:val="20"/>
              </w:rPr>
              <w:t>Study No.</w:t>
            </w:r>
          </w:p>
        </w:tc>
        <w:tc>
          <w:tcPr>
            <w:tcW w:w="3408" w:type="dxa"/>
            <w:tcBorders>
              <w:left w:val="single" w:sz="4" w:space="0" w:color="auto"/>
              <w:bottom w:val="single" w:sz="4" w:space="0" w:color="auto"/>
              <w:right w:val="single" w:sz="12" w:space="0" w:color="auto"/>
            </w:tcBorders>
            <w:vAlign w:val="center"/>
          </w:tcPr>
          <w:p w14:paraId="2768B726" w14:textId="77777777" w:rsidR="00DA0D6E" w:rsidRPr="00130172" w:rsidRDefault="00DA0D6E" w:rsidP="00F63305">
            <w:pPr>
              <w:jc w:val="center"/>
              <w:rPr>
                <w:sz w:val="20"/>
              </w:rPr>
            </w:pPr>
          </w:p>
        </w:tc>
      </w:tr>
      <w:tr w:rsidR="00D55014" w:rsidRPr="00130172" w14:paraId="351D0B0E" w14:textId="77777777" w:rsidTr="000B1F71">
        <w:trPr>
          <w:cantSplit/>
          <w:trHeight w:val="288"/>
          <w:jc w:val="center"/>
        </w:trPr>
        <w:tc>
          <w:tcPr>
            <w:tcW w:w="1950" w:type="dxa"/>
            <w:tcBorders>
              <w:left w:val="single" w:sz="12" w:space="0" w:color="auto"/>
              <w:bottom w:val="single" w:sz="4" w:space="0" w:color="auto"/>
              <w:right w:val="single" w:sz="4" w:space="0" w:color="auto"/>
            </w:tcBorders>
            <w:shd w:val="clear" w:color="auto" w:fill="F3F3F3"/>
            <w:vAlign w:val="center"/>
          </w:tcPr>
          <w:p w14:paraId="77A65E57" w14:textId="77777777" w:rsidR="00D55014" w:rsidRPr="00130172" w:rsidRDefault="00D55014" w:rsidP="00F63305">
            <w:pPr>
              <w:pStyle w:val="Header"/>
              <w:tabs>
                <w:tab w:val="clear" w:pos="4320"/>
                <w:tab w:val="clear" w:pos="8640"/>
              </w:tabs>
              <w:rPr>
                <w:sz w:val="20"/>
              </w:rPr>
            </w:pPr>
            <w:r w:rsidRPr="00130172">
              <w:rPr>
                <w:sz w:val="20"/>
              </w:rPr>
              <w:t xml:space="preserve">Period </w:t>
            </w:r>
          </w:p>
        </w:tc>
        <w:tc>
          <w:tcPr>
            <w:tcW w:w="3408" w:type="dxa"/>
            <w:tcBorders>
              <w:left w:val="single" w:sz="4" w:space="0" w:color="auto"/>
              <w:bottom w:val="single" w:sz="4" w:space="0" w:color="auto"/>
              <w:right w:val="single" w:sz="12" w:space="0" w:color="auto"/>
            </w:tcBorders>
            <w:vAlign w:val="center"/>
          </w:tcPr>
          <w:p w14:paraId="447E1CA0" w14:textId="77777777" w:rsidR="00D55014" w:rsidRPr="00130172" w:rsidRDefault="00D55014" w:rsidP="00F63305">
            <w:pPr>
              <w:jc w:val="center"/>
              <w:rPr>
                <w:sz w:val="20"/>
              </w:rPr>
            </w:pPr>
          </w:p>
        </w:tc>
      </w:tr>
      <w:tr w:rsidR="00DA0D6E" w:rsidRPr="00130172" w14:paraId="7C6A916E" w14:textId="77777777" w:rsidTr="000B1F71">
        <w:trPr>
          <w:cantSplit/>
          <w:trHeight w:val="288"/>
          <w:jc w:val="center"/>
        </w:trPr>
        <w:tc>
          <w:tcPr>
            <w:tcW w:w="1950" w:type="dxa"/>
            <w:tcBorders>
              <w:top w:val="single" w:sz="4" w:space="0" w:color="auto"/>
              <w:left w:val="single" w:sz="12" w:space="0" w:color="auto"/>
              <w:bottom w:val="single" w:sz="4" w:space="0" w:color="auto"/>
              <w:right w:val="single" w:sz="4" w:space="0" w:color="auto"/>
            </w:tcBorders>
            <w:shd w:val="clear" w:color="auto" w:fill="F3F3F3"/>
            <w:vAlign w:val="center"/>
          </w:tcPr>
          <w:p w14:paraId="363DE543" w14:textId="77777777" w:rsidR="00DA0D6E" w:rsidRPr="00130172" w:rsidRDefault="00D55014" w:rsidP="00D55014">
            <w:pPr>
              <w:pStyle w:val="Header"/>
              <w:tabs>
                <w:tab w:val="clear" w:pos="4320"/>
                <w:tab w:val="clear" w:pos="8640"/>
              </w:tabs>
              <w:rPr>
                <w:sz w:val="20"/>
              </w:rPr>
            </w:pPr>
            <w:r w:rsidRPr="00130172">
              <w:rPr>
                <w:sz w:val="20"/>
              </w:rPr>
              <w:t>Product Name</w:t>
            </w:r>
          </w:p>
        </w:tc>
        <w:tc>
          <w:tcPr>
            <w:tcW w:w="3408" w:type="dxa"/>
            <w:tcBorders>
              <w:top w:val="single" w:sz="4" w:space="0" w:color="auto"/>
              <w:left w:val="single" w:sz="4" w:space="0" w:color="auto"/>
              <w:bottom w:val="single" w:sz="4" w:space="0" w:color="auto"/>
              <w:right w:val="single" w:sz="12" w:space="0" w:color="auto"/>
            </w:tcBorders>
            <w:vAlign w:val="center"/>
          </w:tcPr>
          <w:p w14:paraId="7F91189F" w14:textId="77777777" w:rsidR="00DA0D6E" w:rsidRPr="00130172" w:rsidRDefault="00DA0D6E" w:rsidP="00F63305">
            <w:pPr>
              <w:jc w:val="center"/>
              <w:rPr>
                <w:sz w:val="20"/>
              </w:rPr>
            </w:pPr>
          </w:p>
        </w:tc>
      </w:tr>
      <w:tr w:rsidR="00DA0D6E" w:rsidRPr="00130172" w14:paraId="62F5AE18" w14:textId="77777777" w:rsidTr="000B1F71">
        <w:trPr>
          <w:cantSplit/>
          <w:trHeight w:val="288"/>
          <w:jc w:val="center"/>
        </w:trPr>
        <w:tc>
          <w:tcPr>
            <w:tcW w:w="1950" w:type="dxa"/>
            <w:tcBorders>
              <w:top w:val="single" w:sz="4" w:space="0" w:color="auto"/>
              <w:left w:val="single" w:sz="12" w:space="0" w:color="auto"/>
              <w:bottom w:val="single" w:sz="4" w:space="0" w:color="auto"/>
              <w:right w:val="single" w:sz="4" w:space="0" w:color="auto"/>
            </w:tcBorders>
            <w:shd w:val="clear" w:color="auto" w:fill="F3F3F3"/>
            <w:vAlign w:val="center"/>
          </w:tcPr>
          <w:p w14:paraId="1F5A2AF7" w14:textId="77777777" w:rsidR="00DA0D6E" w:rsidRPr="00130172" w:rsidRDefault="00DA0D6E" w:rsidP="00F63305">
            <w:pPr>
              <w:pStyle w:val="Header"/>
              <w:tabs>
                <w:tab w:val="clear" w:pos="4320"/>
                <w:tab w:val="clear" w:pos="8640"/>
              </w:tabs>
              <w:rPr>
                <w:sz w:val="12"/>
              </w:rPr>
            </w:pPr>
            <w:r w:rsidRPr="00130172">
              <w:rPr>
                <w:sz w:val="20"/>
              </w:rPr>
              <w:t>Subject No.</w:t>
            </w:r>
          </w:p>
        </w:tc>
        <w:tc>
          <w:tcPr>
            <w:tcW w:w="3408" w:type="dxa"/>
            <w:tcBorders>
              <w:top w:val="single" w:sz="4" w:space="0" w:color="auto"/>
              <w:left w:val="single" w:sz="4" w:space="0" w:color="auto"/>
              <w:bottom w:val="single" w:sz="4" w:space="0" w:color="auto"/>
              <w:right w:val="single" w:sz="12" w:space="0" w:color="auto"/>
            </w:tcBorders>
            <w:vAlign w:val="center"/>
          </w:tcPr>
          <w:p w14:paraId="612EFEE6" w14:textId="77777777" w:rsidR="00DA0D6E" w:rsidRPr="00130172" w:rsidRDefault="00DA0D6E" w:rsidP="00F63305">
            <w:pPr>
              <w:jc w:val="center"/>
              <w:rPr>
                <w:sz w:val="20"/>
              </w:rPr>
            </w:pPr>
          </w:p>
        </w:tc>
      </w:tr>
      <w:tr w:rsidR="00DA0D6E" w:rsidRPr="00130172" w14:paraId="0ED20604" w14:textId="77777777" w:rsidTr="00736832">
        <w:trPr>
          <w:cantSplit/>
          <w:trHeight w:val="288"/>
          <w:jc w:val="center"/>
        </w:trPr>
        <w:tc>
          <w:tcPr>
            <w:tcW w:w="1950" w:type="dxa"/>
            <w:tcBorders>
              <w:top w:val="single" w:sz="4" w:space="0" w:color="auto"/>
              <w:left w:val="single" w:sz="12" w:space="0" w:color="auto"/>
              <w:bottom w:val="single" w:sz="4" w:space="0" w:color="auto"/>
              <w:right w:val="single" w:sz="4" w:space="0" w:color="auto"/>
            </w:tcBorders>
            <w:shd w:val="clear" w:color="auto" w:fill="F3F3F3"/>
            <w:vAlign w:val="center"/>
          </w:tcPr>
          <w:p w14:paraId="0624C82E" w14:textId="77777777" w:rsidR="00DA0D6E" w:rsidRPr="00130172" w:rsidRDefault="00DA0D6E" w:rsidP="00F63305">
            <w:pPr>
              <w:pStyle w:val="Header"/>
              <w:tabs>
                <w:tab w:val="clear" w:pos="4320"/>
                <w:tab w:val="clear" w:pos="8640"/>
              </w:tabs>
              <w:rPr>
                <w:sz w:val="20"/>
              </w:rPr>
            </w:pPr>
            <w:r w:rsidRPr="00130172">
              <w:rPr>
                <w:sz w:val="20"/>
              </w:rPr>
              <w:t>Batch / Lot No.</w:t>
            </w:r>
          </w:p>
        </w:tc>
        <w:tc>
          <w:tcPr>
            <w:tcW w:w="3408" w:type="dxa"/>
            <w:tcBorders>
              <w:top w:val="single" w:sz="4" w:space="0" w:color="auto"/>
              <w:left w:val="single" w:sz="4" w:space="0" w:color="auto"/>
              <w:bottom w:val="single" w:sz="4" w:space="0" w:color="auto"/>
              <w:right w:val="single" w:sz="12" w:space="0" w:color="auto"/>
            </w:tcBorders>
            <w:vAlign w:val="center"/>
          </w:tcPr>
          <w:p w14:paraId="4C20510C" w14:textId="77777777" w:rsidR="00DA0D6E" w:rsidRPr="00130172" w:rsidRDefault="00DA0D6E" w:rsidP="00F63305">
            <w:pPr>
              <w:jc w:val="center"/>
              <w:rPr>
                <w:sz w:val="20"/>
              </w:rPr>
            </w:pPr>
          </w:p>
        </w:tc>
      </w:tr>
      <w:tr w:rsidR="00DA0D6E" w:rsidRPr="00130172" w14:paraId="31D94FE9" w14:textId="77777777" w:rsidTr="00736832">
        <w:trPr>
          <w:cantSplit/>
          <w:trHeight w:val="288"/>
          <w:jc w:val="center"/>
        </w:trPr>
        <w:tc>
          <w:tcPr>
            <w:tcW w:w="1950" w:type="dxa"/>
            <w:tcBorders>
              <w:top w:val="single" w:sz="4" w:space="0" w:color="auto"/>
              <w:left w:val="single" w:sz="12" w:space="0" w:color="auto"/>
              <w:bottom w:val="single" w:sz="12" w:space="0" w:color="auto"/>
              <w:right w:val="single" w:sz="4" w:space="0" w:color="auto"/>
            </w:tcBorders>
            <w:shd w:val="clear" w:color="auto" w:fill="F3F3F3"/>
            <w:vAlign w:val="center"/>
          </w:tcPr>
          <w:p w14:paraId="2A3D73F6" w14:textId="77777777" w:rsidR="00DA0D6E" w:rsidRPr="00130172" w:rsidRDefault="00DA0D6E" w:rsidP="00F63305">
            <w:pPr>
              <w:pStyle w:val="Header"/>
              <w:tabs>
                <w:tab w:val="clear" w:pos="4320"/>
                <w:tab w:val="clear" w:pos="8640"/>
              </w:tabs>
              <w:rPr>
                <w:sz w:val="20"/>
              </w:rPr>
            </w:pPr>
            <w:r w:rsidRPr="00130172">
              <w:rPr>
                <w:sz w:val="20"/>
              </w:rPr>
              <w:t>Randomization Code</w:t>
            </w:r>
          </w:p>
        </w:tc>
        <w:tc>
          <w:tcPr>
            <w:tcW w:w="3408" w:type="dxa"/>
            <w:tcBorders>
              <w:top w:val="single" w:sz="4" w:space="0" w:color="auto"/>
              <w:left w:val="single" w:sz="4" w:space="0" w:color="auto"/>
              <w:bottom w:val="single" w:sz="12" w:space="0" w:color="auto"/>
              <w:right w:val="single" w:sz="12" w:space="0" w:color="auto"/>
            </w:tcBorders>
            <w:vAlign w:val="center"/>
          </w:tcPr>
          <w:p w14:paraId="12967A2A" w14:textId="77777777" w:rsidR="00DA0D6E" w:rsidRPr="00130172" w:rsidRDefault="00DA0D6E" w:rsidP="00F63305">
            <w:pPr>
              <w:jc w:val="center"/>
              <w:rPr>
                <w:sz w:val="20"/>
              </w:rPr>
            </w:pPr>
          </w:p>
        </w:tc>
      </w:tr>
    </w:tbl>
    <w:p w14:paraId="78DB6F63" w14:textId="77777777" w:rsidR="00D96D1F" w:rsidRPr="00D96D1F" w:rsidRDefault="00D96D1F" w:rsidP="00D96D1F">
      <w:pPr>
        <w:pStyle w:val="Heading2"/>
        <w:numPr>
          <w:ilvl w:val="0"/>
          <w:numId w:val="0"/>
        </w:numPr>
        <w:spacing w:before="120" w:after="120" w:line="240" w:lineRule="auto"/>
        <w:ind w:left="576"/>
        <w:rPr>
          <w:color w:val="auto"/>
          <w:sz w:val="6"/>
        </w:rPr>
      </w:pPr>
      <w:bookmarkStart w:id="166" w:name="_Toc414973229"/>
      <w:bookmarkStart w:id="167" w:name="_Toc415131984"/>
      <w:bookmarkStart w:id="168" w:name="_Toc405382773"/>
      <w:bookmarkStart w:id="169" w:name="_Toc266693060"/>
      <w:bookmarkStart w:id="170" w:name="_Toc273430507"/>
      <w:bookmarkStart w:id="171" w:name="_Toc282071235"/>
      <w:bookmarkStart w:id="172" w:name="_Toc284000453"/>
      <w:bookmarkStart w:id="173" w:name="_Toc284889404"/>
      <w:bookmarkStart w:id="174" w:name="_Toc287450243"/>
      <w:bookmarkStart w:id="175" w:name="_Toc405382772"/>
    </w:p>
    <w:p w14:paraId="154D2FB0" w14:textId="77777777" w:rsidR="00491B7A" w:rsidRPr="00B845D7" w:rsidRDefault="00491B7A" w:rsidP="00491B7A">
      <w:pPr>
        <w:pStyle w:val="Heading2"/>
        <w:spacing w:before="120" w:after="120" w:line="240" w:lineRule="auto"/>
      </w:pPr>
      <w:bookmarkStart w:id="176" w:name="_Toc462130267"/>
      <w:bookmarkEnd w:id="166"/>
      <w:bookmarkEnd w:id="167"/>
      <w:r w:rsidRPr="00B845D7">
        <w:rPr>
          <w:bCs w:val="0"/>
        </w:rPr>
        <w:t>Retention Samples</w:t>
      </w:r>
      <w:bookmarkEnd w:id="176"/>
    </w:p>
    <w:p w14:paraId="4D2B3D31" w14:textId="77777777" w:rsidR="00491B7A" w:rsidRDefault="00491B7A" w:rsidP="00491B7A">
      <w:pPr>
        <w:spacing w:before="60" w:after="60"/>
        <w:ind w:left="576"/>
        <w:jc w:val="both"/>
        <w:rPr>
          <w:color w:val="000000"/>
        </w:rPr>
      </w:pPr>
      <w:r>
        <w:rPr>
          <w:color w:val="000000"/>
        </w:rPr>
        <w:t xml:space="preserve">The retention samples consist of a </w:t>
      </w:r>
      <w:r>
        <w:t xml:space="preserve">maximum of 300 units or </w:t>
      </w:r>
      <w:r>
        <w:rPr>
          <w:color w:val="000000"/>
        </w:rPr>
        <w:t xml:space="preserve">sufficient quantity to perform five times all of the release tests required in the application or supplemental application. Each reserved sample will be retained and stored as per regulatory requirement at </w:t>
      </w:r>
      <w:r w:rsidR="0016262F">
        <w:rPr>
          <w:color w:val="000000"/>
        </w:rPr>
        <w:t>APS</w:t>
      </w:r>
      <w:r>
        <w:rPr>
          <w:color w:val="000000"/>
        </w:rPr>
        <w:t xml:space="preserve"> </w:t>
      </w:r>
      <w:r w:rsidR="0016262F">
        <w:rPr>
          <w:color w:val="000000"/>
        </w:rPr>
        <w:t>Tech</w:t>
      </w:r>
      <w:r>
        <w:rPr>
          <w:color w:val="000000"/>
        </w:rPr>
        <w:t xml:space="preserve"> India Pvt. Limited. </w:t>
      </w:r>
    </w:p>
    <w:p w14:paraId="0ED75ADE" w14:textId="77777777" w:rsidR="00F63305" w:rsidRPr="00130172" w:rsidRDefault="00F63305" w:rsidP="00F63305">
      <w:pPr>
        <w:pStyle w:val="Heading2"/>
        <w:spacing w:before="120" w:after="120" w:line="240" w:lineRule="auto"/>
        <w:rPr>
          <w:color w:val="auto"/>
        </w:rPr>
      </w:pPr>
      <w:bookmarkStart w:id="177" w:name="_Toc462130268"/>
      <w:r w:rsidRPr="00130172">
        <w:rPr>
          <w:color w:val="auto"/>
        </w:rPr>
        <w:t>Unused Investigational Drug Products</w:t>
      </w:r>
      <w:bookmarkEnd w:id="168"/>
      <w:bookmarkEnd w:id="177"/>
    </w:p>
    <w:p w14:paraId="76C5B6DC" w14:textId="77777777" w:rsidR="00953191" w:rsidRPr="00130172" w:rsidRDefault="00864B10" w:rsidP="00F63305">
      <w:pPr>
        <w:spacing w:before="120" w:after="120"/>
        <w:ind w:left="576"/>
        <w:jc w:val="both"/>
      </w:pPr>
      <w:r w:rsidRPr="00130172">
        <w:t xml:space="preserve">The </w:t>
      </w:r>
      <w:r w:rsidR="00F63305" w:rsidRPr="00130172">
        <w:t xml:space="preserve">investigational drug products that have not been dispensed will be retained in their original containers. Any product that had been dispensed but not used </w:t>
      </w:r>
      <w:r w:rsidR="00DB6CDC" w:rsidRPr="00130172">
        <w:t xml:space="preserve">including standby </w:t>
      </w:r>
      <w:r w:rsidR="00F63305" w:rsidRPr="00130172">
        <w:t>will be r</w:t>
      </w:r>
      <w:r w:rsidR="00247530" w:rsidRPr="00130172">
        <w:t>eturned to the pharmacy</w:t>
      </w:r>
      <w:r w:rsidR="00DB6CDC" w:rsidRPr="00130172">
        <w:t>.</w:t>
      </w:r>
    </w:p>
    <w:p w14:paraId="1A050950" w14:textId="77777777" w:rsidR="00AD573A" w:rsidRPr="00130172" w:rsidRDefault="00AD573A" w:rsidP="00F63305">
      <w:pPr>
        <w:spacing w:before="120" w:after="120"/>
        <w:ind w:left="576"/>
        <w:jc w:val="both"/>
        <w:rPr>
          <w:sz w:val="2"/>
        </w:rPr>
      </w:pPr>
    </w:p>
    <w:p w14:paraId="4E431169" w14:textId="77777777" w:rsidR="00F23EAD" w:rsidRPr="00130172" w:rsidRDefault="00F23EAD" w:rsidP="00026533">
      <w:pPr>
        <w:pStyle w:val="Heading1"/>
        <w:tabs>
          <w:tab w:val="clear" w:pos="432"/>
          <w:tab w:val="num" w:pos="567"/>
        </w:tabs>
        <w:spacing w:before="120" w:after="120"/>
      </w:pPr>
      <w:bookmarkStart w:id="178" w:name="_Toc405382774"/>
      <w:bookmarkStart w:id="179" w:name="_Toc462130269"/>
      <w:bookmarkEnd w:id="159"/>
      <w:bookmarkEnd w:id="160"/>
      <w:bookmarkEnd w:id="161"/>
      <w:bookmarkEnd w:id="162"/>
      <w:bookmarkEnd w:id="163"/>
      <w:bookmarkEnd w:id="164"/>
      <w:bookmarkEnd w:id="165"/>
      <w:bookmarkEnd w:id="169"/>
      <w:bookmarkEnd w:id="170"/>
      <w:bookmarkEnd w:id="171"/>
      <w:bookmarkEnd w:id="172"/>
      <w:bookmarkEnd w:id="173"/>
      <w:bookmarkEnd w:id="174"/>
      <w:bookmarkEnd w:id="175"/>
      <w:r w:rsidRPr="00130172">
        <w:t>clinical phase</w:t>
      </w:r>
      <w:bookmarkEnd w:id="178"/>
      <w:bookmarkEnd w:id="179"/>
    </w:p>
    <w:p w14:paraId="7DFFD0B1" w14:textId="77777777" w:rsidR="00CE0104" w:rsidRPr="00130172" w:rsidRDefault="00CE0104" w:rsidP="00026533">
      <w:pPr>
        <w:pStyle w:val="Heading2"/>
        <w:spacing w:before="120" w:after="120" w:line="240" w:lineRule="auto"/>
        <w:rPr>
          <w:color w:val="auto"/>
          <w:szCs w:val="24"/>
        </w:rPr>
      </w:pPr>
      <w:bookmarkStart w:id="180" w:name="_Toc145749902"/>
      <w:bookmarkStart w:id="181" w:name="_Toc230772691"/>
      <w:bookmarkStart w:id="182" w:name="_Toc405382775"/>
      <w:bookmarkStart w:id="183" w:name="_Toc462130270"/>
      <w:r w:rsidRPr="00130172">
        <w:rPr>
          <w:color w:val="auto"/>
        </w:rPr>
        <w:t>Subject Screening</w:t>
      </w:r>
      <w:bookmarkEnd w:id="180"/>
      <w:bookmarkEnd w:id="181"/>
      <w:bookmarkEnd w:id="182"/>
      <w:bookmarkEnd w:id="183"/>
    </w:p>
    <w:p w14:paraId="59F6178D" w14:textId="77777777" w:rsidR="00CE0104" w:rsidRPr="00130172" w:rsidRDefault="00CE0104" w:rsidP="00026533">
      <w:pPr>
        <w:pStyle w:val="Bodytext0"/>
        <w:spacing w:line="240" w:lineRule="auto"/>
        <w:ind w:left="567"/>
        <w:jc w:val="both"/>
        <w:rPr>
          <w:rFonts w:ascii="Times New Roman" w:hAnsi="Times New Roman"/>
          <w:snapToGrid w:val="0"/>
          <w:sz w:val="24"/>
          <w:szCs w:val="24"/>
          <w:lang w:val="en-IN"/>
        </w:rPr>
      </w:pPr>
      <w:r w:rsidRPr="00130172">
        <w:rPr>
          <w:rFonts w:ascii="Times New Roman" w:hAnsi="Times New Roman"/>
          <w:snapToGrid w:val="0"/>
          <w:sz w:val="24"/>
          <w:szCs w:val="24"/>
        </w:rPr>
        <w:t xml:space="preserve">The </w:t>
      </w:r>
      <w:proofErr w:type="spellStart"/>
      <w:r w:rsidRPr="00130172">
        <w:rPr>
          <w:rFonts w:ascii="Times New Roman" w:hAnsi="Times New Roman"/>
          <w:snapToGrid w:val="0"/>
          <w:sz w:val="24"/>
          <w:szCs w:val="24"/>
        </w:rPr>
        <w:t>followingmust</w:t>
      </w:r>
      <w:proofErr w:type="spellEnd"/>
      <w:r w:rsidRPr="00130172">
        <w:rPr>
          <w:rFonts w:ascii="Times New Roman" w:hAnsi="Times New Roman"/>
          <w:snapToGrid w:val="0"/>
          <w:sz w:val="24"/>
          <w:szCs w:val="24"/>
        </w:rPr>
        <w:t xml:space="preserve"> be assessed by the Investigator or a </w:t>
      </w:r>
      <w:r w:rsidR="00D52D18" w:rsidRPr="00130172">
        <w:rPr>
          <w:rFonts w:ascii="Times New Roman" w:hAnsi="Times New Roman"/>
          <w:snapToGrid w:val="0"/>
          <w:sz w:val="24"/>
          <w:szCs w:val="24"/>
          <w:lang w:val="en-IN"/>
        </w:rPr>
        <w:t>physician</w:t>
      </w:r>
      <w:r w:rsidRPr="00130172">
        <w:rPr>
          <w:rFonts w:ascii="Times New Roman" w:hAnsi="Times New Roman"/>
          <w:snapToGrid w:val="0"/>
          <w:sz w:val="24"/>
          <w:szCs w:val="24"/>
        </w:rPr>
        <w:t xml:space="preserve"> within </w:t>
      </w:r>
      <w:r w:rsidR="008E2819" w:rsidRPr="00130172">
        <w:rPr>
          <w:rFonts w:ascii="Times New Roman" w:hAnsi="Times New Roman"/>
          <w:snapToGrid w:val="0"/>
          <w:sz w:val="24"/>
          <w:szCs w:val="24"/>
        </w:rPr>
        <w:t>21</w:t>
      </w:r>
      <w:r w:rsidRPr="00130172">
        <w:rPr>
          <w:rFonts w:ascii="Times New Roman" w:hAnsi="Times New Roman"/>
          <w:snapToGrid w:val="0"/>
          <w:sz w:val="24"/>
          <w:szCs w:val="24"/>
        </w:rPr>
        <w:t xml:space="preserve"> days prior to the </w:t>
      </w:r>
      <w:r w:rsidR="0022685E" w:rsidRPr="00130172">
        <w:rPr>
          <w:rFonts w:ascii="Times New Roman" w:hAnsi="Times New Roman"/>
          <w:snapToGrid w:val="0"/>
          <w:sz w:val="24"/>
          <w:szCs w:val="24"/>
        </w:rPr>
        <w:t xml:space="preserve">enrollment. </w:t>
      </w:r>
    </w:p>
    <w:p w14:paraId="50F262CC" w14:textId="77777777" w:rsidR="00CE0104" w:rsidRPr="00130172" w:rsidRDefault="00CE0104" w:rsidP="00026533">
      <w:pPr>
        <w:pStyle w:val="Heading3"/>
        <w:keepLines/>
        <w:tabs>
          <w:tab w:val="num" w:pos="1418"/>
        </w:tabs>
        <w:spacing w:before="120" w:after="120"/>
        <w:ind w:left="1418" w:hanging="851"/>
        <w:jc w:val="both"/>
        <w:rPr>
          <w:sz w:val="24"/>
        </w:rPr>
      </w:pPr>
      <w:bookmarkStart w:id="184" w:name="_Toc405382776"/>
      <w:bookmarkStart w:id="185" w:name="_Toc462130271"/>
      <w:r w:rsidRPr="00130172">
        <w:rPr>
          <w:sz w:val="24"/>
        </w:rPr>
        <w:t>Demographics</w:t>
      </w:r>
      <w:bookmarkEnd w:id="184"/>
      <w:bookmarkEnd w:id="185"/>
    </w:p>
    <w:p w14:paraId="7DC51F7F" w14:textId="77777777" w:rsidR="00CE0104" w:rsidRPr="00130172" w:rsidRDefault="00CE0104" w:rsidP="00026533">
      <w:pPr>
        <w:pStyle w:val="Bodytext0"/>
        <w:spacing w:line="240" w:lineRule="auto"/>
        <w:ind w:left="1440"/>
        <w:jc w:val="both"/>
        <w:rPr>
          <w:rFonts w:ascii="Times New Roman" w:hAnsi="Times New Roman"/>
          <w:snapToGrid w:val="0"/>
          <w:sz w:val="24"/>
          <w:szCs w:val="24"/>
        </w:rPr>
      </w:pPr>
      <w:r w:rsidRPr="00130172">
        <w:rPr>
          <w:rFonts w:ascii="Times New Roman" w:hAnsi="Times New Roman"/>
          <w:snapToGrid w:val="0"/>
          <w:sz w:val="24"/>
          <w:szCs w:val="24"/>
        </w:rPr>
        <w:t xml:space="preserve">Medical history and demographic data, including </w:t>
      </w:r>
      <w:r w:rsidRPr="00130172">
        <w:rPr>
          <w:rFonts w:ascii="Times New Roman" w:hAnsi="Times New Roman"/>
          <w:sz w:val="24"/>
          <w:szCs w:val="24"/>
        </w:rPr>
        <w:t>name, sex, age, body weight (Kg), height (cm), BMI (Kg/m</w:t>
      </w:r>
      <w:r w:rsidRPr="00130172">
        <w:rPr>
          <w:rFonts w:ascii="Times New Roman" w:hAnsi="Times New Roman"/>
          <w:sz w:val="24"/>
          <w:szCs w:val="24"/>
          <w:vertAlign w:val="superscript"/>
        </w:rPr>
        <w:t>2</w:t>
      </w:r>
      <w:r w:rsidRPr="00130172">
        <w:rPr>
          <w:rFonts w:ascii="Times New Roman" w:hAnsi="Times New Roman"/>
          <w:sz w:val="24"/>
          <w:szCs w:val="24"/>
        </w:rPr>
        <w:t xml:space="preserve">) </w:t>
      </w:r>
      <w:r w:rsidRPr="00130172">
        <w:rPr>
          <w:rFonts w:ascii="Times New Roman" w:hAnsi="Times New Roman"/>
          <w:snapToGrid w:val="0"/>
          <w:sz w:val="24"/>
          <w:szCs w:val="24"/>
        </w:rPr>
        <w:t>will be recorded.</w:t>
      </w:r>
    </w:p>
    <w:p w14:paraId="0E5640DA" w14:textId="77777777" w:rsidR="00CE0104" w:rsidRPr="00130172" w:rsidRDefault="00CE0104" w:rsidP="00026533">
      <w:pPr>
        <w:pStyle w:val="Heading3"/>
        <w:keepLines/>
        <w:tabs>
          <w:tab w:val="num" w:pos="1418"/>
        </w:tabs>
        <w:spacing w:before="120" w:after="120"/>
        <w:ind w:left="1418" w:hanging="851"/>
        <w:jc w:val="both"/>
        <w:rPr>
          <w:sz w:val="24"/>
        </w:rPr>
      </w:pPr>
      <w:bookmarkStart w:id="186" w:name="_Toc309217078"/>
      <w:bookmarkStart w:id="187" w:name="_Toc405382777"/>
      <w:bookmarkStart w:id="188" w:name="_Toc462130272"/>
      <w:r w:rsidRPr="00130172">
        <w:rPr>
          <w:sz w:val="24"/>
        </w:rPr>
        <w:t>Physical Examination</w:t>
      </w:r>
      <w:bookmarkEnd w:id="186"/>
      <w:bookmarkEnd w:id="187"/>
      <w:bookmarkEnd w:id="188"/>
    </w:p>
    <w:p w14:paraId="1E02AC76" w14:textId="77777777" w:rsidR="00CE0104" w:rsidRPr="00130172" w:rsidRDefault="00CE0104" w:rsidP="008D019E">
      <w:pPr>
        <w:pStyle w:val="Bodytext0"/>
        <w:spacing w:line="240" w:lineRule="auto"/>
        <w:ind w:left="1440"/>
        <w:jc w:val="both"/>
        <w:rPr>
          <w:rFonts w:ascii="Times New Roman" w:hAnsi="Times New Roman"/>
          <w:snapToGrid w:val="0"/>
          <w:sz w:val="24"/>
          <w:szCs w:val="24"/>
        </w:rPr>
      </w:pPr>
      <w:r w:rsidRPr="00130172">
        <w:rPr>
          <w:rFonts w:ascii="Times New Roman" w:hAnsi="Times New Roman"/>
          <w:snapToGrid w:val="0"/>
          <w:sz w:val="24"/>
          <w:szCs w:val="24"/>
        </w:rPr>
        <w:t xml:space="preserve">Each </w:t>
      </w:r>
      <w:proofErr w:type="spellStart"/>
      <w:r w:rsidRPr="00130172">
        <w:rPr>
          <w:rFonts w:ascii="Times New Roman" w:hAnsi="Times New Roman"/>
          <w:snapToGrid w:val="0"/>
          <w:sz w:val="24"/>
          <w:szCs w:val="24"/>
        </w:rPr>
        <w:t>volunteer</w:t>
      </w:r>
      <w:r w:rsidR="00720B91" w:rsidRPr="00130172">
        <w:rPr>
          <w:rFonts w:ascii="Times New Roman" w:hAnsi="Times New Roman"/>
          <w:snapToGrid w:val="0"/>
          <w:sz w:val="24"/>
          <w:szCs w:val="24"/>
        </w:rPr>
        <w:t>will</w:t>
      </w:r>
      <w:proofErr w:type="spellEnd"/>
      <w:r w:rsidR="00720B91" w:rsidRPr="00130172">
        <w:rPr>
          <w:rFonts w:ascii="Times New Roman" w:hAnsi="Times New Roman"/>
          <w:snapToGrid w:val="0"/>
          <w:sz w:val="24"/>
          <w:szCs w:val="24"/>
        </w:rPr>
        <w:t xml:space="preserve"> undergo</w:t>
      </w:r>
      <w:r w:rsidRPr="00130172">
        <w:rPr>
          <w:rFonts w:ascii="Times New Roman" w:hAnsi="Times New Roman"/>
          <w:snapToGrid w:val="0"/>
          <w:sz w:val="24"/>
          <w:szCs w:val="24"/>
        </w:rPr>
        <w:t xml:space="preserve"> a complete physical examination, including vital sign measurements, 12 lead-ECG</w:t>
      </w:r>
      <w:r w:rsidRPr="00130172">
        <w:rPr>
          <w:rFonts w:ascii="Times New Roman" w:hAnsi="Times New Roman"/>
          <w:sz w:val="24"/>
          <w:szCs w:val="24"/>
        </w:rPr>
        <w:t>.</w:t>
      </w:r>
    </w:p>
    <w:p w14:paraId="679EE65C" w14:textId="77777777" w:rsidR="00CE0104" w:rsidRPr="00130172" w:rsidRDefault="00CE0104" w:rsidP="00026533">
      <w:pPr>
        <w:pStyle w:val="Heading3"/>
        <w:keepLines/>
        <w:tabs>
          <w:tab w:val="num" w:pos="1418"/>
        </w:tabs>
        <w:spacing w:before="120" w:after="120"/>
        <w:ind w:left="1418" w:hanging="851"/>
        <w:jc w:val="both"/>
        <w:rPr>
          <w:sz w:val="24"/>
        </w:rPr>
      </w:pPr>
      <w:bookmarkStart w:id="189" w:name="_Toc309217079"/>
      <w:bookmarkStart w:id="190" w:name="_Toc405382778"/>
      <w:bookmarkStart w:id="191" w:name="_Toc462130273"/>
      <w:r w:rsidRPr="00130172">
        <w:rPr>
          <w:sz w:val="24"/>
        </w:rPr>
        <w:t>Pre-Study Laboratory Tests</w:t>
      </w:r>
      <w:bookmarkEnd w:id="189"/>
      <w:bookmarkEnd w:id="190"/>
      <w:bookmarkEnd w:id="191"/>
    </w:p>
    <w:p w14:paraId="55F839CD" w14:textId="77777777" w:rsidR="00CE0104" w:rsidRPr="00130172" w:rsidRDefault="00CE0104" w:rsidP="00767033">
      <w:pPr>
        <w:pStyle w:val="Heading4"/>
        <w:tabs>
          <w:tab w:val="clear" w:pos="864"/>
          <w:tab w:val="num" w:pos="1985"/>
        </w:tabs>
        <w:ind w:left="993" w:hanging="13"/>
      </w:pPr>
      <w:bookmarkStart w:id="192" w:name="_Toc405382779"/>
      <w:bookmarkStart w:id="193" w:name="_Toc462130274"/>
      <w:r w:rsidRPr="00130172">
        <w:t>Hematology</w:t>
      </w:r>
      <w:bookmarkEnd w:id="192"/>
      <w:bookmarkEnd w:id="193"/>
    </w:p>
    <w:p w14:paraId="2ECE5A45" w14:textId="77777777" w:rsidR="00CE0104" w:rsidRPr="00130172" w:rsidRDefault="00146C10" w:rsidP="00026533">
      <w:pPr>
        <w:pStyle w:val="Bodytext0"/>
        <w:spacing w:line="240" w:lineRule="auto"/>
        <w:ind w:left="1985"/>
        <w:jc w:val="both"/>
        <w:rPr>
          <w:rFonts w:ascii="Times New Roman" w:hAnsi="Times New Roman"/>
          <w:snapToGrid w:val="0"/>
          <w:sz w:val="24"/>
          <w:szCs w:val="24"/>
        </w:rPr>
      </w:pPr>
      <w:r w:rsidRPr="00130172">
        <w:rPr>
          <w:rStyle w:val="CharacterStyle2"/>
          <w:rFonts w:ascii="Times New Roman" w:hAnsi="Times New Roman"/>
          <w:spacing w:val="1"/>
          <w:sz w:val="24"/>
          <w:szCs w:val="24"/>
          <w:lang w:val="en-IN"/>
        </w:rPr>
        <w:t>T</w:t>
      </w:r>
      <w:proofErr w:type="spellStart"/>
      <w:r w:rsidR="005E5F0C" w:rsidRPr="00130172">
        <w:rPr>
          <w:rStyle w:val="CharacterStyle2"/>
          <w:rFonts w:ascii="Times New Roman" w:hAnsi="Times New Roman"/>
          <w:spacing w:val="1"/>
          <w:sz w:val="24"/>
          <w:szCs w:val="24"/>
        </w:rPr>
        <w:t>otal</w:t>
      </w:r>
      <w:proofErr w:type="spellEnd"/>
      <w:r w:rsidR="005E5F0C" w:rsidRPr="00130172">
        <w:rPr>
          <w:rStyle w:val="CharacterStyle2"/>
          <w:rFonts w:ascii="Times New Roman" w:hAnsi="Times New Roman"/>
          <w:spacing w:val="1"/>
          <w:sz w:val="24"/>
          <w:szCs w:val="24"/>
        </w:rPr>
        <w:t xml:space="preserve"> Leukocyte Count</w:t>
      </w:r>
      <w:r w:rsidR="00CE0104" w:rsidRPr="00130172">
        <w:rPr>
          <w:rFonts w:ascii="Times New Roman" w:hAnsi="Times New Roman"/>
          <w:snapToGrid w:val="0"/>
          <w:sz w:val="24"/>
          <w:szCs w:val="24"/>
        </w:rPr>
        <w:t xml:space="preserve">, </w:t>
      </w:r>
      <w:r w:rsidR="005E5F0C" w:rsidRPr="00130172">
        <w:rPr>
          <w:rStyle w:val="CharacterStyle2"/>
          <w:rFonts w:ascii="Times New Roman" w:hAnsi="Times New Roman"/>
          <w:spacing w:val="1"/>
          <w:sz w:val="24"/>
          <w:szCs w:val="24"/>
        </w:rPr>
        <w:t>total Erythrocyte Count</w:t>
      </w:r>
      <w:r w:rsidR="005E5F0C" w:rsidRPr="00130172">
        <w:rPr>
          <w:rFonts w:ascii="Times New Roman" w:hAnsi="Times New Roman"/>
          <w:snapToGrid w:val="0"/>
          <w:sz w:val="24"/>
          <w:szCs w:val="24"/>
        </w:rPr>
        <w:t xml:space="preserve">, </w:t>
      </w:r>
      <w:r w:rsidR="005E5F0C" w:rsidRPr="00130172">
        <w:rPr>
          <w:rFonts w:ascii="Times New Roman" w:hAnsi="Times New Roman"/>
          <w:sz w:val="24"/>
          <w:szCs w:val="24"/>
        </w:rPr>
        <w:t>hemoglobin</w:t>
      </w:r>
      <w:r w:rsidR="00CE0104" w:rsidRPr="00130172">
        <w:rPr>
          <w:rFonts w:ascii="Times New Roman" w:hAnsi="Times New Roman"/>
          <w:snapToGrid w:val="0"/>
          <w:sz w:val="24"/>
          <w:szCs w:val="24"/>
        </w:rPr>
        <w:t xml:space="preserve">, </w:t>
      </w:r>
      <w:r w:rsidR="00CE0104" w:rsidRPr="00130172">
        <w:rPr>
          <w:rFonts w:ascii="Times New Roman" w:hAnsi="Times New Roman"/>
          <w:sz w:val="24"/>
          <w:szCs w:val="24"/>
        </w:rPr>
        <w:t>HCT (PCV)</w:t>
      </w:r>
      <w:r w:rsidR="005E5F0C" w:rsidRPr="00130172">
        <w:rPr>
          <w:rFonts w:ascii="Times New Roman" w:hAnsi="Times New Roman"/>
          <w:sz w:val="24"/>
          <w:szCs w:val="24"/>
        </w:rPr>
        <w:t xml:space="preserve">, Lymphocytes, </w:t>
      </w:r>
      <w:r w:rsidR="00BD6568" w:rsidRPr="00130172">
        <w:rPr>
          <w:rFonts w:ascii="Times New Roman" w:hAnsi="Times New Roman"/>
          <w:sz w:val="24"/>
          <w:szCs w:val="24"/>
        </w:rPr>
        <w:t xml:space="preserve">monocytes, </w:t>
      </w:r>
      <w:r w:rsidR="00233205">
        <w:rPr>
          <w:rStyle w:val="CharacterStyle2"/>
          <w:rFonts w:ascii="Times New Roman" w:hAnsi="Times New Roman"/>
          <w:sz w:val="24"/>
          <w:szCs w:val="24"/>
        </w:rPr>
        <w:t xml:space="preserve">mixed cells/granulocytes </w:t>
      </w:r>
      <w:r w:rsidR="005E5F0C" w:rsidRPr="00130172">
        <w:rPr>
          <w:rStyle w:val="CharacterStyle2"/>
          <w:rFonts w:ascii="Times New Roman" w:hAnsi="Times New Roman"/>
          <w:sz w:val="24"/>
          <w:szCs w:val="24"/>
        </w:rPr>
        <w:t xml:space="preserve">(neutrophils, basophils, </w:t>
      </w:r>
      <w:proofErr w:type="gramStart"/>
      <w:r w:rsidR="004A1C30" w:rsidRPr="00130172">
        <w:rPr>
          <w:rStyle w:val="CharacterStyle2"/>
          <w:rFonts w:ascii="Times New Roman" w:hAnsi="Times New Roman"/>
          <w:sz w:val="24"/>
          <w:szCs w:val="24"/>
        </w:rPr>
        <w:t>eosinophils</w:t>
      </w:r>
      <w:r w:rsidR="005E5F0C" w:rsidRPr="00130172">
        <w:rPr>
          <w:rStyle w:val="CharacterStyle2"/>
          <w:rFonts w:ascii="Times New Roman" w:hAnsi="Times New Roman"/>
          <w:sz w:val="24"/>
          <w:szCs w:val="24"/>
        </w:rPr>
        <w:t>)</w:t>
      </w:r>
      <w:r w:rsidR="00CE0104" w:rsidRPr="00130172">
        <w:rPr>
          <w:rFonts w:ascii="Times New Roman" w:hAnsi="Times New Roman"/>
          <w:snapToGrid w:val="0"/>
          <w:sz w:val="24"/>
          <w:szCs w:val="24"/>
        </w:rPr>
        <w:t>and</w:t>
      </w:r>
      <w:proofErr w:type="gramEnd"/>
      <w:r w:rsidR="00CE0104" w:rsidRPr="00130172">
        <w:rPr>
          <w:rFonts w:ascii="Times New Roman" w:hAnsi="Times New Roman"/>
          <w:snapToGrid w:val="0"/>
          <w:sz w:val="24"/>
          <w:szCs w:val="24"/>
        </w:rPr>
        <w:t xml:space="preserve"> platelet count.</w:t>
      </w:r>
    </w:p>
    <w:p w14:paraId="3D69D904" w14:textId="77777777" w:rsidR="00CE0104" w:rsidRPr="00130172" w:rsidRDefault="00CE0104" w:rsidP="00767033">
      <w:pPr>
        <w:pStyle w:val="Heading4"/>
        <w:tabs>
          <w:tab w:val="clear" w:pos="864"/>
          <w:tab w:val="num" w:pos="1985"/>
        </w:tabs>
        <w:ind w:left="993" w:hanging="13"/>
      </w:pPr>
      <w:bookmarkStart w:id="194" w:name="_Toc405382780"/>
      <w:bookmarkStart w:id="195" w:name="_Toc462130275"/>
      <w:r w:rsidRPr="00130172">
        <w:t>Clinical Chemistry</w:t>
      </w:r>
      <w:bookmarkEnd w:id="194"/>
      <w:bookmarkEnd w:id="195"/>
    </w:p>
    <w:p w14:paraId="20B74107" w14:textId="77777777" w:rsidR="00CE0104" w:rsidRPr="00130172" w:rsidRDefault="00CE0104" w:rsidP="00026533">
      <w:pPr>
        <w:pStyle w:val="Bodytext0"/>
        <w:spacing w:line="240" w:lineRule="auto"/>
        <w:ind w:left="1985"/>
        <w:jc w:val="both"/>
        <w:rPr>
          <w:rFonts w:ascii="Times New Roman" w:hAnsi="Times New Roman"/>
          <w:snapToGrid w:val="0"/>
          <w:sz w:val="24"/>
          <w:szCs w:val="24"/>
        </w:rPr>
      </w:pPr>
      <w:r w:rsidRPr="00130172">
        <w:rPr>
          <w:rFonts w:ascii="Times New Roman" w:hAnsi="Times New Roman"/>
          <w:snapToGrid w:val="0"/>
          <w:sz w:val="24"/>
          <w:szCs w:val="24"/>
        </w:rPr>
        <w:t xml:space="preserve">Random blood </w:t>
      </w:r>
      <w:r w:rsidR="005E5F0C" w:rsidRPr="00130172">
        <w:rPr>
          <w:rFonts w:ascii="Times New Roman" w:hAnsi="Times New Roman"/>
          <w:snapToGrid w:val="0"/>
          <w:sz w:val="24"/>
          <w:szCs w:val="24"/>
        </w:rPr>
        <w:t>glucose</w:t>
      </w:r>
      <w:r w:rsidRPr="00130172">
        <w:rPr>
          <w:rFonts w:ascii="Times New Roman" w:hAnsi="Times New Roman"/>
          <w:snapToGrid w:val="0"/>
          <w:sz w:val="24"/>
          <w:szCs w:val="24"/>
        </w:rPr>
        <w:t xml:space="preserve">, BUN, </w:t>
      </w:r>
      <w:r w:rsidR="005E5F0C" w:rsidRPr="00130172">
        <w:rPr>
          <w:rFonts w:ascii="Times New Roman" w:hAnsi="Times New Roman"/>
          <w:snapToGrid w:val="0"/>
          <w:sz w:val="24"/>
          <w:szCs w:val="24"/>
        </w:rPr>
        <w:t xml:space="preserve">serum </w:t>
      </w:r>
      <w:r w:rsidRPr="00130172">
        <w:rPr>
          <w:rFonts w:ascii="Times New Roman" w:hAnsi="Times New Roman"/>
          <w:snapToGrid w:val="0"/>
          <w:sz w:val="24"/>
          <w:szCs w:val="24"/>
        </w:rPr>
        <w:t>creatinine, total bilirubin, A</w:t>
      </w:r>
      <w:r w:rsidR="005E5F0C" w:rsidRPr="00130172">
        <w:rPr>
          <w:rFonts w:ascii="Times New Roman" w:hAnsi="Times New Roman"/>
          <w:snapToGrid w:val="0"/>
          <w:sz w:val="24"/>
          <w:szCs w:val="24"/>
        </w:rPr>
        <w:t>L</w:t>
      </w:r>
      <w:r w:rsidRPr="00130172">
        <w:rPr>
          <w:rFonts w:ascii="Times New Roman" w:hAnsi="Times New Roman"/>
          <w:snapToGrid w:val="0"/>
          <w:sz w:val="24"/>
          <w:szCs w:val="24"/>
        </w:rPr>
        <w:t>T, A</w:t>
      </w:r>
      <w:r w:rsidR="005E5F0C" w:rsidRPr="00130172">
        <w:rPr>
          <w:rFonts w:ascii="Times New Roman" w:hAnsi="Times New Roman"/>
          <w:snapToGrid w:val="0"/>
          <w:sz w:val="24"/>
          <w:szCs w:val="24"/>
        </w:rPr>
        <w:t>S</w:t>
      </w:r>
      <w:r w:rsidRPr="00130172">
        <w:rPr>
          <w:rFonts w:ascii="Times New Roman" w:hAnsi="Times New Roman"/>
          <w:snapToGrid w:val="0"/>
          <w:sz w:val="24"/>
          <w:szCs w:val="24"/>
        </w:rPr>
        <w:t xml:space="preserve">T, </w:t>
      </w:r>
      <w:r w:rsidR="005E5F0C" w:rsidRPr="00130172">
        <w:rPr>
          <w:rFonts w:ascii="Times New Roman" w:hAnsi="Times New Roman"/>
          <w:snapToGrid w:val="0"/>
          <w:sz w:val="24"/>
          <w:szCs w:val="24"/>
        </w:rPr>
        <w:t xml:space="preserve">serum </w:t>
      </w:r>
      <w:proofErr w:type="spellStart"/>
      <w:proofErr w:type="gramStart"/>
      <w:r w:rsidR="005E5F0C" w:rsidRPr="00130172">
        <w:rPr>
          <w:rFonts w:ascii="Times New Roman" w:hAnsi="Times New Roman"/>
          <w:sz w:val="24"/>
          <w:szCs w:val="24"/>
        </w:rPr>
        <w:t>cholesterol,</w:t>
      </w:r>
      <w:r w:rsidR="005E5F0C" w:rsidRPr="00130172">
        <w:rPr>
          <w:rFonts w:ascii="Times New Roman" w:hAnsi="Times New Roman"/>
          <w:snapToGrid w:val="0"/>
          <w:sz w:val="24"/>
          <w:szCs w:val="24"/>
        </w:rPr>
        <w:t>total</w:t>
      </w:r>
      <w:proofErr w:type="spellEnd"/>
      <w:proofErr w:type="gramEnd"/>
      <w:r w:rsidR="005E5F0C" w:rsidRPr="00130172">
        <w:rPr>
          <w:rFonts w:ascii="Times New Roman" w:hAnsi="Times New Roman"/>
          <w:snapToGrid w:val="0"/>
          <w:sz w:val="24"/>
          <w:szCs w:val="24"/>
        </w:rPr>
        <w:t xml:space="preserve"> proteins and </w:t>
      </w:r>
      <w:r w:rsidRPr="00130172">
        <w:rPr>
          <w:rFonts w:ascii="Times New Roman" w:hAnsi="Times New Roman"/>
          <w:snapToGrid w:val="0"/>
          <w:sz w:val="24"/>
          <w:szCs w:val="24"/>
        </w:rPr>
        <w:t>electrolytes (Na and</w:t>
      </w:r>
      <w:r w:rsidR="005E5F0C" w:rsidRPr="00130172">
        <w:rPr>
          <w:rFonts w:ascii="Times New Roman" w:hAnsi="Times New Roman"/>
          <w:snapToGrid w:val="0"/>
          <w:sz w:val="24"/>
          <w:szCs w:val="24"/>
        </w:rPr>
        <w:t xml:space="preserve"> K)</w:t>
      </w:r>
      <w:r w:rsidRPr="00130172">
        <w:rPr>
          <w:rFonts w:ascii="Times New Roman" w:hAnsi="Times New Roman"/>
          <w:snapToGrid w:val="0"/>
          <w:sz w:val="24"/>
          <w:szCs w:val="24"/>
        </w:rPr>
        <w:t xml:space="preserve">. </w:t>
      </w:r>
    </w:p>
    <w:p w14:paraId="31466377" w14:textId="77777777" w:rsidR="00CE0104" w:rsidRPr="00130172" w:rsidRDefault="00CE0104" w:rsidP="00767033">
      <w:pPr>
        <w:pStyle w:val="Heading4"/>
        <w:tabs>
          <w:tab w:val="clear" w:pos="864"/>
          <w:tab w:val="num" w:pos="1985"/>
        </w:tabs>
        <w:ind w:left="993" w:hanging="13"/>
        <w:rPr>
          <w:snapToGrid w:val="0"/>
        </w:rPr>
      </w:pPr>
      <w:bookmarkStart w:id="196" w:name="_Toc405382781"/>
      <w:bookmarkStart w:id="197" w:name="_Toc462130276"/>
      <w:r w:rsidRPr="00130172">
        <w:rPr>
          <w:snapToGrid w:val="0"/>
        </w:rPr>
        <w:t>Serology</w:t>
      </w:r>
      <w:bookmarkEnd w:id="196"/>
      <w:bookmarkEnd w:id="197"/>
    </w:p>
    <w:p w14:paraId="74628F5D" w14:textId="77777777" w:rsidR="00CE0104" w:rsidRPr="00130172" w:rsidRDefault="00CE0104" w:rsidP="00026533">
      <w:pPr>
        <w:pStyle w:val="Bodytext0"/>
        <w:spacing w:line="240" w:lineRule="auto"/>
        <w:ind w:left="1985"/>
        <w:jc w:val="both"/>
        <w:rPr>
          <w:rFonts w:ascii="Times New Roman" w:hAnsi="Times New Roman"/>
          <w:sz w:val="24"/>
          <w:szCs w:val="24"/>
        </w:rPr>
      </w:pPr>
      <w:r w:rsidRPr="00130172">
        <w:rPr>
          <w:rFonts w:ascii="Times New Roman" w:hAnsi="Times New Roman"/>
          <w:sz w:val="24"/>
          <w:szCs w:val="24"/>
        </w:rPr>
        <w:t xml:space="preserve">HIV-1, HIV-2, </w:t>
      </w:r>
      <w:proofErr w:type="spellStart"/>
      <w:r w:rsidRPr="00130172">
        <w:rPr>
          <w:rFonts w:ascii="Times New Roman" w:hAnsi="Times New Roman"/>
          <w:sz w:val="24"/>
          <w:szCs w:val="24"/>
        </w:rPr>
        <w:t>HbsAg</w:t>
      </w:r>
      <w:proofErr w:type="spellEnd"/>
      <w:r w:rsidRPr="00130172">
        <w:rPr>
          <w:rFonts w:ascii="Times New Roman" w:hAnsi="Times New Roman"/>
          <w:sz w:val="24"/>
          <w:szCs w:val="24"/>
        </w:rPr>
        <w:t xml:space="preserve"> and HCV</w:t>
      </w:r>
      <w:r w:rsidR="00AD573A" w:rsidRPr="00130172">
        <w:rPr>
          <w:rFonts w:ascii="Times New Roman" w:hAnsi="Times New Roman"/>
          <w:sz w:val="24"/>
          <w:szCs w:val="24"/>
        </w:rPr>
        <w:t xml:space="preserve"> will be evaluated</w:t>
      </w:r>
      <w:r w:rsidRPr="00130172">
        <w:rPr>
          <w:rFonts w:ascii="Times New Roman" w:hAnsi="Times New Roman"/>
          <w:sz w:val="24"/>
          <w:szCs w:val="24"/>
        </w:rPr>
        <w:t>.</w:t>
      </w:r>
    </w:p>
    <w:p w14:paraId="0422D967" w14:textId="77777777" w:rsidR="00CE0104" w:rsidRPr="00130172" w:rsidRDefault="00CE0104" w:rsidP="00767033">
      <w:pPr>
        <w:pStyle w:val="Heading4"/>
        <w:tabs>
          <w:tab w:val="clear" w:pos="864"/>
          <w:tab w:val="num" w:pos="1985"/>
        </w:tabs>
        <w:ind w:left="993" w:hanging="13"/>
      </w:pPr>
      <w:bookmarkStart w:id="198" w:name="_Toc405382782"/>
      <w:bookmarkStart w:id="199" w:name="_Toc462130277"/>
      <w:r w:rsidRPr="00130172">
        <w:t>Urinalysis</w:t>
      </w:r>
      <w:bookmarkEnd w:id="198"/>
      <w:bookmarkEnd w:id="199"/>
    </w:p>
    <w:p w14:paraId="47FAE636" w14:textId="77777777" w:rsidR="00CE0104" w:rsidRPr="00130172" w:rsidRDefault="00CE0104" w:rsidP="00065AD5">
      <w:pPr>
        <w:pStyle w:val="Bodytext0"/>
        <w:numPr>
          <w:ilvl w:val="0"/>
          <w:numId w:val="21"/>
        </w:numPr>
        <w:spacing w:line="240" w:lineRule="auto"/>
        <w:jc w:val="both"/>
        <w:rPr>
          <w:rFonts w:ascii="Times New Roman" w:hAnsi="Times New Roman"/>
          <w:snapToGrid w:val="0"/>
          <w:sz w:val="24"/>
          <w:szCs w:val="24"/>
        </w:rPr>
      </w:pPr>
      <w:r w:rsidRPr="00130172">
        <w:rPr>
          <w:rFonts w:ascii="Times New Roman" w:hAnsi="Times New Roman"/>
          <w:b/>
          <w:snapToGrid w:val="0"/>
          <w:sz w:val="24"/>
          <w:szCs w:val="24"/>
        </w:rPr>
        <w:t>Physical Examination</w:t>
      </w:r>
      <w:r w:rsidRPr="00130172">
        <w:rPr>
          <w:rFonts w:ascii="Times New Roman" w:hAnsi="Times New Roman"/>
          <w:snapToGrid w:val="0"/>
          <w:sz w:val="24"/>
          <w:szCs w:val="24"/>
        </w:rPr>
        <w:t xml:space="preserve">: </w:t>
      </w:r>
      <w:proofErr w:type="spellStart"/>
      <w:r w:rsidRPr="00130172">
        <w:rPr>
          <w:rFonts w:ascii="Times New Roman" w:hAnsi="Times New Roman"/>
          <w:snapToGrid w:val="0"/>
          <w:sz w:val="24"/>
          <w:szCs w:val="24"/>
        </w:rPr>
        <w:t>Colour</w:t>
      </w:r>
      <w:proofErr w:type="spellEnd"/>
      <w:r w:rsidRPr="00130172">
        <w:rPr>
          <w:rFonts w:ascii="Times New Roman" w:hAnsi="Times New Roman"/>
          <w:snapToGrid w:val="0"/>
          <w:sz w:val="24"/>
          <w:szCs w:val="24"/>
        </w:rPr>
        <w:t>, appearance and specific gravity.</w:t>
      </w:r>
    </w:p>
    <w:p w14:paraId="7F5E7C61" w14:textId="77777777" w:rsidR="00CE0104" w:rsidRDefault="00CE0104" w:rsidP="00065AD5">
      <w:pPr>
        <w:pStyle w:val="Bodytext0"/>
        <w:numPr>
          <w:ilvl w:val="0"/>
          <w:numId w:val="21"/>
        </w:numPr>
        <w:spacing w:line="240" w:lineRule="auto"/>
        <w:jc w:val="both"/>
        <w:rPr>
          <w:rFonts w:ascii="Times New Roman" w:hAnsi="Times New Roman"/>
          <w:snapToGrid w:val="0"/>
          <w:sz w:val="24"/>
          <w:szCs w:val="24"/>
        </w:rPr>
      </w:pPr>
      <w:r w:rsidRPr="00130172">
        <w:rPr>
          <w:rFonts w:ascii="Times New Roman" w:hAnsi="Times New Roman"/>
          <w:b/>
          <w:snapToGrid w:val="0"/>
          <w:sz w:val="24"/>
          <w:szCs w:val="24"/>
        </w:rPr>
        <w:t>Chemical Examination</w:t>
      </w:r>
      <w:r w:rsidRPr="00130172">
        <w:rPr>
          <w:rFonts w:ascii="Times New Roman" w:hAnsi="Times New Roman"/>
          <w:snapToGrid w:val="0"/>
          <w:sz w:val="24"/>
          <w:szCs w:val="24"/>
        </w:rPr>
        <w:t>: pH, protein/albumin, glucose, ketones, bilirubin, blood and urobilinogen.</w:t>
      </w:r>
    </w:p>
    <w:p w14:paraId="66D6A27A" w14:textId="77777777" w:rsidR="00CE0104" w:rsidRPr="00130172" w:rsidRDefault="00CE0104" w:rsidP="00767033">
      <w:pPr>
        <w:pStyle w:val="Heading4"/>
        <w:tabs>
          <w:tab w:val="clear" w:pos="864"/>
          <w:tab w:val="num" w:pos="1985"/>
        </w:tabs>
        <w:ind w:left="993" w:hanging="13"/>
      </w:pPr>
      <w:bookmarkStart w:id="200" w:name="_Toc405382783"/>
      <w:bookmarkStart w:id="201" w:name="_Toc462130278"/>
      <w:r w:rsidRPr="00130172">
        <w:lastRenderedPageBreak/>
        <w:t>Drugs of Abuse</w:t>
      </w:r>
      <w:bookmarkEnd w:id="200"/>
      <w:bookmarkEnd w:id="201"/>
    </w:p>
    <w:p w14:paraId="53240B4B" w14:textId="77777777" w:rsidR="00CE0104" w:rsidRPr="00130172" w:rsidRDefault="00CE0104" w:rsidP="00026533">
      <w:pPr>
        <w:pStyle w:val="Bodytext0"/>
        <w:spacing w:line="240" w:lineRule="auto"/>
        <w:ind w:left="1985"/>
        <w:jc w:val="both"/>
        <w:rPr>
          <w:rFonts w:ascii="Times New Roman" w:hAnsi="Times New Roman"/>
          <w:snapToGrid w:val="0"/>
          <w:sz w:val="24"/>
          <w:szCs w:val="24"/>
        </w:rPr>
      </w:pPr>
      <w:r w:rsidRPr="00130172">
        <w:rPr>
          <w:rFonts w:ascii="Times New Roman" w:hAnsi="Times New Roman"/>
          <w:snapToGrid w:val="0"/>
          <w:sz w:val="24"/>
          <w:szCs w:val="24"/>
        </w:rPr>
        <w:t>Subjects wi</w:t>
      </w:r>
      <w:r w:rsidR="00A03127" w:rsidRPr="00130172">
        <w:rPr>
          <w:rFonts w:ascii="Times New Roman" w:hAnsi="Times New Roman"/>
          <w:snapToGrid w:val="0"/>
          <w:sz w:val="24"/>
          <w:szCs w:val="24"/>
        </w:rPr>
        <w:t>ll be tested for drugs of abuse in urine</w:t>
      </w:r>
      <w:r w:rsidRPr="00130172">
        <w:rPr>
          <w:rFonts w:ascii="Times New Roman" w:hAnsi="Times New Roman"/>
          <w:snapToGrid w:val="0"/>
          <w:sz w:val="24"/>
          <w:szCs w:val="24"/>
        </w:rPr>
        <w:t>. The drugs of abuse screen will include benzodiazepines, cocaine, amphetamines, cannabinoids, barbiturates and morphine.</w:t>
      </w:r>
    </w:p>
    <w:p w14:paraId="28D22872" w14:textId="77777777" w:rsidR="00A03127" w:rsidRPr="00130172" w:rsidRDefault="00A03127" w:rsidP="00A03127">
      <w:pPr>
        <w:pStyle w:val="Heading4"/>
        <w:tabs>
          <w:tab w:val="clear" w:pos="864"/>
          <w:tab w:val="num" w:pos="1985"/>
        </w:tabs>
        <w:ind w:left="993" w:hanging="13"/>
      </w:pPr>
      <w:bookmarkStart w:id="202" w:name="_Toc462130279"/>
      <w:r w:rsidRPr="00130172">
        <w:rPr>
          <w:snapToGrid w:val="0"/>
        </w:rPr>
        <w:t>A</w:t>
      </w:r>
      <w:r w:rsidRPr="00130172">
        <w:t>lcohol</w:t>
      </w:r>
      <w:bookmarkEnd w:id="202"/>
    </w:p>
    <w:p w14:paraId="21665BFB" w14:textId="77777777" w:rsidR="00A03127" w:rsidRPr="00130172" w:rsidRDefault="00A03127" w:rsidP="00A03127">
      <w:pPr>
        <w:pStyle w:val="Bodytext0"/>
        <w:spacing w:line="240" w:lineRule="auto"/>
        <w:ind w:left="1985"/>
        <w:jc w:val="both"/>
      </w:pPr>
      <w:r w:rsidRPr="00130172">
        <w:rPr>
          <w:rFonts w:ascii="Times New Roman" w:hAnsi="Times New Roman"/>
          <w:snapToGrid w:val="0"/>
          <w:sz w:val="24"/>
          <w:szCs w:val="24"/>
        </w:rPr>
        <w:t>Subjects will be tested for alcohol using a breath analyzer.</w:t>
      </w:r>
    </w:p>
    <w:p w14:paraId="6EE3795B" w14:textId="77777777" w:rsidR="00CE0104" w:rsidRPr="00130172" w:rsidRDefault="00CE0104" w:rsidP="00767033">
      <w:pPr>
        <w:pStyle w:val="Heading4"/>
        <w:tabs>
          <w:tab w:val="clear" w:pos="864"/>
          <w:tab w:val="num" w:pos="1985"/>
        </w:tabs>
        <w:ind w:left="993" w:hanging="13"/>
      </w:pPr>
      <w:bookmarkStart w:id="203" w:name="_Toc405382784"/>
      <w:bookmarkStart w:id="204" w:name="_Toc462130280"/>
      <w:r w:rsidRPr="00130172">
        <w:t>Pregnancy Test</w:t>
      </w:r>
      <w:bookmarkEnd w:id="203"/>
      <w:bookmarkEnd w:id="204"/>
    </w:p>
    <w:p w14:paraId="27B39BB6" w14:textId="77777777" w:rsidR="00CE0104" w:rsidRPr="00130172" w:rsidRDefault="00CE0104" w:rsidP="00026533">
      <w:pPr>
        <w:pStyle w:val="Bodytext0"/>
        <w:spacing w:line="240" w:lineRule="auto"/>
        <w:ind w:left="1985"/>
        <w:jc w:val="both"/>
        <w:rPr>
          <w:rFonts w:ascii="Times New Roman" w:hAnsi="Times New Roman"/>
          <w:snapToGrid w:val="0"/>
          <w:sz w:val="24"/>
          <w:szCs w:val="24"/>
        </w:rPr>
      </w:pPr>
      <w:r w:rsidRPr="00130172">
        <w:rPr>
          <w:rFonts w:ascii="Times New Roman" w:hAnsi="Times New Roman"/>
          <w:snapToGrid w:val="0"/>
          <w:sz w:val="24"/>
          <w:szCs w:val="24"/>
        </w:rPr>
        <w:t xml:space="preserve">For female subjects, a urine pregnancy test will be performed at screening and at each check-in in each period. </w:t>
      </w:r>
    </w:p>
    <w:p w14:paraId="30694E24" w14:textId="77777777" w:rsidR="003C20B5" w:rsidRDefault="003C20B5" w:rsidP="003C20B5">
      <w:pPr>
        <w:pStyle w:val="Bodytext0"/>
        <w:spacing w:line="240" w:lineRule="auto"/>
        <w:ind w:left="1440"/>
        <w:jc w:val="both"/>
        <w:rPr>
          <w:rFonts w:ascii="Times New Roman" w:hAnsi="Times New Roman"/>
          <w:snapToGrid w:val="0"/>
          <w:sz w:val="24"/>
          <w:szCs w:val="24"/>
        </w:rPr>
      </w:pPr>
      <w:bookmarkStart w:id="205" w:name="_Toc154291393"/>
      <w:bookmarkStart w:id="206" w:name="_Toc405382785"/>
      <w:bookmarkStart w:id="207" w:name="_Toc121542045"/>
      <w:r w:rsidRPr="00CD77BF">
        <w:rPr>
          <w:rFonts w:ascii="Times New Roman" w:hAnsi="Times New Roman"/>
          <w:snapToGrid w:val="0"/>
          <w:sz w:val="24"/>
          <w:szCs w:val="24"/>
        </w:rPr>
        <w:t xml:space="preserve">The pre-study laboratory test results will be </w:t>
      </w:r>
      <w:proofErr w:type="spellStart"/>
      <w:r w:rsidRPr="00CD77BF">
        <w:rPr>
          <w:rFonts w:ascii="Times New Roman" w:hAnsi="Times New Roman"/>
          <w:snapToGrid w:val="0"/>
          <w:sz w:val="24"/>
          <w:szCs w:val="24"/>
        </w:rPr>
        <w:t>examinedby</w:t>
      </w:r>
      <w:proofErr w:type="spellEnd"/>
      <w:r w:rsidRPr="00CD77BF">
        <w:rPr>
          <w:rFonts w:ascii="Times New Roman" w:hAnsi="Times New Roman"/>
          <w:snapToGrid w:val="0"/>
          <w:sz w:val="24"/>
          <w:szCs w:val="24"/>
        </w:rPr>
        <w:t xml:space="preserve"> qualified personnel and eligible volunteers will be enrolled into the study. The clinical decision limits for pre-study are provided in appendix-I.</w:t>
      </w:r>
    </w:p>
    <w:p w14:paraId="52E77752" w14:textId="77777777" w:rsidR="00F23EAD" w:rsidRPr="00130172" w:rsidRDefault="00F23EAD" w:rsidP="00026533">
      <w:pPr>
        <w:pStyle w:val="Heading2"/>
        <w:spacing w:before="120" w:after="120" w:line="240" w:lineRule="auto"/>
        <w:rPr>
          <w:color w:val="auto"/>
        </w:rPr>
      </w:pPr>
      <w:bookmarkStart w:id="208" w:name="_Toc462130281"/>
      <w:r w:rsidRPr="00130172">
        <w:rPr>
          <w:color w:val="auto"/>
        </w:rPr>
        <w:t>Inclusion Criteria</w:t>
      </w:r>
      <w:bookmarkEnd w:id="205"/>
      <w:bookmarkEnd w:id="206"/>
      <w:bookmarkEnd w:id="208"/>
    </w:p>
    <w:p w14:paraId="14D96021" w14:textId="77777777" w:rsidR="007E4BFE" w:rsidRPr="00130172" w:rsidRDefault="007E4BFE" w:rsidP="00026533">
      <w:pPr>
        <w:spacing w:before="120" w:after="120"/>
        <w:ind w:left="540"/>
        <w:jc w:val="both"/>
      </w:pPr>
      <w:bookmarkStart w:id="209" w:name="_Toc120705162"/>
      <w:bookmarkStart w:id="210" w:name="_Toc120705647"/>
      <w:bookmarkStart w:id="211" w:name="_Toc120706731"/>
      <w:bookmarkStart w:id="212" w:name="_Toc121542082"/>
      <w:bookmarkStart w:id="213" w:name="_Toc145749901"/>
      <w:bookmarkStart w:id="214" w:name="_Toc154291394"/>
      <w:bookmarkStart w:id="215" w:name="_Toc164306304"/>
      <w:bookmarkStart w:id="216" w:name="_Toc230772690"/>
      <w:r w:rsidRPr="00130172">
        <w:t xml:space="preserve">A willing study </w:t>
      </w:r>
      <w:r w:rsidRPr="00130172">
        <w:rPr>
          <w:bCs/>
        </w:rPr>
        <w:t>participant</w:t>
      </w:r>
      <w:r w:rsidRPr="00130172">
        <w:t xml:space="preserve"> to become eligible for the study must fulfill all of the following criteria:</w:t>
      </w:r>
    </w:p>
    <w:p w14:paraId="72499592" w14:textId="77777777" w:rsidR="007E4BFE" w:rsidRDefault="007E4BFE" w:rsidP="00026533">
      <w:pPr>
        <w:numPr>
          <w:ilvl w:val="0"/>
          <w:numId w:val="4"/>
        </w:numPr>
        <w:tabs>
          <w:tab w:val="num" w:pos="1440"/>
        </w:tabs>
        <w:spacing w:before="120" w:after="120"/>
        <w:jc w:val="both"/>
      </w:pPr>
      <w:r w:rsidRPr="00130172">
        <w:t>Must be healthy, adult, human beings within 18 and 45 years of age (both inclusive) weighing at least 50 kg</w:t>
      </w:r>
      <w:r w:rsidR="00CE0104" w:rsidRPr="00130172">
        <w:t>, having a body mass index between 18.5 and 29.9 (both inclusive), calculated as weight in Kg/height in m</w:t>
      </w:r>
      <w:r w:rsidR="00CE0104" w:rsidRPr="00130172">
        <w:rPr>
          <w:vertAlign w:val="superscript"/>
        </w:rPr>
        <w:t>2</w:t>
      </w:r>
      <w:r w:rsidRPr="00130172">
        <w:t>.</w:t>
      </w:r>
    </w:p>
    <w:p w14:paraId="0BFBFC1A" w14:textId="77777777" w:rsidR="00912C75" w:rsidRPr="00AD52A6" w:rsidRDefault="00912C75" w:rsidP="00912C75">
      <w:pPr>
        <w:pStyle w:val="CommentText"/>
        <w:numPr>
          <w:ilvl w:val="0"/>
          <w:numId w:val="4"/>
        </w:numPr>
        <w:rPr>
          <w:rFonts w:ascii="Times New Roman" w:hAnsi="Times New Roman"/>
          <w:sz w:val="24"/>
          <w:szCs w:val="24"/>
        </w:rPr>
      </w:pPr>
      <w:r w:rsidRPr="00AD52A6">
        <w:rPr>
          <w:rFonts w:ascii="Times New Roman" w:hAnsi="Times New Roman"/>
          <w:sz w:val="24"/>
          <w:szCs w:val="24"/>
        </w:rPr>
        <w:t>Ability to understand and willingness to sign statements of informed consent</w:t>
      </w:r>
      <w:r>
        <w:rPr>
          <w:rFonts w:ascii="Times New Roman" w:hAnsi="Times New Roman"/>
          <w:sz w:val="24"/>
          <w:szCs w:val="24"/>
        </w:rPr>
        <w:t>.</w:t>
      </w:r>
    </w:p>
    <w:p w14:paraId="5D0320E0" w14:textId="77777777" w:rsidR="007E4BFE" w:rsidRDefault="0083184A" w:rsidP="00026533">
      <w:pPr>
        <w:numPr>
          <w:ilvl w:val="0"/>
          <w:numId w:val="4"/>
        </w:numPr>
        <w:tabs>
          <w:tab w:val="num" w:pos="1440"/>
        </w:tabs>
        <w:spacing w:before="120" w:after="120"/>
        <w:ind w:left="763" w:hanging="43"/>
        <w:jc w:val="both"/>
      </w:pPr>
      <w:r w:rsidRPr="00130172">
        <w:t>Acceptable medical history</w:t>
      </w:r>
      <w:r w:rsidR="00791463" w:rsidRPr="00130172">
        <w:t>,</w:t>
      </w:r>
      <w:r w:rsidRPr="00130172">
        <w:t xml:space="preserve"> physical ex</w:t>
      </w:r>
      <w:r w:rsidR="00791463" w:rsidRPr="00130172">
        <w:t xml:space="preserve">amination, laboratory investigations </w:t>
      </w:r>
      <w:r w:rsidRPr="00130172">
        <w:t xml:space="preserve">including </w:t>
      </w:r>
      <w:r w:rsidR="00916879" w:rsidRPr="00130172">
        <w:t>H</w:t>
      </w:r>
      <w:r w:rsidR="00791463" w:rsidRPr="00130172">
        <w:t xml:space="preserve">ematology, </w:t>
      </w:r>
      <w:r w:rsidR="00916879" w:rsidRPr="00130172">
        <w:t>C</w:t>
      </w:r>
      <w:r w:rsidR="00791463" w:rsidRPr="00130172">
        <w:t xml:space="preserve">linical chemistry, </w:t>
      </w:r>
      <w:r w:rsidR="00916879" w:rsidRPr="00130172">
        <w:t>S</w:t>
      </w:r>
      <w:r w:rsidR="00791463" w:rsidRPr="00130172">
        <w:t xml:space="preserve">erology, </w:t>
      </w:r>
      <w:r w:rsidR="00916879" w:rsidRPr="00130172">
        <w:t>U</w:t>
      </w:r>
      <w:r w:rsidR="00791463" w:rsidRPr="00130172">
        <w:t xml:space="preserve">rine analysis, </w:t>
      </w:r>
      <w:r w:rsidRPr="00130172">
        <w:t>ECG results</w:t>
      </w:r>
      <w:r w:rsidR="00CE0104" w:rsidRPr="00130172">
        <w:t xml:space="preserve"> perf</w:t>
      </w:r>
      <w:r w:rsidR="008E2819" w:rsidRPr="00130172">
        <w:t>ormed within 21</w:t>
      </w:r>
      <w:r w:rsidR="00CE0104" w:rsidRPr="00130172">
        <w:t xml:space="preserve"> days </w:t>
      </w:r>
      <w:r w:rsidR="00791463" w:rsidRPr="00130172">
        <w:t>prior to enrollment</w:t>
      </w:r>
      <w:r w:rsidR="007E4BFE" w:rsidRPr="00130172">
        <w:t xml:space="preserve"> (Laboratory values must be within </w:t>
      </w:r>
      <w:r w:rsidR="00AA430F" w:rsidRPr="00130172">
        <w:t>clinical decision</w:t>
      </w:r>
      <w:r w:rsidR="007E4BFE" w:rsidRPr="00130172">
        <w:t xml:space="preserve"> limits or considered by the physician / investigator to be of no clinical significance).</w:t>
      </w:r>
    </w:p>
    <w:p w14:paraId="5C110A63" w14:textId="77777777" w:rsidR="007E4BFE" w:rsidRPr="00130172" w:rsidRDefault="007E4BFE" w:rsidP="00026533">
      <w:pPr>
        <w:numPr>
          <w:ilvl w:val="0"/>
          <w:numId w:val="4"/>
        </w:numPr>
        <w:tabs>
          <w:tab w:val="num" w:pos="1440"/>
        </w:tabs>
        <w:spacing w:before="120" w:after="120"/>
        <w:jc w:val="both"/>
      </w:pPr>
      <w:r w:rsidRPr="00130172">
        <w:t xml:space="preserve">Female Subjects </w:t>
      </w:r>
    </w:p>
    <w:p w14:paraId="14C87014" w14:textId="77777777" w:rsidR="00283336" w:rsidRPr="00130172" w:rsidRDefault="00283336" w:rsidP="001A4BDE">
      <w:pPr>
        <w:numPr>
          <w:ilvl w:val="0"/>
          <w:numId w:val="11"/>
        </w:numPr>
        <w:spacing w:before="120" w:after="120"/>
        <w:jc w:val="both"/>
      </w:pPr>
      <w:r w:rsidRPr="00130172">
        <w:t>of child bearing potential practicing an acceptable method of birth control   for the duration of the study as judged by the investigator(s), such as condoms, foams, jellies, diaphragm, intrauterine device (IUD), or abstinence.</w:t>
      </w:r>
    </w:p>
    <w:p w14:paraId="68806942" w14:textId="77777777" w:rsidR="00283336" w:rsidRPr="00130172" w:rsidRDefault="00283336" w:rsidP="001A4BDE">
      <w:pPr>
        <w:numPr>
          <w:ilvl w:val="0"/>
          <w:numId w:val="11"/>
        </w:numPr>
        <w:spacing w:before="120" w:after="120"/>
        <w:jc w:val="both"/>
      </w:pPr>
      <w:r w:rsidRPr="00130172">
        <w:t>surgically sterile (bilateral tubal ligation, bilateral oophorectomy, or hysterectomy has been performed on the subject)</w:t>
      </w:r>
      <w:r w:rsidR="00F92701" w:rsidRPr="00130172">
        <w:t>.</w:t>
      </w:r>
    </w:p>
    <w:p w14:paraId="2152F972" w14:textId="77777777" w:rsidR="007E4BFE" w:rsidRDefault="00283336" w:rsidP="001A4BDE">
      <w:pPr>
        <w:numPr>
          <w:ilvl w:val="0"/>
          <w:numId w:val="11"/>
        </w:numPr>
        <w:spacing w:before="120" w:after="120"/>
        <w:jc w:val="both"/>
      </w:pPr>
      <w:r w:rsidRPr="00130172">
        <w:t>is clinically considered infertile or is in a menopausal state (at least one year without menses</w:t>
      </w:r>
      <w:r w:rsidR="00AA430F" w:rsidRPr="00130172">
        <w:t>).</w:t>
      </w:r>
    </w:p>
    <w:p w14:paraId="0738568C" w14:textId="77777777" w:rsidR="00B81538" w:rsidRDefault="00B81538" w:rsidP="00B81538">
      <w:pPr>
        <w:spacing w:before="120" w:after="120"/>
        <w:ind w:left="1440"/>
        <w:jc w:val="both"/>
      </w:pPr>
    </w:p>
    <w:p w14:paraId="175CDAF4" w14:textId="77777777" w:rsidR="00D96D1F" w:rsidRPr="00AA2E26" w:rsidRDefault="00D96D1F" w:rsidP="00D96D1F">
      <w:pPr>
        <w:spacing w:before="120" w:after="120"/>
        <w:ind w:left="1440"/>
        <w:jc w:val="both"/>
        <w:rPr>
          <w:sz w:val="2"/>
        </w:rPr>
      </w:pPr>
    </w:p>
    <w:p w14:paraId="60488EEA" w14:textId="77777777" w:rsidR="00F23EAD" w:rsidRPr="00130172" w:rsidRDefault="00F23EAD" w:rsidP="00026533">
      <w:pPr>
        <w:pStyle w:val="Heading2"/>
        <w:spacing w:before="120" w:after="120" w:line="240" w:lineRule="auto"/>
        <w:rPr>
          <w:color w:val="auto"/>
        </w:rPr>
      </w:pPr>
      <w:bookmarkStart w:id="217" w:name="_Toc405382786"/>
      <w:bookmarkStart w:id="218" w:name="_Toc462130282"/>
      <w:r w:rsidRPr="00130172">
        <w:rPr>
          <w:color w:val="auto"/>
        </w:rPr>
        <w:lastRenderedPageBreak/>
        <w:t>Exclusion Criteria</w:t>
      </w:r>
      <w:bookmarkEnd w:id="209"/>
      <w:bookmarkEnd w:id="210"/>
      <w:bookmarkEnd w:id="211"/>
      <w:bookmarkEnd w:id="212"/>
      <w:bookmarkEnd w:id="213"/>
      <w:bookmarkEnd w:id="214"/>
      <w:bookmarkEnd w:id="215"/>
      <w:bookmarkEnd w:id="216"/>
      <w:bookmarkEnd w:id="217"/>
      <w:bookmarkEnd w:id="218"/>
    </w:p>
    <w:p w14:paraId="5A9FA3C3" w14:textId="77777777" w:rsidR="007E4BFE" w:rsidRPr="00130172" w:rsidRDefault="007E4BFE" w:rsidP="00026533">
      <w:pPr>
        <w:spacing w:before="120" w:after="120"/>
        <w:ind w:left="547"/>
        <w:jc w:val="both"/>
      </w:pPr>
      <w:r w:rsidRPr="00130172">
        <w:t>A willing study participant will be excluded from the study, if any of the following criteria is noted:</w:t>
      </w:r>
    </w:p>
    <w:p w14:paraId="395A5A3D" w14:textId="77777777" w:rsidR="007E4BFE" w:rsidRPr="00130172" w:rsidRDefault="007E4BFE" w:rsidP="0012275D">
      <w:pPr>
        <w:numPr>
          <w:ilvl w:val="0"/>
          <w:numId w:val="9"/>
        </w:numPr>
        <w:tabs>
          <w:tab w:val="num" w:pos="756"/>
          <w:tab w:val="num" w:pos="1440"/>
        </w:tabs>
        <w:spacing w:before="120" w:after="120"/>
        <w:ind w:left="756"/>
        <w:jc w:val="both"/>
      </w:pPr>
      <w:r w:rsidRPr="00130172">
        <w:t>Systolic blood pressure less than 90 mm of Hg or more than 140 mm of Hg</w:t>
      </w:r>
      <w:r w:rsidR="00FA2E35" w:rsidRPr="00130172">
        <w:t xml:space="preserve"> and </w:t>
      </w:r>
      <w:r w:rsidRPr="00130172">
        <w:t xml:space="preserve">Diastolic blood pressure less than 60 mm of Hg or more than 90 mm of Hg. </w:t>
      </w:r>
    </w:p>
    <w:p w14:paraId="5A44AD4D" w14:textId="77777777" w:rsidR="007E4BFE" w:rsidRPr="00130172" w:rsidRDefault="007E4BFE" w:rsidP="0012275D">
      <w:pPr>
        <w:numPr>
          <w:ilvl w:val="0"/>
          <w:numId w:val="9"/>
        </w:numPr>
        <w:tabs>
          <w:tab w:val="num" w:pos="756"/>
          <w:tab w:val="num" w:pos="1440"/>
        </w:tabs>
        <w:spacing w:before="120" w:after="120"/>
        <w:ind w:left="756"/>
        <w:jc w:val="both"/>
      </w:pPr>
      <w:r w:rsidRPr="00130172">
        <w:t>Oral temperature below 95.0°F or above 98.6°F</w:t>
      </w:r>
      <w:r w:rsidR="00FA2E35" w:rsidRPr="00130172">
        <w:t xml:space="preserve"> and pulse </w:t>
      </w:r>
      <w:r w:rsidRPr="00130172">
        <w:t xml:space="preserve">rate below </w:t>
      </w:r>
      <w:r w:rsidR="00283336" w:rsidRPr="00130172">
        <w:t>6</w:t>
      </w:r>
      <w:r w:rsidR="00912C75">
        <w:t>0/min or above 100/min.</w:t>
      </w:r>
    </w:p>
    <w:p w14:paraId="17B94655" w14:textId="77777777" w:rsidR="005110FC" w:rsidRPr="00130172" w:rsidRDefault="005110FC" w:rsidP="0012275D">
      <w:pPr>
        <w:numPr>
          <w:ilvl w:val="0"/>
          <w:numId w:val="9"/>
        </w:numPr>
        <w:tabs>
          <w:tab w:val="num" w:pos="756"/>
          <w:tab w:val="num" w:pos="1440"/>
        </w:tabs>
        <w:spacing w:before="120" w:after="120"/>
        <w:ind w:left="756"/>
        <w:jc w:val="both"/>
      </w:pPr>
      <w:r w:rsidRPr="00130172">
        <w:t xml:space="preserve">History of hypersensitivity or idiosyncratic reaction to investigational drug product or any tricyclic compounds drugs such as amitriptyline, desipramine, imipramine, protriptyline and nortriptyline etc., </w:t>
      </w:r>
    </w:p>
    <w:p w14:paraId="39CBD8D0" w14:textId="77777777" w:rsidR="007E4BFE" w:rsidRDefault="00912C75" w:rsidP="001A4BDE">
      <w:pPr>
        <w:numPr>
          <w:ilvl w:val="0"/>
          <w:numId w:val="9"/>
        </w:numPr>
        <w:tabs>
          <w:tab w:val="num" w:pos="756"/>
          <w:tab w:val="num" w:pos="1440"/>
        </w:tabs>
        <w:spacing w:before="120" w:after="120"/>
        <w:ind w:left="756"/>
        <w:jc w:val="both"/>
      </w:pPr>
      <w:r>
        <w:t xml:space="preserve">Known history </w:t>
      </w:r>
      <w:r w:rsidR="007E4BFE" w:rsidRPr="00130172">
        <w:t xml:space="preserve">of </w:t>
      </w:r>
      <w:r w:rsidR="00AD5916" w:rsidRPr="00130172">
        <w:t xml:space="preserve">cardiovascular, pulmonary, hepatic, </w:t>
      </w:r>
      <w:r w:rsidR="007E4BFE" w:rsidRPr="00130172">
        <w:t>renal, gastrointestinal</w:t>
      </w:r>
      <w:r w:rsidR="00AD5916" w:rsidRPr="00130172">
        <w:t>, endocrine, immunological, dermatological, neurological, psychiatric disease or disorder</w:t>
      </w:r>
      <w:r w:rsidR="007E4BFE" w:rsidRPr="00130172">
        <w:t>.</w:t>
      </w:r>
    </w:p>
    <w:p w14:paraId="5C49644D" w14:textId="77777777" w:rsidR="00912C75" w:rsidRDefault="00912C75" w:rsidP="00912C75">
      <w:pPr>
        <w:numPr>
          <w:ilvl w:val="0"/>
          <w:numId w:val="9"/>
        </w:numPr>
        <w:tabs>
          <w:tab w:val="num" w:pos="756"/>
          <w:tab w:val="num" w:pos="1440"/>
        </w:tabs>
        <w:spacing w:before="120" w:after="120"/>
        <w:ind w:left="756"/>
        <w:jc w:val="both"/>
      </w:pPr>
      <w:r>
        <w:t>History of gastrointestinal ulcer, GI bleeding or gastrointestinal surgery.</w:t>
      </w:r>
    </w:p>
    <w:p w14:paraId="0699B56B" w14:textId="77777777" w:rsidR="00912C75" w:rsidRPr="005963B9" w:rsidRDefault="00912C75" w:rsidP="00912C75">
      <w:pPr>
        <w:numPr>
          <w:ilvl w:val="0"/>
          <w:numId w:val="9"/>
        </w:numPr>
        <w:tabs>
          <w:tab w:val="num" w:pos="756"/>
          <w:tab w:val="num" w:pos="1440"/>
        </w:tabs>
        <w:spacing w:before="120" w:after="120"/>
        <w:ind w:left="756"/>
        <w:jc w:val="both"/>
      </w:pPr>
      <w:r>
        <w:t>Presence of any significant organ abnormalities.</w:t>
      </w:r>
    </w:p>
    <w:p w14:paraId="51D17C5F" w14:textId="77777777" w:rsidR="00AD5916" w:rsidRPr="00130172" w:rsidRDefault="00AD5916" w:rsidP="001A4BDE">
      <w:pPr>
        <w:numPr>
          <w:ilvl w:val="0"/>
          <w:numId w:val="9"/>
        </w:numPr>
        <w:tabs>
          <w:tab w:val="num" w:pos="756"/>
          <w:tab w:val="num" w:pos="1440"/>
        </w:tabs>
        <w:spacing w:before="120" w:after="120"/>
        <w:ind w:left="756"/>
        <w:jc w:val="both"/>
      </w:pPr>
      <w:r w:rsidRPr="00130172">
        <w:t>History of clinically significant allergies including drug allergies or allergic bronchial asthma.</w:t>
      </w:r>
    </w:p>
    <w:p w14:paraId="6C9D32AF" w14:textId="77777777" w:rsidR="007E4BFE" w:rsidRPr="00130172" w:rsidRDefault="007E4BFE" w:rsidP="001A4BDE">
      <w:pPr>
        <w:numPr>
          <w:ilvl w:val="0"/>
          <w:numId w:val="9"/>
        </w:numPr>
        <w:tabs>
          <w:tab w:val="num" w:pos="756"/>
          <w:tab w:val="num" w:pos="1440"/>
        </w:tabs>
        <w:spacing w:before="120" w:after="120"/>
        <w:ind w:left="756"/>
        <w:jc w:val="both"/>
      </w:pPr>
      <w:r w:rsidRPr="00130172">
        <w:t>Regular smoker who has a habit of smoking more than nine cigarettes per day and has difficulty in abstaining from smoking during sample collection period.</w:t>
      </w:r>
    </w:p>
    <w:p w14:paraId="65AE4C2C" w14:textId="77777777" w:rsidR="007E4BFE" w:rsidRPr="00130172" w:rsidRDefault="007E4BFE" w:rsidP="001A4BDE">
      <w:pPr>
        <w:numPr>
          <w:ilvl w:val="0"/>
          <w:numId w:val="9"/>
        </w:numPr>
        <w:tabs>
          <w:tab w:val="num" w:pos="756"/>
          <w:tab w:val="num" w:pos="1440"/>
        </w:tabs>
        <w:spacing w:before="120" w:after="120"/>
        <w:ind w:left="756"/>
        <w:jc w:val="both"/>
      </w:pPr>
      <w:r w:rsidRPr="00130172">
        <w:t>Habit of alcoholism and difficulty in abstaining from alcohol during the sample collection period.</w:t>
      </w:r>
    </w:p>
    <w:p w14:paraId="6AAD23B3" w14:textId="77777777" w:rsidR="0012275D" w:rsidRDefault="0012275D" w:rsidP="0012275D">
      <w:pPr>
        <w:numPr>
          <w:ilvl w:val="0"/>
          <w:numId w:val="9"/>
        </w:numPr>
        <w:tabs>
          <w:tab w:val="clear" w:pos="1386"/>
          <w:tab w:val="num" w:pos="486"/>
          <w:tab w:val="num" w:pos="756"/>
          <w:tab w:val="num" w:pos="1440"/>
        </w:tabs>
        <w:spacing w:before="120" w:after="120"/>
        <w:ind w:left="756"/>
        <w:jc w:val="both"/>
      </w:pPr>
      <w:r w:rsidRPr="005963B9">
        <w:t xml:space="preserve">Difficulty in abstaining from xanthine containing food or beverages (like tea, coffee, chocolates and cola drinks) </w:t>
      </w:r>
      <w:r>
        <w:t xml:space="preserve">and tobacco products at least 48 hours prior to check-in. </w:t>
      </w:r>
    </w:p>
    <w:p w14:paraId="0F3F8390" w14:textId="77777777" w:rsidR="0012275D" w:rsidRDefault="0012275D" w:rsidP="0012275D">
      <w:pPr>
        <w:numPr>
          <w:ilvl w:val="0"/>
          <w:numId w:val="9"/>
        </w:numPr>
        <w:tabs>
          <w:tab w:val="clear" w:pos="1386"/>
          <w:tab w:val="num" w:pos="486"/>
          <w:tab w:val="num" w:pos="756"/>
          <w:tab w:val="num" w:pos="1440"/>
        </w:tabs>
        <w:spacing w:before="120" w:after="120"/>
        <w:ind w:left="756"/>
        <w:jc w:val="both"/>
      </w:pPr>
      <w:r w:rsidRPr="005963B9">
        <w:t xml:space="preserve">Difficulty in abstaining from xanthine containing food or beverages (like tea, coffee, chocolates and cola drinks) </w:t>
      </w:r>
      <w:r>
        <w:t xml:space="preserve">and tobacco </w:t>
      </w:r>
      <w:proofErr w:type="spellStart"/>
      <w:r>
        <w:t>products</w:t>
      </w:r>
      <w:r w:rsidRPr="005963B9">
        <w:t>during</w:t>
      </w:r>
      <w:proofErr w:type="spellEnd"/>
      <w:r w:rsidRPr="005963B9">
        <w:t xml:space="preserve"> </w:t>
      </w:r>
      <w:r w:rsidRPr="005963B9">
        <w:rPr>
          <w:rFonts w:eastAsia="MS Mincho"/>
        </w:rPr>
        <w:t>in-house stay in the clinic</w:t>
      </w:r>
      <w:r w:rsidRPr="005963B9">
        <w:t>.</w:t>
      </w:r>
    </w:p>
    <w:p w14:paraId="12A6F69E" w14:textId="77777777" w:rsidR="0012275D" w:rsidRDefault="0012275D" w:rsidP="0012275D">
      <w:pPr>
        <w:numPr>
          <w:ilvl w:val="0"/>
          <w:numId w:val="9"/>
        </w:numPr>
        <w:tabs>
          <w:tab w:val="clear" w:pos="1386"/>
          <w:tab w:val="num" w:pos="486"/>
          <w:tab w:val="num" w:pos="756"/>
          <w:tab w:val="num" w:pos="1440"/>
        </w:tabs>
        <w:spacing w:before="120" w:after="120"/>
        <w:ind w:left="756"/>
        <w:jc w:val="both"/>
      </w:pPr>
      <w:r w:rsidRPr="00244122">
        <w:t>Difficulty in abstaining</w:t>
      </w:r>
      <w:r>
        <w:t xml:space="preserve"> from </w:t>
      </w:r>
      <w:r w:rsidRPr="00244122">
        <w:t xml:space="preserve">grapefruit/grape fruit juice/ flavonoid containing liquids </w:t>
      </w:r>
      <w:r w:rsidRPr="00434BEE">
        <w:t>for at least 48 hours prior to check-in</w:t>
      </w:r>
      <w:r>
        <w:t xml:space="preserve">. </w:t>
      </w:r>
    </w:p>
    <w:p w14:paraId="2A4FD3EE" w14:textId="77777777" w:rsidR="0012275D" w:rsidRDefault="0012275D" w:rsidP="0012275D">
      <w:pPr>
        <w:numPr>
          <w:ilvl w:val="0"/>
          <w:numId w:val="9"/>
        </w:numPr>
        <w:tabs>
          <w:tab w:val="clear" w:pos="1386"/>
          <w:tab w:val="num" w:pos="486"/>
          <w:tab w:val="num" w:pos="756"/>
          <w:tab w:val="num" w:pos="1440"/>
        </w:tabs>
        <w:spacing w:before="120" w:after="120"/>
        <w:ind w:left="756"/>
        <w:jc w:val="both"/>
      </w:pPr>
      <w:r w:rsidRPr="00244122">
        <w:t>Difficulty in abstaining</w:t>
      </w:r>
      <w:r>
        <w:t xml:space="preserve"> from </w:t>
      </w:r>
      <w:r w:rsidRPr="00244122">
        <w:t xml:space="preserve">grapefruit/grape fruit juice/ flavonoid containing </w:t>
      </w:r>
      <w:proofErr w:type="spellStart"/>
      <w:r w:rsidRPr="00244122">
        <w:t>liquids</w:t>
      </w:r>
      <w:r w:rsidRPr="005963B9">
        <w:t>during</w:t>
      </w:r>
      <w:proofErr w:type="spellEnd"/>
      <w:r w:rsidRPr="005963B9">
        <w:t xml:space="preserve"> </w:t>
      </w:r>
      <w:r w:rsidRPr="005963B9">
        <w:rPr>
          <w:rFonts w:eastAsia="MS Mincho"/>
        </w:rPr>
        <w:t>in-house stay in the clinic</w:t>
      </w:r>
      <w:r>
        <w:rPr>
          <w:rFonts w:eastAsia="MS Mincho"/>
        </w:rPr>
        <w:t>.</w:t>
      </w:r>
    </w:p>
    <w:p w14:paraId="538224B5" w14:textId="77777777" w:rsidR="007E4BFE" w:rsidRPr="00130172" w:rsidRDefault="007E4BFE" w:rsidP="001A4BDE">
      <w:pPr>
        <w:numPr>
          <w:ilvl w:val="0"/>
          <w:numId w:val="9"/>
        </w:numPr>
        <w:tabs>
          <w:tab w:val="num" w:pos="756"/>
          <w:tab w:val="num" w:pos="1440"/>
        </w:tabs>
        <w:spacing w:before="120" w:after="120"/>
        <w:ind w:left="756"/>
        <w:jc w:val="both"/>
      </w:pPr>
      <w:r w:rsidRPr="00130172">
        <w:t>Intake of over the counter (OTC) or prescribed medications and enzyme modifying medication or systemic medication for</w:t>
      </w:r>
      <w:r w:rsidR="00120FFB" w:rsidRPr="00130172">
        <w:t xml:space="preserve"> the last 30 days before dosing.</w:t>
      </w:r>
    </w:p>
    <w:p w14:paraId="42C70606" w14:textId="77777777" w:rsidR="00FA2E35" w:rsidRPr="00130172" w:rsidRDefault="00FA2E35" w:rsidP="001A4BDE">
      <w:pPr>
        <w:numPr>
          <w:ilvl w:val="0"/>
          <w:numId w:val="9"/>
        </w:numPr>
        <w:tabs>
          <w:tab w:val="num" w:pos="756"/>
          <w:tab w:val="num" w:pos="1440"/>
        </w:tabs>
        <w:spacing w:before="120" w:after="120"/>
        <w:ind w:left="756"/>
        <w:jc w:val="both"/>
      </w:pPr>
      <w:r w:rsidRPr="00130172">
        <w:t>Habit of tobacco chewing.</w:t>
      </w:r>
    </w:p>
    <w:p w14:paraId="683EFEF3" w14:textId="77777777" w:rsidR="007E4BFE" w:rsidRPr="00130172" w:rsidRDefault="00BC51B8" w:rsidP="001A4BDE">
      <w:pPr>
        <w:numPr>
          <w:ilvl w:val="0"/>
          <w:numId w:val="9"/>
        </w:numPr>
        <w:tabs>
          <w:tab w:val="num" w:pos="756"/>
          <w:tab w:val="num" w:pos="1440"/>
        </w:tabs>
        <w:spacing w:before="120" w:after="120"/>
        <w:ind w:left="756"/>
        <w:jc w:val="both"/>
      </w:pPr>
      <w:r w:rsidRPr="00130172">
        <w:t>Confirmed positive in alcohol screening (breath alcohol test)</w:t>
      </w:r>
      <w:r w:rsidR="007E4BFE" w:rsidRPr="00130172">
        <w:t>.</w:t>
      </w:r>
    </w:p>
    <w:p w14:paraId="53C7AA42" w14:textId="77777777" w:rsidR="00965442" w:rsidRPr="005963B9" w:rsidRDefault="00BC51B8" w:rsidP="00965442">
      <w:pPr>
        <w:numPr>
          <w:ilvl w:val="0"/>
          <w:numId w:val="9"/>
        </w:numPr>
        <w:tabs>
          <w:tab w:val="num" w:pos="756"/>
          <w:tab w:val="num" w:pos="1440"/>
        </w:tabs>
        <w:spacing w:before="120" w:after="120"/>
        <w:ind w:left="756"/>
        <w:jc w:val="both"/>
      </w:pPr>
      <w:r w:rsidRPr="00130172">
        <w:lastRenderedPageBreak/>
        <w:t>Confirmed positive in selected drug of abuse (for benzodiazepines, cannabinoids, amphetamine, c</w:t>
      </w:r>
      <w:r w:rsidR="00965442">
        <w:t xml:space="preserve">ocaine, barbiturates, morphine) </w:t>
      </w:r>
      <w:r w:rsidR="00965442" w:rsidRPr="00F0418B">
        <w:t>on the day of study check-in of both the periods</w:t>
      </w:r>
      <w:r w:rsidR="00965442">
        <w:t>.</w:t>
      </w:r>
    </w:p>
    <w:p w14:paraId="2DDB9B17" w14:textId="77777777" w:rsidR="007E4BFE" w:rsidRPr="00130172" w:rsidRDefault="00BC51B8" w:rsidP="001A4BDE">
      <w:pPr>
        <w:numPr>
          <w:ilvl w:val="0"/>
          <w:numId w:val="9"/>
        </w:numPr>
        <w:tabs>
          <w:tab w:val="num" w:pos="756"/>
          <w:tab w:val="num" w:pos="1440"/>
        </w:tabs>
        <w:spacing w:before="120" w:after="120"/>
        <w:ind w:left="756"/>
        <w:jc w:val="both"/>
      </w:pPr>
      <w:r w:rsidRPr="00130172">
        <w:t>Confirmed positive in hepatitis screening (</w:t>
      </w:r>
      <w:proofErr w:type="spellStart"/>
      <w:r w:rsidRPr="00130172">
        <w:t>HbsAg</w:t>
      </w:r>
      <w:proofErr w:type="spellEnd"/>
      <w:r w:rsidRPr="00130172">
        <w:t>/HCV) or for HIV antibody.</w:t>
      </w:r>
    </w:p>
    <w:p w14:paraId="5CD99786" w14:textId="77777777" w:rsidR="007E4BFE" w:rsidRPr="00130172" w:rsidRDefault="007E4BFE" w:rsidP="001A4BDE">
      <w:pPr>
        <w:numPr>
          <w:ilvl w:val="0"/>
          <w:numId w:val="9"/>
        </w:numPr>
        <w:tabs>
          <w:tab w:val="num" w:pos="756"/>
          <w:tab w:val="num" w:pos="1440"/>
        </w:tabs>
        <w:spacing w:before="120" w:after="120"/>
        <w:ind w:left="756"/>
        <w:jc w:val="both"/>
      </w:pPr>
      <w:r w:rsidRPr="00130172">
        <w:t>Participated in any other clinical investigation using experimental drug/donated blood in past 90 days before the date of start of study.</w:t>
      </w:r>
    </w:p>
    <w:p w14:paraId="2296C52D" w14:textId="77777777" w:rsidR="00C84CAD" w:rsidRPr="00130172" w:rsidRDefault="00C84CAD" w:rsidP="00C84CAD">
      <w:pPr>
        <w:numPr>
          <w:ilvl w:val="0"/>
          <w:numId w:val="9"/>
        </w:numPr>
        <w:tabs>
          <w:tab w:val="num" w:pos="756"/>
          <w:tab w:val="num" w:pos="1440"/>
        </w:tabs>
        <w:spacing w:before="120" w:after="120"/>
        <w:ind w:left="756"/>
        <w:jc w:val="both"/>
      </w:pPr>
      <w:r w:rsidRPr="00130172">
        <w:t>Difficulty in swallowing</w:t>
      </w:r>
      <w:r w:rsidR="00F2689A">
        <w:t xml:space="preserve"> Tablets</w:t>
      </w:r>
      <w:r w:rsidRPr="00130172">
        <w:t>.</w:t>
      </w:r>
    </w:p>
    <w:p w14:paraId="0D170C7E" w14:textId="77777777" w:rsidR="007E4BFE" w:rsidRPr="00130172" w:rsidRDefault="007E4BFE" w:rsidP="00C84CAD">
      <w:pPr>
        <w:numPr>
          <w:ilvl w:val="0"/>
          <w:numId w:val="9"/>
        </w:numPr>
        <w:tabs>
          <w:tab w:val="num" w:pos="756"/>
          <w:tab w:val="num" w:pos="1440"/>
        </w:tabs>
        <w:spacing w:before="120" w:after="120"/>
        <w:ind w:left="756"/>
        <w:jc w:val="both"/>
      </w:pPr>
      <w:r w:rsidRPr="00130172">
        <w:t>Confirmed positive in urine pregnancy test</w:t>
      </w:r>
      <w:r w:rsidR="00FA2E35" w:rsidRPr="00130172">
        <w:t xml:space="preserve"> (for females)</w:t>
      </w:r>
      <w:r w:rsidRPr="00130172">
        <w:t>.</w:t>
      </w:r>
    </w:p>
    <w:p w14:paraId="4846F9A4" w14:textId="77777777" w:rsidR="00AA55F5" w:rsidRPr="00130172" w:rsidRDefault="007E4BFE" w:rsidP="00C84CAD">
      <w:pPr>
        <w:numPr>
          <w:ilvl w:val="0"/>
          <w:numId w:val="9"/>
        </w:numPr>
        <w:tabs>
          <w:tab w:val="num" w:pos="756"/>
          <w:tab w:val="num" w:pos="1440"/>
        </w:tabs>
        <w:spacing w:before="120" w:after="120"/>
        <w:ind w:left="756"/>
        <w:jc w:val="both"/>
      </w:pPr>
      <w:r w:rsidRPr="00130172">
        <w:t>Female detected to be pregnant, breast feeding or who is likely to become pregnant during the study.</w:t>
      </w:r>
      <w:bookmarkStart w:id="219" w:name="_Toc145749903"/>
      <w:bookmarkStart w:id="220" w:name="_Toc230772692"/>
      <w:bookmarkStart w:id="221" w:name="_Toc248209740"/>
      <w:bookmarkStart w:id="222" w:name="_Toc263076289"/>
    </w:p>
    <w:p w14:paraId="65E3E76F" w14:textId="77777777" w:rsidR="00F23EAD" w:rsidRPr="00130172" w:rsidRDefault="00F23EAD" w:rsidP="00026533">
      <w:pPr>
        <w:pStyle w:val="Heading2"/>
        <w:spacing w:before="120" w:after="120" w:line="240" w:lineRule="auto"/>
        <w:rPr>
          <w:color w:val="auto"/>
        </w:rPr>
      </w:pPr>
      <w:bookmarkStart w:id="223" w:name="_Toc230772693"/>
      <w:bookmarkStart w:id="224" w:name="_Toc405382787"/>
      <w:bookmarkStart w:id="225" w:name="_Toc462130283"/>
      <w:bookmarkEnd w:id="219"/>
      <w:bookmarkEnd w:id="220"/>
      <w:bookmarkEnd w:id="221"/>
      <w:bookmarkEnd w:id="222"/>
      <w:r w:rsidRPr="00130172">
        <w:rPr>
          <w:color w:val="auto"/>
        </w:rPr>
        <w:t xml:space="preserve">Subject </w:t>
      </w:r>
      <w:bookmarkEnd w:id="223"/>
      <w:r w:rsidR="00307877" w:rsidRPr="00130172">
        <w:rPr>
          <w:color w:val="auto"/>
        </w:rPr>
        <w:t>Housing</w:t>
      </w:r>
      <w:bookmarkEnd w:id="224"/>
      <w:bookmarkEnd w:id="225"/>
    </w:p>
    <w:p w14:paraId="73328BE0" w14:textId="77777777" w:rsidR="00F2689A" w:rsidRDefault="006216C7" w:rsidP="00F2689A">
      <w:pPr>
        <w:pStyle w:val="BodyText2"/>
        <w:spacing w:before="120" w:after="120"/>
        <w:ind w:left="576"/>
      </w:pPr>
      <w:r w:rsidRPr="006216C7">
        <w:rPr>
          <w:szCs w:val="20"/>
        </w:rPr>
        <w:t xml:space="preserve">In each period, the subjects will be housed from at least 11 hours before drug administration to at least 24 hours after drug administration. Subjects will report to study site for </w:t>
      </w:r>
      <w:proofErr w:type="gramStart"/>
      <w:r w:rsidRPr="006216C7">
        <w:rPr>
          <w:szCs w:val="20"/>
        </w:rPr>
        <w:t xml:space="preserve">48.00 and </w:t>
      </w:r>
      <w:r w:rsidRPr="006216C7">
        <w:rPr>
          <w:bCs w:val="0"/>
          <w:szCs w:val="20"/>
        </w:rPr>
        <w:t xml:space="preserve">72.00 </w:t>
      </w:r>
      <w:r w:rsidRPr="006216C7">
        <w:rPr>
          <w:szCs w:val="20"/>
        </w:rPr>
        <w:t>hours</w:t>
      </w:r>
      <w:proofErr w:type="gramEnd"/>
      <w:r w:rsidRPr="006216C7">
        <w:rPr>
          <w:szCs w:val="20"/>
        </w:rPr>
        <w:t xml:space="preserve"> post-dose return visits</w:t>
      </w:r>
      <w:r w:rsidR="00FA681F" w:rsidRPr="00130172">
        <w:t xml:space="preserve">. </w:t>
      </w:r>
      <w:bookmarkStart w:id="226" w:name="_Toc405382788"/>
    </w:p>
    <w:p w14:paraId="752D088F" w14:textId="77777777" w:rsidR="00F23EAD" w:rsidRPr="00130172" w:rsidRDefault="00F23EAD" w:rsidP="00F2689A">
      <w:pPr>
        <w:pStyle w:val="Heading2"/>
        <w:spacing w:before="120" w:after="120" w:line="240" w:lineRule="auto"/>
        <w:rPr>
          <w:color w:val="auto"/>
        </w:rPr>
      </w:pPr>
      <w:bookmarkStart w:id="227" w:name="_Toc462130284"/>
      <w:r w:rsidRPr="00130172">
        <w:rPr>
          <w:color w:val="auto"/>
        </w:rPr>
        <w:t>Drug Administration</w:t>
      </w:r>
      <w:bookmarkEnd w:id="226"/>
      <w:bookmarkEnd w:id="227"/>
    </w:p>
    <w:p w14:paraId="5BAE3D46" w14:textId="77777777" w:rsidR="00603C1D" w:rsidRPr="00130172" w:rsidRDefault="00603C1D" w:rsidP="00603C1D">
      <w:pPr>
        <w:tabs>
          <w:tab w:val="left" w:pos="5949"/>
        </w:tabs>
        <w:spacing w:before="120" w:after="120"/>
        <w:ind w:left="576"/>
        <w:jc w:val="both"/>
      </w:pPr>
      <w:bookmarkStart w:id="228" w:name="_Toc121652097"/>
      <w:bookmarkStart w:id="229" w:name="_Toc121652443"/>
      <w:bookmarkStart w:id="230" w:name="_Toc121663656"/>
      <w:bookmarkStart w:id="231" w:name="_Toc121739279"/>
      <w:bookmarkStart w:id="232" w:name="_Toc405382789"/>
      <w:r w:rsidRPr="00130172">
        <w:t xml:space="preserve">In each period, after an overnight fast of at least 10 hours, subjects will receive single dose of Test (T) or Reference (R) product while in sitting posture with about240 ± 2ml of drinking water according to a randomization schedule in the presence of investigator.  </w:t>
      </w:r>
    </w:p>
    <w:p w14:paraId="467192DA" w14:textId="77777777" w:rsidR="00603C1D" w:rsidRPr="00130172" w:rsidRDefault="00603C1D" w:rsidP="00603C1D">
      <w:pPr>
        <w:tabs>
          <w:tab w:val="left" w:pos="5949"/>
        </w:tabs>
        <w:spacing w:before="120" w:after="120"/>
        <w:ind w:left="576"/>
        <w:jc w:val="both"/>
      </w:pPr>
      <w:r w:rsidRPr="00130172">
        <w:t>Oral cavity check will be carried out by the trained study personnel immediately after drug administration.</w:t>
      </w:r>
    </w:p>
    <w:p w14:paraId="0E1B88AB" w14:textId="77777777" w:rsidR="00603C1D" w:rsidRPr="00130172" w:rsidRDefault="00603C1D" w:rsidP="00603C1D">
      <w:pPr>
        <w:pStyle w:val="BlockText"/>
        <w:tabs>
          <w:tab w:val="left" w:pos="1872"/>
        </w:tabs>
        <w:spacing w:before="120" w:after="120"/>
        <w:ind w:left="578" w:right="0" w:firstLine="0"/>
      </w:pPr>
      <w:r w:rsidRPr="00130172">
        <w:t>In total, there will be 2 study periods, after the last period each subject will have received the study products, Test (T) once and Reference (R) once.</w:t>
      </w:r>
    </w:p>
    <w:p w14:paraId="5156C8EF" w14:textId="77777777" w:rsidR="00F23EAD" w:rsidRPr="00130172" w:rsidRDefault="00C27816" w:rsidP="00026533">
      <w:pPr>
        <w:pStyle w:val="Heading2"/>
        <w:spacing w:before="120" w:after="120" w:line="240" w:lineRule="auto"/>
        <w:rPr>
          <w:color w:val="auto"/>
        </w:rPr>
      </w:pPr>
      <w:bookmarkStart w:id="233" w:name="_Toc462130285"/>
      <w:bookmarkEnd w:id="228"/>
      <w:bookmarkEnd w:id="229"/>
      <w:bookmarkEnd w:id="230"/>
      <w:bookmarkEnd w:id="231"/>
      <w:r w:rsidRPr="00130172">
        <w:rPr>
          <w:color w:val="auto"/>
        </w:rPr>
        <w:t xml:space="preserve">Study </w:t>
      </w:r>
      <w:r w:rsidR="00F23EAD" w:rsidRPr="00130172">
        <w:rPr>
          <w:color w:val="auto"/>
        </w:rPr>
        <w:t>Restrictions</w:t>
      </w:r>
      <w:bookmarkEnd w:id="232"/>
      <w:bookmarkEnd w:id="233"/>
    </w:p>
    <w:p w14:paraId="0967573D" w14:textId="77777777" w:rsidR="00F23EAD" w:rsidRPr="00130172" w:rsidRDefault="00F23EAD" w:rsidP="00026533">
      <w:pPr>
        <w:pStyle w:val="BodyText2"/>
        <w:numPr>
          <w:ilvl w:val="0"/>
          <w:numId w:val="5"/>
        </w:numPr>
        <w:spacing w:before="120" w:after="120"/>
        <w:ind w:left="907" w:hanging="187"/>
        <w:rPr>
          <w:bCs w:val="0"/>
        </w:rPr>
      </w:pPr>
      <w:r w:rsidRPr="00130172">
        <w:t>Drinking water will be restricted from 1 hour pre-dose until 1-hour post dose except during administration</w:t>
      </w:r>
      <w:r w:rsidRPr="00130172">
        <w:rPr>
          <w:bCs w:val="0"/>
        </w:rPr>
        <w:t xml:space="preserve"> of the drug. Drinking water will be allowed         </w:t>
      </w:r>
      <w:r w:rsidRPr="00130172">
        <w:rPr>
          <w:bCs w:val="0"/>
          <w:i/>
          <w:iCs/>
        </w:rPr>
        <w:t>ad libitum</w:t>
      </w:r>
      <w:r w:rsidRPr="00130172">
        <w:rPr>
          <w:bCs w:val="0"/>
        </w:rPr>
        <w:t xml:space="preserve"> at all other times.  </w:t>
      </w:r>
    </w:p>
    <w:p w14:paraId="5C8A6D8A" w14:textId="77777777" w:rsidR="00F23EAD" w:rsidRPr="00130172" w:rsidRDefault="00FF2EA2" w:rsidP="00026533">
      <w:pPr>
        <w:pStyle w:val="BodyText2"/>
        <w:numPr>
          <w:ilvl w:val="0"/>
          <w:numId w:val="5"/>
        </w:numPr>
        <w:spacing w:before="120" w:after="120"/>
        <w:ind w:left="907" w:hanging="187"/>
        <w:rPr>
          <w:bCs w:val="0"/>
        </w:rPr>
      </w:pPr>
      <w:r w:rsidRPr="00130172">
        <w:rPr>
          <w:bCs w:val="0"/>
        </w:rPr>
        <w:t xml:space="preserve">The subject will be instructed to remain seated or semi </w:t>
      </w:r>
      <w:r w:rsidR="003C3150" w:rsidRPr="00130172">
        <w:rPr>
          <w:bCs w:val="0"/>
        </w:rPr>
        <w:t>recumbent</w:t>
      </w:r>
      <w:r w:rsidRPr="00130172">
        <w:rPr>
          <w:bCs w:val="0"/>
        </w:rPr>
        <w:t xml:space="preserve"> position for the first </w:t>
      </w:r>
      <w:r w:rsidR="00880A71" w:rsidRPr="00130172">
        <w:rPr>
          <w:bCs w:val="0"/>
        </w:rPr>
        <w:t>four</w:t>
      </w:r>
      <w:r w:rsidRPr="00130172">
        <w:rPr>
          <w:bCs w:val="0"/>
        </w:rPr>
        <w:t xml:space="preserve"> hours after dosing and avoid severe physical exertion throughout the </w:t>
      </w:r>
      <w:proofErr w:type="gramStart"/>
      <w:r w:rsidRPr="00130172">
        <w:rPr>
          <w:bCs w:val="0"/>
        </w:rPr>
        <w:t>in house</w:t>
      </w:r>
      <w:proofErr w:type="gramEnd"/>
      <w:r w:rsidRPr="00130172">
        <w:rPr>
          <w:bCs w:val="0"/>
        </w:rPr>
        <w:t xml:space="preserve"> period after dosing</w:t>
      </w:r>
      <w:r w:rsidR="00342A77" w:rsidRPr="00130172">
        <w:rPr>
          <w:bCs w:val="0"/>
        </w:rPr>
        <w:t xml:space="preserve"> except when clinically indicated to change the posture or in case of any natural exigency</w:t>
      </w:r>
      <w:r w:rsidR="00F23EAD" w:rsidRPr="00130172">
        <w:rPr>
          <w:bCs w:val="0"/>
        </w:rPr>
        <w:t>.</w:t>
      </w:r>
    </w:p>
    <w:p w14:paraId="459931AE" w14:textId="77777777" w:rsidR="00F23EAD" w:rsidRPr="00130172" w:rsidRDefault="00F23EAD" w:rsidP="00026533">
      <w:pPr>
        <w:pStyle w:val="Heading2"/>
        <w:spacing w:before="120" w:after="120" w:line="240" w:lineRule="auto"/>
        <w:rPr>
          <w:color w:val="auto"/>
        </w:rPr>
      </w:pPr>
      <w:bookmarkStart w:id="234" w:name="_Toc405382790"/>
      <w:bookmarkStart w:id="235" w:name="_Toc462130286"/>
      <w:r w:rsidRPr="00130172">
        <w:rPr>
          <w:color w:val="auto"/>
        </w:rPr>
        <w:t>Distribution of Meal</w:t>
      </w:r>
      <w:bookmarkEnd w:id="234"/>
      <w:bookmarkEnd w:id="235"/>
    </w:p>
    <w:p w14:paraId="2113C54B" w14:textId="77777777" w:rsidR="00D73C03" w:rsidRDefault="005D7792" w:rsidP="00432F8A">
      <w:pPr>
        <w:pStyle w:val="BodyText2"/>
        <w:tabs>
          <w:tab w:val="left" w:pos="5949"/>
        </w:tabs>
        <w:ind w:left="576"/>
      </w:pPr>
      <w:bookmarkStart w:id="236" w:name="_Toc121542067"/>
      <w:r w:rsidRPr="00130172">
        <w:t>All the subjects need to fast for at least 10 hours prior to do</w:t>
      </w:r>
      <w:r w:rsidR="00F71E14" w:rsidRPr="00130172">
        <w:t>s</w:t>
      </w:r>
      <w:r w:rsidRPr="00130172">
        <w:t xml:space="preserve">ing and </w:t>
      </w:r>
      <w:r w:rsidR="007E7592" w:rsidRPr="00130172">
        <w:t xml:space="preserve">for at least </w:t>
      </w:r>
      <w:r w:rsidR="004C6D6B" w:rsidRPr="00130172">
        <w:br/>
      </w:r>
      <w:r w:rsidR="007E7592" w:rsidRPr="00130172">
        <w:t xml:space="preserve">4.0 hours post-dose. A standardized </w:t>
      </w:r>
      <w:r w:rsidR="00F52EE3" w:rsidRPr="00130172">
        <w:t>meal will be given at appropriate times</w:t>
      </w:r>
      <w:r w:rsidR="004C6D6B" w:rsidRPr="00130172">
        <w:t xml:space="preserve"> post dose</w:t>
      </w:r>
      <w:r w:rsidR="00F52EE3" w:rsidRPr="00130172">
        <w:t xml:space="preserve"> during the in-house </w:t>
      </w:r>
      <w:proofErr w:type="spellStart"/>
      <w:proofErr w:type="gramStart"/>
      <w:r w:rsidR="00F52EE3" w:rsidRPr="00130172">
        <w:t>stay.</w:t>
      </w:r>
      <w:r w:rsidR="00D73C03" w:rsidRPr="00130172">
        <w:t>All</w:t>
      </w:r>
      <w:proofErr w:type="spellEnd"/>
      <w:proofErr w:type="gramEnd"/>
      <w:r w:rsidR="00D73C03" w:rsidRPr="00130172">
        <w:t xml:space="preserve"> meal contents will be similar for all the subjects throughout the study. </w:t>
      </w:r>
    </w:p>
    <w:p w14:paraId="0E848300" w14:textId="77777777" w:rsidR="00F2689A" w:rsidRDefault="00B81538" w:rsidP="00F2689A">
      <w:pPr>
        <w:pStyle w:val="BodyText2"/>
        <w:tabs>
          <w:tab w:val="left" w:pos="5949"/>
        </w:tabs>
        <w:spacing w:before="120" w:after="120"/>
        <w:ind w:left="576"/>
        <w:rPr>
          <w:b/>
        </w:rPr>
      </w:pPr>
      <w:r>
        <w:rPr>
          <w:b/>
        </w:rPr>
        <w:br w:type="page"/>
      </w:r>
      <w:r w:rsidR="00F2689A">
        <w:rPr>
          <w:b/>
        </w:rPr>
        <w:lastRenderedPageBreak/>
        <w:t>Note:</w:t>
      </w:r>
    </w:p>
    <w:p w14:paraId="0CA245AF" w14:textId="77777777" w:rsidR="00F2689A" w:rsidRDefault="00F2689A" w:rsidP="00F2689A">
      <w:pPr>
        <w:numPr>
          <w:ilvl w:val="0"/>
          <w:numId w:val="35"/>
        </w:numPr>
        <w:autoSpaceDE w:val="0"/>
        <w:autoSpaceDN w:val="0"/>
        <w:adjustRightInd w:val="0"/>
        <w:spacing w:before="120" w:after="120"/>
        <w:jc w:val="both"/>
        <w:rPr>
          <w:lang w:bidi="te-IN"/>
        </w:rPr>
      </w:pPr>
      <w:r>
        <w:rPr>
          <w:lang w:bidi="te-IN"/>
        </w:rPr>
        <w:t>The subjects will not be given any grapefruit/grape fruit juice/ flavonoid containing liquids during the in-house stay in the clinic.</w:t>
      </w:r>
    </w:p>
    <w:p w14:paraId="48580445" w14:textId="77777777" w:rsidR="00F2689A" w:rsidRDefault="00F2689A" w:rsidP="00F2689A">
      <w:pPr>
        <w:numPr>
          <w:ilvl w:val="0"/>
          <w:numId w:val="35"/>
        </w:numPr>
        <w:autoSpaceDE w:val="0"/>
        <w:autoSpaceDN w:val="0"/>
        <w:adjustRightInd w:val="0"/>
        <w:spacing w:before="120" w:after="120"/>
        <w:jc w:val="both"/>
        <w:rPr>
          <w:lang w:bidi="te-IN"/>
        </w:rPr>
      </w:pPr>
      <w:r>
        <w:rPr>
          <w:lang w:bidi="te-IN"/>
        </w:rPr>
        <w:t>The subjects will not be given any xanthine containing food or beverages (like tea, coffee, chocolates and cola drinks) during the in-house stay in the clinic.</w:t>
      </w:r>
    </w:p>
    <w:p w14:paraId="73A89FA8" w14:textId="77777777" w:rsidR="00F2689A" w:rsidRDefault="00F2689A" w:rsidP="00F2689A">
      <w:pPr>
        <w:numPr>
          <w:ilvl w:val="0"/>
          <w:numId w:val="35"/>
        </w:numPr>
        <w:autoSpaceDE w:val="0"/>
        <w:autoSpaceDN w:val="0"/>
        <w:adjustRightInd w:val="0"/>
        <w:spacing w:before="120" w:after="120"/>
        <w:jc w:val="both"/>
        <w:rPr>
          <w:lang w:bidi="te-IN"/>
        </w:rPr>
      </w:pPr>
      <w:r>
        <w:rPr>
          <w:lang w:bidi="te-IN"/>
        </w:rPr>
        <w:t>The subject will not be allowed to smoke during the in-house stay in the clinic.</w:t>
      </w:r>
    </w:p>
    <w:p w14:paraId="2701F302" w14:textId="77777777" w:rsidR="00D96D1F" w:rsidRPr="001041CE" w:rsidRDefault="00D96D1F" w:rsidP="00432F8A">
      <w:pPr>
        <w:pStyle w:val="BodyText2"/>
        <w:tabs>
          <w:tab w:val="left" w:pos="5949"/>
        </w:tabs>
        <w:ind w:left="576"/>
        <w:rPr>
          <w:sz w:val="8"/>
        </w:rPr>
      </w:pPr>
    </w:p>
    <w:p w14:paraId="10D45AB0" w14:textId="77777777" w:rsidR="000041E0" w:rsidRDefault="001E750A" w:rsidP="00432F8A">
      <w:pPr>
        <w:autoSpaceDE w:val="0"/>
        <w:autoSpaceDN w:val="0"/>
        <w:adjustRightInd w:val="0"/>
        <w:ind w:left="576"/>
        <w:jc w:val="both"/>
        <w:rPr>
          <w:rFonts w:cs="Arial"/>
          <w:lang w:bidi="te-IN"/>
        </w:rPr>
      </w:pPr>
      <w:r w:rsidRPr="00130172">
        <w:rPr>
          <w:lang w:bidi="te-IN"/>
        </w:rPr>
        <w:t>The Investig</w:t>
      </w:r>
      <w:r w:rsidR="00616DB5" w:rsidRPr="00130172">
        <w:rPr>
          <w:lang w:bidi="te-IN"/>
        </w:rPr>
        <w:t>ator or designee can alter the subject’s diet based on the medical or physiologica</w:t>
      </w:r>
      <w:r w:rsidR="006F27A0" w:rsidRPr="00130172">
        <w:rPr>
          <w:lang w:bidi="te-IN"/>
        </w:rPr>
        <w:t xml:space="preserve">l conditions and the details </w:t>
      </w:r>
      <w:proofErr w:type="spellStart"/>
      <w:r w:rsidR="006F27A0" w:rsidRPr="00130172">
        <w:rPr>
          <w:lang w:bidi="te-IN"/>
        </w:rPr>
        <w:t>will</w:t>
      </w:r>
      <w:r w:rsidR="000D69F5" w:rsidRPr="00130172">
        <w:rPr>
          <w:lang w:bidi="te-IN"/>
        </w:rPr>
        <w:t>be</w:t>
      </w:r>
      <w:proofErr w:type="spellEnd"/>
      <w:r w:rsidR="000D69F5" w:rsidRPr="00130172">
        <w:rPr>
          <w:lang w:bidi="te-IN"/>
        </w:rPr>
        <w:t xml:space="preserve"> </w:t>
      </w:r>
      <w:r w:rsidR="00616DB5" w:rsidRPr="00130172">
        <w:rPr>
          <w:lang w:bidi="te-IN"/>
        </w:rPr>
        <w:t xml:space="preserve">documented. </w:t>
      </w:r>
      <w:r w:rsidR="000041E0" w:rsidRPr="00130172">
        <w:rPr>
          <w:rFonts w:cs="Arial"/>
          <w:lang w:bidi="te-IN"/>
        </w:rPr>
        <w:t xml:space="preserve">In case </w:t>
      </w:r>
      <w:r w:rsidR="00616DB5" w:rsidRPr="00130172">
        <w:rPr>
          <w:rFonts w:cs="Arial"/>
          <w:lang w:bidi="te-IN"/>
        </w:rPr>
        <w:t>the meal</w:t>
      </w:r>
      <w:r w:rsidR="000041E0" w:rsidRPr="00130172">
        <w:rPr>
          <w:rFonts w:cs="Arial"/>
          <w:lang w:bidi="te-IN"/>
        </w:rPr>
        <w:t xml:space="preserve"> and </w:t>
      </w:r>
      <w:r w:rsidR="00616DB5" w:rsidRPr="00130172">
        <w:rPr>
          <w:rFonts w:cs="Arial"/>
          <w:lang w:bidi="te-IN"/>
        </w:rPr>
        <w:t xml:space="preserve">PK </w:t>
      </w:r>
      <w:r w:rsidR="000041E0" w:rsidRPr="00130172">
        <w:rPr>
          <w:rFonts w:cs="Arial"/>
          <w:lang w:bidi="te-IN"/>
        </w:rPr>
        <w:t>sampl</w:t>
      </w:r>
      <w:r w:rsidR="00616DB5" w:rsidRPr="00130172">
        <w:rPr>
          <w:rFonts w:cs="Arial"/>
          <w:lang w:bidi="te-IN"/>
        </w:rPr>
        <w:t>ing time</w:t>
      </w:r>
      <w:r w:rsidR="000041E0" w:rsidRPr="00130172">
        <w:rPr>
          <w:rFonts w:cs="Arial"/>
          <w:lang w:bidi="te-IN"/>
        </w:rPr>
        <w:t xml:space="preserve"> coincide</w:t>
      </w:r>
      <w:r w:rsidR="00616DB5" w:rsidRPr="00130172">
        <w:rPr>
          <w:rFonts w:cs="Arial"/>
          <w:lang w:bidi="te-IN"/>
        </w:rPr>
        <w:t>s</w:t>
      </w:r>
      <w:r w:rsidR="000041E0" w:rsidRPr="00130172">
        <w:rPr>
          <w:rFonts w:cs="Arial"/>
          <w:lang w:bidi="te-IN"/>
        </w:rPr>
        <w:t xml:space="preserve">, </w:t>
      </w:r>
      <w:r w:rsidR="00616DB5" w:rsidRPr="00130172">
        <w:rPr>
          <w:rFonts w:cs="Arial"/>
          <w:lang w:bidi="te-IN"/>
        </w:rPr>
        <w:t>meal will be served after collection of the PK sample</w:t>
      </w:r>
      <w:r w:rsidR="000041E0" w:rsidRPr="00130172">
        <w:rPr>
          <w:rFonts w:cs="Arial"/>
          <w:lang w:bidi="te-IN"/>
        </w:rPr>
        <w:t>.</w:t>
      </w:r>
    </w:p>
    <w:p w14:paraId="3DA7C5F0" w14:textId="77777777" w:rsidR="007D088E" w:rsidRPr="00130172" w:rsidRDefault="007D088E" w:rsidP="00432F8A">
      <w:pPr>
        <w:autoSpaceDE w:val="0"/>
        <w:autoSpaceDN w:val="0"/>
        <w:adjustRightInd w:val="0"/>
        <w:ind w:left="576"/>
        <w:jc w:val="both"/>
        <w:rPr>
          <w:rFonts w:cs="Arial"/>
          <w:sz w:val="4"/>
          <w:lang w:bidi="te-IN"/>
        </w:rPr>
      </w:pPr>
    </w:p>
    <w:p w14:paraId="68616446" w14:textId="77777777" w:rsidR="00F23EAD" w:rsidRPr="00130172" w:rsidRDefault="00F23EAD" w:rsidP="00026533">
      <w:pPr>
        <w:pStyle w:val="Heading2"/>
        <w:spacing w:before="120" w:after="120" w:line="240" w:lineRule="auto"/>
        <w:rPr>
          <w:color w:val="auto"/>
        </w:rPr>
      </w:pPr>
      <w:bookmarkStart w:id="237" w:name="_Toc405382791"/>
      <w:bookmarkStart w:id="238" w:name="_Toc462130287"/>
      <w:r w:rsidRPr="00130172">
        <w:rPr>
          <w:color w:val="auto"/>
        </w:rPr>
        <w:t>Blood Sampling</w:t>
      </w:r>
      <w:bookmarkEnd w:id="236"/>
      <w:bookmarkEnd w:id="237"/>
      <w:bookmarkEnd w:id="238"/>
    </w:p>
    <w:p w14:paraId="7B50B455" w14:textId="77777777" w:rsidR="00F2689A" w:rsidRDefault="00F276EC" w:rsidP="00F2689A">
      <w:pPr>
        <w:spacing w:before="120" w:after="120"/>
        <w:ind w:left="576"/>
        <w:jc w:val="both"/>
        <w:rPr>
          <w:bCs/>
        </w:rPr>
      </w:pPr>
      <w:bookmarkStart w:id="239" w:name="_Toc121542085"/>
      <w:r w:rsidRPr="00130172">
        <w:rPr>
          <w:bCs/>
        </w:rPr>
        <w:t xml:space="preserve">In each period, the PK samples (about 4 ml) will be collected at </w:t>
      </w:r>
      <w:r w:rsidR="00F2689A" w:rsidRPr="00F2689A">
        <w:rPr>
          <w:bCs/>
        </w:rPr>
        <w:t>Pre-dose (0.00) and at 1.00,</w:t>
      </w:r>
      <w:r w:rsidR="004828C3">
        <w:rPr>
          <w:bCs/>
        </w:rPr>
        <w:t xml:space="preserve"> 1.50,</w:t>
      </w:r>
      <w:r w:rsidR="00F2689A" w:rsidRPr="00F2689A">
        <w:rPr>
          <w:bCs/>
        </w:rPr>
        <w:t xml:space="preserve"> 2.00, 2.50, 3.00, 3.50, 4.00, 4.50, 5.00, 5.50, 6.00, 6.50, 7.00, 7.50, 8.00, 8.50, 9.00, 10.00, 12.00, 24.00, 48.00 and 72.00 hours post dose.</w:t>
      </w:r>
    </w:p>
    <w:p w14:paraId="62231817" w14:textId="77777777" w:rsidR="00F2689A" w:rsidRPr="00130172" w:rsidRDefault="00F2689A" w:rsidP="00F2689A">
      <w:pPr>
        <w:tabs>
          <w:tab w:val="left" w:pos="-108"/>
          <w:tab w:val="left" w:pos="2160"/>
        </w:tabs>
        <w:spacing w:before="120" w:after="120"/>
        <w:ind w:left="576"/>
        <w:jc w:val="both"/>
      </w:pPr>
      <w:r w:rsidRPr="00130172">
        <w:t>A heparin-lock technique will be used to prevent coagulation of the blood in the cannula. In order to reduce the fluctuation of the plasma concentration-time profiles due to the residual blood sample from the previous collection, the first 0.5 ml of blood will be discarded prior to each blood sample collection.</w:t>
      </w:r>
    </w:p>
    <w:p w14:paraId="776003E4" w14:textId="77777777" w:rsidR="00F276EC" w:rsidRPr="00130172" w:rsidRDefault="00D96D1F" w:rsidP="00F276EC">
      <w:pPr>
        <w:spacing w:before="120" w:after="120"/>
        <w:ind w:left="576"/>
        <w:jc w:val="both"/>
        <w:rPr>
          <w:bCs/>
        </w:rPr>
      </w:pPr>
      <w:r>
        <w:rPr>
          <w:bCs/>
        </w:rPr>
        <w:t xml:space="preserve">A total of </w:t>
      </w:r>
      <w:r w:rsidR="004828C3">
        <w:rPr>
          <w:bCs/>
        </w:rPr>
        <w:t>twenty-</w:t>
      </w:r>
      <w:proofErr w:type="spellStart"/>
      <w:r w:rsidR="004828C3">
        <w:rPr>
          <w:bCs/>
        </w:rPr>
        <w:t>three</w:t>
      </w:r>
      <w:r w:rsidR="00F276EC" w:rsidRPr="009953BE">
        <w:rPr>
          <w:bCs/>
        </w:rPr>
        <w:t>samples</w:t>
      </w:r>
      <w:proofErr w:type="spellEnd"/>
      <w:r w:rsidR="00F276EC" w:rsidRPr="009953BE">
        <w:rPr>
          <w:bCs/>
        </w:rPr>
        <w:t xml:space="preserve"> will be collected from each subject during each period. The total blood loss </w:t>
      </w:r>
      <w:r w:rsidR="00F276EC" w:rsidRPr="009953BE">
        <w:rPr>
          <w:rFonts w:eastAsia="MS Mincho"/>
        </w:rPr>
        <w:t xml:space="preserve">for each subject </w:t>
      </w:r>
      <w:r w:rsidR="00F276EC" w:rsidRPr="009953BE">
        <w:rPr>
          <w:bCs/>
        </w:rPr>
        <w:t>is about</w:t>
      </w:r>
      <w:r w:rsidR="004828C3">
        <w:t xml:space="preserve"> 24</w:t>
      </w:r>
      <w:r w:rsidR="005D2F2D">
        <w:t>4</w:t>
      </w:r>
      <w:r w:rsidR="00F276EC" w:rsidRPr="009953BE">
        <w:t xml:space="preserve"> m</w:t>
      </w:r>
      <w:r>
        <w:t>L</w:t>
      </w:r>
      <w:r w:rsidR="00F276EC" w:rsidRPr="009953BE">
        <w:rPr>
          <w:bCs/>
        </w:rPr>
        <w:t xml:space="preserve"> (</w:t>
      </w:r>
      <w:r w:rsidR="00F276EC" w:rsidRPr="009953BE">
        <w:t>including 12 m</w:t>
      </w:r>
      <w:r>
        <w:t>L</w:t>
      </w:r>
      <w:r w:rsidR="00F276EC" w:rsidRPr="009953BE">
        <w:t xml:space="preserve"> for the screening, 08 m</w:t>
      </w:r>
      <w:r>
        <w:t>L</w:t>
      </w:r>
      <w:r w:rsidR="00F276EC" w:rsidRPr="009953BE">
        <w:t xml:space="preserve"> for post study evaluation, 20 m</w:t>
      </w:r>
      <w:r>
        <w:t>L</w:t>
      </w:r>
      <w:r w:rsidR="00F276EC" w:rsidRPr="009953BE">
        <w:t xml:space="preserve"> for study analysis which will be used for generating pool of blank plasma for bio analytical purpose which will be collected </w:t>
      </w:r>
      <w:r>
        <w:t xml:space="preserve">at the time of </w:t>
      </w:r>
      <w:r w:rsidRPr="00130172">
        <w:t xml:space="preserve">pre-dose </w:t>
      </w:r>
      <w:r>
        <w:t xml:space="preserve">in period-I only </w:t>
      </w:r>
      <w:r w:rsidR="00F276EC" w:rsidRPr="009953BE">
        <w:t xml:space="preserve">and </w:t>
      </w:r>
      <w:r w:rsidR="00F276EC" w:rsidRPr="009953BE">
        <w:rPr>
          <w:bCs/>
        </w:rPr>
        <w:t>2</w:t>
      </w:r>
      <w:r w:rsidR="005D2F2D">
        <w:rPr>
          <w:bCs/>
        </w:rPr>
        <w:t>0</w:t>
      </w:r>
      <w:r w:rsidR="00F276EC" w:rsidRPr="009953BE">
        <w:t xml:space="preserve"> m</w:t>
      </w:r>
      <w:r>
        <w:t>L</w:t>
      </w:r>
      <w:r w:rsidR="00F276EC" w:rsidRPr="009953BE">
        <w:t xml:space="preserve"> discarded heparinized blood prior to sample collection through the cannula</w:t>
      </w:r>
      <w:r w:rsidR="00F276EC" w:rsidRPr="009953BE">
        <w:rPr>
          <w:bCs/>
        </w:rPr>
        <w:t>).</w:t>
      </w:r>
    </w:p>
    <w:p w14:paraId="3982445B" w14:textId="77777777" w:rsidR="00F276EC" w:rsidRPr="00130172" w:rsidRDefault="00F276EC" w:rsidP="00F276EC">
      <w:pPr>
        <w:spacing w:before="120" w:after="120"/>
        <w:ind w:left="576"/>
        <w:jc w:val="both"/>
        <w:rPr>
          <w:bCs/>
        </w:rPr>
      </w:pPr>
      <w:r w:rsidRPr="00130172">
        <w:rPr>
          <w:bCs/>
        </w:rPr>
        <w:t>The total volume of blood loss for the study will be as follows</w:t>
      </w:r>
    </w:p>
    <w:tbl>
      <w:tblPr>
        <w:tblW w:w="7642" w:type="dxa"/>
        <w:jc w:val="center"/>
        <w:tblLook w:val="01E0" w:firstRow="1" w:lastRow="1" w:firstColumn="1" w:lastColumn="1" w:noHBand="0" w:noVBand="0"/>
      </w:tblPr>
      <w:tblGrid>
        <w:gridCol w:w="3097"/>
        <w:gridCol w:w="4545"/>
      </w:tblGrid>
      <w:tr w:rsidR="00F276EC" w:rsidRPr="00130172" w14:paraId="48B14FD3" w14:textId="77777777" w:rsidTr="00164F78">
        <w:trPr>
          <w:trHeight w:val="432"/>
          <w:jc w:val="center"/>
        </w:trPr>
        <w:tc>
          <w:tcPr>
            <w:tcW w:w="3097" w:type="dxa"/>
            <w:shd w:val="clear" w:color="auto" w:fill="auto"/>
          </w:tcPr>
          <w:p w14:paraId="55851AB8" w14:textId="77777777" w:rsidR="00F276EC" w:rsidRPr="00130172" w:rsidRDefault="00F276EC" w:rsidP="00164F78">
            <w:pPr>
              <w:jc w:val="both"/>
              <w:rPr>
                <w:bCs/>
              </w:rPr>
            </w:pPr>
            <w:r w:rsidRPr="00130172">
              <w:rPr>
                <w:bCs/>
              </w:rPr>
              <w:t xml:space="preserve">Screening </w:t>
            </w:r>
          </w:p>
        </w:tc>
        <w:tc>
          <w:tcPr>
            <w:tcW w:w="4545" w:type="dxa"/>
            <w:shd w:val="clear" w:color="auto" w:fill="auto"/>
          </w:tcPr>
          <w:p w14:paraId="6E5EDF81" w14:textId="77777777" w:rsidR="00F276EC" w:rsidRPr="00130172" w:rsidRDefault="00F276EC" w:rsidP="00D96D1F">
            <w:pPr>
              <w:jc w:val="both"/>
              <w:rPr>
                <w:bCs/>
              </w:rPr>
            </w:pPr>
            <w:r w:rsidRPr="00130172">
              <w:t>About 12 m</w:t>
            </w:r>
            <w:r w:rsidR="00D96D1F">
              <w:t>L</w:t>
            </w:r>
          </w:p>
        </w:tc>
      </w:tr>
      <w:tr w:rsidR="00F276EC" w:rsidRPr="00130172" w14:paraId="33F02F85" w14:textId="77777777" w:rsidTr="00164F78">
        <w:trPr>
          <w:trHeight w:val="432"/>
          <w:jc w:val="center"/>
        </w:trPr>
        <w:tc>
          <w:tcPr>
            <w:tcW w:w="3097" w:type="dxa"/>
            <w:shd w:val="clear" w:color="auto" w:fill="auto"/>
          </w:tcPr>
          <w:p w14:paraId="55502426" w14:textId="77777777" w:rsidR="00F276EC" w:rsidRPr="00130172" w:rsidRDefault="00F276EC" w:rsidP="00164F78">
            <w:pPr>
              <w:jc w:val="both"/>
              <w:rPr>
                <w:bCs/>
              </w:rPr>
            </w:pPr>
            <w:r w:rsidRPr="00130172">
              <w:rPr>
                <w:bCs/>
              </w:rPr>
              <w:t>Post study</w:t>
            </w:r>
          </w:p>
        </w:tc>
        <w:tc>
          <w:tcPr>
            <w:tcW w:w="4545" w:type="dxa"/>
            <w:shd w:val="clear" w:color="auto" w:fill="auto"/>
          </w:tcPr>
          <w:p w14:paraId="7E879F1E" w14:textId="77777777" w:rsidR="00F276EC" w:rsidRPr="00130172" w:rsidRDefault="00F276EC" w:rsidP="00D96D1F">
            <w:pPr>
              <w:jc w:val="both"/>
            </w:pPr>
            <w:r w:rsidRPr="00130172">
              <w:t>About 8 m</w:t>
            </w:r>
            <w:r w:rsidR="00D96D1F">
              <w:t>L</w:t>
            </w:r>
          </w:p>
        </w:tc>
      </w:tr>
      <w:tr w:rsidR="00F276EC" w:rsidRPr="00130172" w14:paraId="7D498DB6" w14:textId="77777777" w:rsidTr="00164F78">
        <w:trPr>
          <w:trHeight w:val="432"/>
          <w:jc w:val="center"/>
        </w:trPr>
        <w:tc>
          <w:tcPr>
            <w:tcW w:w="3097" w:type="dxa"/>
            <w:shd w:val="clear" w:color="auto" w:fill="auto"/>
          </w:tcPr>
          <w:p w14:paraId="205BD144" w14:textId="77777777" w:rsidR="00F276EC" w:rsidRPr="00130172" w:rsidRDefault="00F276EC" w:rsidP="00164F78">
            <w:pPr>
              <w:jc w:val="both"/>
              <w:rPr>
                <w:bCs/>
              </w:rPr>
            </w:pPr>
            <w:r w:rsidRPr="00130172">
              <w:rPr>
                <w:bCs/>
              </w:rPr>
              <w:t>Study Analysis</w:t>
            </w:r>
          </w:p>
        </w:tc>
        <w:tc>
          <w:tcPr>
            <w:tcW w:w="4545" w:type="dxa"/>
            <w:shd w:val="clear" w:color="auto" w:fill="auto"/>
            <w:vAlign w:val="center"/>
          </w:tcPr>
          <w:p w14:paraId="7D77F045" w14:textId="77777777" w:rsidR="00F276EC" w:rsidRPr="00130172" w:rsidRDefault="00F276EC" w:rsidP="00D96D1F">
            <w:pPr>
              <w:tabs>
                <w:tab w:val="left" w:pos="-108"/>
                <w:tab w:val="left" w:pos="5112"/>
                <w:tab w:val="left" w:pos="5292"/>
                <w:tab w:val="left" w:pos="5472"/>
                <w:tab w:val="left" w:pos="5652"/>
                <w:tab w:val="left" w:pos="5751"/>
                <w:tab w:val="left" w:pos="5805"/>
              </w:tabs>
              <w:jc w:val="both"/>
            </w:pPr>
            <w:r w:rsidRPr="00130172">
              <w:t>About 20 m</w:t>
            </w:r>
            <w:r w:rsidR="00D96D1F">
              <w:t>L</w:t>
            </w:r>
            <w:r w:rsidRPr="00130172">
              <w:t xml:space="preserve"> at the time of pre-dose in period-I only.</w:t>
            </w:r>
          </w:p>
        </w:tc>
      </w:tr>
      <w:tr w:rsidR="00F276EC" w:rsidRPr="00130172" w14:paraId="7E160325" w14:textId="77777777" w:rsidTr="00164F78">
        <w:trPr>
          <w:trHeight w:val="432"/>
          <w:jc w:val="center"/>
        </w:trPr>
        <w:tc>
          <w:tcPr>
            <w:tcW w:w="3097" w:type="dxa"/>
            <w:shd w:val="clear" w:color="auto" w:fill="auto"/>
            <w:vAlign w:val="center"/>
          </w:tcPr>
          <w:p w14:paraId="09CE68B2" w14:textId="77777777" w:rsidR="00F276EC" w:rsidRPr="00130172" w:rsidRDefault="00F276EC" w:rsidP="00164F78">
            <w:pPr>
              <w:spacing w:before="120" w:after="120"/>
              <w:jc w:val="both"/>
              <w:rPr>
                <w:bCs/>
              </w:rPr>
            </w:pPr>
            <w:r w:rsidRPr="00130172">
              <w:rPr>
                <w:bCs/>
              </w:rPr>
              <w:t>PK Sampling:</w:t>
            </w:r>
          </w:p>
        </w:tc>
        <w:tc>
          <w:tcPr>
            <w:tcW w:w="4545" w:type="dxa"/>
            <w:shd w:val="clear" w:color="auto" w:fill="auto"/>
            <w:vAlign w:val="center"/>
          </w:tcPr>
          <w:p w14:paraId="4E932597" w14:textId="77777777" w:rsidR="00F276EC" w:rsidRPr="00130172" w:rsidRDefault="00F276EC" w:rsidP="005D2F2D">
            <w:pPr>
              <w:tabs>
                <w:tab w:val="left" w:pos="-108"/>
                <w:tab w:val="left" w:pos="5112"/>
                <w:tab w:val="left" w:pos="5292"/>
                <w:tab w:val="left" w:pos="5472"/>
                <w:tab w:val="left" w:pos="5652"/>
                <w:tab w:val="left" w:pos="5751"/>
                <w:tab w:val="left" w:pos="5805"/>
              </w:tabs>
              <w:spacing w:before="120" w:after="120"/>
              <w:jc w:val="both"/>
            </w:pPr>
            <w:r w:rsidRPr="00130172">
              <w:t xml:space="preserve">About </w:t>
            </w:r>
            <w:r w:rsidR="004828C3">
              <w:rPr>
                <w:bCs/>
              </w:rPr>
              <w:t>20</w:t>
            </w:r>
            <w:r w:rsidR="005D2F2D">
              <w:rPr>
                <w:bCs/>
              </w:rPr>
              <w:t>4</w:t>
            </w:r>
            <w:r w:rsidRPr="00130172">
              <w:t xml:space="preserve"> m</w:t>
            </w:r>
            <w:r w:rsidR="00D96D1F">
              <w:t>L</w:t>
            </w:r>
            <w:r w:rsidRPr="00130172">
              <w:t xml:space="preserve"> (</w:t>
            </w:r>
            <w:r w:rsidR="004828C3">
              <w:rPr>
                <w:bCs/>
              </w:rPr>
              <w:t>23</w:t>
            </w:r>
            <w:r w:rsidRPr="00130172">
              <w:t xml:space="preserve"> X 2 X 4 m</w:t>
            </w:r>
            <w:r w:rsidR="00D96D1F">
              <w:t>L</w:t>
            </w:r>
            <w:r w:rsidRPr="00130172">
              <w:t xml:space="preserve"> + </w:t>
            </w:r>
            <w:r w:rsidR="004828C3">
              <w:t>2</w:t>
            </w:r>
            <w:r w:rsidR="005D2F2D">
              <w:t>0</w:t>
            </w:r>
            <w:r w:rsidRPr="00130172">
              <w:t xml:space="preserve"> m</w:t>
            </w:r>
            <w:r w:rsidR="00D96D1F">
              <w:t>L</w:t>
            </w:r>
            <w:r w:rsidRPr="00130172">
              <w:t xml:space="preserve"> discarded heparinized blood prior to sample collection through cannula).</w:t>
            </w:r>
          </w:p>
        </w:tc>
      </w:tr>
      <w:tr w:rsidR="00F276EC" w:rsidRPr="00130172" w14:paraId="10C4D56B" w14:textId="77777777" w:rsidTr="00164F78">
        <w:trPr>
          <w:trHeight w:val="432"/>
          <w:jc w:val="center"/>
        </w:trPr>
        <w:tc>
          <w:tcPr>
            <w:tcW w:w="3097" w:type="dxa"/>
            <w:shd w:val="clear" w:color="auto" w:fill="auto"/>
            <w:vAlign w:val="center"/>
          </w:tcPr>
          <w:p w14:paraId="2D8394DC" w14:textId="77777777" w:rsidR="00F276EC" w:rsidRPr="00130172" w:rsidRDefault="00F276EC" w:rsidP="00164F78">
            <w:pPr>
              <w:spacing w:before="120" w:after="120"/>
              <w:jc w:val="both"/>
              <w:rPr>
                <w:bCs/>
              </w:rPr>
            </w:pPr>
            <w:r w:rsidRPr="00130172">
              <w:rPr>
                <w:bCs/>
              </w:rPr>
              <w:t>Total:</w:t>
            </w:r>
          </w:p>
        </w:tc>
        <w:tc>
          <w:tcPr>
            <w:tcW w:w="4545" w:type="dxa"/>
            <w:shd w:val="clear" w:color="auto" w:fill="auto"/>
            <w:vAlign w:val="center"/>
          </w:tcPr>
          <w:p w14:paraId="2BF27D7C" w14:textId="77777777" w:rsidR="00F276EC" w:rsidRPr="00130172" w:rsidRDefault="00F276EC" w:rsidP="005D2F2D">
            <w:pPr>
              <w:tabs>
                <w:tab w:val="left" w:pos="-108"/>
                <w:tab w:val="left" w:pos="5112"/>
                <w:tab w:val="left" w:pos="5292"/>
                <w:tab w:val="left" w:pos="5472"/>
                <w:tab w:val="left" w:pos="5652"/>
                <w:tab w:val="left" w:pos="5751"/>
                <w:tab w:val="left" w:pos="5805"/>
              </w:tabs>
              <w:spacing w:before="120" w:after="120"/>
              <w:jc w:val="both"/>
            </w:pPr>
            <w:r w:rsidRPr="00130172">
              <w:t xml:space="preserve">About </w:t>
            </w:r>
            <w:r w:rsidR="004828C3">
              <w:rPr>
                <w:bCs/>
              </w:rPr>
              <w:t>24</w:t>
            </w:r>
            <w:r w:rsidR="005D2F2D">
              <w:rPr>
                <w:bCs/>
              </w:rPr>
              <w:t>4</w:t>
            </w:r>
            <w:r w:rsidR="00BF65E8">
              <w:t>mL</w:t>
            </w:r>
          </w:p>
        </w:tc>
      </w:tr>
    </w:tbl>
    <w:p w14:paraId="6A3C1567" w14:textId="77777777" w:rsidR="00BF65E8" w:rsidRDefault="00BF65E8" w:rsidP="00BF65E8">
      <w:pPr>
        <w:spacing w:before="120" w:after="120"/>
        <w:ind w:left="576"/>
        <w:jc w:val="both"/>
        <w:rPr>
          <w:bCs/>
        </w:rPr>
      </w:pPr>
      <w:r w:rsidRPr="009953BE">
        <w:rPr>
          <w:bCs/>
        </w:rPr>
        <w:lastRenderedPageBreak/>
        <w:t xml:space="preserve">The total blood loss </w:t>
      </w:r>
      <w:r w:rsidRPr="009953BE">
        <w:rPr>
          <w:rFonts w:eastAsia="MS Mincho"/>
        </w:rPr>
        <w:t xml:space="preserve">for each subject </w:t>
      </w:r>
      <w:r w:rsidRPr="009953BE">
        <w:rPr>
          <w:bCs/>
        </w:rPr>
        <w:t>is about</w:t>
      </w:r>
      <w:r w:rsidR="00F2689A">
        <w:t xml:space="preserve"> 2</w:t>
      </w:r>
      <w:r w:rsidR="004828C3">
        <w:t>4</w:t>
      </w:r>
      <w:r w:rsidR="005D2F2D">
        <w:t>4</w:t>
      </w:r>
      <w:r w:rsidRPr="009953BE">
        <w:t xml:space="preserve"> m</w:t>
      </w:r>
      <w:r>
        <w:t>L</w:t>
      </w:r>
      <w:r w:rsidRPr="009953BE">
        <w:t xml:space="preserve"> and </w:t>
      </w:r>
      <w:r w:rsidRPr="009953BE">
        <w:rPr>
          <w:rFonts w:eastAsia="MS Mincho"/>
        </w:rPr>
        <w:t xml:space="preserve">not exceeding </w:t>
      </w:r>
      <w:r w:rsidRPr="009953BE">
        <w:rPr>
          <w:rFonts w:eastAsia="MS Mincho"/>
        </w:rPr>
        <w:br/>
      </w:r>
      <w:r w:rsidR="004828C3">
        <w:t>24</w:t>
      </w:r>
      <w:r w:rsidR="005D2F2D">
        <w:t>4</w:t>
      </w:r>
      <w:r w:rsidRPr="009953BE">
        <w:t xml:space="preserve">+ 10 </w:t>
      </w:r>
      <w:proofErr w:type="spellStart"/>
      <w:r w:rsidRPr="009953BE">
        <w:rPr>
          <w:rFonts w:eastAsia="MS Mincho"/>
        </w:rPr>
        <w:t>m</w:t>
      </w:r>
      <w:r>
        <w:rPr>
          <w:rFonts w:eastAsia="MS Mincho"/>
        </w:rPr>
        <w:t>L</w:t>
      </w:r>
      <w:r w:rsidRPr="009953BE">
        <w:rPr>
          <w:bCs/>
        </w:rPr>
        <w:t>for</w:t>
      </w:r>
      <w:proofErr w:type="spellEnd"/>
      <w:r w:rsidRPr="009953BE">
        <w:rPr>
          <w:bCs/>
        </w:rPr>
        <w:t xml:space="preserve"> the study</w:t>
      </w:r>
      <w:r>
        <w:rPr>
          <w:bCs/>
        </w:rPr>
        <w:t>.</w:t>
      </w:r>
    </w:p>
    <w:p w14:paraId="1E0DFEB7" w14:textId="77777777" w:rsidR="00F276EC" w:rsidRPr="00130172" w:rsidRDefault="00F276EC" w:rsidP="00F276EC">
      <w:pPr>
        <w:spacing w:before="120" w:after="120"/>
        <w:ind w:left="576"/>
        <w:jc w:val="both"/>
      </w:pPr>
      <w:r w:rsidRPr="00130172">
        <w:rPr>
          <w:bCs/>
        </w:rPr>
        <w:t xml:space="preserve">In each period, blood samples </w:t>
      </w:r>
      <w:r w:rsidRPr="00130172">
        <w:t xml:space="preserve">will be collected by means of intravenous cannulation / </w:t>
      </w:r>
      <w:proofErr w:type="spellStart"/>
      <w:r w:rsidRPr="00130172">
        <w:t>veni</w:t>
      </w:r>
      <w:proofErr w:type="spellEnd"/>
      <w:r w:rsidRPr="00130172">
        <w:t xml:space="preserve">-puncture and transferred into pre-labeled </w:t>
      </w:r>
      <w:r w:rsidRPr="00130172">
        <w:rPr>
          <w:rFonts w:cs="Arial"/>
          <w:lang w:bidi="te-IN"/>
        </w:rPr>
        <w:t xml:space="preserve">sample tube (mentioning Study number, Subject number, Period and Sampling time point) containing </w:t>
      </w:r>
      <w:r w:rsidRPr="00130172">
        <w:t>K</w:t>
      </w:r>
      <w:r w:rsidRPr="00130172">
        <w:rPr>
          <w:vertAlign w:val="subscript"/>
        </w:rPr>
        <w:t>2</w:t>
      </w:r>
      <w:r w:rsidRPr="00130172">
        <w:t xml:space="preserve"> EDTA </w:t>
      </w:r>
      <w:r w:rsidRPr="00130172">
        <w:rPr>
          <w:rFonts w:cs="Arial"/>
          <w:lang w:bidi="te-IN"/>
        </w:rPr>
        <w:t>as the anticoagulant</w:t>
      </w:r>
      <w:r w:rsidRPr="00130172">
        <w:rPr>
          <w:bCs/>
        </w:rPr>
        <w:t xml:space="preserve">. The sample tube will be inverted gently to and </w:t>
      </w:r>
      <w:proofErr w:type="spellStart"/>
      <w:r w:rsidRPr="00130172">
        <w:rPr>
          <w:bCs/>
        </w:rPr>
        <w:t>fro</w:t>
      </w:r>
      <w:proofErr w:type="spellEnd"/>
      <w:r w:rsidRPr="00130172">
        <w:rPr>
          <w:bCs/>
        </w:rPr>
        <w:t xml:space="preserve"> for each sample point</w:t>
      </w:r>
      <w:r w:rsidRPr="00130172">
        <w:rPr>
          <w:b/>
        </w:rPr>
        <w:t>.</w:t>
      </w:r>
    </w:p>
    <w:p w14:paraId="19F17458" w14:textId="77777777" w:rsidR="00BF65E8" w:rsidRDefault="00F276EC" w:rsidP="00F276EC">
      <w:pPr>
        <w:tabs>
          <w:tab w:val="left" w:pos="-108"/>
          <w:tab w:val="left" w:pos="2160"/>
        </w:tabs>
        <w:spacing w:before="120" w:after="120"/>
        <w:ind w:left="576"/>
        <w:jc w:val="both"/>
      </w:pPr>
      <w:r w:rsidRPr="00130172">
        <w:t xml:space="preserve">The pre-dose sample will be collected </w:t>
      </w:r>
      <w:r>
        <w:t xml:space="preserve">within 1 hour </w:t>
      </w:r>
      <w:r w:rsidRPr="00130172">
        <w:t xml:space="preserve">prior to dosing and the post dose samples will be collected within 2 minutes of the schedule time for in house </w:t>
      </w:r>
      <w:proofErr w:type="spellStart"/>
      <w:r w:rsidRPr="00130172">
        <w:t>samples</w:t>
      </w:r>
      <w:r w:rsidR="00B12904" w:rsidRPr="00130172">
        <w:t>and</w:t>
      </w:r>
      <w:proofErr w:type="spellEnd"/>
      <w:r w:rsidR="00B12904" w:rsidRPr="00130172">
        <w:t xml:space="preserve"> </w:t>
      </w:r>
      <w:r w:rsidR="00B12904" w:rsidRPr="00130172">
        <w:sym w:font="Symbol" w:char="F0B1"/>
      </w:r>
      <w:r w:rsidR="00B12904" w:rsidRPr="00130172">
        <w:t xml:space="preserve"> 60 minutes of the schedule time for ret</w:t>
      </w:r>
      <w:r w:rsidR="00B12904">
        <w:t>urn visits</w:t>
      </w:r>
      <w:r w:rsidRPr="00130172">
        <w:t xml:space="preserve">. Any blood samples drawn beyond the specified window period will be recorded. </w:t>
      </w:r>
    </w:p>
    <w:p w14:paraId="5F0920D8" w14:textId="77777777" w:rsidR="00F276EC" w:rsidRPr="00130172" w:rsidRDefault="00F276EC" w:rsidP="00F276EC">
      <w:pPr>
        <w:tabs>
          <w:tab w:val="left" w:pos="-108"/>
          <w:tab w:val="left" w:pos="2160"/>
        </w:tabs>
        <w:spacing w:before="120" w:after="120"/>
        <w:ind w:left="576"/>
        <w:jc w:val="both"/>
      </w:pPr>
      <w:r w:rsidRPr="00130172">
        <w:t>Actual time of sample collection will be considered for pharmacokinetic &amp; statistical analysis.</w:t>
      </w:r>
    </w:p>
    <w:p w14:paraId="7C3DE63E" w14:textId="77777777" w:rsidR="00F276EC" w:rsidRPr="00130172" w:rsidRDefault="00F276EC" w:rsidP="00F276EC">
      <w:pPr>
        <w:tabs>
          <w:tab w:val="left" w:pos="-108"/>
          <w:tab w:val="left" w:pos="2160"/>
        </w:tabs>
        <w:spacing w:before="120" w:after="120"/>
        <w:ind w:left="576"/>
        <w:jc w:val="both"/>
      </w:pPr>
      <w:r w:rsidRPr="00130172">
        <w:t xml:space="preserve">After collection, </w:t>
      </w:r>
      <w:r w:rsidR="007C232E">
        <w:t>t</w:t>
      </w:r>
      <w:r w:rsidRPr="00130172">
        <w:t xml:space="preserve">he plasma will be separated by centrifuging the samples at </w:t>
      </w:r>
      <w:r w:rsidR="00B12904">
        <w:br/>
      </w:r>
      <w:r w:rsidRPr="00130172">
        <w:t>3</w:t>
      </w:r>
      <w:r>
        <w:t>000 RPM at 4ºC for 10 minutes.</w:t>
      </w:r>
    </w:p>
    <w:p w14:paraId="6DB6C850" w14:textId="77777777" w:rsidR="0063299D" w:rsidRDefault="00D915B5" w:rsidP="00F276EC">
      <w:pPr>
        <w:tabs>
          <w:tab w:val="left" w:pos="-108"/>
          <w:tab w:val="left" w:pos="2160"/>
          <w:tab w:val="left" w:pos="6105"/>
        </w:tabs>
        <w:spacing w:before="120" w:after="120"/>
        <w:ind w:left="576"/>
        <w:jc w:val="both"/>
      </w:pPr>
      <w:r w:rsidRPr="00D915B5">
        <w:t>The plasma will be transferred into two pre-labeled sample tubes. 0.8 mL of plasma will be transferred into each aliquot and will be stored at -20ºC ± 10ºC till analysis</w:t>
      </w:r>
      <w:r w:rsidR="00CD64F9" w:rsidRPr="00E65917">
        <w:t>.</w:t>
      </w:r>
    </w:p>
    <w:p w14:paraId="182FA591" w14:textId="77777777" w:rsidR="00F23EAD" w:rsidRPr="00130172" w:rsidRDefault="00F23EAD" w:rsidP="00026533">
      <w:pPr>
        <w:pStyle w:val="Heading2"/>
        <w:tabs>
          <w:tab w:val="clear" w:pos="576"/>
          <w:tab w:val="num" w:pos="709"/>
        </w:tabs>
        <w:spacing w:before="120" w:after="120" w:line="240" w:lineRule="auto"/>
        <w:rPr>
          <w:color w:val="auto"/>
        </w:rPr>
      </w:pPr>
      <w:bookmarkStart w:id="240" w:name="_Toc405382792"/>
      <w:bookmarkStart w:id="241" w:name="_Toc462130288"/>
      <w:r w:rsidRPr="00130172">
        <w:rPr>
          <w:color w:val="auto"/>
        </w:rPr>
        <w:t>Safety Monitoring</w:t>
      </w:r>
      <w:bookmarkEnd w:id="239"/>
      <w:bookmarkEnd w:id="240"/>
      <w:bookmarkEnd w:id="241"/>
    </w:p>
    <w:p w14:paraId="76EF72EE" w14:textId="77777777" w:rsidR="00F23EAD" w:rsidRPr="00130172" w:rsidRDefault="00F23EAD" w:rsidP="00767033">
      <w:pPr>
        <w:pStyle w:val="Heading3"/>
        <w:keepLines/>
        <w:tabs>
          <w:tab w:val="num" w:pos="1418"/>
        </w:tabs>
        <w:spacing w:before="120" w:after="120"/>
        <w:ind w:left="1418" w:hanging="851"/>
        <w:jc w:val="both"/>
        <w:rPr>
          <w:sz w:val="24"/>
        </w:rPr>
      </w:pPr>
      <w:bookmarkStart w:id="242" w:name="_Toc121542086"/>
      <w:bookmarkStart w:id="243" w:name="_Toc405382793"/>
      <w:bookmarkStart w:id="244" w:name="_Toc462130289"/>
      <w:r w:rsidRPr="00130172">
        <w:rPr>
          <w:sz w:val="24"/>
        </w:rPr>
        <w:t>Vitals</w:t>
      </w:r>
      <w:bookmarkEnd w:id="242"/>
      <w:r w:rsidRPr="00130172">
        <w:rPr>
          <w:sz w:val="24"/>
        </w:rPr>
        <w:t xml:space="preserve"> and Wellbeing</w:t>
      </w:r>
      <w:bookmarkEnd w:id="243"/>
      <w:bookmarkEnd w:id="244"/>
    </w:p>
    <w:p w14:paraId="5B190AB2" w14:textId="77777777" w:rsidR="00CB76C3" w:rsidRPr="00130172" w:rsidRDefault="00CB76C3" w:rsidP="00026533">
      <w:pPr>
        <w:pStyle w:val="NormalIndent"/>
        <w:spacing w:before="120" w:after="120"/>
        <w:ind w:left="720" w:firstLine="720"/>
        <w:jc w:val="both"/>
      </w:pPr>
      <w:bookmarkStart w:id="245" w:name="_Toc121542087"/>
      <w:r w:rsidRPr="00130172">
        <w:t>The following will b</w:t>
      </w:r>
      <w:r w:rsidR="0012275D">
        <w:t>e measured in both</w:t>
      </w:r>
      <w:r w:rsidRPr="00130172">
        <w:t xml:space="preserve"> the periods:</w:t>
      </w:r>
    </w:p>
    <w:p w14:paraId="6ABC40C7" w14:textId="77777777" w:rsidR="00F2689A" w:rsidRPr="00AF461D" w:rsidRDefault="00F2689A" w:rsidP="00F2689A">
      <w:pPr>
        <w:pStyle w:val="NormalIndent"/>
        <w:numPr>
          <w:ilvl w:val="0"/>
          <w:numId w:val="18"/>
        </w:numPr>
        <w:spacing w:before="120" w:after="120"/>
        <w:ind w:left="1701" w:right="113" w:hanging="283"/>
        <w:jc w:val="both"/>
      </w:pPr>
      <w:bookmarkStart w:id="246" w:name="_Toc405382794"/>
      <w:r w:rsidRPr="00AF461D">
        <w:t xml:space="preserve">Blood pressure and Pulse rate will be examined at the time of admission to clinical unit, prior to drug administration (0.00 </w:t>
      </w:r>
      <w:proofErr w:type="spellStart"/>
      <w:r w:rsidRPr="00AF461D">
        <w:t>hr</w:t>
      </w:r>
      <w:proofErr w:type="spellEnd"/>
      <w:r w:rsidRPr="00AF461D">
        <w:t xml:space="preserve">), 2.00, </w:t>
      </w:r>
      <w:r w:rsidR="00B12904">
        <w:t xml:space="preserve">and </w:t>
      </w:r>
      <w:r>
        <w:t>8.00</w:t>
      </w:r>
      <w:r w:rsidRPr="00AF461D">
        <w:t xml:space="preserve">hours post </w:t>
      </w:r>
      <w:proofErr w:type="gramStart"/>
      <w:r w:rsidRPr="00AF461D">
        <w:t>dose</w:t>
      </w:r>
      <w:r w:rsidRPr="00AF461D">
        <w:rPr>
          <w:szCs w:val="24"/>
        </w:rPr>
        <w:t>(</w:t>
      </w:r>
      <w:proofErr w:type="gramEnd"/>
      <w:r w:rsidRPr="00AF461D">
        <w:rPr>
          <w:szCs w:val="24"/>
        </w:rPr>
        <w:t>within ± 40 m</w:t>
      </w:r>
      <w:r>
        <w:rPr>
          <w:szCs w:val="24"/>
        </w:rPr>
        <w:t xml:space="preserve">inutes from the scheduled time) </w:t>
      </w:r>
      <w:r w:rsidRPr="00AF461D">
        <w:t>and at the time of check out</w:t>
      </w:r>
      <w:r>
        <w:t>.</w:t>
      </w:r>
    </w:p>
    <w:p w14:paraId="530E04A2" w14:textId="77777777" w:rsidR="00F2689A" w:rsidRPr="00AF461D" w:rsidRDefault="00F2689A" w:rsidP="00F2689A">
      <w:pPr>
        <w:pStyle w:val="NormalIndent"/>
        <w:numPr>
          <w:ilvl w:val="0"/>
          <w:numId w:val="18"/>
        </w:numPr>
        <w:spacing w:before="120" w:after="120"/>
        <w:ind w:left="1701" w:right="113" w:hanging="283"/>
        <w:jc w:val="both"/>
      </w:pPr>
      <w:r w:rsidRPr="00AF461D">
        <w:t xml:space="preserve">Oral temperature will be examined at the time of admission to clinical unit, prior to drug administration (0.00 </w:t>
      </w:r>
      <w:proofErr w:type="spellStart"/>
      <w:r w:rsidRPr="00AF461D">
        <w:t>h</w:t>
      </w:r>
      <w:r>
        <w:t>r</w:t>
      </w:r>
      <w:proofErr w:type="spellEnd"/>
      <w:r>
        <w:t>) and at the time of check out.</w:t>
      </w:r>
    </w:p>
    <w:p w14:paraId="5BD49BBC" w14:textId="77777777" w:rsidR="00F2689A" w:rsidRDefault="00F2689A" w:rsidP="00F2689A">
      <w:pPr>
        <w:pStyle w:val="NormalIndent"/>
        <w:numPr>
          <w:ilvl w:val="0"/>
          <w:numId w:val="18"/>
        </w:numPr>
        <w:spacing w:before="120" w:after="120"/>
        <w:ind w:left="1701" w:right="113" w:hanging="283"/>
        <w:jc w:val="both"/>
      </w:pPr>
      <w:r w:rsidRPr="00AF461D">
        <w:t xml:space="preserve">Subject’s wellbeing will be questioned at prior to drug </w:t>
      </w:r>
      <w:r w:rsidR="00B12904">
        <w:t xml:space="preserve">administration (0.00 </w:t>
      </w:r>
      <w:proofErr w:type="spellStart"/>
      <w:r w:rsidR="00B12904">
        <w:t>hr</w:t>
      </w:r>
      <w:proofErr w:type="spellEnd"/>
      <w:r w:rsidR="00B12904">
        <w:t xml:space="preserve">), 2.00 and </w:t>
      </w:r>
      <w:r>
        <w:t>8.00</w:t>
      </w:r>
      <w:r w:rsidRPr="00AF461D">
        <w:t>hours post-</w:t>
      </w:r>
      <w:proofErr w:type="gramStart"/>
      <w:r w:rsidRPr="00AF461D">
        <w:t>dose</w:t>
      </w:r>
      <w:r w:rsidRPr="00AF461D">
        <w:rPr>
          <w:szCs w:val="24"/>
        </w:rPr>
        <w:t>(</w:t>
      </w:r>
      <w:proofErr w:type="gramEnd"/>
      <w:r w:rsidRPr="00AF461D">
        <w:rPr>
          <w:szCs w:val="24"/>
        </w:rPr>
        <w:t>within ± 40 m</w:t>
      </w:r>
      <w:r>
        <w:rPr>
          <w:szCs w:val="24"/>
        </w:rPr>
        <w:t>inutes from the scheduled time)</w:t>
      </w:r>
      <w:r w:rsidRPr="00AF461D">
        <w:t xml:space="preserve"> along with vitals and at the time of check out</w:t>
      </w:r>
      <w:r>
        <w:t>.</w:t>
      </w:r>
    </w:p>
    <w:p w14:paraId="06674FD2" w14:textId="77777777" w:rsidR="002D3F0A" w:rsidRPr="002D3F0A" w:rsidRDefault="002D3F0A" w:rsidP="002D3F0A">
      <w:pPr>
        <w:pStyle w:val="NormalIndent"/>
        <w:numPr>
          <w:ilvl w:val="0"/>
          <w:numId w:val="18"/>
        </w:numPr>
        <w:spacing w:before="120" w:after="120"/>
        <w:ind w:left="1701" w:right="113" w:hanging="283"/>
        <w:jc w:val="both"/>
      </w:pPr>
      <w:r>
        <w:t xml:space="preserve">An ECG will be performed within </w:t>
      </w:r>
      <w:r w:rsidRPr="004043DD">
        <w:t>60 minutes prior to check-out</w:t>
      </w:r>
      <w:r>
        <w:t>.</w:t>
      </w:r>
    </w:p>
    <w:p w14:paraId="446DDA92" w14:textId="77777777" w:rsidR="00F23EAD" w:rsidRPr="00130172" w:rsidRDefault="00F23EAD" w:rsidP="00767033">
      <w:pPr>
        <w:pStyle w:val="Heading3"/>
        <w:keepLines/>
        <w:tabs>
          <w:tab w:val="num" w:pos="1418"/>
        </w:tabs>
        <w:spacing w:before="120" w:after="120"/>
        <w:ind w:left="1418" w:hanging="851"/>
        <w:jc w:val="both"/>
        <w:rPr>
          <w:sz w:val="24"/>
        </w:rPr>
      </w:pPr>
      <w:bookmarkStart w:id="247" w:name="_Toc462130290"/>
      <w:r w:rsidRPr="00130172">
        <w:rPr>
          <w:sz w:val="24"/>
        </w:rPr>
        <w:t xml:space="preserve">Handling of Adverse Event </w:t>
      </w:r>
      <w:bookmarkEnd w:id="245"/>
      <w:r w:rsidR="0019348B" w:rsidRPr="00130172">
        <w:rPr>
          <w:sz w:val="24"/>
        </w:rPr>
        <w:t>/ Serious Adverse Event</w:t>
      </w:r>
      <w:bookmarkEnd w:id="246"/>
      <w:bookmarkEnd w:id="247"/>
    </w:p>
    <w:p w14:paraId="4566DE1E" w14:textId="77777777" w:rsidR="0019348B" w:rsidRPr="00130172" w:rsidRDefault="00B24620" w:rsidP="00026533">
      <w:pPr>
        <w:tabs>
          <w:tab w:val="left" w:pos="1080"/>
        </w:tabs>
        <w:spacing w:before="120" w:after="120"/>
        <w:ind w:left="1418"/>
        <w:jc w:val="both"/>
      </w:pPr>
      <w:r w:rsidRPr="00130172">
        <w:t>Any Adverse event</w:t>
      </w:r>
      <w:r w:rsidR="0019348B" w:rsidRPr="00130172">
        <w:t xml:space="preserve"> will be managed by qualified physician and if required subject will be shifted to the hospital for treatment.</w:t>
      </w:r>
    </w:p>
    <w:p w14:paraId="1663FEE4" w14:textId="77777777" w:rsidR="000866A2" w:rsidRPr="00130172" w:rsidRDefault="0019348B" w:rsidP="00026533">
      <w:pPr>
        <w:tabs>
          <w:tab w:val="num" w:pos="1418"/>
        </w:tabs>
        <w:spacing w:before="120" w:after="120"/>
        <w:ind w:left="1418"/>
        <w:jc w:val="both"/>
      </w:pPr>
      <w:r w:rsidRPr="00130172">
        <w:t>The relationship of the adverse event to the study medication will be judged. All adverse events encountered du</w:t>
      </w:r>
      <w:r w:rsidR="00D432B7" w:rsidRPr="00130172">
        <w:t>r</w:t>
      </w:r>
      <w:r w:rsidR="00564A80" w:rsidRPr="00130172">
        <w:t>ing the study will be recorded.</w:t>
      </w:r>
      <w:r w:rsidRPr="00130172">
        <w:t xml:space="preserve"> </w:t>
      </w:r>
      <w:r w:rsidRPr="00130172">
        <w:lastRenderedPageBreak/>
        <w:t>Subjects experiencing adverse events will be followed up until the adverse event is resolved or lost to follow-up.</w:t>
      </w:r>
    </w:p>
    <w:p w14:paraId="15362A14" w14:textId="77777777" w:rsidR="007C232E" w:rsidRDefault="007C232E" w:rsidP="00026533">
      <w:pPr>
        <w:tabs>
          <w:tab w:val="num" w:pos="1418"/>
        </w:tabs>
        <w:spacing w:before="120" w:after="120"/>
        <w:ind w:left="1418"/>
        <w:jc w:val="both"/>
      </w:pPr>
    </w:p>
    <w:p w14:paraId="59F8EC0C" w14:textId="77777777" w:rsidR="00F23EAD" w:rsidRPr="00130172" w:rsidRDefault="00F23EAD" w:rsidP="00026533">
      <w:pPr>
        <w:tabs>
          <w:tab w:val="num" w:pos="1418"/>
        </w:tabs>
        <w:spacing w:before="120" w:after="120"/>
        <w:ind w:left="1418"/>
        <w:jc w:val="both"/>
      </w:pPr>
      <w:r w:rsidRPr="00130172">
        <w:t>The severity of the adverse events will be graded as follows:</w:t>
      </w:r>
    </w:p>
    <w:tbl>
      <w:tblPr>
        <w:tblW w:w="79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6"/>
        <w:gridCol w:w="6704"/>
      </w:tblGrid>
      <w:tr w:rsidR="00183C29" w:rsidRPr="00130172" w14:paraId="1ED700BD" w14:textId="77777777" w:rsidTr="00157DBE">
        <w:trPr>
          <w:trHeight w:val="360"/>
          <w:tblHeader/>
        </w:trPr>
        <w:tc>
          <w:tcPr>
            <w:tcW w:w="7920" w:type="dxa"/>
            <w:gridSpan w:val="2"/>
            <w:tcBorders>
              <w:top w:val="single" w:sz="4" w:space="0" w:color="auto"/>
              <w:left w:val="single" w:sz="4" w:space="0" w:color="auto"/>
              <w:bottom w:val="single" w:sz="4" w:space="0" w:color="auto"/>
              <w:right w:val="single" w:sz="4" w:space="0" w:color="auto"/>
            </w:tcBorders>
            <w:shd w:val="pct5" w:color="auto" w:fill="auto"/>
            <w:vAlign w:val="center"/>
          </w:tcPr>
          <w:p w14:paraId="3D847DB3" w14:textId="77777777" w:rsidR="00183C29" w:rsidRPr="00130172" w:rsidRDefault="00183C29" w:rsidP="00FD3133">
            <w:pPr>
              <w:pStyle w:val="Normal1"/>
              <w:jc w:val="center"/>
            </w:pPr>
            <w:r w:rsidRPr="00130172">
              <w:rPr>
                <w:rFonts w:ascii="Times New Roman" w:hAnsi="Times New Roman"/>
                <w:b/>
                <w:bCs/>
                <w:szCs w:val="22"/>
                <w:lang w:val="en-GB"/>
              </w:rPr>
              <w:t>SEVERITY RELATIONSHIP</w:t>
            </w:r>
          </w:p>
        </w:tc>
      </w:tr>
      <w:tr w:rsidR="00183C29" w:rsidRPr="00130172" w14:paraId="455FBFC2" w14:textId="77777777" w:rsidTr="00247530">
        <w:trPr>
          <w:trHeight w:val="1226"/>
        </w:trPr>
        <w:tc>
          <w:tcPr>
            <w:tcW w:w="1216" w:type="dxa"/>
            <w:tcBorders>
              <w:top w:val="single" w:sz="4" w:space="0" w:color="auto"/>
              <w:left w:val="single" w:sz="4" w:space="0" w:color="auto"/>
              <w:bottom w:val="single" w:sz="4" w:space="0" w:color="auto"/>
              <w:right w:val="single" w:sz="4" w:space="0" w:color="auto"/>
            </w:tcBorders>
            <w:vAlign w:val="center"/>
          </w:tcPr>
          <w:p w14:paraId="39441BCA" w14:textId="77777777" w:rsidR="00183C29" w:rsidRPr="00130172" w:rsidRDefault="00183C29" w:rsidP="00FD3133">
            <w:pPr>
              <w:tabs>
                <w:tab w:val="num" w:pos="720"/>
              </w:tabs>
            </w:pPr>
            <w:r w:rsidRPr="00130172">
              <w:br w:type="page"/>
              <w:t>Mild</w:t>
            </w:r>
          </w:p>
        </w:tc>
        <w:tc>
          <w:tcPr>
            <w:tcW w:w="6704" w:type="dxa"/>
            <w:tcBorders>
              <w:top w:val="single" w:sz="4" w:space="0" w:color="auto"/>
              <w:left w:val="single" w:sz="4" w:space="0" w:color="auto"/>
              <w:bottom w:val="single" w:sz="4" w:space="0" w:color="auto"/>
              <w:right w:val="single" w:sz="4" w:space="0" w:color="auto"/>
            </w:tcBorders>
            <w:vAlign w:val="center"/>
          </w:tcPr>
          <w:p w14:paraId="04EAF904" w14:textId="77777777" w:rsidR="007E6083" w:rsidRPr="00130172" w:rsidRDefault="00183C29" w:rsidP="00FD3133">
            <w:pPr>
              <w:tabs>
                <w:tab w:val="num" w:pos="720"/>
              </w:tabs>
              <w:jc w:val="both"/>
            </w:pPr>
            <w:r w:rsidRPr="00130172">
              <w:t>Awareness of signs or symptoms, but easily tolerated and are of minor irritant type causing no loss of time from normal activities. Symptoms do not require therapy or a medical evaluation; signs and symptoms are transient.</w:t>
            </w:r>
          </w:p>
        </w:tc>
      </w:tr>
      <w:tr w:rsidR="00183C29" w:rsidRPr="00130172" w14:paraId="2012DF5F" w14:textId="77777777" w:rsidTr="00247530">
        <w:trPr>
          <w:trHeight w:val="1272"/>
        </w:trPr>
        <w:tc>
          <w:tcPr>
            <w:tcW w:w="1216" w:type="dxa"/>
            <w:tcBorders>
              <w:top w:val="single" w:sz="4" w:space="0" w:color="auto"/>
              <w:left w:val="single" w:sz="4" w:space="0" w:color="auto"/>
              <w:bottom w:val="single" w:sz="4" w:space="0" w:color="auto"/>
              <w:right w:val="single" w:sz="4" w:space="0" w:color="auto"/>
            </w:tcBorders>
            <w:vAlign w:val="center"/>
          </w:tcPr>
          <w:p w14:paraId="054C3CE3" w14:textId="77777777" w:rsidR="00183C29" w:rsidRPr="00130172" w:rsidRDefault="00183C29" w:rsidP="00FD3133">
            <w:pPr>
              <w:tabs>
                <w:tab w:val="num" w:pos="720"/>
              </w:tabs>
            </w:pPr>
            <w:r w:rsidRPr="00130172">
              <w:t>Moderate</w:t>
            </w:r>
          </w:p>
        </w:tc>
        <w:tc>
          <w:tcPr>
            <w:tcW w:w="6704" w:type="dxa"/>
            <w:tcBorders>
              <w:top w:val="single" w:sz="4" w:space="0" w:color="auto"/>
              <w:left w:val="single" w:sz="4" w:space="0" w:color="auto"/>
              <w:bottom w:val="single" w:sz="4" w:space="0" w:color="auto"/>
              <w:right w:val="single" w:sz="4" w:space="0" w:color="auto"/>
            </w:tcBorders>
            <w:vAlign w:val="center"/>
          </w:tcPr>
          <w:p w14:paraId="58C887E9" w14:textId="77777777" w:rsidR="00183C29" w:rsidRPr="00130172" w:rsidRDefault="00183C29" w:rsidP="00FD3133">
            <w:pPr>
              <w:tabs>
                <w:tab w:val="num" w:pos="720"/>
              </w:tabs>
              <w:jc w:val="both"/>
            </w:pPr>
            <w:r w:rsidRPr="00130172">
              <w:t>Events introduce a low level of inconvenience or concern to the participant and may interfere with daily activities, but are usually improved by simple therapeutic measures; moderate experiences may cause some interference with functioning.</w:t>
            </w:r>
          </w:p>
        </w:tc>
      </w:tr>
      <w:tr w:rsidR="00183C29" w:rsidRPr="00130172" w14:paraId="370A9402" w14:textId="77777777" w:rsidTr="00247530">
        <w:trPr>
          <w:trHeight w:val="992"/>
        </w:trPr>
        <w:tc>
          <w:tcPr>
            <w:tcW w:w="1216" w:type="dxa"/>
            <w:tcBorders>
              <w:top w:val="single" w:sz="4" w:space="0" w:color="auto"/>
              <w:left w:val="single" w:sz="4" w:space="0" w:color="auto"/>
              <w:bottom w:val="single" w:sz="4" w:space="0" w:color="auto"/>
              <w:right w:val="single" w:sz="4" w:space="0" w:color="auto"/>
            </w:tcBorders>
            <w:vAlign w:val="center"/>
          </w:tcPr>
          <w:p w14:paraId="0F0FFE4E" w14:textId="77777777" w:rsidR="00183C29" w:rsidRPr="00130172" w:rsidRDefault="00183C29" w:rsidP="00FD3133">
            <w:pPr>
              <w:tabs>
                <w:tab w:val="num" w:pos="720"/>
              </w:tabs>
            </w:pPr>
            <w:r w:rsidRPr="00130172">
              <w:t>Severe</w:t>
            </w:r>
          </w:p>
        </w:tc>
        <w:tc>
          <w:tcPr>
            <w:tcW w:w="6704" w:type="dxa"/>
            <w:tcBorders>
              <w:top w:val="single" w:sz="4" w:space="0" w:color="auto"/>
              <w:left w:val="single" w:sz="4" w:space="0" w:color="auto"/>
              <w:bottom w:val="single" w:sz="4" w:space="0" w:color="auto"/>
              <w:right w:val="single" w:sz="4" w:space="0" w:color="auto"/>
            </w:tcBorders>
            <w:vAlign w:val="center"/>
          </w:tcPr>
          <w:p w14:paraId="739BB20D" w14:textId="77777777" w:rsidR="00183C29" w:rsidRPr="00130172" w:rsidRDefault="00183C29" w:rsidP="00FD3133">
            <w:pPr>
              <w:tabs>
                <w:tab w:val="num" w:pos="720"/>
              </w:tabs>
              <w:jc w:val="both"/>
            </w:pPr>
            <w:r w:rsidRPr="00130172">
              <w:t>Events interrupt the participant’s normal daily activities and generally require systemic drug therapy or other treatment; they are usually incapacitating.</w:t>
            </w:r>
          </w:p>
        </w:tc>
      </w:tr>
    </w:tbl>
    <w:p w14:paraId="2BDCF129" w14:textId="77777777" w:rsidR="0090256A" w:rsidRPr="00130172" w:rsidRDefault="0090256A">
      <w:pPr>
        <w:rPr>
          <w:sz w:val="2"/>
        </w:rPr>
      </w:pPr>
    </w:p>
    <w:tbl>
      <w:tblPr>
        <w:tblW w:w="79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3"/>
        <w:gridCol w:w="6117"/>
      </w:tblGrid>
      <w:tr w:rsidR="00971DE0" w:rsidRPr="00130172" w14:paraId="1ED92C1A" w14:textId="77777777">
        <w:trPr>
          <w:tblHeader/>
        </w:trPr>
        <w:tc>
          <w:tcPr>
            <w:tcW w:w="7920" w:type="dxa"/>
            <w:gridSpan w:val="2"/>
            <w:shd w:val="pct5" w:color="auto" w:fill="auto"/>
          </w:tcPr>
          <w:p w14:paraId="561C82F7" w14:textId="77777777" w:rsidR="00971DE0" w:rsidRPr="00130172" w:rsidRDefault="00971DE0" w:rsidP="00FD3133">
            <w:pPr>
              <w:pStyle w:val="Normal1"/>
              <w:jc w:val="center"/>
              <w:rPr>
                <w:rFonts w:ascii="Times New Roman" w:hAnsi="Times New Roman"/>
                <w:b/>
                <w:bCs/>
                <w:szCs w:val="22"/>
                <w:lang w:val="en-GB"/>
              </w:rPr>
            </w:pPr>
            <w:r w:rsidRPr="00130172">
              <w:rPr>
                <w:rFonts w:ascii="Times New Roman" w:hAnsi="Times New Roman"/>
                <w:b/>
                <w:bCs/>
                <w:szCs w:val="22"/>
                <w:lang w:val="en-GB"/>
              </w:rPr>
              <w:t>CAUSALITY RELATIONSHIP</w:t>
            </w:r>
          </w:p>
        </w:tc>
      </w:tr>
      <w:tr w:rsidR="00971DE0" w:rsidRPr="00130172" w14:paraId="57D89902" w14:textId="77777777">
        <w:trPr>
          <w:tblHeader/>
        </w:trPr>
        <w:tc>
          <w:tcPr>
            <w:tcW w:w="1803" w:type="dxa"/>
            <w:shd w:val="pct5" w:color="auto" w:fill="auto"/>
          </w:tcPr>
          <w:p w14:paraId="0C7DAA47" w14:textId="77777777" w:rsidR="00971DE0" w:rsidRPr="00130172" w:rsidRDefault="00971DE0" w:rsidP="00FD3133">
            <w:pPr>
              <w:pStyle w:val="Normal1"/>
              <w:jc w:val="center"/>
              <w:rPr>
                <w:rFonts w:ascii="Times New Roman" w:hAnsi="Times New Roman"/>
                <w:b/>
                <w:bCs/>
                <w:szCs w:val="22"/>
                <w:lang w:val="en-GB"/>
              </w:rPr>
            </w:pPr>
            <w:r w:rsidRPr="00130172">
              <w:rPr>
                <w:rFonts w:ascii="Times New Roman" w:hAnsi="Times New Roman"/>
                <w:b/>
                <w:bCs/>
                <w:szCs w:val="22"/>
                <w:lang w:val="en-GB"/>
              </w:rPr>
              <w:t>Relationship</w:t>
            </w:r>
          </w:p>
        </w:tc>
        <w:tc>
          <w:tcPr>
            <w:tcW w:w="6117" w:type="dxa"/>
            <w:shd w:val="pct5" w:color="auto" w:fill="auto"/>
          </w:tcPr>
          <w:p w14:paraId="4BFA2E8C" w14:textId="77777777" w:rsidR="00971DE0" w:rsidRPr="00130172" w:rsidRDefault="00971DE0" w:rsidP="00FD3133">
            <w:pPr>
              <w:pStyle w:val="Normal1"/>
              <w:jc w:val="center"/>
              <w:rPr>
                <w:rFonts w:ascii="Times New Roman" w:hAnsi="Times New Roman"/>
                <w:b/>
                <w:bCs/>
                <w:szCs w:val="22"/>
                <w:lang w:val="en-GB"/>
              </w:rPr>
            </w:pPr>
            <w:r w:rsidRPr="00130172">
              <w:rPr>
                <w:rFonts w:ascii="Times New Roman" w:hAnsi="Times New Roman"/>
                <w:b/>
                <w:bCs/>
                <w:szCs w:val="22"/>
                <w:lang w:val="en-GB"/>
              </w:rPr>
              <w:t>Description</w:t>
            </w:r>
          </w:p>
        </w:tc>
      </w:tr>
      <w:tr w:rsidR="00971DE0" w:rsidRPr="00130172" w14:paraId="7B6F319F" w14:textId="77777777">
        <w:tc>
          <w:tcPr>
            <w:tcW w:w="1803" w:type="dxa"/>
            <w:vAlign w:val="center"/>
          </w:tcPr>
          <w:p w14:paraId="2B72CE00" w14:textId="77777777" w:rsidR="00971DE0" w:rsidRPr="00130172" w:rsidRDefault="00971DE0" w:rsidP="00FD3133">
            <w:pPr>
              <w:pStyle w:val="Normal1"/>
              <w:jc w:val="center"/>
              <w:rPr>
                <w:rFonts w:ascii="Times New Roman" w:hAnsi="Times New Roman"/>
                <w:bCs/>
                <w:szCs w:val="22"/>
                <w:lang w:val="en-GB"/>
              </w:rPr>
            </w:pPr>
            <w:r w:rsidRPr="00130172">
              <w:rPr>
                <w:rFonts w:ascii="Times New Roman" w:hAnsi="Times New Roman"/>
                <w:bCs/>
                <w:szCs w:val="22"/>
                <w:lang w:val="en-GB"/>
              </w:rPr>
              <w:t>Certain</w:t>
            </w:r>
          </w:p>
        </w:tc>
        <w:tc>
          <w:tcPr>
            <w:tcW w:w="6117" w:type="dxa"/>
          </w:tcPr>
          <w:p w14:paraId="6E559B88"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Event or laboratory test abnormality, with plausible time relationship to drug intake.</w:t>
            </w:r>
          </w:p>
          <w:p w14:paraId="653C9FD3"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Cannot be explained by disease or other drugs.</w:t>
            </w:r>
          </w:p>
          <w:p w14:paraId="61CC3F63"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Response to withdrawal plausible (pharmacologically, pathologically)</w:t>
            </w:r>
          </w:p>
          <w:p w14:paraId="73A89BB8"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Event definitive pharmacologically or phenomenologically (</w:t>
            </w:r>
            <w:proofErr w:type="gramStart"/>
            <w:r w:rsidRPr="00130172">
              <w:rPr>
                <w:rFonts w:ascii="Times New Roman" w:hAnsi="Times New Roman"/>
                <w:szCs w:val="22"/>
                <w:lang w:val="en-GB"/>
              </w:rPr>
              <w:t>i.e.</w:t>
            </w:r>
            <w:proofErr w:type="gramEnd"/>
            <w:r w:rsidRPr="00130172">
              <w:rPr>
                <w:rFonts w:ascii="Times New Roman" w:hAnsi="Times New Roman"/>
                <w:szCs w:val="22"/>
                <w:lang w:val="en-GB"/>
              </w:rPr>
              <w:t xml:space="preserve"> an objective and specific medical disorder or a recognized pharmacological phenomenon)</w:t>
            </w:r>
          </w:p>
          <w:p w14:paraId="266ACB1F" w14:textId="77777777" w:rsidR="00971DE0"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Rechallenge satisfactory, if necessary.</w:t>
            </w:r>
          </w:p>
          <w:p w14:paraId="69FF1FAD" w14:textId="77777777" w:rsidR="00AC1F3B" w:rsidRPr="00130172" w:rsidRDefault="00AC1F3B" w:rsidP="00AC1F3B">
            <w:pPr>
              <w:pStyle w:val="Normal1"/>
              <w:ind w:left="720"/>
              <w:jc w:val="both"/>
              <w:rPr>
                <w:rFonts w:ascii="Times New Roman" w:hAnsi="Times New Roman"/>
                <w:szCs w:val="22"/>
                <w:lang w:val="en-GB"/>
              </w:rPr>
            </w:pPr>
          </w:p>
        </w:tc>
      </w:tr>
      <w:tr w:rsidR="00971DE0" w:rsidRPr="00130172" w14:paraId="5FFFBB56" w14:textId="77777777">
        <w:tc>
          <w:tcPr>
            <w:tcW w:w="1803" w:type="dxa"/>
            <w:vAlign w:val="center"/>
          </w:tcPr>
          <w:p w14:paraId="73CF91AD" w14:textId="77777777" w:rsidR="00971DE0" w:rsidRPr="00130172" w:rsidRDefault="00AA1CA3" w:rsidP="00FD3133">
            <w:pPr>
              <w:pStyle w:val="Normal1"/>
              <w:jc w:val="center"/>
              <w:rPr>
                <w:rFonts w:ascii="Times New Roman" w:hAnsi="Times New Roman"/>
                <w:bCs/>
                <w:szCs w:val="22"/>
                <w:lang w:val="en-GB"/>
              </w:rPr>
            </w:pPr>
            <w:r w:rsidRPr="00130172">
              <w:br w:type="page"/>
            </w:r>
            <w:r w:rsidR="00971DE0" w:rsidRPr="00130172">
              <w:rPr>
                <w:rFonts w:ascii="Times New Roman" w:hAnsi="Times New Roman"/>
                <w:bCs/>
                <w:szCs w:val="22"/>
                <w:lang w:val="en-GB"/>
              </w:rPr>
              <w:t>Probable</w:t>
            </w:r>
          </w:p>
          <w:p w14:paraId="7D148FDB" w14:textId="77777777" w:rsidR="00971DE0" w:rsidRPr="00130172" w:rsidRDefault="00971DE0" w:rsidP="00FD3133">
            <w:pPr>
              <w:pStyle w:val="Normal1"/>
              <w:jc w:val="center"/>
              <w:rPr>
                <w:rFonts w:ascii="Times New Roman" w:hAnsi="Times New Roman"/>
                <w:bCs/>
                <w:szCs w:val="22"/>
                <w:lang w:val="en-GB"/>
              </w:rPr>
            </w:pPr>
            <w:r w:rsidRPr="00130172">
              <w:rPr>
                <w:rFonts w:ascii="Times New Roman" w:hAnsi="Times New Roman"/>
                <w:bCs/>
                <w:szCs w:val="22"/>
                <w:lang w:val="en-GB"/>
              </w:rPr>
              <w:t>(Likely)</w:t>
            </w:r>
          </w:p>
        </w:tc>
        <w:tc>
          <w:tcPr>
            <w:tcW w:w="6117" w:type="dxa"/>
          </w:tcPr>
          <w:p w14:paraId="18DFC80F"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Event or laboratory test abnormality, with reasonable time relationship to drug intake</w:t>
            </w:r>
          </w:p>
          <w:p w14:paraId="5C0AB8E5"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Unlikely to be attributed to disease or other drugs</w:t>
            </w:r>
          </w:p>
          <w:p w14:paraId="2264140B"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Response to withdrawal clinically reasonable</w:t>
            </w:r>
          </w:p>
          <w:p w14:paraId="74619E38"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Rechallenge not required.</w:t>
            </w:r>
          </w:p>
        </w:tc>
      </w:tr>
      <w:tr w:rsidR="00971DE0" w:rsidRPr="00130172" w14:paraId="4089EE55" w14:textId="77777777" w:rsidTr="00987CFC">
        <w:trPr>
          <w:trHeight w:val="1565"/>
        </w:trPr>
        <w:tc>
          <w:tcPr>
            <w:tcW w:w="1803" w:type="dxa"/>
            <w:vAlign w:val="center"/>
          </w:tcPr>
          <w:p w14:paraId="70C2A8C8" w14:textId="77777777" w:rsidR="00971DE0" w:rsidRPr="00130172" w:rsidRDefault="00971DE0" w:rsidP="00FD3133">
            <w:pPr>
              <w:pStyle w:val="Normal1"/>
              <w:jc w:val="center"/>
              <w:rPr>
                <w:rFonts w:ascii="Times New Roman" w:hAnsi="Times New Roman"/>
                <w:bCs/>
                <w:szCs w:val="22"/>
                <w:lang w:val="en-GB"/>
              </w:rPr>
            </w:pPr>
            <w:r w:rsidRPr="00130172">
              <w:rPr>
                <w:rFonts w:ascii="Times New Roman" w:hAnsi="Times New Roman"/>
                <w:bCs/>
                <w:szCs w:val="22"/>
                <w:lang w:val="en-GB"/>
              </w:rPr>
              <w:t>Possible</w:t>
            </w:r>
          </w:p>
        </w:tc>
        <w:tc>
          <w:tcPr>
            <w:tcW w:w="6117" w:type="dxa"/>
          </w:tcPr>
          <w:p w14:paraId="76D1F8FD" w14:textId="77777777" w:rsidR="00971DE0" w:rsidRPr="00130172" w:rsidRDefault="00971DE0" w:rsidP="001A4BDE">
            <w:pPr>
              <w:pStyle w:val="Normal1"/>
              <w:numPr>
                <w:ilvl w:val="0"/>
                <w:numId w:val="16"/>
              </w:numPr>
              <w:jc w:val="both"/>
              <w:rPr>
                <w:szCs w:val="22"/>
                <w:lang w:val="en-GB"/>
              </w:rPr>
            </w:pPr>
            <w:r w:rsidRPr="00130172">
              <w:rPr>
                <w:rFonts w:ascii="Times New Roman" w:hAnsi="Times New Roman"/>
                <w:szCs w:val="22"/>
                <w:lang w:val="en-GB"/>
              </w:rPr>
              <w:t>Event or laboratory test abnormality, with reasonable time relationship to drug intake</w:t>
            </w:r>
            <w:r w:rsidRPr="00130172">
              <w:rPr>
                <w:szCs w:val="22"/>
                <w:lang w:val="en-GB"/>
              </w:rPr>
              <w:t>.</w:t>
            </w:r>
          </w:p>
          <w:p w14:paraId="7049F752"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Could also be explained by disease or other drugs.</w:t>
            </w:r>
          </w:p>
          <w:p w14:paraId="60A1F6E7"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Information on drug withdrawal may be lacking or unclear</w:t>
            </w:r>
          </w:p>
        </w:tc>
      </w:tr>
      <w:tr w:rsidR="00971DE0" w:rsidRPr="00130172" w14:paraId="0D30D11D" w14:textId="77777777">
        <w:tc>
          <w:tcPr>
            <w:tcW w:w="1803" w:type="dxa"/>
            <w:vAlign w:val="center"/>
          </w:tcPr>
          <w:p w14:paraId="06891ABC" w14:textId="77777777" w:rsidR="00971DE0" w:rsidRPr="00130172" w:rsidRDefault="00971DE0" w:rsidP="00FD3133">
            <w:pPr>
              <w:pStyle w:val="Normal1"/>
              <w:jc w:val="center"/>
              <w:rPr>
                <w:rFonts w:ascii="Times New Roman" w:hAnsi="Times New Roman"/>
                <w:bCs/>
                <w:szCs w:val="22"/>
                <w:lang w:val="en-GB"/>
              </w:rPr>
            </w:pPr>
            <w:r w:rsidRPr="00130172">
              <w:rPr>
                <w:rFonts w:ascii="Times New Roman" w:hAnsi="Times New Roman"/>
                <w:bCs/>
                <w:szCs w:val="22"/>
                <w:lang w:val="en-GB"/>
              </w:rPr>
              <w:lastRenderedPageBreak/>
              <w:t>Unlikely</w:t>
            </w:r>
          </w:p>
        </w:tc>
        <w:tc>
          <w:tcPr>
            <w:tcW w:w="6117" w:type="dxa"/>
          </w:tcPr>
          <w:p w14:paraId="54D34855"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Event or laboratory test abnormality, with a time to drug intake that makes a relationship improbable (but not impossible)</w:t>
            </w:r>
          </w:p>
          <w:p w14:paraId="488ABAE5"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Disease or other drugs provide plausible explanations</w:t>
            </w:r>
          </w:p>
        </w:tc>
      </w:tr>
      <w:tr w:rsidR="00971DE0" w:rsidRPr="00130172" w14:paraId="59AE2E74" w14:textId="77777777" w:rsidTr="00987CFC">
        <w:trPr>
          <w:trHeight w:val="701"/>
        </w:trPr>
        <w:tc>
          <w:tcPr>
            <w:tcW w:w="1803" w:type="dxa"/>
            <w:vAlign w:val="center"/>
          </w:tcPr>
          <w:p w14:paraId="24D30AEC" w14:textId="77777777" w:rsidR="00971DE0" w:rsidRPr="00130172" w:rsidRDefault="00971DE0" w:rsidP="00FD3133">
            <w:pPr>
              <w:pStyle w:val="Normal1"/>
              <w:jc w:val="center"/>
              <w:rPr>
                <w:rFonts w:ascii="Times New Roman" w:hAnsi="Times New Roman"/>
                <w:bCs/>
                <w:szCs w:val="22"/>
                <w:lang w:val="en-GB"/>
              </w:rPr>
            </w:pPr>
            <w:r w:rsidRPr="00130172">
              <w:rPr>
                <w:rFonts w:ascii="Times New Roman" w:hAnsi="Times New Roman"/>
                <w:bCs/>
                <w:szCs w:val="22"/>
                <w:lang w:val="en-GB"/>
              </w:rPr>
              <w:t>Conditional</w:t>
            </w:r>
          </w:p>
          <w:p w14:paraId="4F56BADA" w14:textId="77777777" w:rsidR="00971DE0" w:rsidRPr="00130172" w:rsidRDefault="00971DE0" w:rsidP="00FD3133">
            <w:pPr>
              <w:pStyle w:val="Normal1"/>
              <w:jc w:val="center"/>
              <w:rPr>
                <w:rFonts w:ascii="Times New Roman" w:hAnsi="Times New Roman"/>
                <w:bCs/>
                <w:szCs w:val="22"/>
                <w:lang w:val="en-GB"/>
              </w:rPr>
            </w:pPr>
            <w:r w:rsidRPr="00130172">
              <w:rPr>
                <w:rFonts w:ascii="Times New Roman" w:hAnsi="Times New Roman"/>
                <w:bCs/>
                <w:szCs w:val="22"/>
                <w:lang w:val="en-GB"/>
              </w:rPr>
              <w:t>(Unclassified)</w:t>
            </w:r>
          </w:p>
        </w:tc>
        <w:tc>
          <w:tcPr>
            <w:tcW w:w="6117" w:type="dxa"/>
          </w:tcPr>
          <w:p w14:paraId="4D4B2319" w14:textId="77777777" w:rsidR="00B846D7" w:rsidRPr="00130172" w:rsidRDefault="00B846D7" w:rsidP="00B846D7">
            <w:pPr>
              <w:pStyle w:val="Normal1"/>
              <w:ind w:left="720"/>
              <w:jc w:val="both"/>
              <w:rPr>
                <w:rFonts w:ascii="Times New Roman" w:hAnsi="Times New Roman"/>
                <w:sz w:val="8"/>
                <w:szCs w:val="22"/>
                <w:lang w:val="en-GB"/>
              </w:rPr>
            </w:pPr>
          </w:p>
          <w:p w14:paraId="568E511E"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Event or laboratory test abnormality</w:t>
            </w:r>
          </w:p>
          <w:p w14:paraId="2CCAE057" w14:textId="77777777" w:rsidR="00971DE0" w:rsidRPr="00130172" w:rsidRDefault="00971DE0" w:rsidP="001A4BDE">
            <w:pPr>
              <w:pStyle w:val="Normal1"/>
              <w:numPr>
                <w:ilvl w:val="0"/>
                <w:numId w:val="16"/>
              </w:numPr>
              <w:jc w:val="both"/>
              <w:rPr>
                <w:szCs w:val="22"/>
                <w:lang w:val="en-GB"/>
              </w:rPr>
            </w:pPr>
            <w:r w:rsidRPr="00130172">
              <w:rPr>
                <w:rFonts w:ascii="Times New Roman" w:hAnsi="Times New Roman"/>
                <w:szCs w:val="22"/>
                <w:lang w:val="en-GB"/>
              </w:rPr>
              <w:t>More data for proper assessment needed, or</w:t>
            </w:r>
          </w:p>
          <w:p w14:paraId="7E0D276B" w14:textId="77777777" w:rsidR="00971DE0" w:rsidRPr="00130172" w:rsidRDefault="00971DE0"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Additional data under examination</w:t>
            </w:r>
          </w:p>
        </w:tc>
      </w:tr>
      <w:tr w:rsidR="00E96CC7" w:rsidRPr="00130172" w14:paraId="1AF04285" w14:textId="77777777">
        <w:tc>
          <w:tcPr>
            <w:tcW w:w="1803" w:type="dxa"/>
            <w:vAlign w:val="center"/>
          </w:tcPr>
          <w:p w14:paraId="0A38F847" w14:textId="77777777" w:rsidR="00E96CC7" w:rsidRPr="00130172" w:rsidRDefault="00E96CC7" w:rsidP="00FD3133">
            <w:pPr>
              <w:pStyle w:val="Normal1"/>
              <w:jc w:val="center"/>
              <w:rPr>
                <w:rFonts w:ascii="Times New Roman" w:hAnsi="Times New Roman"/>
                <w:bCs/>
                <w:szCs w:val="22"/>
                <w:lang w:val="en-GB"/>
              </w:rPr>
            </w:pPr>
            <w:proofErr w:type="spellStart"/>
            <w:r w:rsidRPr="00130172">
              <w:rPr>
                <w:rFonts w:ascii="Times New Roman" w:hAnsi="Times New Roman"/>
                <w:bCs/>
                <w:szCs w:val="22"/>
                <w:lang w:val="en-GB"/>
              </w:rPr>
              <w:t>Unassessable</w:t>
            </w:r>
            <w:proofErr w:type="spellEnd"/>
          </w:p>
          <w:p w14:paraId="469970FE" w14:textId="77777777" w:rsidR="00E96CC7" w:rsidRPr="00130172" w:rsidRDefault="00E96CC7" w:rsidP="00FD3133">
            <w:pPr>
              <w:pStyle w:val="Normal1"/>
              <w:jc w:val="center"/>
              <w:rPr>
                <w:rFonts w:ascii="Times New Roman" w:hAnsi="Times New Roman"/>
                <w:bCs/>
                <w:szCs w:val="22"/>
                <w:lang w:val="en-GB"/>
              </w:rPr>
            </w:pPr>
            <w:r w:rsidRPr="00130172">
              <w:rPr>
                <w:rFonts w:ascii="Times New Roman" w:hAnsi="Times New Roman"/>
                <w:bCs/>
                <w:szCs w:val="22"/>
                <w:lang w:val="en-GB"/>
              </w:rPr>
              <w:t>(Unclassifiable)</w:t>
            </w:r>
          </w:p>
        </w:tc>
        <w:tc>
          <w:tcPr>
            <w:tcW w:w="6117" w:type="dxa"/>
          </w:tcPr>
          <w:p w14:paraId="079098C4" w14:textId="77777777" w:rsidR="00E96CC7" w:rsidRPr="00130172" w:rsidRDefault="00E96CC7"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Report suggesting an adverse reaction</w:t>
            </w:r>
          </w:p>
          <w:p w14:paraId="51415E89" w14:textId="77777777" w:rsidR="00E96CC7" w:rsidRPr="00130172" w:rsidRDefault="00E96CC7"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Cannot be judged because information is insufficient or contradictory</w:t>
            </w:r>
          </w:p>
          <w:p w14:paraId="53D4849C" w14:textId="77777777" w:rsidR="00E96CC7" w:rsidRPr="00130172" w:rsidRDefault="00E96CC7" w:rsidP="001A4BDE">
            <w:pPr>
              <w:pStyle w:val="Normal1"/>
              <w:numPr>
                <w:ilvl w:val="0"/>
                <w:numId w:val="16"/>
              </w:numPr>
              <w:jc w:val="both"/>
              <w:rPr>
                <w:rFonts w:ascii="Times New Roman" w:hAnsi="Times New Roman"/>
                <w:szCs w:val="22"/>
                <w:lang w:val="en-GB"/>
              </w:rPr>
            </w:pPr>
            <w:r w:rsidRPr="00130172">
              <w:rPr>
                <w:rFonts w:ascii="Times New Roman" w:hAnsi="Times New Roman"/>
                <w:szCs w:val="22"/>
                <w:lang w:val="en-GB"/>
              </w:rPr>
              <w:t>Data cannot be supplemented or verified</w:t>
            </w:r>
          </w:p>
        </w:tc>
      </w:tr>
    </w:tbl>
    <w:p w14:paraId="0E34A6BC" w14:textId="77777777" w:rsidR="00157DBE" w:rsidRDefault="00157DBE"/>
    <w:tbl>
      <w:tblPr>
        <w:tblW w:w="79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3"/>
        <w:gridCol w:w="6117"/>
      </w:tblGrid>
      <w:tr w:rsidR="00C06029" w:rsidRPr="00130172" w14:paraId="6BC5224C" w14:textId="77777777">
        <w:trPr>
          <w:trHeight w:val="107"/>
        </w:trPr>
        <w:tc>
          <w:tcPr>
            <w:tcW w:w="7920" w:type="dxa"/>
            <w:gridSpan w:val="2"/>
            <w:shd w:val="pct5" w:color="auto" w:fill="auto"/>
          </w:tcPr>
          <w:p w14:paraId="14ED398A" w14:textId="77777777" w:rsidR="00C06029" w:rsidRPr="00130172" w:rsidRDefault="00C06029" w:rsidP="00FD3133">
            <w:pPr>
              <w:pStyle w:val="Normal1"/>
              <w:jc w:val="center"/>
              <w:rPr>
                <w:rFonts w:ascii="Times New Roman" w:hAnsi="Times New Roman"/>
                <w:szCs w:val="22"/>
                <w:lang w:val="en-GB"/>
              </w:rPr>
            </w:pPr>
            <w:r w:rsidRPr="00130172">
              <w:rPr>
                <w:rFonts w:ascii="Times New Roman" w:hAnsi="Times New Roman"/>
                <w:b/>
                <w:bCs/>
                <w:szCs w:val="22"/>
                <w:lang w:val="en-GB"/>
              </w:rPr>
              <w:t>EXPECTEDNESS RELATIONSHIP</w:t>
            </w:r>
          </w:p>
        </w:tc>
      </w:tr>
      <w:tr w:rsidR="00C06029" w:rsidRPr="00130172" w14:paraId="5FCB2C05" w14:textId="77777777">
        <w:tc>
          <w:tcPr>
            <w:tcW w:w="1803" w:type="dxa"/>
            <w:vAlign w:val="center"/>
          </w:tcPr>
          <w:p w14:paraId="04C19C2C" w14:textId="77777777" w:rsidR="00C06029" w:rsidRPr="00130172" w:rsidRDefault="00C06029" w:rsidP="00FD3133">
            <w:pPr>
              <w:jc w:val="center"/>
            </w:pPr>
            <w:r w:rsidRPr="00130172">
              <w:t>Expectedness</w:t>
            </w:r>
          </w:p>
        </w:tc>
        <w:tc>
          <w:tcPr>
            <w:tcW w:w="6117" w:type="dxa"/>
            <w:vAlign w:val="center"/>
          </w:tcPr>
          <w:p w14:paraId="12910074" w14:textId="77777777" w:rsidR="00C06029" w:rsidRPr="00130172" w:rsidRDefault="00C06029" w:rsidP="00FD3133">
            <w:pPr>
              <w:jc w:val="both"/>
            </w:pPr>
            <w:r w:rsidRPr="00130172">
              <w:t xml:space="preserve">Event is known to be associated with the intervention or condition under study.  </w:t>
            </w:r>
          </w:p>
        </w:tc>
      </w:tr>
      <w:tr w:rsidR="00C06029" w:rsidRPr="00130172" w14:paraId="7163C450" w14:textId="77777777">
        <w:tc>
          <w:tcPr>
            <w:tcW w:w="1803" w:type="dxa"/>
            <w:vAlign w:val="center"/>
          </w:tcPr>
          <w:p w14:paraId="10649968" w14:textId="77777777" w:rsidR="00C06029" w:rsidRPr="00130172" w:rsidRDefault="00C06029" w:rsidP="00FD3133">
            <w:pPr>
              <w:jc w:val="center"/>
            </w:pPr>
            <w:r w:rsidRPr="00130172">
              <w:t>Unexpectedness</w:t>
            </w:r>
          </w:p>
        </w:tc>
        <w:tc>
          <w:tcPr>
            <w:tcW w:w="6117" w:type="dxa"/>
            <w:vAlign w:val="center"/>
          </w:tcPr>
          <w:p w14:paraId="7E5DD93C" w14:textId="77777777" w:rsidR="00C06029" w:rsidRPr="00130172" w:rsidRDefault="00C06029" w:rsidP="00FD3133">
            <w:pPr>
              <w:jc w:val="both"/>
            </w:pPr>
            <w:r w:rsidRPr="00130172">
              <w:t>Nature or severity of the event is not consistent with information about the condition under study or intervention in the protocol /consent form/ product brochure/ investigator brochure.</w:t>
            </w:r>
          </w:p>
        </w:tc>
      </w:tr>
    </w:tbl>
    <w:p w14:paraId="1B6F1219" w14:textId="77777777" w:rsidR="00B47358" w:rsidRPr="00130172" w:rsidRDefault="00D542B7" w:rsidP="00B47358">
      <w:pPr>
        <w:pStyle w:val="Heading3"/>
        <w:keepLines/>
        <w:tabs>
          <w:tab w:val="num" w:pos="1418"/>
        </w:tabs>
        <w:spacing w:before="120" w:after="120"/>
        <w:ind w:left="1418" w:hanging="851"/>
        <w:jc w:val="both"/>
        <w:rPr>
          <w:sz w:val="24"/>
        </w:rPr>
      </w:pPr>
      <w:bookmarkStart w:id="248" w:name="_Toc462130291"/>
      <w:bookmarkStart w:id="249" w:name="_Toc121542059"/>
      <w:bookmarkStart w:id="250" w:name="_Toc121544477"/>
      <w:bookmarkStart w:id="251" w:name="_Toc121545567"/>
      <w:bookmarkStart w:id="252" w:name="_Toc121557517"/>
      <w:bookmarkStart w:id="253" w:name="_Toc121652107"/>
      <w:bookmarkStart w:id="254" w:name="_Toc121652453"/>
      <w:bookmarkStart w:id="255" w:name="_Toc121663666"/>
      <w:bookmarkStart w:id="256" w:name="_Toc121739289"/>
      <w:bookmarkStart w:id="257" w:name="_Toc121740641"/>
      <w:bookmarkStart w:id="258" w:name="_Toc121891289"/>
      <w:bookmarkStart w:id="259" w:name="_Toc121892171"/>
      <w:bookmarkStart w:id="260" w:name="_Toc121893593"/>
      <w:bookmarkStart w:id="261" w:name="_Toc121893884"/>
      <w:bookmarkStart w:id="262" w:name="_Toc121907344"/>
      <w:bookmarkStart w:id="263" w:name="_Toc121907549"/>
      <w:bookmarkStart w:id="264" w:name="_Toc121908599"/>
      <w:bookmarkStart w:id="265" w:name="_Toc121981851"/>
      <w:bookmarkStart w:id="266" w:name="_Toc125962986"/>
      <w:bookmarkStart w:id="267" w:name="_Toc125964279"/>
      <w:bookmarkStart w:id="268" w:name="_Toc127093469"/>
      <w:bookmarkStart w:id="269" w:name="_Toc127093680"/>
      <w:bookmarkStart w:id="270" w:name="_Toc127095161"/>
      <w:r w:rsidRPr="00130172">
        <w:rPr>
          <w:sz w:val="24"/>
        </w:rPr>
        <w:t>Concomitant medication</w:t>
      </w:r>
      <w:bookmarkEnd w:id="248"/>
    </w:p>
    <w:p w14:paraId="0F160541" w14:textId="77777777" w:rsidR="0019348B" w:rsidRPr="00130172" w:rsidRDefault="0019348B" w:rsidP="00767033">
      <w:pPr>
        <w:spacing w:before="120" w:after="120"/>
        <w:ind w:left="851"/>
        <w:jc w:val="both"/>
      </w:pPr>
      <w:r w:rsidRPr="00130172">
        <w:t>If drug therapy</w:t>
      </w:r>
      <w:r w:rsidR="00C5653D" w:rsidRPr="00130172">
        <w:t xml:space="preserve"> (concomitant medication)</w:t>
      </w:r>
      <w:r w:rsidRPr="00130172">
        <w:t xml:space="preserve"> is required prior to or during the study </w:t>
      </w:r>
      <w:r w:rsidR="00E83305" w:rsidRPr="00130172">
        <w:t xml:space="preserve">or washout period, decisions </w:t>
      </w:r>
      <w:r w:rsidR="00C5653D" w:rsidRPr="00130172">
        <w:t>wi</w:t>
      </w:r>
      <w:r w:rsidR="00E83305" w:rsidRPr="00130172">
        <w:t>ll</w:t>
      </w:r>
      <w:r w:rsidR="005D664A" w:rsidRPr="00130172">
        <w:t xml:space="preserve"> be</w:t>
      </w:r>
      <w:r w:rsidRPr="00130172">
        <w:t xml:space="preserve"> taken by the investigator to continue or discontinue the subject based on the following:</w:t>
      </w:r>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5AD43C9E" w14:textId="77777777" w:rsidR="0019348B" w:rsidRPr="00130172" w:rsidRDefault="0019348B" w:rsidP="00767033">
      <w:pPr>
        <w:numPr>
          <w:ilvl w:val="0"/>
          <w:numId w:val="6"/>
        </w:numPr>
        <w:tabs>
          <w:tab w:val="clear" w:pos="900"/>
          <w:tab w:val="num" w:pos="1276"/>
        </w:tabs>
        <w:spacing w:before="120" w:after="120"/>
        <w:ind w:left="1276" w:hanging="187"/>
        <w:jc w:val="both"/>
      </w:pPr>
      <w:bookmarkStart w:id="271" w:name="_Toc121542060"/>
      <w:bookmarkStart w:id="272" w:name="_Toc121544478"/>
      <w:bookmarkStart w:id="273" w:name="_Toc121545568"/>
      <w:bookmarkStart w:id="274" w:name="_Toc121557518"/>
      <w:bookmarkStart w:id="275" w:name="_Toc121652108"/>
      <w:bookmarkStart w:id="276" w:name="_Toc121652454"/>
      <w:bookmarkStart w:id="277" w:name="_Toc121663667"/>
      <w:bookmarkStart w:id="278" w:name="_Toc121739290"/>
      <w:bookmarkStart w:id="279" w:name="_Toc121740642"/>
      <w:bookmarkStart w:id="280" w:name="_Toc121891290"/>
      <w:bookmarkStart w:id="281" w:name="_Toc121892172"/>
      <w:bookmarkStart w:id="282" w:name="_Toc121893594"/>
      <w:bookmarkStart w:id="283" w:name="_Toc121893885"/>
      <w:bookmarkStart w:id="284" w:name="_Toc121907345"/>
      <w:bookmarkStart w:id="285" w:name="_Toc121907550"/>
      <w:bookmarkStart w:id="286" w:name="_Toc121908600"/>
      <w:bookmarkStart w:id="287" w:name="_Toc121981852"/>
      <w:bookmarkStart w:id="288" w:name="_Toc125962987"/>
      <w:bookmarkStart w:id="289" w:name="_Toc125964280"/>
      <w:bookmarkStart w:id="290" w:name="_Toc127093470"/>
      <w:bookmarkStart w:id="291" w:name="_Toc127093681"/>
      <w:bookmarkStart w:id="292" w:name="_Toc127095162"/>
      <w:r w:rsidRPr="00130172">
        <w:t>The pharmacology and pharmacokinetics of the non-study medication.</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p>
    <w:p w14:paraId="1B266778" w14:textId="77777777" w:rsidR="0019348B" w:rsidRPr="00130172" w:rsidRDefault="0019348B" w:rsidP="00767033">
      <w:pPr>
        <w:numPr>
          <w:ilvl w:val="0"/>
          <w:numId w:val="6"/>
        </w:numPr>
        <w:tabs>
          <w:tab w:val="clear" w:pos="900"/>
          <w:tab w:val="num" w:pos="1276"/>
        </w:tabs>
        <w:spacing w:before="120" w:after="120"/>
        <w:ind w:left="1276" w:hanging="187"/>
        <w:jc w:val="both"/>
      </w:pPr>
      <w:bookmarkStart w:id="293" w:name="_Toc121542061"/>
      <w:bookmarkStart w:id="294" w:name="_Toc121544479"/>
      <w:bookmarkStart w:id="295" w:name="_Toc121545569"/>
      <w:bookmarkStart w:id="296" w:name="_Toc121557519"/>
      <w:bookmarkStart w:id="297" w:name="_Toc121652109"/>
      <w:bookmarkStart w:id="298" w:name="_Toc121652455"/>
      <w:bookmarkStart w:id="299" w:name="_Toc121663668"/>
      <w:bookmarkStart w:id="300" w:name="_Toc121739291"/>
      <w:bookmarkStart w:id="301" w:name="_Toc121740643"/>
      <w:bookmarkStart w:id="302" w:name="_Toc121891291"/>
      <w:bookmarkStart w:id="303" w:name="_Toc121892173"/>
      <w:bookmarkStart w:id="304" w:name="_Toc121893595"/>
      <w:bookmarkStart w:id="305" w:name="_Toc121893886"/>
      <w:bookmarkStart w:id="306" w:name="_Toc121907346"/>
      <w:bookmarkStart w:id="307" w:name="_Toc121907551"/>
      <w:bookmarkStart w:id="308" w:name="_Toc121908601"/>
      <w:bookmarkStart w:id="309" w:name="_Toc121981853"/>
      <w:bookmarkStart w:id="310" w:name="_Toc125962988"/>
      <w:bookmarkStart w:id="311" w:name="_Toc125964281"/>
      <w:bookmarkStart w:id="312" w:name="_Toc127093471"/>
      <w:bookmarkStart w:id="313" w:name="_Toc127093682"/>
      <w:bookmarkStart w:id="314" w:name="_Toc127095163"/>
      <w:r w:rsidRPr="00130172">
        <w:t>The likelihood of drug-drug interactions, thereby affecting pharmacokinetic comparison of the study medications.</w:t>
      </w:r>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2B5C39EA" w14:textId="77777777" w:rsidR="0019348B" w:rsidRPr="00130172" w:rsidRDefault="0019348B" w:rsidP="00767033">
      <w:pPr>
        <w:numPr>
          <w:ilvl w:val="0"/>
          <w:numId w:val="6"/>
        </w:numPr>
        <w:tabs>
          <w:tab w:val="clear" w:pos="900"/>
          <w:tab w:val="num" w:pos="1276"/>
        </w:tabs>
        <w:spacing w:before="120" w:after="120"/>
        <w:ind w:left="1276" w:hanging="187"/>
        <w:jc w:val="both"/>
      </w:pPr>
      <w:bookmarkStart w:id="315" w:name="_Toc121542062"/>
      <w:bookmarkStart w:id="316" w:name="_Toc121544480"/>
      <w:bookmarkStart w:id="317" w:name="_Toc121545570"/>
      <w:bookmarkStart w:id="318" w:name="_Toc121557520"/>
      <w:bookmarkStart w:id="319" w:name="_Toc121652110"/>
      <w:bookmarkStart w:id="320" w:name="_Toc121652456"/>
      <w:bookmarkStart w:id="321" w:name="_Toc121663669"/>
      <w:bookmarkStart w:id="322" w:name="_Toc121739292"/>
      <w:bookmarkStart w:id="323" w:name="_Toc121740644"/>
      <w:bookmarkStart w:id="324" w:name="_Toc121891292"/>
      <w:bookmarkStart w:id="325" w:name="_Toc121892174"/>
      <w:bookmarkStart w:id="326" w:name="_Toc121893596"/>
      <w:bookmarkStart w:id="327" w:name="_Toc121893887"/>
      <w:bookmarkStart w:id="328" w:name="_Toc121907347"/>
      <w:bookmarkStart w:id="329" w:name="_Toc121907552"/>
      <w:bookmarkStart w:id="330" w:name="_Toc121908602"/>
      <w:bookmarkStart w:id="331" w:name="_Toc121981854"/>
      <w:bookmarkStart w:id="332" w:name="_Toc125962989"/>
      <w:bookmarkStart w:id="333" w:name="_Toc125964282"/>
      <w:bookmarkStart w:id="334" w:name="_Toc127093472"/>
      <w:bookmarkStart w:id="335" w:name="_Toc127093683"/>
      <w:bookmarkStart w:id="336" w:name="_Toc127095164"/>
      <w:r w:rsidRPr="00130172">
        <w:t>The time and duration of administration of the non-study medication.</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14:paraId="0C269F40" w14:textId="77777777" w:rsidR="0019348B" w:rsidRPr="00130172" w:rsidRDefault="0019348B" w:rsidP="00767033">
      <w:pPr>
        <w:spacing w:before="120" w:after="120"/>
        <w:ind w:left="851"/>
      </w:pPr>
      <w:r w:rsidRPr="00130172">
        <w:t>All such instances will be recorded and reported in the final report.</w:t>
      </w:r>
    </w:p>
    <w:p w14:paraId="40B81A8A" w14:textId="77777777" w:rsidR="00F23EAD" w:rsidRPr="00130172" w:rsidRDefault="00F23EAD" w:rsidP="00767033">
      <w:pPr>
        <w:pStyle w:val="Heading3"/>
        <w:keepLines/>
        <w:tabs>
          <w:tab w:val="num" w:pos="1418"/>
        </w:tabs>
        <w:spacing w:before="120" w:after="120"/>
        <w:ind w:left="1418" w:hanging="851"/>
        <w:jc w:val="both"/>
        <w:rPr>
          <w:sz w:val="24"/>
        </w:rPr>
      </w:pPr>
      <w:bookmarkStart w:id="337" w:name="_Toc83009207"/>
      <w:bookmarkStart w:id="338" w:name="_Toc405382795"/>
      <w:bookmarkStart w:id="339" w:name="_Toc462130292"/>
      <w:bookmarkStart w:id="340" w:name="_Toc121652469"/>
      <w:r w:rsidRPr="00130172">
        <w:rPr>
          <w:sz w:val="24"/>
        </w:rPr>
        <w:t>Serious Adverse Even</w:t>
      </w:r>
      <w:bookmarkEnd w:id="337"/>
      <w:r w:rsidRPr="00130172">
        <w:rPr>
          <w:sz w:val="24"/>
        </w:rPr>
        <w:t>ts</w:t>
      </w:r>
      <w:r w:rsidR="00A67F8D" w:rsidRPr="00130172">
        <w:rPr>
          <w:sz w:val="24"/>
        </w:rPr>
        <w:t xml:space="preserve"> Reporting</w:t>
      </w:r>
      <w:bookmarkEnd w:id="338"/>
      <w:bookmarkEnd w:id="339"/>
    </w:p>
    <w:p w14:paraId="71DEF420" w14:textId="77777777" w:rsidR="006A0B50" w:rsidRPr="00130172" w:rsidRDefault="006A0B50" w:rsidP="00026533">
      <w:pPr>
        <w:tabs>
          <w:tab w:val="left" w:pos="1080"/>
        </w:tabs>
        <w:spacing w:before="120" w:after="120"/>
        <w:ind w:left="1134"/>
        <w:jc w:val="both"/>
        <w:rPr>
          <w:bCs/>
        </w:rPr>
      </w:pPr>
      <w:r w:rsidRPr="00130172">
        <w:t xml:space="preserve">If any serious adverse event(s) occurred during the study, </w:t>
      </w:r>
      <w:r w:rsidR="0016262F">
        <w:t>APS</w:t>
      </w:r>
      <w:r w:rsidRPr="00130172">
        <w:t xml:space="preserve"> </w:t>
      </w:r>
      <w:r w:rsidR="0016262F">
        <w:t>Tech</w:t>
      </w:r>
      <w:r w:rsidRPr="00130172">
        <w:t xml:space="preserve"> India Pvt. Limited will provide all necessary treatment. All SAE(s) will be reported to the Sponsor, DCGI and</w:t>
      </w:r>
      <w:r w:rsidRPr="00130172">
        <w:rPr>
          <w:bCs/>
        </w:rPr>
        <w:t xml:space="preserve"> Ethics Committee verbally or E-mail within </w:t>
      </w:r>
      <w:proofErr w:type="gramStart"/>
      <w:r w:rsidRPr="00130172">
        <w:rPr>
          <w:bCs/>
        </w:rPr>
        <w:t>twenty four</w:t>
      </w:r>
      <w:proofErr w:type="gramEnd"/>
      <w:r w:rsidRPr="00130172">
        <w:rPr>
          <w:bCs/>
        </w:rPr>
        <w:t xml:space="preserve"> hours and a written report to </w:t>
      </w:r>
      <w:r w:rsidRPr="00130172">
        <w:t>Sponsor, DCGI and</w:t>
      </w:r>
      <w:r w:rsidRPr="00130172">
        <w:rPr>
          <w:bCs/>
        </w:rPr>
        <w:t xml:space="preserve"> Ethics Committee within fourteen calendar days.</w:t>
      </w:r>
    </w:p>
    <w:p w14:paraId="11486138" w14:textId="77777777" w:rsidR="006A0B50" w:rsidRDefault="006A0B50" w:rsidP="00026533">
      <w:pPr>
        <w:tabs>
          <w:tab w:val="left" w:pos="1080"/>
        </w:tabs>
        <w:spacing w:before="120" w:after="120"/>
        <w:ind w:left="1134"/>
        <w:jc w:val="both"/>
      </w:pPr>
      <w:r w:rsidRPr="00130172">
        <w:t xml:space="preserve">The Sponsor or his representative will report the serious adverse event(s) to the Chairman of Ethics Committee, Chairman of Independent Expert Committee constituted by DCGI (in case of death) and Head of the CRO </w:t>
      </w:r>
      <w:r w:rsidRPr="00130172">
        <w:lastRenderedPageBreak/>
        <w:t>within 14 calendar days. The Sponsor representative will pay the DCGI recommended compensation to the subject / nominee(s) within 30 calendar days after notification.</w:t>
      </w:r>
    </w:p>
    <w:p w14:paraId="20C662E9" w14:textId="77777777" w:rsidR="00987CFC" w:rsidRPr="00130172" w:rsidRDefault="00987CFC" w:rsidP="00026533">
      <w:pPr>
        <w:tabs>
          <w:tab w:val="left" w:pos="1080"/>
        </w:tabs>
        <w:spacing w:before="120" w:after="120"/>
        <w:ind w:left="1134"/>
        <w:jc w:val="both"/>
      </w:pPr>
    </w:p>
    <w:p w14:paraId="75CD35A5" w14:textId="77777777" w:rsidR="00F23EAD" w:rsidRPr="00130172" w:rsidRDefault="00F92F78" w:rsidP="00767033">
      <w:pPr>
        <w:pStyle w:val="Heading2"/>
        <w:tabs>
          <w:tab w:val="clear" w:pos="576"/>
          <w:tab w:val="num" w:pos="709"/>
          <w:tab w:val="left" w:pos="1080"/>
        </w:tabs>
        <w:spacing w:before="120" w:after="120" w:line="240" w:lineRule="auto"/>
        <w:rPr>
          <w:color w:val="auto"/>
        </w:rPr>
      </w:pPr>
      <w:bookmarkStart w:id="341" w:name="_Toc405382796"/>
      <w:bookmarkStart w:id="342" w:name="_Toc462130293"/>
      <w:bookmarkEnd w:id="340"/>
      <w:r w:rsidRPr="00130172">
        <w:rPr>
          <w:color w:val="auto"/>
        </w:rPr>
        <w:t>Subject withdrawal/dropout</w:t>
      </w:r>
      <w:bookmarkEnd w:id="341"/>
      <w:bookmarkEnd w:id="342"/>
    </w:p>
    <w:p w14:paraId="5C8FF333" w14:textId="77777777" w:rsidR="00F23EAD" w:rsidRPr="00130172" w:rsidRDefault="00F23EAD" w:rsidP="00767033">
      <w:pPr>
        <w:tabs>
          <w:tab w:val="left" w:pos="1080"/>
        </w:tabs>
        <w:spacing w:before="120" w:after="120"/>
        <w:ind w:left="709"/>
        <w:jc w:val="both"/>
      </w:pPr>
      <w:bookmarkStart w:id="343" w:name="_Toc121652470"/>
      <w:bookmarkStart w:id="344" w:name="_Toc121663682"/>
      <w:bookmarkStart w:id="345" w:name="_Toc121739305"/>
      <w:bookmarkStart w:id="346" w:name="_Toc121740657"/>
      <w:bookmarkStart w:id="347" w:name="_Toc121891305"/>
      <w:bookmarkStart w:id="348" w:name="_Toc121892187"/>
      <w:bookmarkStart w:id="349" w:name="_Toc121893609"/>
      <w:bookmarkStart w:id="350" w:name="_Toc121893900"/>
      <w:bookmarkStart w:id="351" w:name="_Toc121907360"/>
      <w:bookmarkStart w:id="352" w:name="_Toc121907565"/>
      <w:bookmarkStart w:id="353" w:name="_Toc121908615"/>
      <w:bookmarkStart w:id="354" w:name="_Toc121981867"/>
      <w:bookmarkStart w:id="355" w:name="_Toc125963002"/>
      <w:bookmarkStart w:id="356" w:name="_Toc125964293"/>
      <w:bookmarkStart w:id="357" w:name="_Toc127093483"/>
      <w:bookmarkStart w:id="358" w:name="_Toc127093694"/>
      <w:bookmarkStart w:id="359" w:name="_Toc127095175"/>
      <w:r w:rsidRPr="00130172">
        <w:t>The investigator can withdraw any subject from the study due to one or more following reasons:</w:t>
      </w:r>
    </w:p>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14:paraId="1971D9E6" w14:textId="77777777" w:rsidR="00F92F78" w:rsidRPr="00130172" w:rsidRDefault="00F92F78" w:rsidP="001A4BDE">
      <w:pPr>
        <w:numPr>
          <w:ilvl w:val="0"/>
          <w:numId w:val="7"/>
        </w:numPr>
        <w:tabs>
          <w:tab w:val="clear" w:pos="900"/>
          <w:tab w:val="left" w:pos="1080"/>
          <w:tab w:val="num" w:pos="1134"/>
        </w:tabs>
        <w:spacing w:before="120" w:after="120"/>
        <w:ind w:left="1134" w:hanging="283"/>
        <w:jc w:val="both"/>
      </w:pPr>
      <w:r w:rsidRPr="00130172">
        <w:t>If the subject chooses to dropout from the study with or without stating any reason.</w:t>
      </w:r>
    </w:p>
    <w:p w14:paraId="3FC11563" w14:textId="77777777" w:rsidR="00F23EAD" w:rsidRPr="00130172" w:rsidRDefault="00F23EAD" w:rsidP="001A4BDE">
      <w:pPr>
        <w:numPr>
          <w:ilvl w:val="0"/>
          <w:numId w:val="7"/>
        </w:numPr>
        <w:tabs>
          <w:tab w:val="clear" w:pos="900"/>
          <w:tab w:val="left" w:pos="1080"/>
          <w:tab w:val="num" w:pos="1134"/>
        </w:tabs>
        <w:spacing w:before="120" w:after="120"/>
        <w:ind w:left="1134" w:hanging="283"/>
        <w:jc w:val="both"/>
      </w:pPr>
      <w:r w:rsidRPr="00130172">
        <w:t>Since it is not in subject’s best interest to continue in the study, as per the opinion of investigator.</w:t>
      </w:r>
    </w:p>
    <w:p w14:paraId="6D5E3FB8" w14:textId="77777777" w:rsidR="00F23EAD" w:rsidRPr="00130172" w:rsidRDefault="00F23EAD" w:rsidP="001A4BDE">
      <w:pPr>
        <w:numPr>
          <w:ilvl w:val="0"/>
          <w:numId w:val="7"/>
        </w:numPr>
        <w:tabs>
          <w:tab w:val="clear" w:pos="900"/>
          <w:tab w:val="left" w:pos="1080"/>
          <w:tab w:val="num" w:pos="1134"/>
        </w:tabs>
        <w:spacing w:before="120" w:after="120"/>
        <w:ind w:left="1134" w:hanging="283"/>
        <w:jc w:val="both"/>
      </w:pPr>
      <w:r w:rsidRPr="00130172">
        <w:t>If the subject is found to be violating the inclusion and exclusion criteria.</w:t>
      </w:r>
    </w:p>
    <w:p w14:paraId="53BF5DFE" w14:textId="77777777" w:rsidR="00F23EAD" w:rsidRPr="00130172" w:rsidRDefault="00F23EAD" w:rsidP="001A4BDE">
      <w:pPr>
        <w:numPr>
          <w:ilvl w:val="0"/>
          <w:numId w:val="7"/>
        </w:numPr>
        <w:tabs>
          <w:tab w:val="clear" w:pos="900"/>
          <w:tab w:val="left" w:pos="1080"/>
          <w:tab w:val="num" w:pos="1134"/>
        </w:tabs>
        <w:spacing w:before="120" w:after="120"/>
        <w:ind w:left="1134" w:hanging="283"/>
        <w:jc w:val="both"/>
      </w:pPr>
      <w:r w:rsidRPr="00130172">
        <w:t>When the subject requires the use of an unacceptable concomitant medication.</w:t>
      </w:r>
    </w:p>
    <w:p w14:paraId="6F85C5B1" w14:textId="77777777" w:rsidR="00F23EAD" w:rsidRPr="00130172" w:rsidRDefault="00F23EAD" w:rsidP="001A4BDE">
      <w:pPr>
        <w:numPr>
          <w:ilvl w:val="0"/>
          <w:numId w:val="7"/>
        </w:numPr>
        <w:tabs>
          <w:tab w:val="clear" w:pos="900"/>
          <w:tab w:val="left" w:pos="1080"/>
          <w:tab w:val="num" w:pos="1134"/>
        </w:tabs>
        <w:spacing w:before="120" w:after="120"/>
        <w:ind w:left="1134" w:hanging="283"/>
        <w:jc w:val="both"/>
      </w:pPr>
      <w:r w:rsidRPr="00130172">
        <w:t>If the subject suffers from significant inter-current illness or has to undergo surgery during the study.</w:t>
      </w:r>
    </w:p>
    <w:p w14:paraId="79FE1122" w14:textId="63D12ABA" w:rsidR="00A305A5" w:rsidRPr="0051472B" w:rsidRDefault="00A305A5" w:rsidP="00A305A5">
      <w:pPr>
        <w:numPr>
          <w:ilvl w:val="0"/>
          <w:numId w:val="7"/>
        </w:numPr>
        <w:tabs>
          <w:tab w:val="clear" w:pos="900"/>
          <w:tab w:val="left" w:pos="1080"/>
          <w:tab w:val="num" w:pos="1134"/>
        </w:tabs>
        <w:spacing w:before="120" w:after="120"/>
        <w:ind w:left="1134" w:hanging="283"/>
        <w:jc w:val="both"/>
        <w:rPr>
          <w:color w:val="000000"/>
        </w:rPr>
      </w:pPr>
      <w:r>
        <w:rPr>
          <w:color w:val="000000"/>
        </w:rPr>
        <w:t xml:space="preserve">Subjects who experience emesis (vomiting) within two times median </w:t>
      </w:r>
      <w:proofErr w:type="spellStart"/>
      <w:r>
        <w:rPr>
          <w:color w:val="000000"/>
        </w:rPr>
        <w:t>t</w:t>
      </w:r>
      <w:r>
        <w:rPr>
          <w:color w:val="000000"/>
          <w:vertAlign w:val="subscript"/>
        </w:rPr>
        <w:t>max</w:t>
      </w:r>
      <w:proofErr w:type="spellEnd"/>
      <w:r>
        <w:rPr>
          <w:color w:val="000000"/>
          <w:vertAlign w:val="subscript"/>
        </w:rPr>
        <w:t xml:space="preserve"> </w:t>
      </w:r>
      <w:r>
        <w:rPr>
          <w:color w:val="000000"/>
        </w:rPr>
        <w:t>of</w:t>
      </w:r>
      <w:r w:rsidR="00F2689A">
        <w:rPr>
          <w:color w:val="000000"/>
        </w:rPr>
        <w:t xml:space="preserve"> </w:t>
      </w:r>
      <w:proofErr w:type="spellStart"/>
      <w:r w:rsidR="00B34B36">
        <w:rPr>
          <w:color w:val="000000"/>
        </w:rPr>
        <w:t>DrugX</w:t>
      </w:r>
      <w:proofErr w:type="spellEnd"/>
      <w:r w:rsidRPr="0051472B">
        <w:rPr>
          <w:color w:val="000000"/>
        </w:rPr>
        <w:t>.</w:t>
      </w:r>
    </w:p>
    <w:p w14:paraId="22E42CAE" w14:textId="77777777" w:rsidR="003B5E80" w:rsidRPr="00130172" w:rsidRDefault="003B5E80" w:rsidP="001A4BDE">
      <w:pPr>
        <w:numPr>
          <w:ilvl w:val="0"/>
          <w:numId w:val="7"/>
        </w:numPr>
        <w:tabs>
          <w:tab w:val="clear" w:pos="900"/>
          <w:tab w:val="left" w:pos="1080"/>
          <w:tab w:val="num" w:pos="1134"/>
        </w:tabs>
        <w:spacing w:before="120" w:after="120"/>
        <w:ind w:left="1134" w:hanging="283"/>
        <w:jc w:val="both"/>
      </w:pPr>
      <w:r w:rsidRPr="00130172">
        <w:t>If subject experience serious adverse event, he/she will be discontinued from the study unconditionally.</w:t>
      </w:r>
    </w:p>
    <w:p w14:paraId="2692D545" w14:textId="77777777" w:rsidR="00F23EAD" w:rsidRPr="00130172" w:rsidRDefault="00F23EAD" w:rsidP="00026533">
      <w:pPr>
        <w:tabs>
          <w:tab w:val="left" w:pos="1080"/>
        </w:tabs>
        <w:spacing w:before="120" w:after="120"/>
        <w:ind w:left="576"/>
        <w:jc w:val="both"/>
      </w:pPr>
      <w:r w:rsidRPr="00130172">
        <w:t xml:space="preserve">The date and reason for withdrawal </w:t>
      </w:r>
      <w:r w:rsidR="00F92F78" w:rsidRPr="00130172">
        <w:t>will</w:t>
      </w:r>
      <w:r w:rsidRPr="00130172">
        <w:t xml:space="preserve"> be recorded in the subject withdrawal record. All the safety data normally required at the end of the study </w:t>
      </w:r>
      <w:r w:rsidR="00F92F78" w:rsidRPr="00130172">
        <w:t>will be</w:t>
      </w:r>
      <w:r w:rsidRPr="00130172">
        <w:t xml:space="preserve"> obtained, if possible.</w:t>
      </w:r>
    </w:p>
    <w:p w14:paraId="6A0C8B89" w14:textId="77777777" w:rsidR="00747AE3" w:rsidRPr="00130172" w:rsidRDefault="00747AE3" w:rsidP="00767033">
      <w:pPr>
        <w:pStyle w:val="Heading2"/>
        <w:tabs>
          <w:tab w:val="clear" w:pos="576"/>
          <w:tab w:val="num" w:pos="709"/>
          <w:tab w:val="left" w:pos="1080"/>
        </w:tabs>
        <w:spacing w:before="120" w:after="120" w:line="240" w:lineRule="auto"/>
        <w:rPr>
          <w:color w:val="auto"/>
        </w:rPr>
      </w:pPr>
      <w:bookmarkStart w:id="360" w:name="_Toc139948546"/>
      <w:bookmarkStart w:id="361" w:name="_Toc168473228"/>
      <w:bookmarkStart w:id="362" w:name="_Toc176411323"/>
      <w:bookmarkStart w:id="363" w:name="_Toc204571338"/>
      <w:bookmarkStart w:id="364" w:name="_Toc235936690"/>
      <w:bookmarkStart w:id="365" w:name="_Toc405382797"/>
      <w:bookmarkStart w:id="366" w:name="_Toc462130294"/>
      <w:r w:rsidRPr="00130172">
        <w:rPr>
          <w:color w:val="auto"/>
        </w:rPr>
        <w:t xml:space="preserve">Post-study </w:t>
      </w:r>
      <w:r w:rsidR="00724A9F" w:rsidRPr="00130172">
        <w:rPr>
          <w:color w:val="auto"/>
        </w:rPr>
        <w:t xml:space="preserve">Laboratory </w:t>
      </w:r>
      <w:r w:rsidRPr="00130172">
        <w:rPr>
          <w:color w:val="auto"/>
        </w:rPr>
        <w:t>Examination</w:t>
      </w:r>
      <w:bookmarkEnd w:id="360"/>
      <w:bookmarkEnd w:id="361"/>
      <w:bookmarkEnd w:id="362"/>
      <w:bookmarkEnd w:id="363"/>
      <w:bookmarkEnd w:id="364"/>
      <w:bookmarkEnd w:id="365"/>
      <w:bookmarkEnd w:id="366"/>
    </w:p>
    <w:p w14:paraId="7E51EDF1" w14:textId="77777777" w:rsidR="00747AE3" w:rsidRDefault="00363103" w:rsidP="00956E64">
      <w:pPr>
        <w:tabs>
          <w:tab w:val="left" w:pos="1080"/>
        </w:tabs>
        <w:spacing w:before="120" w:after="120"/>
        <w:ind w:left="709"/>
        <w:jc w:val="both"/>
      </w:pPr>
      <w:bookmarkStart w:id="367" w:name="_Toc127093486"/>
      <w:bookmarkStart w:id="368" w:name="_Toc127093697"/>
      <w:bookmarkStart w:id="369" w:name="_Toc127095178"/>
      <w:r w:rsidRPr="00130172">
        <w:t>The post-study laboratory tests will be carried out at the end of the clinical study /early withdrawal.</w:t>
      </w:r>
      <w:bookmarkEnd w:id="367"/>
      <w:bookmarkEnd w:id="368"/>
      <w:bookmarkEnd w:id="369"/>
    </w:p>
    <w:p w14:paraId="28223B53" w14:textId="77777777" w:rsidR="00C36932" w:rsidRPr="00956E64" w:rsidRDefault="00C36932" w:rsidP="00956E64">
      <w:pPr>
        <w:tabs>
          <w:tab w:val="left" w:pos="1080"/>
        </w:tabs>
        <w:spacing w:before="120" w:after="120"/>
        <w:ind w:left="709"/>
        <w:jc w:val="both"/>
      </w:pPr>
      <w:r w:rsidRPr="00130172">
        <w:rPr>
          <w:snapToGrid w:val="0"/>
        </w:rPr>
        <w:t>Each volunteer will undergo a 12 lead-ECG</w:t>
      </w:r>
      <w:r w:rsidR="00A74926">
        <w:rPr>
          <w:snapToGrid w:val="0"/>
        </w:rPr>
        <w:t xml:space="preserve"> within 60 minutes prior to </w:t>
      </w:r>
      <w:r>
        <w:rPr>
          <w:snapToGrid w:val="0"/>
        </w:rPr>
        <w:t>time of check-out.</w:t>
      </w:r>
    </w:p>
    <w:p w14:paraId="444AB3E5" w14:textId="77777777" w:rsidR="00576E27" w:rsidRPr="00130172" w:rsidRDefault="00724A9F" w:rsidP="00026533">
      <w:pPr>
        <w:pStyle w:val="Heading3"/>
        <w:keepLines/>
        <w:tabs>
          <w:tab w:val="clear" w:pos="1854"/>
        </w:tabs>
        <w:spacing w:before="120" w:after="120"/>
        <w:ind w:left="1418" w:hanging="851"/>
        <w:jc w:val="both"/>
        <w:rPr>
          <w:sz w:val="24"/>
        </w:rPr>
      </w:pPr>
      <w:bookmarkStart w:id="370" w:name="_Toc405382798"/>
      <w:bookmarkStart w:id="371" w:name="_Toc462130295"/>
      <w:r w:rsidRPr="00130172">
        <w:rPr>
          <w:sz w:val="24"/>
        </w:rPr>
        <w:t>Hematology</w:t>
      </w:r>
      <w:bookmarkEnd w:id="370"/>
      <w:bookmarkEnd w:id="371"/>
    </w:p>
    <w:p w14:paraId="00E442BE" w14:textId="77777777" w:rsidR="00576E27" w:rsidRPr="00130172" w:rsidRDefault="00526C6E" w:rsidP="00026533">
      <w:pPr>
        <w:pStyle w:val="Bodytext0"/>
        <w:spacing w:line="240" w:lineRule="auto"/>
        <w:ind w:left="1418"/>
        <w:jc w:val="both"/>
        <w:rPr>
          <w:rFonts w:ascii="Times New Roman" w:hAnsi="Times New Roman"/>
          <w:snapToGrid w:val="0"/>
          <w:sz w:val="24"/>
          <w:szCs w:val="24"/>
        </w:rPr>
      </w:pPr>
      <w:r w:rsidRPr="00130172">
        <w:rPr>
          <w:rStyle w:val="CharacterStyle2"/>
          <w:rFonts w:ascii="Times New Roman" w:hAnsi="Times New Roman"/>
          <w:spacing w:val="1"/>
          <w:sz w:val="24"/>
          <w:szCs w:val="24"/>
          <w:lang w:val="en-IN"/>
        </w:rPr>
        <w:t>T</w:t>
      </w:r>
      <w:proofErr w:type="spellStart"/>
      <w:r w:rsidR="005F2783" w:rsidRPr="00130172">
        <w:rPr>
          <w:rStyle w:val="CharacterStyle2"/>
          <w:rFonts w:ascii="Times New Roman" w:hAnsi="Times New Roman"/>
          <w:spacing w:val="1"/>
          <w:sz w:val="24"/>
          <w:szCs w:val="24"/>
        </w:rPr>
        <w:t>otal</w:t>
      </w:r>
      <w:proofErr w:type="spellEnd"/>
      <w:r w:rsidR="005F2783" w:rsidRPr="00130172">
        <w:rPr>
          <w:rStyle w:val="CharacterStyle2"/>
          <w:rFonts w:ascii="Times New Roman" w:hAnsi="Times New Roman"/>
          <w:spacing w:val="1"/>
          <w:sz w:val="24"/>
          <w:szCs w:val="24"/>
        </w:rPr>
        <w:t xml:space="preserve"> leukocyte count, total erythrocyte count, </w:t>
      </w:r>
      <w:proofErr w:type="spellStart"/>
      <w:proofErr w:type="gramStart"/>
      <w:r w:rsidR="005F2783" w:rsidRPr="00130172">
        <w:rPr>
          <w:rFonts w:ascii="Times New Roman" w:hAnsi="Times New Roman"/>
          <w:snapToGrid w:val="0"/>
          <w:sz w:val="24"/>
          <w:szCs w:val="24"/>
        </w:rPr>
        <w:t>hemoglobin</w:t>
      </w:r>
      <w:r w:rsidR="00EC1542" w:rsidRPr="00130172">
        <w:rPr>
          <w:rFonts w:ascii="Times New Roman" w:hAnsi="Times New Roman"/>
          <w:snapToGrid w:val="0"/>
          <w:sz w:val="24"/>
          <w:szCs w:val="24"/>
        </w:rPr>
        <w:t>,</w:t>
      </w:r>
      <w:r w:rsidR="008C2787" w:rsidRPr="00130172">
        <w:rPr>
          <w:rFonts w:ascii="Times New Roman" w:hAnsi="Times New Roman"/>
          <w:snapToGrid w:val="0"/>
          <w:sz w:val="24"/>
          <w:szCs w:val="24"/>
        </w:rPr>
        <w:t>HCT</w:t>
      </w:r>
      <w:proofErr w:type="spellEnd"/>
      <w:proofErr w:type="gramEnd"/>
      <w:r w:rsidR="008C2787" w:rsidRPr="00130172">
        <w:rPr>
          <w:rFonts w:ascii="Times New Roman" w:hAnsi="Times New Roman"/>
          <w:snapToGrid w:val="0"/>
          <w:sz w:val="24"/>
          <w:szCs w:val="24"/>
        </w:rPr>
        <w:t xml:space="preserve">(PCV), </w:t>
      </w:r>
      <w:r w:rsidR="005F2783" w:rsidRPr="00130172">
        <w:rPr>
          <w:rFonts w:ascii="Times New Roman" w:hAnsi="Times New Roman"/>
          <w:snapToGrid w:val="0"/>
          <w:sz w:val="24"/>
          <w:szCs w:val="24"/>
        </w:rPr>
        <w:t xml:space="preserve">lymphocytes, </w:t>
      </w:r>
      <w:r w:rsidR="0090256A" w:rsidRPr="00130172">
        <w:rPr>
          <w:rFonts w:ascii="Times New Roman" w:hAnsi="Times New Roman"/>
          <w:snapToGrid w:val="0"/>
          <w:sz w:val="24"/>
          <w:szCs w:val="24"/>
        </w:rPr>
        <w:t xml:space="preserve">monocytes, </w:t>
      </w:r>
      <w:r w:rsidR="005F2783" w:rsidRPr="00130172">
        <w:rPr>
          <w:rStyle w:val="CharacterStyle2"/>
          <w:rFonts w:ascii="Times New Roman" w:hAnsi="Times New Roman"/>
          <w:sz w:val="24"/>
          <w:szCs w:val="24"/>
        </w:rPr>
        <w:t xml:space="preserve">mixed cells/granulocytes (neutrophils, basophils, </w:t>
      </w:r>
      <w:r w:rsidR="003C78AB" w:rsidRPr="00130172">
        <w:rPr>
          <w:rStyle w:val="CharacterStyle2"/>
          <w:rFonts w:ascii="Times New Roman" w:hAnsi="Times New Roman"/>
          <w:sz w:val="24"/>
          <w:szCs w:val="24"/>
        </w:rPr>
        <w:t>eosinophils</w:t>
      </w:r>
      <w:r w:rsidR="005F2783" w:rsidRPr="00130172">
        <w:rPr>
          <w:rStyle w:val="CharacterStyle2"/>
          <w:rFonts w:ascii="Times New Roman" w:hAnsi="Times New Roman"/>
          <w:sz w:val="24"/>
          <w:szCs w:val="24"/>
        </w:rPr>
        <w:t xml:space="preserve">) and </w:t>
      </w:r>
      <w:r w:rsidR="005F2783" w:rsidRPr="00130172">
        <w:rPr>
          <w:rFonts w:ascii="Times New Roman" w:hAnsi="Times New Roman"/>
          <w:snapToGrid w:val="0"/>
          <w:sz w:val="24"/>
          <w:szCs w:val="24"/>
        </w:rPr>
        <w:t>platelet count</w:t>
      </w:r>
      <w:r w:rsidR="00576E27" w:rsidRPr="00130172">
        <w:rPr>
          <w:rFonts w:ascii="Times New Roman" w:hAnsi="Times New Roman"/>
          <w:snapToGrid w:val="0"/>
          <w:sz w:val="24"/>
          <w:szCs w:val="24"/>
        </w:rPr>
        <w:t>.</w:t>
      </w:r>
    </w:p>
    <w:p w14:paraId="4FE131BD" w14:textId="77777777" w:rsidR="00576E27" w:rsidRPr="00130172" w:rsidRDefault="00576E27" w:rsidP="00026533">
      <w:pPr>
        <w:pStyle w:val="Heading3"/>
        <w:keepLines/>
        <w:tabs>
          <w:tab w:val="clear" w:pos="1854"/>
        </w:tabs>
        <w:spacing w:before="120" w:after="120"/>
        <w:ind w:left="1418" w:hanging="851"/>
        <w:jc w:val="both"/>
        <w:rPr>
          <w:sz w:val="24"/>
        </w:rPr>
      </w:pPr>
      <w:bookmarkStart w:id="372" w:name="_Toc405382799"/>
      <w:bookmarkStart w:id="373" w:name="_Toc462130296"/>
      <w:r w:rsidRPr="00130172">
        <w:rPr>
          <w:sz w:val="24"/>
        </w:rPr>
        <w:t>Clinical Chemistry</w:t>
      </w:r>
      <w:bookmarkEnd w:id="372"/>
      <w:bookmarkEnd w:id="373"/>
    </w:p>
    <w:p w14:paraId="0D3DFAC7" w14:textId="77777777" w:rsidR="00576E27" w:rsidRPr="00130172" w:rsidRDefault="00576E27" w:rsidP="00026533">
      <w:pPr>
        <w:pStyle w:val="Bodytext0"/>
        <w:spacing w:line="240" w:lineRule="auto"/>
        <w:ind w:left="1418"/>
        <w:jc w:val="both"/>
        <w:rPr>
          <w:rFonts w:ascii="Times New Roman" w:hAnsi="Times New Roman"/>
          <w:snapToGrid w:val="0"/>
          <w:sz w:val="24"/>
          <w:szCs w:val="24"/>
        </w:rPr>
      </w:pPr>
      <w:r w:rsidRPr="00130172">
        <w:rPr>
          <w:rFonts w:ascii="Times New Roman" w:hAnsi="Times New Roman"/>
          <w:snapToGrid w:val="0"/>
          <w:sz w:val="24"/>
          <w:szCs w:val="24"/>
        </w:rPr>
        <w:t xml:space="preserve">BUN, </w:t>
      </w:r>
      <w:r w:rsidR="005F2783" w:rsidRPr="00130172">
        <w:rPr>
          <w:rFonts w:ascii="Times New Roman" w:hAnsi="Times New Roman"/>
          <w:snapToGrid w:val="0"/>
          <w:sz w:val="24"/>
          <w:szCs w:val="24"/>
        </w:rPr>
        <w:t xml:space="preserve">serum </w:t>
      </w:r>
      <w:r w:rsidRPr="00130172">
        <w:rPr>
          <w:rFonts w:ascii="Times New Roman" w:hAnsi="Times New Roman"/>
          <w:snapToGrid w:val="0"/>
          <w:sz w:val="24"/>
          <w:szCs w:val="24"/>
        </w:rPr>
        <w:t>creatinine, total bilirubin, A</w:t>
      </w:r>
      <w:r w:rsidR="005F2783" w:rsidRPr="00130172">
        <w:rPr>
          <w:rFonts w:ascii="Times New Roman" w:hAnsi="Times New Roman"/>
          <w:snapToGrid w:val="0"/>
          <w:sz w:val="24"/>
          <w:szCs w:val="24"/>
        </w:rPr>
        <w:t>L</w:t>
      </w:r>
      <w:r w:rsidRPr="00130172">
        <w:rPr>
          <w:rFonts w:ascii="Times New Roman" w:hAnsi="Times New Roman"/>
          <w:snapToGrid w:val="0"/>
          <w:sz w:val="24"/>
          <w:szCs w:val="24"/>
        </w:rPr>
        <w:t>T, A</w:t>
      </w:r>
      <w:r w:rsidR="005F2783" w:rsidRPr="00130172">
        <w:rPr>
          <w:rFonts w:ascii="Times New Roman" w:hAnsi="Times New Roman"/>
          <w:snapToGrid w:val="0"/>
          <w:sz w:val="24"/>
          <w:szCs w:val="24"/>
        </w:rPr>
        <w:t>S</w:t>
      </w:r>
      <w:r w:rsidRPr="00130172">
        <w:rPr>
          <w:rFonts w:ascii="Times New Roman" w:hAnsi="Times New Roman"/>
          <w:snapToGrid w:val="0"/>
          <w:sz w:val="24"/>
          <w:szCs w:val="24"/>
        </w:rPr>
        <w:t xml:space="preserve">T, </w:t>
      </w:r>
      <w:r w:rsidR="005F2783" w:rsidRPr="00130172">
        <w:rPr>
          <w:rFonts w:ascii="Times New Roman" w:hAnsi="Times New Roman"/>
          <w:snapToGrid w:val="0"/>
          <w:sz w:val="24"/>
          <w:szCs w:val="24"/>
        </w:rPr>
        <w:t xml:space="preserve">serum </w:t>
      </w:r>
      <w:proofErr w:type="spellStart"/>
      <w:proofErr w:type="gramStart"/>
      <w:r w:rsidR="005F2783" w:rsidRPr="00130172">
        <w:rPr>
          <w:rFonts w:ascii="Times New Roman" w:hAnsi="Times New Roman"/>
          <w:sz w:val="24"/>
          <w:szCs w:val="24"/>
        </w:rPr>
        <w:t>cholesterol,</w:t>
      </w:r>
      <w:r w:rsidR="005F2783" w:rsidRPr="00130172">
        <w:rPr>
          <w:rFonts w:ascii="Times New Roman" w:hAnsi="Times New Roman"/>
          <w:snapToGrid w:val="0"/>
          <w:sz w:val="24"/>
          <w:szCs w:val="24"/>
        </w:rPr>
        <w:t>total</w:t>
      </w:r>
      <w:proofErr w:type="spellEnd"/>
      <w:proofErr w:type="gramEnd"/>
      <w:r w:rsidR="005F2783" w:rsidRPr="00130172">
        <w:rPr>
          <w:rFonts w:ascii="Times New Roman" w:hAnsi="Times New Roman"/>
          <w:snapToGrid w:val="0"/>
          <w:sz w:val="24"/>
          <w:szCs w:val="24"/>
        </w:rPr>
        <w:t xml:space="preserve"> proteins and </w:t>
      </w:r>
      <w:r w:rsidRPr="00130172">
        <w:rPr>
          <w:rFonts w:ascii="Times New Roman" w:hAnsi="Times New Roman"/>
          <w:snapToGrid w:val="0"/>
          <w:sz w:val="24"/>
          <w:szCs w:val="24"/>
        </w:rPr>
        <w:t>electrolytes (Na and</w:t>
      </w:r>
      <w:r w:rsidR="005F2783" w:rsidRPr="00130172">
        <w:rPr>
          <w:rFonts w:ascii="Times New Roman" w:hAnsi="Times New Roman"/>
          <w:snapToGrid w:val="0"/>
          <w:sz w:val="24"/>
          <w:szCs w:val="24"/>
        </w:rPr>
        <w:t xml:space="preserve"> K)</w:t>
      </w:r>
      <w:r w:rsidRPr="00130172">
        <w:rPr>
          <w:rFonts w:ascii="Times New Roman" w:hAnsi="Times New Roman"/>
          <w:snapToGrid w:val="0"/>
          <w:sz w:val="24"/>
          <w:szCs w:val="24"/>
        </w:rPr>
        <w:t xml:space="preserve">. </w:t>
      </w:r>
    </w:p>
    <w:p w14:paraId="1DCA5E71" w14:textId="77777777" w:rsidR="00576E27" w:rsidRPr="00130172" w:rsidRDefault="00576E27" w:rsidP="00026533">
      <w:pPr>
        <w:pStyle w:val="Heading3"/>
        <w:keepLines/>
        <w:tabs>
          <w:tab w:val="clear" w:pos="1854"/>
        </w:tabs>
        <w:spacing w:before="120" w:after="120"/>
        <w:ind w:left="1418" w:hanging="851"/>
        <w:jc w:val="both"/>
        <w:rPr>
          <w:sz w:val="24"/>
        </w:rPr>
      </w:pPr>
      <w:bookmarkStart w:id="374" w:name="_Toc405382800"/>
      <w:bookmarkStart w:id="375" w:name="_Toc462130297"/>
      <w:r w:rsidRPr="00130172">
        <w:rPr>
          <w:sz w:val="24"/>
        </w:rPr>
        <w:lastRenderedPageBreak/>
        <w:t>Pregnancy Test</w:t>
      </w:r>
      <w:bookmarkEnd w:id="374"/>
      <w:bookmarkEnd w:id="375"/>
    </w:p>
    <w:p w14:paraId="7795C6BA" w14:textId="77777777" w:rsidR="00C5653D" w:rsidRPr="00130172" w:rsidRDefault="00576E27" w:rsidP="00026533">
      <w:pPr>
        <w:pStyle w:val="Bodytext0"/>
        <w:spacing w:line="240" w:lineRule="auto"/>
        <w:ind w:left="1418"/>
        <w:jc w:val="both"/>
        <w:rPr>
          <w:rFonts w:ascii="Times New Roman" w:hAnsi="Times New Roman"/>
          <w:sz w:val="24"/>
          <w:szCs w:val="24"/>
        </w:rPr>
      </w:pPr>
      <w:r w:rsidRPr="00130172">
        <w:rPr>
          <w:rFonts w:ascii="Times New Roman" w:hAnsi="Times New Roman"/>
          <w:sz w:val="24"/>
          <w:szCs w:val="24"/>
        </w:rPr>
        <w:t>For female subjects, a urine pregnancy test will be performed at the End of Study or Early Termination procedures.</w:t>
      </w:r>
    </w:p>
    <w:p w14:paraId="47F5B7D2" w14:textId="77777777" w:rsidR="009F37E1" w:rsidRPr="00130172" w:rsidRDefault="00C5653D" w:rsidP="00C5653D">
      <w:pPr>
        <w:spacing w:before="120" w:after="120"/>
        <w:ind w:left="709"/>
        <w:jc w:val="both"/>
        <w:rPr>
          <w:snapToGrid w:val="0"/>
        </w:rPr>
      </w:pPr>
      <w:r w:rsidRPr="00130172">
        <w:rPr>
          <w:snapToGrid w:val="0"/>
        </w:rPr>
        <w:t xml:space="preserve">The post-study laboratory results will be examined by qualified </w:t>
      </w:r>
      <w:r w:rsidR="009F37E1" w:rsidRPr="00130172">
        <w:rPr>
          <w:snapToGrid w:val="0"/>
        </w:rPr>
        <w:t>personnel</w:t>
      </w:r>
      <w:r w:rsidRPr="00130172">
        <w:rPr>
          <w:snapToGrid w:val="0"/>
        </w:rPr>
        <w:t xml:space="preserve">. </w:t>
      </w:r>
      <w:r w:rsidR="009F37E1" w:rsidRPr="00130172">
        <w:rPr>
          <w:snapToGrid w:val="0"/>
        </w:rPr>
        <w:t xml:space="preserve">The clinical decision limits for the post-study are provided in appendix-II. </w:t>
      </w:r>
      <w:r w:rsidR="009F37E1" w:rsidRPr="00130172">
        <w:t>Clinically significant results will be considered as adverse events and necessary treatment and follow-up will be made.</w:t>
      </w:r>
    </w:p>
    <w:p w14:paraId="3899BCA5" w14:textId="77777777" w:rsidR="00FA2E35" w:rsidRPr="00130172" w:rsidRDefault="00FA2E35" w:rsidP="00767033">
      <w:pPr>
        <w:pStyle w:val="Heading2"/>
        <w:tabs>
          <w:tab w:val="clear" w:pos="576"/>
          <w:tab w:val="num" w:pos="709"/>
        </w:tabs>
        <w:spacing w:before="120" w:after="120" w:line="240" w:lineRule="auto"/>
        <w:rPr>
          <w:color w:val="auto"/>
        </w:rPr>
      </w:pPr>
      <w:bookmarkStart w:id="376" w:name="_Toc405382801"/>
      <w:bookmarkStart w:id="377" w:name="_Toc462130298"/>
      <w:r w:rsidRPr="00130172">
        <w:rPr>
          <w:color w:val="auto"/>
        </w:rPr>
        <w:t>Rest Period</w:t>
      </w:r>
      <w:bookmarkEnd w:id="376"/>
      <w:bookmarkEnd w:id="377"/>
    </w:p>
    <w:p w14:paraId="7CE6D91C" w14:textId="77777777" w:rsidR="00FA2E35" w:rsidRPr="00130172" w:rsidRDefault="00FA2E35" w:rsidP="00767033">
      <w:pPr>
        <w:spacing w:before="120" w:after="120"/>
        <w:ind w:left="709"/>
        <w:jc w:val="both"/>
      </w:pPr>
      <w:r w:rsidRPr="00130172">
        <w:t xml:space="preserve">Rest period for this study is </w:t>
      </w:r>
      <w:r w:rsidR="00BC0DD7" w:rsidRPr="00130172">
        <w:t>9</w:t>
      </w:r>
      <w:r w:rsidR="00790901" w:rsidRPr="00130172">
        <w:t>0</w:t>
      </w:r>
      <w:r w:rsidRPr="00130172">
        <w:t xml:space="preserve"> days and subject should not participate in any other clinical investigation using experimental drug/donation of blood until the completion of rest period.</w:t>
      </w:r>
    </w:p>
    <w:p w14:paraId="3F23F8D7" w14:textId="77777777" w:rsidR="00F23EAD" w:rsidRPr="00130172" w:rsidRDefault="00955196" w:rsidP="00026533">
      <w:pPr>
        <w:pStyle w:val="Heading1"/>
        <w:tabs>
          <w:tab w:val="clear" w:pos="432"/>
          <w:tab w:val="num" w:pos="540"/>
        </w:tabs>
        <w:spacing w:before="120" w:after="120"/>
      </w:pPr>
      <w:bookmarkStart w:id="378" w:name="_Toc148757999"/>
      <w:bookmarkStart w:id="379" w:name="_Toc150914698"/>
      <w:bookmarkStart w:id="380" w:name="_Toc154479668"/>
      <w:bookmarkStart w:id="381" w:name="_Ref292884285"/>
      <w:bookmarkStart w:id="382" w:name="_Ref292884295"/>
      <w:bookmarkStart w:id="383" w:name="_Toc405382802"/>
      <w:bookmarkStart w:id="384" w:name="_Toc462130299"/>
      <w:bookmarkStart w:id="385" w:name="_Toc127093488"/>
      <w:bookmarkStart w:id="386" w:name="_Toc127093699"/>
      <w:bookmarkStart w:id="387" w:name="_Toc127095180"/>
      <w:r w:rsidRPr="00130172">
        <w:t>BIO</w:t>
      </w:r>
      <w:r w:rsidR="00F23EAD" w:rsidRPr="00130172">
        <w:t>Analytical procedures</w:t>
      </w:r>
      <w:bookmarkEnd w:id="378"/>
      <w:bookmarkEnd w:id="379"/>
      <w:bookmarkEnd w:id="380"/>
      <w:bookmarkEnd w:id="381"/>
      <w:bookmarkEnd w:id="382"/>
      <w:bookmarkEnd w:id="383"/>
      <w:bookmarkEnd w:id="384"/>
    </w:p>
    <w:bookmarkEnd w:id="385"/>
    <w:bookmarkEnd w:id="386"/>
    <w:bookmarkEnd w:id="387"/>
    <w:p w14:paraId="620E18B6" w14:textId="28EF7669" w:rsidR="0098756A" w:rsidRPr="00130172" w:rsidRDefault="0098756A" w:rsidP="0098756A">
      <w:pPr>
        <w:spacing w:before="120" w:after="120"/>
        <w:ind w:left="709"/>
        <w:jc w:val="both"/>
      </w:pPr>
      <w:r w:rsidRPr="00130172">
        <w:t xml:space="preserve">Plasma concentrations of </w:t>
      </w:r>
      <w:proofErr w:type="spellStart"/>
      <w:r w:rsidR="00B34B36">
        <w:t>DrugX</w:t>
      </w:r>
      <w:proofErr w:type="spellEnd"/>
      <w:r w:rsidR="00C36932">
        <w:t xml:space="preserve"> </w:t>
      </w:r>
      <w:r w:rsidRPr="00130172">
        <w:t xml:space="preserve">will be </w:t>
      </w:r>
      <w:r w:rsidR="00AA2E26">
        <w:t>assayed</w:t>
      </w:r>
      <w:r w:rsidRPr="00130172">
        <w:t xml:space="preserve"> by a validated </w:t>
      </w:r>
      <w:r>
        <w:br/>
      </w:r>
      <w:r w:rsidRPr="00130172">
        <w:t>LC-MS/MS analytical method.</w:t>
      </w:r>
    </w:p>
    <w:p w14:paraId="51D6D855" w14:textId="77777777" w:rsidR="0098756A" w:rsidRDefault="0098756A" w:rsidP="0098756A">
      <w:pPr>
        <w:spacing w:before="120" w:after="120"/>
        <w:ind w:left="709"/>
        <w:jc w:val="both"/>
      </w:pPr>
      <w:r w:rsidRPr="0023134B">
        <w:t xml:space="preserve">The bioanalysis will be conducted using a validated method in accordance with the applicable principle of Good Laboratory Practices (GLP). </w:t>
      </w:r>
    </w:p>
    <w:p w14:paraId="3A360308" w14:textId="77777777" w:rsidR="0098756A" w:rsidRDefault="0098756A" w:rsidP="0098756A">
      <w:pPr>
        <w:spacing w:before="120" w:after="120"/>
        <w:ind w:left="709"/>
        <w:jc w:val="both"/>
        <w:rPr>
          <w:color w:val="000000"/>
        </w:rPr>
      </w:pPr>
      <w:r w:rsidRPr="00793FB3">
        <w:rPr>
          <w:color w:val="000000"/>
        </w:rPr>
        <w:t xml:space="preserve">The subjects who have completed all the periods </w:t>
      </w:r>
      <w:r>
        <w:rPr>
          <w:color w:val="000000"/>
        </w:rPr>
        <w:t>will</w:t>
      </w:r>
      <w:r w:rsidRPr="00793FB3">
        <w:rPr>
          <w:color w:val="000000"/>
        </w:rPr>
        <w:t xml:space="preserve"> be considered for the </w:t>
      </w:r>
      <w:proofErr w:type="spellStart"/>
      <w:proofErr w:type="gramStart"/>
      <w:r w:rsidRPr="00793FB3">
        <w:rPr>
          <w:color w:val="000000"/>
        </w:rPr>
        <w:t>analysis</w:t>
      </w:r>
      <w:r w:rsidR="00BF65E8">
        <w:rPr>
          <w:color w:val="000000"/>
        </w:rPr>
        <w:t>.</w:t>
      </w:r>
      <w:r w:rsidRPr="00793FB3">
        <w:t>Samples</w:t>
      </w:r>
      <w:proofErr w:type="spellEnd"/>
      <w:proofErr w:type="gramEnd"/>
      <w:r w:rsidRPr="00793FB3">
        <w:t xml:space="preserve"> of withdrawn or dropout subjects due to adverse events will also be analyzed, and only plasma concentration vs. time data of that subject will be tabulated separately and reported in the bioanalytical report and will not be included in pharmacokinetic and statistical analysis. </w:t>
      </w:r>
      <w:r w:rsidRPr="00793FB3">
        <w:rPr>
          <w:color w:val="000000"/>
        </w:rPr>
        <w:t>Subjects who are withdrawn or dropout due to personal reasons or tested positive in urine drugs of abuse or breath alcohol test will not be considered for analysis</w:t>
      </w:r>
      <w:r>
        <w:rPr>
          <w:color w:val="000000"/>
        </w:rPr>
        <w:t>.</w:t>
      </w:r>
    </w:p>
    <w:p w14:paraId="451F0EB1" w14:textId="77777777" w:rsidR="0098756A" w:rsidRDefault="0098756A" w:rsidP="0098756A">
      <w:pPr>
        <w:spacing w:before="120" w:after="120"/>
        <w:ind w:left="709"/>
        <w:jc w:val="both"/>
      </w:pPr>
      <w:r w:rsidRPr="0023134B">
        <w:t>Subject samples will be quantified using a calibration curve and analytical variations during sample analysis will be evaluated using at least 5% of Qu</w:t>
      </w:r>
      <w:r w:rsidR="00893B63">
        <w:t>ality Control samples in each run</w:t>
      </w:r>
      <w:r w:rsidRPr="0023134B">
        <w:t xml:space="preserve">.  Samples will be reanalyzed for analytical reasons and non-analytical reasons as per SOP (SOP No: BAU010) of </w:t>
      </w:r>
      <w:r w:rsidR="0016262F">
        <w:t>APS</w:t>
      </w:r>
      <w:r w:rsidRPr="0023134B">
        <w:t xml:space="preserve"> </w:t>
      </w:r>
      <w:r w:rsidR="0016262F">
        <w:t>Tech</w:t>
      </w:r>
      <w:r w:rsidRPr="0023134B">
        <w:t xml:space="preserve"> India Pvt. Limited. </w:t>
      </w:r>
    </w:p>
    <w:p w14:paraId="53836C66" w14:textId="259038E0" w:rsidR="00491B7A" w:rsidRDefault="00491B7A" w:rsidP="00491B7A">
      <w:pPr>
        <w:spacing w:before="120" w:after="120"/>
        <w:ind w:left="709"/>
        <w:jc w:val="both"/>
        <w:rPr>
          <w:lang w:val="en-IN" w:eastAsia="en-IN"/>
        </w:rPr>
      </w:pPr>
      <w:r>
        <w:rPr>
          <w:b/>
          <w:lang w:val="en-IN" w:eastAsia="en-IN"/>
        </w:rPr>
        <w:t>Incurred Sample Reanalysis (ISR</w:t>
      </w:r>
      <w:r>
        <w:rPr>
          <w:lang w:val="en-IN" w:eastAsia="en-IN"/>
        </w:rPr>
        <w:t xml:space="preserve">): Incurred Sample Reanalysis will be performed for </w:t>
      </w:r>
      <w:proofErr w:type="spellStart"/>
      <w:r w:rsidR="00B34B36">
        <w:t>DrugX</w:t>
      </w:r>
      <w:proofErr w:type="spellEnd"/>
      <w:r>
        <w:t xml:space="preserve"> </w:t>
      </w:r>
      <w:r>
        <w:rPr>
          <w:lang w:val="en-IN" w:eastAsia="en-IN"/>
        </w:rPr>
        <w:t xml:space="preserve">as per </w:t>
      </w:r>
      <w:proofErr w:type="gramStart"/>
      <w:r>
        <w:rPr>
          <w:lang w:val="en-IN" w:eastAsia="en-IN"/>
        </w:rPr>
        <w:t>In</w:t>
      </w:r>
      <w:proofErr w:type="gramEnd"/>
      <w:r>
        <w:rPr>
          <w:lang w:val="en-IN" w:eastAsia="en-IN"/>
        </w:rPr>
        <w:t xml:space="preserve"> house SOP of </w:t>
      </w:r>
      <w:r w:rsidR="0016262F">
        <w:rPr>
          <w:lang w:val="en-IN" w:eastAsia="en-IN"/>
        </w:rPr>
        <w:t>APS</w:t>
      </w:r>
      <w:r>
        <w:rPr>
          <w:lang w:val="en-IN" w:eastAsia="en-IN"/>
        </w:rPr>
        <w:t xml:space="preserve"> </w:t>
      </w:r>
      <w:r w:rsidR="0016262F">
        <w:rPr>
          <w:lang w:val="en-IN" w:eastAsia="en-IN"/>
        </w:rPr>
        <w:t>Tech</w:t>
      </w:r>
      <w:r>
        <w:rPr>
          <w:lang w:val="en-IN" w:eastAsia="en-IN"/>
        </w:rPr>
        <w:t xml:space="preserve"> India Pvt Ltd.</w:t>
      </w:r>
    </w:p>
    <w:p w14:paraId="73E2658F" w14:textId="77777777" w:rsidR="00F23EAD" w:rsidRPr="00130172" w:rsidRDefault="00F23EAD" w:rsidP="00026533">
      <w:pPr>
        <w:pStyle w:val="Heading1"/>
        <w:tabs>
          <w:tab w:val="clear" w:pos="432"/>
          <w:tab w:val="num" w:pos="585"/>
        </w:tabs>
        <w:spacing w:before="120" w:after="120"/>
      </w:pPr>
      <w:bookmarkStart w:id="388" w:name="_Toc202681489"/>
      <w:bookmarkStart w:id="389" w:name="_Toc219614340"/>
      <w:bookmarkStart w:id="390" w:name="_Toc405382805"/>
      <w:bookmarkStart w:id="391" w:name="_Toc462130300"/>
      <w:r w:rsidRPr="00130172">
        <w:t>PHARMACOKINETIC AND STATISTICAL ANALYSIS</w:t>
      </w:r>
      <w:bookmarkEnd w:id="388"/>
      <w:bookmarkEnd w:id="389"/>
      <w:bookmarkEnd w:id="390"/>
      <w:bookmarkEnd w:id="391"/>
    </w:p>
    <w:p w14:paraId="4F5F1D5A" w14:textId="77777777" w:rsidR="00C36932" w:rsidRPr="00AF461D" w:rsidRDefault="00C36932" w:rsidP="00C36932">
      <w:pPr>
        <w:pStyle w:val="Heading2"/>
        <w:tabs>
          <w:tab w:val="clear" w:pos="576"/>
          <w:tab w:val="num" w:pos="709"/>
        </w:tabs>
        <w:spacing w:before="120" w:after="120" w:line="240" w:lineRule="auto"/>
        <w:rPr>
          <w:color w:val="auto"/>
        </w:rPr>
      </w:pPr>
      <w:bookmarkStart w:id="392" w:name="_Toc405382806"/>
      <w:bookmarkStart w:id="393" w:name="_Toc433813367"/>
      <w:bookmarkStart w:id="394" w:name="_Toc462130301"/>
      <w:bookmarkStart w:id="395" w:name="_Toc405382811"/>
      <w:r w:rsidRPr="00AF461D">
        <w:rPr>
          <w:color w:val="auto"/>
        </w:rPr>
        <w:t>Pharmacokinetic Analysis</w:t>
      </w:r>
      <w:bookmarkEnd w:id="392"/>
      <w:bookmarkEnd w:id="393"/>
      <w:bookmarkEnd w:id="394"/>
    </w:p>
    <w:p w14:paraId="0EF5F006" w14:textId="77777777" w:rsidR="00C36932" w:rsidRPr="007374D3" w:rsidRDefault="00C36932" w:rsidP="00C36932">
      <w:pPr>
        <w:spacing w:before="120" w:after="120"/>
        <w:ind w:left="709"/>
        <w:jc w:val="both"/>
      </w:pPr>
      <w:r w:rsidRPr="00C60E9D">
        <w:t xml:space="preserve">Pharmacokinetic analysis will be conducted using </w:t>
      </w:r>
      <w:proofErr w:type="spellStart"/>
      <w:r>
        <w:t>Phoenix</w:t>
      </w:r>
      <w:r w:rsidRPr="007374D3">
        <w:rPr>
          <w:vertAlign w:val="superscript"/>
        </w:rPr>
        <w:t>®</w:t>
      </w:r>
      <w:r w:rsidRPr="005D2634">
        <w:t>WinNonlin</w:t>
      </w:r>
      <w:proofErr w:type="spellEnd"/>
      <w:r w:rsidRPr="007374D3">
        <w:rPr>
          <w:vertAlign w:val="superscript"/>
        </w:rPr>
        <w:t>®</w:t>
      </w:r>
      <w:r w:rsidRPr="005D2634">
        <w:t xml:space="preserve"> version </w:t>
      </w:r>
      <w:r>
        <w:t>6.4</w:t>
      </w:r>
      <w:r w:rsidRPr="005D2634">
        <w:t xml:space="preserve"> or higher.</w:t>
      </w:r>
      <w:r w:rsidRPr="00AF461D">
        <w:t xml:space="preserve"> Pharmacokinetic analysis will include all the subjects who have completed the study. The data from the subject’s withdrawn/dropout will not be used for pharmacokinetic and statistical analysis, however, these concentration data will be tabulated in a separate table.</w:t>
      </w:r>
    </w:p>
    <w:p w14:paraId="0C05BFFE" w14:textId="77777777" w:rsidR="00C36932" w:rsidRPr="00AF461D" w:rsidRDefault="00C36932" w:rsidP="00C36932">
      <w:pPr>
        <w:spacing w:before="120" w:after="120"/>
        <w:ind w:left="709"/>
        <w:jc w:val="both"/>
      </w:pPr>
      <w:bookmarkStart w:id="396" w:name="_Toc139945701"/>
      <w:bookmarkStart w:id="397" w:name="_Toc139945773"/>
      <w:bookmarkStart w:id="398" w:name="_Toc139945845"/>
      <w:bookmarkStart w:id="399" w:name="_Toc139946061"/>
      <w:bookmarkStart w:id="400" w:name="_Toc139946133"/>
      <w:bookmarkStart w:id="401" w:name="_Toc139946205"/>
      <w:bookmarkStart w:id="402" w:name="_Toc139946278"/>
      <w:bookmarkStart w:id="403" w:name="_Toc139946351"/>
      <w:bookmarkStart w:id="404" w:name="_Toc139946423"/>
      <w:bookmarkStart w:id="405" w:name="_Toc139946495"/>
      <w:bookmarkStart w:id="406" w:name="_Toc139946745"/>
      <w:bookmarkStart w:id="407" w:name="_Toc139946818"/>
      <w:bookmarkStart w:id="408" w:name="_Toc139947357"/>
      <w:bookmarkStart w:id="409" w:name="_Toc139947430"/>
      <w:bookmarkStart w:id="410" w:name="_Toc139947503"/>
      <w:bookmarkStart w:id="411" w:name="_Toc139947576"/>
      <w:bookmarkStart w:id="412" w:name="_Toc139947679"/>
      <w:bookmarkStart w:id="413" w:name="_Toc139948551"/>
      <w:bookmarkStart w:id="414" w:name="_Toc139964234"/>
      <w:bookmarkStart w:id="415" w:name="_Toc139964302"/>
      <w:bookmarkStart w:id="416" w:name="_Toc139964371"/>
      <w:bookmarkStart w:id="417" w:name="_Toc139964518"/>
      <w:bookmarkStart w:id="418" w:name="_Toc140126483"/>
      <w:bookmarkStart w:id="419" w:name="_Toc140399274"/>
      <w:bookmarkStart w:id="420" w:name="_Toc140400325"/>
      <w:bookmarkStart w:id="421" w:name="_Toc140464360"/>
      <w:bookmarkStart w:id="422" w:name="_Toc140551371"/>
      <w:bookmarkStart w:id="423" w:name="_Toc140551439"/>
      <w:bookmarkStart w:id="424" w:name="_Toc140556479"/>
      <w:bookmarkStart w:id="425" w:name="_Toc140565227"/>
      <w:bookmarkStart w:id="426" w:name="_Toc141166576"/>
      <w:bookmarkStart w:id="427" w:name="_Toc141167671"/>
      <w:bookmarkStart w:id="428" w:name="_Toc143142731"/>
      <w:bookmarkStart w:id="429" w:name="_Toc143587554"/>
      <w:bookmarkStart w:id="430" w:name="_Toc148262341"/>
      <w:bookmarkStart w:id="431" w:name="_Toc149619961"/>
      <w:bookmarkStart w:id="432" w:name="_Toc149620036"/>
      <w:bookmarkStart w:id="433" w:name="_Toc149620109"/>
      <w:bookmarkStart w:id="434" w:name="_Toc149620177"/>
      <w:bookmarkStart w:id="435" w:name="_Toc149620246"/>
      <w:bookmarkStart w:id="436" w:name="_Toc149620315"/>
      <w:bookmarkStart w:id="437" w:name="_Toc149625310"/>
      <w:bookmarkStart w:id="438" w:name="_Toc149625378"/>
      <w:bookmarkStart w:id="439" w:name="_Toc149625447"/>
      <w:bookmarkStart w:id="440" w:name="_Toc149625516"/>
      <w:bookmarkStart w:id="441" w:name="_Toc149625583"/>
      <w:bookmarkStart w:id="442" w:name="_Toc149625650"/>
      <w:bookmarkStart w:id="443" w:name="_Toc149625784"/>
      <w:bookmarkStart w:id="444" w:name="_Toc149625851"/>
      <w:bookmarkStart w:id="445" w:name="_Toc149634701"/>
      <w:bookmarkStart w:id="446" w:name="_Toc149634770"/>
      <w:bookmarkStart w:id="447" w:name="_Toc149644765"/>
      <w:bookmarkStart w:id="448" w:name="_Toc149646374"/>
      <w:bookmarkStart w:id="449" w:name="_Toc149646442"/>
      <w:bookmarkStart w:id="450" w:name="_Toc150156560"/>
      <w:bookmarkStart w:id="451" w:name="_Toc150230418"/>
      <w:bookmarkStart w:id="452" w:name="_Toc150230485"/>
      <w:bookmarkStart w:id="453" w:name="_Toc150230552"/>
      <w:bookmarkStart w:id="454" w:name="_Toc150230619"/>
      <w:bookmarkStart w:id="455" w:name="_Toc150230686"/>
      <w:bookmarkStart w:id="456" w:name="_Toc150230821"/>
      <w:bookmarkStart w:id="457" w:name="_Toc150231212"/>
      <w:bookmarkStart w:id="458" w:name="_Toc150232625"/>
      <w:bookmarkStart w:id="459" w:name="_Toc150398207"/>
      <w:bookmarkStart w:id="460" w:name="_Toc150412523"/>
      <w:bookmarkStart w:id="461" w:name="_Toc151448860"/>
      <w:bookmarkStart w:id="462" w:name="_Toc151606193"/>
      <w:bookmarkStart w:id="463" w:name="_Toc151798219"/>
      <w:bookmarkStart w:id="464" w:name="_Toc152819596"/>
      <w:bookmarkStart w:id="465" w:name="_Toc153077092"/>
      <w:bookmarkStart w:id="466" w:name="_Toc155166737"/>
      <w:bookmarkStart w:id="467" w:name="_Toc155492907"/>
      <w:bookmarkStart w:id="468" w:name="_Toc155768848"/>
      <w:bookmarkStart w:id="469" w:name="_Toc159927690"/>
      <w:bookmarkStart w:id="470" w:name="_Toc160334313"/>
      <w:bookmarkStart w:id="471" w:name="_Toc164064313"/>
      <w:bookmarkStart w:id="472" w:name="_Toc164073964"/>
      <w:bookmarkStart w:id="473" w:name="_Toc164306322"/>
      <w:bookmarkStart w:id="474" w:name="_Toc164842217"/>
      <w:bookmarkStart w:id="475" w:name="_Toc164843412"/>
      <w:bookmarkStart w:id="476" w:name="_Toc164928393"/>
      <w:bookmarkStart w:id="477" w:name="_Toc164930099"/>
      <w:bookmarkStart w:id="478" w:name="_Toc165113191"/>
      <w:bookmarkStart w:id="479" w:name="_Toc165441546"/>
      <w:bookmarkStart w:id="480" w:name="_Toc165535526"/>
      <w:bookmarkStart w:id="481" w:name="_Toc166058270"/>
      <w:bookmarkStart w:id="482" w:name="_Toc166384646"/>
      <w:bookmarkStart w:id="483" w:name="_Toc167609955"/>
      <w:bookmarkStart w:id="484" w:name="_Toc167610440"/>
      <w:bookmarkStart w:id="485" w:name="_Toc168116974"/>
      <w:bookmarkStart w:id="486" w:name="_Toc168118871"/>
      <w:bookmarkStart w:id="487" w:name="_Toc170192067"/>
      <w:bookmarkStart w:id="488" w:name="_Toc170532744"/>
      <w:bookmarkStart w:id="489" w:name="_Toc170548523"/>
      <w:bookmarkStart w:id="490" w:name="_Toc170548591"/>
      <w:bookmarkStart w:id="491" w:name="_Toc171751440"/>
      <w:bookmarkStart w:id="492" w:name="_Toc171822474"/>
      <w:bookmarkStart w:id="493" w:name="_Toc175020747"/>
      <w:bookmarkStart w:id="494" w:name="_Toc175461759"/>
      <w:bookmarkStart w:id="495" w:name="_Toc175476992"/>
      <w:bookmarkStart w:id="496" w:name="_Toc176402792"/>
      <w:bookmarkStart w:id="497" w:name="_Toc176402866"/>
      <w:bookmarkStart w:id="498" w:name="_Toc176409533"/>
      <w:bookmarkStart w:id="499" w:name="_Toc176418345"/>
      <w:bookmarkStart w:id="500" w:name="_Toc185816223"/>
      <w:bookmarkStart w:id="501" w:name="_Toc185816290"/>
      <w:bookmarkStart w:id="502" w:name="_Toc188331426"/>
      <w:bookmarkStart w:id="503" w:name="_Toc188331495"/>
      <w:bookmarkStart w:id="504" w:name="_Toc188508340"/>
      <w:bookmarkStart w:id="505" w:name="_Toc188508409"/>
      <w:bookmarkStart w:id="506" w:name="_Toc188757897"/>
      <w:bookmarkStart w:id="507" w:name="_Toc201035617"/>
      <w:bookmarkStart w:id="508" w:name="_Toc201036038"/>
      <w:bookmarkStart w:id="509" w:name="_Toc201120758"/>
      <w:bookmarkStart w:id="510" w:name="_Toc204829877"/>
      <w:bookmarkStart w:id="511" w:name="_Toc204854162"/>
      <w:bookmarkStart w:id="512" w:name="_Toc206217970"/>
      <w:bookmarkStart w:id="513" w:name="_Toc206218943"/>
      <w:bookmarkStart w:id="514" w:name="_Toc206234125"/>
      <w:bookmarkStart w:id="515" w:name="_Toc206297688"/>
      <w:bookmarkStart w:id="516" w:name="_Toc206641952"/>
      <w:bookmarkStart w:id="517" w:name="_Toc206642575"/>
      <w:bookmarkStart w:id="518" w:name="_Toc206648197"/>
      <w:bookmarkStart w:id="519" w:name="_Toc139945702"/>
      <w:bookmarkStart w:id="520" w:name="_Toc139945774"/>
      <w:bookmarkStart w:id="521" w:name="_Toc139945846"/>
      <w:bookmarkStart w:id="522" w:name="_Toc139946062"/>
      <w:bookmarkStart w:id="523" w:name="_Toc139946134"/>
      <w:bookmarkStart w:id="524" w:name="_Toc139946206"/>
      <w:bookmarkStart w:id="525" w:name="_Toc139946279"/>
      <w:bookmarkStart w:id="526" w:name="_Toc139946352"/>
      <w:bookmarkStart w:id="527" w:name="_Toc139946424"/>
      <w:bookmarkStart w:id="528" w:name="_Toc139946496"/>
      <w:bookmarkStart w:id="529" w:name="_Toc139946746"/>
      <w:bookmarkStart w:id="530" w:name="_Toc139946819"/>
      <w:bookmarkStart w:id="531" w:name="_Toc139947358"/>
      <w:bookmarkStart w:id="532" w:name="_Toc139947431"/>
      <w:bookmarkStart w:id="533" w:name="_Toc139947504"/>
      <w:bookmarkStart w:id="534" w:name="_Toc139947577"/>
      <w:bookmarkStart w:id="535" w:name="_Toc139947680"/>
      <w:bookmarkStart w:id="536" w:name="_Toc139948552"/>
      <w:bookmarkStart w:id="537" w:name="_Toc139964235"/>
      <w:bookmarkStart w:id="538" w:name="_Toc139964303"/>
      <w:bookmarkStart w:id="539" w:name="_Toc139964372"/>
      <w:bookmarkStart w:id="540" w:name="_Toc139964519"/>
      <w:bookmarkStart w:id="541" w:name="_Toc140126484"/>
      <w:bookmarkStart w:id="542" w:name="_Toc140399275"/>
      <w:bookmarkStart w:id="543" w:name="_Toc140400326"/>
      <w:bookmarkStart w:id="544" w:name="_Toc140464361"/>
      <w:bookmarkStart w:id="545" w:name="_Toc140551372"/>
      <w:bookmarkStart w:id="546" w:name="_Toc140551440"/>
      <w:bookmarkStart w:id="547" w:name="_Toc140556480"/>
      <w:bookmarkStart w:id="548" w:name="_Toc140565228"/>
      <w:bookmarkStart w:id="549" w:name="_Toc141166577"/>
      <w:bookmarkStart w:id="550" w:name="_Toc141167672"/>
      <w:bookmarkStart w:id="551" w:name="_Toc143142732"/>
      <w:bookmarkStart w:id="552" w:name="_Toc143587555"/>
      <w:bookmarkStart w:id="553" w:name="_Toc148262342"/>
      <w:bookmarkStart w:id="554" w:name="_Toc149619962"/>
      <w:bookmarkStart w:id="555" w:name="_Toc149620037"/>
      <w:bookmarkStart w:id="556" w:name="_Toc149620110"/>
      <w:bookmarkStart w:id="557" w:name="_Toc149620178"/>
      <w:bookmarkStart w:id="558" w:name="_Toc149620247"/>
      <w:bookmarkStart w:id="559" w:name="_Toc149620316"/>
      <w:bookmarkStart w:id="560" w:name="_Toc149625311"/>
      <w:bookmarkStart w:id="561" w:name="_Toc149625379"/>
      <w:bookmarkStart w:id="562" w:name="_Toc149625448"/>
      <w:bookmarkStart w:id="563" w:name="_Toc149625517"/>
      <w:bookmarkStart w:id="564" w:name="_Toc149625584"/>
      <w:bookmarkStart w:id="565" w:name="_Toc149625651"/>
      <w:bookmarkStart w:id="566" w:name="_Toc149625785"/>
      <w:bookmarkStart w:id="567" w:name="_Toc149625852"/>
      <w:bookmarkStart w:id="568" w:name="_Toc149634702"/>
      <w:bookmarkStart w:id="569" w:name="_Toc149634771"/>
      <w:bookmarkStart w:id="570" w:name="_Toc149644766"/>
      <w:bookmarkStart w:id="571" w:name="_Toc149646375"/>
      <w:bookmarkStart w:id="572" w:name="_Toc149646443"/>
      <w:bookmarkStart w:id="573" w:name="_Toc150156561"/>
      <w:bookmarkStart w:id="574" w:name="_Toc150230419"/>
      <w:bookmarkStart w:id="575" w:name="_Toc150230486"/>
      <w:bookmarkStart w:id="576" w:name="_Toc150230553"/>
      <w:bookmarkStart w:id="577" w:name="_Toc150230620"/>
      <w:bookmarkStart w:id="578" w:name="_Toc150230687"/>
      <w:bookmarkStart w:id="579" w:name="_Toc150230822"/>
      <w:bookmarkStart w:id="580" w:name="_Toc150231213"/>
      <w:bookmarkStart w:id="581" w:name="_Toc150232626"/>
      <w:bookmarkStart w:id="582" w:name="_Toc150398208"/>
      <w:bookmarkStart w:id="583" w:name="_Toc150412524"/>
      <w:bookmarkStart w:id="584" w:name="_Toc151448861"/>
      <w:bookmarkStart w:id="585" w:name="_Toc151606194"/>
      <w:bookmarkStart w:id="586" w:name="_Toc151798220"/>
      <w:bookmarkStart w:id="587" w:name="_Toc152819597"/>
      <w:bookmarkStart w:id="588" w:name="_Toc153077093"/>
      <w:bookmarkStart w:id="589" w:name="_Toc155166738"/>
      <w:bookmarkStart w:id="590" w:name="_Toc155492908"/>
      <w:bookmarkStart w:id="591" w:name="_Toc155768849"/>
      <w:bookmarkStart w:id="592" w:name="_Toc159927691"/>
      <w:bookmarkStart w:id="593" w:name="_Toc160334314"/>
      <w:bookmarkStart w:id="594" w:name="_Toc164064314"/>
      <w:bookmarkStart w:id="595" w:name="_Toc164073965"/>
      <w:bookmarkStart w:id="596" w:name="_Toc164306323"/>
      <w:bookmarkStart w:id="597" w:name="_Toc164842218"/>
      <w:bookmarkStart w:id="598" w:name="_Toc164843413"/>
      <w:bookmarkStart w:id="599" w:name="_Toc164928394"/>
      <w:bookmarkStart w:id="600" w:name="_Toc164930100"/>
      <w:bookmarkStart w:id="601" w:name="_Toc165113192"/>
      <w:bookmarkStart w:id="602" w:name="_Toc165441547"/>
      <w:bookmarkStart w:id="603" w:name="_Toc165535527"/>
      <w:bookmarkStart w:id="604" w:name="_Toc166058271"/>
      <w:bookmarkStart w:id="605" w:name="_Toc166384647"/>
      <w:bookmarkStart w:id="606" w:name="_Toc167609956"/>
      <w:bookmarkStart w:id="607" w:name="_Toc167610441"/>
      <w:bookmarkStart w:id="608" w:name="_Toc168116975"/>
      <w:bookmarkStart w:id="609" w:name="_Toc168118872"/>
      <w:bookmarkStart w:id="610" w:name="_Toc170192068"/>
      <w:bookmarkStart w:id="611" w:name="_Toc170532745"/>
      <w:bookmarkStart w:id="612" w:name="_Toc170548524"/>
      <w:bookmarkStart w:id="613" w:name="_Toc170548592"/>
      <w:bookmarkStart w:id="614" w:name="_Toc171751441"/>
      <w:bookmarkStart w:id="615" w:name="_Toc171822475"/>
      <w:bookmarkStart w:id="616" w:name="_Toc175020748"/>
      <w:bookmarkStart w:id="617" w:name="_Toc175461760"/>
      <w:bookmarkStart w:id="618" w:name="_Toc175476993"/>
      <w:bookmarkStart w:id="619" w:name="_Toc176402793"/>
      <w:bookmarkStart w:id="620" w:name="_Toc176402867"/>
      <w:bookmarkStart w:id="621" w:name="_Toc176409534"/>
      <w:bookmarkStart w:id="622" w:name="_Toc176418346"/>
      <w:bookmarkStart w:id="623" w:name="_Toc185816224"/>
      <w:bookmarkStart w:id="624" w:name="_Toc185816291"/>
      <w:bookmarkStart w:id="625" w:name="_Toc188331427"/>
      <w:bookmarkStart w:id="626" w:name="_Toc188331496"/>
      <w:bookmarkStart w:id="627" w:name="_Toc188508341"/>
      <w:bookmarkStart w:id="628" w:name="_Toc188508410"/>
      <w:bookmarkStart w:id="629" w:name="_Toc188757898"/>
      <w:bookmarkStart w:id="630" w:name="_Toc201035618"/>
      <w:bookmarkStart w:id="631" w:name="_Toc201036039"/>
      <w:bookmarkStart w:id="632" w:name="_Toc201120759"/>
      <w:bookmarkStart w:id="633" w:name="_Toc204829878"/>
      <w:bookmarkStart w:id="634" w:name="_Toc204854163"/>
      <w:bookmarkStart w:id="635" w:name="_Toc206217971"/>
      <w:bookmarkStart w:id="636" w:name="_Toc206218944"/>
      <w:bookmarkStart w:id="637" w:name="_Toc206234126"/>
      <w:bookmarkStart w:id="638" w:name="_Toc206297689"/>
      <w:bookmarkStart w:id="639" w:name="_Toc206641953"/>
      <w:bookmarkStart w:id="640" w:name="_Toc206642576"/>
      <w:bookmarkStart w:id="641" w:name="_Toc206648198"/>
      <w:bookmarkStart w:id="642" w:name="_Toc121981923"/>
      <w:bookmarkStart w:id="643" w:name="_Toc127419957"/>
      <w:bookmarkStart w:id="644" w:name="_Toc176409536"/>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r w:rsidRPr="00AF461D">
        <w:lastRenderedPageBreak/>
        <w:t xml:space="preserve">The missing samples (M) and </w:t>
      </w:r>
      <w:proofErr w:type="gramStart"/>
      <w:r w:rsidRPr="00AF461D">
        <w:t>Non Reportable</w:t>
      </w:r>
      <w:proofErr w:type="gramEnd"/>
      <w:r w:rsidRPr="00AF461D">
        <w:t xml:space="preserve"> Values (NRV) will be considered as missing and the concentration values below the limit of quantification (BLQ) will be designated as zero for pharmacokinetic analysis. </w:t>
      </w:r>
    </w:p>
    <w:p w14:paraId="53A33463" w14:textId="77777777" w:rsidR="00C36932" w:rsidRPr="00AF461D" w:rsidRDefault="00C36932" w:rsidP="00C36932">
      <w:pPr>
        <w:spacing w:before="120" w:after="120"/>
        <w:ind w:left="709"/>
        <w:jc w:val="both"/>
        <w:rPr>
          <w:sz w:val="2"/>
        </w:rPr>
      </w:pPr>
    </w:p>
    <w:p w14:paraId="371D8DE3" w14:textId="77777777" w:rsidR="00C36932" w:rsidRPr="00AF461D" w:rsidRDefault="00C36932" w:rsidP="00C36932">
      <w:pPr>
        <w:spacing w:before="120" w:after="120"/>
        <w:ind w:left="709"/>
        <w:jc w:val="both"/>
      </w:pPr>
      <w:r w:rsidRPr="00AF461D">
        <w:t>The following subjects will be excluded from the pharmacokinetic analysis:</w:t>
      </w:r>
    </w:p>
    <w:p w14:paraId="03D901BB" w14:textId="77777777" w:rsidR="00C36932" w:rsidRPr="00AF461D" w:rsidRDefault="00C36932" w:rsidP="00C36932">
      <w:pPr>
        <w:numPr>
          <w:ilvl w:val="0"/>
          <w:numId w:val="14"/>
        </w:numPr>
        <w:spacing w:before="120" w:after="120"/>
        <w:jc w:val="both"/>
      </w:pPr>
      <w:r w:rsidRPr="00AF461D">
        <w:t xml:space="preserve">Subjects with pre-dose concentration more than 5% of the </w:t>
      </w:r>
      <w:proofErr w:type="spellStart"/>
      <w:r w:rsidRPr="00AF461D">
        <w:t>C</w:t>
      </w:r>
      <w:r w:rsidRPr="00AF461D">
        <w:rPr>
          <w:vertAlign w:val="subscript"/>
        </w:rPr>
        <w:t>max</w:t>
      </w:r>
      <w:proofErr w:type="spellEnd"/>
      <w:r w:rsidRPr="00AF461D">
        <w:t xml:space="preserve"> in any period.</w:t>
      </w:r>
    </w:p>
    <w:p w14:paraId="37240241" w14:textId="77777777" w:rsidR="00C36932" w:rsidRPr="00AF461D" w:rsidRDefault="00C36932" w:rsidP="00C36932">
      <w:pPr>
        <w:numPr>
          <w:ilvl w:val="0"/>
          <w:numId w:val="14"/>
        </w:numPr>
        <w:spacing w:before="120" w:after="120"/>
        <w:jc w:val="both"/>
      </w:pPr>
      <w:r w:rsidRPr="00AF461D">
        <w:t xml:space="preserve">Subjects with first point </w:t>
      </w:r>
      <w:proofErr w:type="spellStart"/>
      <w:r w:rsidRPr="00AF461D">
        <w:t>C</w:t>
      </w:r>
      <w:r w:rsidRPr="00AF461D">
        <w:rPr>
          <w:vertAlign w:val="subscript"/>
        </w:rPr>
        <w:t>max</w:t>
      </w:r>
      <w:proofErr w:type="spellEnd"/>
      <w:r w:rsidRPr="00AF461D">
        <w:t>.</w:t>
      </w:r>
    </w:p>
    <w:p w14:paraId="7B774E9A" w14:textId="77777777" w:rsidR="00C36932" w:rsidRPr="00AF461D" w:rsidRDefault="00C36932" w:rsidP="00C36932">
      <w:pPr>
        <w:numPr>
          <w:ilvl w:val="0"/>
          <w:numId w:val="14"/>
        </w:numPr>
        <w:spacing w:before="120" w:after="120"/>
        <w:jc w:val="both"/>
      </w:pPr>
      <w:r w:rsidRPr="00AF461D">
        <w:t>Subjects with four or more consecutive missing samples in any period.</w:t>
      </w:r>
    </w:p>
    <w:p w14:paraId="2B0F65BA" w14:textId="77777777" w:rsidR="00C36932" w:rsidRPr="00AF461D" w:rsidRDefault="00C36932" w:rsidP="00C36932">
      <w:pPr>
        <w:numPr>
          <w:ilvl w:val="0"/>
          <w:numId w:val="14"/>
        </w:numPr>
        <w:spacing w:before="120" w:after="120"/>
        <w:jc w:val="both"/>
      </w:pPr>
      <w:r w:rsidRPr="00AF461D">
        <w:t>Subjects with less than three quantifiable post dose concentrations in any period.</w:t>
      </w:r>
    </w:p>
    <w:p w14:paraId="08BE6D1C" w14:textId="77777777" w:rsidR="00C36932" w:rsidRPr="00AF461D" w:rsidRDefault="00C36932" w:rsidP="00C36932">
      <w:pPr>
        <w:spacing w:before="120" w:after="120"/>
        <w:ind w:left="709"/>
        <w:jc w:val="both"/>
      </w:pPr>
      <w:r w:rsidRPr="00AF461D">
        <w:t>The following pharmacokinetic parameters will be computed using                          non-compartmental model.</w:t>
      </w:r>
    </w:p>
    <w:tbl>
      <w:tblPr>
        <w:tblW w:w="810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6300"/>
      </w:tblGrid>
      <w:tr w:rsidR="00C36932" w:rsidRPr="00AF461D" w14:paraId="5C4D9EF3" w14:textId="77777777" w:rsidTr="008A384E">
        <w:trPr>
          <w:trHeight w:val="391"/>
        </w:trPr>
        <w:tc>
          <w:tcPr>
            <w:tcW w:w="1800" w:type="dxa"/>
            <w:vAlign w:val="center"/>
          </w:tcPr>
          <w:p w14:paraId="0C6C8B2A" w14:textId="77777777" w:rsidR="00C36932" w:rsidRPr="00AF461D" w:rsidRDefault="00C36932" w:rsidP="008A384E">
            <w:pPr>
              <w:pStyle w:val="BodyText"/>
              <w:tabs>
                <w:tab w:val="left" w:pos="1080"/>
              </w:tabs>
              <w:spacing w:before="120" w:after="120"/>
              <w:jc w:val="left"/>
            </w:pPr>
            <w:proofErr w:type="spellStart"/>
            <w:r w:rsidRPr="00AF461D">
              <w:t>C</w:t>
            </w:r>
            <w:r w:rsidRPr="00AF461D">
              <w:rPr>
                <w:vertAlign w:val="subscript"/>
              </w:rPr>
              <w:t>max</w:t>
            </w:r>
            <w:proofErr w:type="spellEnd"/>
          </w:p>
        </w:tc>
        <w:tc>
          <w:tcPr>
            <w:tcW w:w="6300" w:type="dxa"/>
            <w:vAlign w:val="center"/>
          </w:tcPr>
          <w:p w14:paraId="3B238261" w14:textId="77777777" w:rsidR="00C36932" w:rsidRPr="00AF461D" w:rsidRDefault="00C36932" w:rsidP="008A384E">
            <w:pPr>
              <w:pStyle w:val="BodyText"/>
              <w:tabs>
                <w:tab w:val="left" w:pos="1080"/>
              </w:tabs>
              <w:spacing w:before="120" w:after="120"/>
              <w:jc w:val="both"/>
            </w:pPr>
            <w:r w:rsidRPr="00AF461D">
              <w:t>Maximum measured plasma concentration over the time span specified.</w:t>
            </w:r>
          </w:p>
        </w:tc>
      </w:tr>
      <w:tr w:rsidR="00C36932" w:rsidRPr="00AF461D" w14:paraId="0058C210" w14:textId="77777777" w:rsidTr="008A384E">
        <w:trPr>
          <w:trHeight w:val="1440"/>
        </w:trPr>
        <w:tc>
          <w:tcPr>
            <w:tcW w:w="1800" w:type="dxa"/>
            <w:vAlign w:val="center"/>
          </w:tcPr>
          <w:p w14:paraId="28D7B6B5" w14:textId="77777777" w:rsidR="00C36932" w:rsidRDefault="00C36932" w:rsidP="008A384E">
            <w:pPr>
              <w:pStyle w:val="BodyText"/>
              <w:tabs>
                <w:tab w:val="left" w:pos="1080"/>
                <w:tab w:val="left" w:pos="1470"/>
              </w:tabs>
              <w:spacing w:before="120"/>
              <w:jc w:val="left"/>
            </w:pPr>
            <w:r>
              <w:t>AUC</w:t>
            </w:r>
            <w:r>
              <w:rPr>
                <w:vertAlign w:val="subscript"/>
              </w:rPr>
              <w:t>0-72</w:t>
            </w:r>
            <w:r>
              <w:tab/>
            </w:r>
          </w:p>
        </w:tc>
        <w:tc>
          <w:tcPr>
            <w:tcW w:w="6300" w:type="dxa"/>
            <w:vAlign w:val="center"/>
          </w:tcPr>
          <w:p w14:paraId="7688FCD7" w14:textId="77777777" w:rsidR="00C36932" w:rsidRDefault="00C36932" w:rsidP="008A384E">
            <w:pPr>
              <w:pStyle w:val="BodyText"/>
              <w:tabs>
                <w:tab w:val="left" w:pos="1080"/>
              </w:tabs>
              <w:spacing w:before="120"/>
              <w:jc w:val="both"/>
            </w:pPr>
            <w:r>
              <w:t xml:space="preserve">The area under the plasma concentration versus time curve, from time 0 to the </w:t>
            </w:r>
            <w:proofErr w:type="gramStart"/>
            <w:r>
              <w:t>72 hour</w:t>
            </w:r>
            <w:proofErr w:type="gramEnd"/>
            <w:r>
              <w:t xml:space="preserve"> concentration, as calculated by the linear trapezoidal method.</w:t>
            </w:r>
          </w:p>
        </w:tc>
      </w:tr>
      <w:tr w:rsidR="00C36932" w:rsidRPr="00AF461D" w14:paraId="3DB8DB56" w14:textId="77777777" w:rsidTr="008A384E">
        <w:trPr>
          <w:trHeight w:val="918"/>
        </w:trPr>
        <w:tc>
          <w:tcPr>
            <w:tcW w:w="1800" w:type="dxa"/>
            <w:vAlign w:val="center"/>
          </w:tcPr>
          <w:p w14:paraId="6819A053" w14:textId="77777777" w:rsidR="00C36932" w:rsidRPr="00AF461D" w:rsidRDefault="00C36932" w:rsidP="008A384E">
            <w:pPr>
              <w:pStyle w:val="BodyText"/>
              <w:tabs>
                <w:tab w:val="left" w:pos="1080"/>
              </w:tabs>
              <w:spacing w:before="120" w:after="120"/>
              <w:jc w:val="left"/>
            </w:pPr>
            <w:proofErr w:type="spellStart"/>
            <w:r w:rsidRPr="00AF461D">
              <w:t>t</w:t>
            </w:r>
            <w:r w:rsidRPr="00AF461D">
              <w:rPr>
                <w:vertAlign w:val="subscript"/>
              </w:rPr>
              <w:t>max</w:t>
            </w:r>
            <w:proofErr w:type="spellEnd"/>
          </w:p>
        </w:tc>
        <w:tc>
          <w:tcPr>
            <w:tcW w:w="6300" w:type="dxa"/>
            <w:vAlign w:val="center"/>
          </w:tcPr>
          <w:p w14:paraId="3A28790E" w14:textId="77777777" w:rsidR="00C36932" w:rsidRPr="00AF461D" w:rsidRDefault="00C36932" w:rsidP="008A384E">
            <w:pPr>
              <w:pStyle w:val="BodyText"/>
              <w:tabs>
                <w:tab w:val="left" w:pos="1080"/>
              </w:tabs>
              <w:spacing w:before="120" w:after="120"/>
              <w:jc w:val="both"/>
            </w:pPr>
            <w:r w:rsidRPr="00AF461D">
              <w:t xml:space="preserve">Time of the maximum measured plasma concentration. If the maximum value occurs at more than one time point, </w:t>
            </w:r>
            <w:proofErr w:type="spellStart"/>
            <w:r w:rsidRPr="00AF461D">
              <w:t>t</w:t>
            </w:r>
            <w:r w:rsidRPr="00AF461D">
              <w:rPr>
                <w:vertAlign w:val="subscript"/>
              </w:rPr>
              <w:t>max</w:t>
            </w:r>
            <w:proofErr w:type="spellEnd"/>
            <w:r w:rsidRPr="00AF461D">
              <w:t xml:space="preserve"> is defined as the first time point with this value.</w:t>
            </w:r>
          </w:p>
        </w:tc>
      </w:tr>
    </w:tbl>
    <w:p w14:paraId="77C3567E" w14:textId="77777777" w:rsidR="00C36932" w:rsidRPr="00AF461D" w:rsidRDefault="00C36932" w:rsidP="00C36932">
      <w:pPr>
        <w:pStyle w:val="Heading2"/>
        <w:tabs>
          <w:tab w:val="clear" w:pos="576"/>
          <w:tab w:val="num" w:pos="709"/>
        </w:tabs>
        <w:spacing w:before="120" w:after="120" w:line="240" w:lineRule="auto"/>
      </w:pPr>
      <w:bookmarkStart w:id="645" w:name="_Toc219614342"/>
      <w:bookmarkStart w:id="646" w:name="_Toc405382807"/>
      <w:bookmarkStart w:id="647" w:name="_Toc433813368"/>
      <w:bookmarkStart w:id="648" w:name="_Toc462130302"/>
      <w:r w:rsidRPr="00AF461D">
        <w:t>Statistical Analysis</w:t>
      </w:r>
      <w:bookmarkEnd w:id="642"/>
      <w:bookmarkEnd w:id="643"/>
      <w:bookmarkEnd w:id="644"/>
      <w:bookmarkEnd w:id="645"/>
      <w:bookmarkEnd w:id="646"/>
      <w:bookmarkEnd w:id="647"/>
      <w:bookmarkEnd w:id="648"/>
    </w:p>
    <w:p w14:paraId="1BDA2154" w14:textId="77777777" w:rsidR="00C36932" w:rsidRPr="00AF461D" w:rsidRDefault="00C36932" w:rsidP="00C36932">
      <w:pPr>
        <w:pStyle w:val="TableList"/>
        <w:spacing w:before="120"/>
        <w:ind w:left="540"/>
        <w:rPr>
          <w:rFonts w:ascii="Times New Roman" w:hAnsi="Times New Roman"/>
          <w:sz w:val="24"/>
          <w:szCs w:val="24"/>
        </w:rPr>
      </w:pPr>
      <w:bookmarkStart w:id="649" w:name="_Toc121981924"/>
      <w:bookmarkStart w:id="650" w:name="_Toc127419958"/>
      <w:r w:rsidRPr="00AF461D">
        <w:rPr>
          <w:rFonts w:ascii="Times New Roman" w:hAnsi="Times New Roman"/>
          <w:sz w:val="24"/>
          <w:szCs w:val="24"/>
        </w:rPr>
        <w:t>Statistical analysis will be performed using SAS</w:t>
      </w:r>
      <w:r w:rsidRPr="00AF461D">
        <w:rPr>
          <w:rFonts w:ascii="Times New Roman" w:hAnsi="Times New Roman"/>
          <w:sz w:val="24"/>
          <w:szCs w:val="24"/>
          <w:vertAlign w:val="superscript"/>
        </w:rPr>
        <w:t>®</w:t>
      </w:r>
      <w:r>
        <w:rPr>
          <w:rFonts w:ascii="Times New Roman" w:hAnsi="Times New Roman"/>
          <w:sz w:val="24"/>
          <w:szCs w:val="24"/>
        </w:rPr>
        <w:t xml:space="preserve"> software version 9.4</w:t>
      </w:r>
      <w:r w:rsidRPr="00AF461D">
        <w:rPr>
          <w:rFonts w:ascii="Times New Roman" w:hAnsi="Times New Roman"/>
          <w:sz w:val="24"/>
          <w:szCs w:val="24"/>
        </w:rPr>
        <w:t xml:space="preserve"> or higher </w:t>
      </w:r>
      <w:r w:rsidRPr="00AF461D">
        <w:rPr>
          <w:rFonts w:ascii="Times New Roman" w:hAnsi="Times New Roman"/>
          <w:sz w:val="24"/>
          <w:szCs w:val="24"/>
          <w:lang w:bidi="te-IN"/>
        </w:rPr>
        <w:t>(SAS</w:t>
      </w:r>
      <w:r w:rsidRPr="00AF461D">
        <w:rPr>
          <w:rFonts w:ascii="Times New Roman" w:hAnsi="Times New Roman"/>
          <w:sz w:val="24"/>
          <w:szCs w:val="24"/>
          <w:vertAlign w:val="superscript"/>
          <w:lang w:bidi="te-IN"/>
        </w:rPr>
        <w:t>®</w:t>
      </w:r>
      <w:r w:rsidRPr="00AF461D">
        <w:rPr>
          <w:rFonts w:ascii="Times New Roman" w:hAnsi="Times New Roman"/>
          <w:sz w:val="24"/>
          <w:szCs w:val="24"/>
          <w:lang w:bidi="te-IN"/>
        </w:rPr>
        <w:t xml:space="preserve"> Institute Inc., USA)</w:t>
      </w:r>
      <w:r w:rsidRPr="00AF461D">
        <w:rPr>
          <w:rFonts w:ascii="Times New Roman" w:hAnsi="Times New Roman"/>
          <w:sz w:val="24"/>
          <w:szCs w:val="24"/>
        </w:rPr>
        <w:t xml:space="preserve">.  </w:t>
      </w:r>
    </w:p>
    <w:p w14:paraId="1A3D493E" w14:textId="77777777" w:rsidR="00C36932" w:rsidRPr="00AF461D" w:rsidRDefault="00C36932" w:rsidP="00C36932">
      <w:pPr>
        <w:pStyle w:val="BodyTextIndent"/>
        <w:numPr>
          <w:ilvl w:val="1"/>
          <w:numId w:val="12"/>
        </w:numPr>
        <w:tabs>
          <w:tab w:val="clear" w:pos="1260"/>
          <w:tab w:val="num" w:pos="900"/>
          <w:tab w:val="num" w:pos="1440"/>
        </w:tabs>
        <w:spacing w:before="120" w:after="120"/>
        <w:ind w:left="900" w:hanging="270"/>
        <w:rPr>
          <w:rFonts w:ascii="Times New Roman" w:hAnsi="Times New Roman"/>
          <w:b/>
          <w:bCs/>
          <w:sz w:val="24"/>
          <w:szCs w:val="24"/>
        </w:rPr>
      </w:pPr>
      <w:r w:rsidRPr="00AF461D">
        <w:rPr>
          <w:rFonts w:ascii="Times New Roman" w:hAnsi="Times New Roman"/>
          <w:b/>
          <w:bCs/>
          <w:sz w:val="24"/>
          <w:szCs w:val="24"/>
        </w:rPr>
        <w:t>Summary Statistics</w:t>
      </w:r>
    </w:p>
    <w:p w14:paraId="3C2F8C11" w14:textId="77777777" w:rsidR="00C36932" w:rsidRPr="00AF461D" w:rsidRDefault="00C36932" w:rsidP="00C36932">
      <w:pPr>
        <w:tabs>
          <w:tab w:val="num" w:pos="900"/>
        </w:tabs>
        <w:spacing w:before="120" w:after="120"/>
        <w:ind w:left="900"/>
        <w:jc w:val="both"/>
      </w:pPr>
      <w:r w:rsidRPr="00AF461D">
        <w:t xml:space="preserve">The descriptive statistics (such as count (N), mean, median, minimum, maximum, standard deviation (SD) and coefficient of variation (CV)) for the relevant pharmacokinetic parameters will be estimated for both Test and Reference formulations. </w:t>
      </w:r>
    </w:p>
    <w:p w14:paraId="071D3907" w14:textId="77777777" w:rsidR="00C36932" w:rsidRPr="007374D3" w:rsidRDefault="00C36932" w:rsidP="00C36932">
      <w:pPr>
        <w:tabs>
          <w:tab w:val="num" w:pos="900"/>
        </w:tabs>
        <w:spacing w:before="120" w:after="120"/>
        <w:ind w:left="900"/>
        <w:jc w:val="both"/>
      </w:pPr>
      <w:r w:rsidRPr="00974D43">
        <w:t xml:space="preserve">The geometric mean and coefficient of variation will be estimated for </w:t>
      </w:r>
      <w:proofErr w:type="spellStart"/>
      <w:r w:rsidRPr="007374D3">
        <w:t>C</w:t>
      </w:r>
      <w:r w:rsidRPr="007374D3">
        <w:rPr>
          <w:vertAlign w:val="subscript"/>
        </w:rPr>
        <w:t>max</w:t>
      </w:r>
      <w:proofErr w:type="spellEnd"/>
      <w:r w:rsidRPr="007374D3">
        <w:t xml:space="preserve"> andAUC</w:t>
      </w:r>
      <w:r w:rsidRPr="007374D3">
        <w:rPr>
          <w:vertAlign w:val="subscript"/>
        </w:rPr>
        <w:t>0-72</w:t>
      </w:r>
      <w:r w:rsidRPr="007374D3">
        <w:t>.</w:t>
      </w:r>
    </w:p>
    <w:p w14:paraId="072174A6" w14:textId="77777777" w:rsidR="00C36932" w:rsidRPr="00AF461D" w:rsidRDefault="00C36932" w:rsidP="00C36932">
      <w:pPr>
        <w:pStyle w:val="BodyTextIndent"/>
        <w:numPr>
          <w:ilvl w:val="1"/>
          <w:numId w:val="12"/>
        </w:numPr>
        <w:tabs>
          <w:tab w:val="clear" w:pos="1260"/>
          <w:tab w:val="num" w:pos="900"/>
          <w:tab w:val="num" w:pos="1440"/>
        </w:tabs>
        <w:spacing w:before="120" w:after="120"/>
        <w:ind w:left="900" w:hanging="270"/>
        <w:rPr>
          <w:rFonts w:ascii="Times New Roman" w:hAnsi="Times New Roman"/>
          <w:b/>
          <w:bCs/>
          <w:sz w:val="24"/>
          <w:szCs w:val="24"/>
        </w:rPr>
      </w:pPr>
      <w:r w:rsidRPr="00AF461D">
        <w:rPr>
          <w:rFonts w:ascii="Times New Roman" w:hAnsi="Times New Roman"/>
          <w:b/>
          <w:bCs/>
          <w:sz w:val="24"/>
          <w:szCs w:val="24"/>
        </w:rPr>
        <w:t>Analysis of variance</w:t>
      </w:r>
    </w:p>
    <w:p w14:paraId="2984B323" w14:textId="77777777" w:rsidR="00C36932" w:rsidRDefault="00C36932" w:rsidP="00C36932">
      <w:pPr>
        <w:tabs>
          <w:tab w:val="num" w:pos="900"/>
        </w:tabs>
        <w:spacing w:before="120" w:after="120"/>
        <w:ind w:left="900"/>
        <w:jc w:val="both"/>
      </w:pPr>
      <w:r w:rsidRPr="00AF461D">
        <w:t xml:space="preserve">The ANOVA will be estimated at alpha 0.05 on the log-transformed data for </w:t>
      </w:r>
      <w:proofErr w:type="spellStart"/>
      <w:r w:rsidRPr="007374D3">
        <w:t>C</w:t>
      </w:r>
      <w:r w:rsidRPr="007374D3">
        <w:rPr>
          <w:vertAlign w:val="subscript"/>
        </w:rPr>
        <w:t>max</w:t>
      </w:r>
      <w:proofErr w:type="spellEnd"/>
      <w:r w:rsidRPr="007374D3">
        <w:t xml:space="preserve"> andAUC</w:t>
      </w:r>
      <w:r w:rsidRPr="007374D3">
        <w:rPr>
          <w:vertAlign w:val="subscript"/>
        </w:rPr>
        <w:t>0-72</w:t>
      </w:r>
      <w:r w:rsidRPr="00AF461D">
        <w:t xml:space="preserve">. The ANOVA model will include sequence, treatment and period as fixed effects and subject (sequence) as random effect.  The </w:t>
      </w:r>
      <w:r w:rsidRPr="00AF461D">
        <w:lastRenderedPageBreak/>
        <w:t>significance of the sequence effect at alpha 0.10 will be calculated using the subject nested within the sequence as the error term.</w:t>
      </w:r>
    </w:p>
    <w:p w14:paraId="62D90D58" w14:textId="77777777" w:rsidR="00C36932" w:rsidRPr="00AF461D" w:rsidRDefault="00C36932" w:rsidP="00C36932">
      <w:pPr>
        <w:pStyle w:val="BodyTextIndent"/>
        <w:numPr>
          <w:ilvl w:val="1"/>
          <w:numId w:val="12"/>
        </w:numPr>
        <w:tabs>
          <w:tab w:val="clear" w:pos="1260"/>
          <w:tab w:val="num" w:pos="900"/>
          <w:tab w:val="num" w:pos="1440"/>
        </w:tabs>
        <w:spacing w:before="120" w:after="120"/>
        <w:ind w:left="900" w:hanging="270"/>
        <w:rPr>
          <w:rFonts w:ascii="Times New Roman" w:hAnsi="Times New Roman"/>
          <w:b/>
          <w:bCs/>
          <w:sz w:val="24"/>
          <w:szCs w:val="24"/>
        </w:rPr>
      </w:pPr>
      <w:r w:rsidRPr="00AF461D">
        <w:rPr>
          <w:rFonts w:ascii="Times New Roman" w:hAnsi="Times New Roman"/>
          <w:b/>
          <w:bCs/>
          <w:sz w:val="24"/>
          <w:szCs w:val="24"/>
        </w:rPr>
        <w:t>Ratio analysis</w:t>
      </w:r>
    </w:p>
    <w:p w14:paraId="3BE1DBAF" w14:textId="77777777" w:rsidR="0012275D" w:rsidRPr="00AF461D" w:rsidRDefault="00C36932" w:rsidP="00B81538">
      <w:pPr>
        <w:tabs>
          <w:tab w:val="num" w:pos="900"/>
        </w:tabs>
        <w:spacing w:before="120" w:after="120"/>
        <w:ind w:left="900"/>
        <w:jc w:val="both"/>
      </w:pPr>
      <w:r w:rsidRPr="00AF461D">
        <w:t xml:space="preserve">The ratio of least-square means (LSMs) of Test and Reference formulations will be calculated using the least square means for log-transformed pharmacokinetic parameters of </w:t>
      </w:r>
      <w:proofErr w:type="spellStart"/>
      <w:r w:rsidRPr="007374D3">
        <w:t>C</w:t>
      </w:r>
      <w:r w:rsidRPr="007374D3">
        <w:rPr>
          <w:vertAlign w:val="subscript"/>
        </w:rPr>
        <w:t>max</w:t>
      </w:r>
      <w:proofErr w:type="spellEnd"/>
      <w:r w:rsidRPr="007374D3">
        <w:t xml:space="preserve"> andAUC</w:t>
      </w:r>
      <w:r w:rsidRPr="007374D3">
        <w:rPr>
          <w:vertAlign w:val="subscript"/>
        </w:rPr>
        <w:t>0-72</w:t>
      </w:r>
      <w:r w:rsidRPr="00AF461D">
        <w:rPr>
          <w:vertAlign w:val="subscript"/>
        </w:rPr>
        <w:t>.</w:t>
      </w:r>
      <w:r w:rsidRPr="00AF461D">
        <w:t xml:space="preserve">  The geometric mean will be reported for the log-transformed pharmacokinetic parameters of </w:t>
      </w:r>
      <w:proofErr w:type="spellStart"/>
      <w:r w:rsidRPr="007374D3">
        <w:t>C</w:t>
      </w:r>
      <w:r w:rsidRPr="007374D3">
        <w:rPr>
          <w:vertAlign w:val="subscript"/>
        </w:rPr>
        <w:t>max</w:t>
      </w:r>
      <w:proofErr w:type="spellEnd"/>
      <w:r w:rsidRPr="007374D3">
        <w:t xml:space="preserve"> andAUC</w:t>
      </w:r>
      <w:r w:rsidRPr="007374D3">
        <w:rPr>
          <w:vertAlign w:val="subscript"/>
        </w:rPr>
        <w:t>0-72</w:t>
      </w:r>
      <w:r w:rsidRPr="00AF461D">
        <w:t>of the Test and Reference formulations.</w:t>
      </w:r>
    </w:p>
    <w:p w14:paraId="62B5A5EF" w14:textId="77777777" w:rsidR="00C36932" w:rsidRPr="00AF461D" w:rsidRDefault="00C36932" w:rsidP="00C36932">
      <w:pPr>
        <w:pStyle w:val="BodyTextIndent"/>
        <w:numPr>
          <w:ilvl w:val="1"/>
          <w:numId w:val="12"/>
        </w:numPr>
        <w:tabs>
          <w:tab w:val="clear" w:pos="1260"/>
          <w:tab w:val="num" w:pos="900"/>
          <w:tab w:val="num" w:pos="1440"/>
        </w:tabs>
        <w:spacing w:before="120" w:after="120"/>
        <w:ind w:left="900" w:hanging="270"/>
        <w:rPr>
          <w:rFonts w:ascii="Times New Roman" w:hAnsi="Times New Roman"/>
          <w:b/>
          <w:bCs/>
          <w:sz w:val="24"/>
          <w:szCs w:val="24"/>
        </w:rPr>
      </w:pPr>
      <w:r w:rsidRPr="00AF461D">
        <w:rPr>
          <w:rFonts w:ascii="Times New Roman" w:hAnsi="Times New Roman"/>
          <w:b/>
          <w:bCs/>
          <w:sz w:val="24"/>
          <w:szCs w:val="24"/>
        </w:rPr>
        <w:t>Intra-Subject Variability</w:t>
      </w:r>
    </w:p>
    <w:p w14:paraId="6DABA819" w14:textId="77777777" w:rsidR="00C36932" w:rsidRPr="00AF461D" w:rsidRDefault="00C36932" w:rsidP="00C36932">
      <w:pPr>
        <w:tabs>
          <w:tab w:val="num" w:pos="900"/>
        </w:tabs>
        <w:spacing w:before="120" w:after="120"/>
        <w:ind w:left="900"/>
        <w:jc w:val="both"/>
      </w:pPr>
      <w:r w:rsidRPr="00AF461D">
        <w:t xml:space="preserve">The Intra-Subject variability will be calculated using log transformed pharmacokinetic parameters of </w:t>
      </w:r>
      <w:proofErr w:type="spellStart"/>
      <w:r w:rsidRPr="007374D3">
        <w:t>C</w:t>
      </w:r>
      <w:r w:rsidRPr="007374D3">
        <w:rPr>
          <w:vertAlign w:val="subscript"/>
        </w:rPr>
        <w:t>max</w:t>
      </w:r>
      <w:proofErr w:type="spellEnd"/>
      <w:r w:rsidRPr="007374D3">
        <w:t xml:space="preserve"> andAUC</w:t>
      </w:r>
      <w:r w:rsidRPr="007374D3">
        <w:rPr>
          <w:vertAlign w:val="subscript"/>
        </w:rPr>
        <w:t>0-72</w:t>
      </w:r>
      <w:r>
        <w:rPr>
          <w:vertAlign w:val="subscript"/>
        </w:rPr>
        <w:t>.</w:t>
      </w:r>
    </w:p>
    <w:p w14:paraId="6D5CC4F6" w14:textId="77777777" w:rsidR="00C36932" w:rsidRPr="00AF461D" w:rsidRDefault="00C36932" w:rsidP="00C36932">
      <w:pPr>
        <w:pStyle w:val="BodyTextIndent"/>
        <w:numPr>
          <w:ilvl w:val="1"/>
          <w:numId w:val="12"/>
        </w:numPr>
        <w:tabs>
          <w:tab w:val="clear" w:pos="1260"/>
          <w:tab w:val="num" w:pos="900"/>
          <w:tab w:val="num" w:pos="1440"/>
        </w:tabs>
        <w:spacing w:before="120" w:after="120"/>
        <w:ind w:left="900" w:hanging="270"/>
        <w:rPr>
          <w:rFonts w:ascii="Times New Roman" w:hAnsi="Times New Roman"/>
          <w:b/>
          <w:bCs/>
          <w:sz w:val="24"/>
          <w:szCs w:val="24"/>
        </w:rPr>
      </w:pPr>
      <w:r w:rsidRPr="00AF461D">
        <w:rPr>
          <w:rFonts w:ascii="Times New Roman" w:hAnsi="Times New Roman"/>
          <w:b/>
          <w:bCs/>
          <w:sz w:val="24"/>
          <w:szCs w:val="24"/>
        </w:rPr>
        <w:t>Power</w:t>
      </w:r>
    </w:p>
    <w:p w14:paraId="1AFCF134" w14:textId="77777777" w:rsidR="00C36932" w:rsidRPr="00AF461D" w:rsidRDefault="00C36932" w:rsidP="00C36932">
      <w:pPr>
        <w:tabs>
          <w:tab w:val="num" w:pos="900"/>
        </w:tabs>
        <w:spacing w:before="120" w:after="120"/>
        <w:ind w:left="900"/>
        <w:jc w:val="both"/>
        <w:rPr>
          <w:vertAlign w:val="subscript"/>
        </w:rPr>
      </w:pPr>
      <w:r w:rsidRPr="00AF461D">
        <w:t>The power (</w:t>
      </w:r>
      <w:proofErr w:type="gramStart"/>
      <w:r w:rsidRPr="00AF461D">
        <w:t>i.e.</w:t>
      </w:r>
      <w:proofErr w:type="gramEnd"/>
      <w:r w:rsidRPr="00AF461D">
        <w:t xml:space="preserve"> probability of detection a 20% difference relative to the least square means of reference treatment at the 5% significance level under the null hypothesis) will be calculated for log-transformed </w:t>
      </w:r>
      <w:proofErr w:type="spellStart"/>
      <w:r w:rsidRPr="007374D3">
        <w:t>C</w:t>
      </w:r>
      <w:r w:rsidRPr="007374D3">
        <w:rPr>
          <w:vertAlign w:val="subscript"/>
        </w:rPr>
        <w:t>max</w:t>
      </w:r>
      <w:proofErr w:type="spellEnd"/>
      <w:r w:rsidRPr="007374D3">
        <w:t xml:space="preserve"> andAUC</w:t>
      </w:r>
      <w:r w:rsidRPr="007374D3">
        <w:rPr>
          <w:vertAlign w:val="subscript"/>
        </w:rPr>
        <w:t>0-72</w:t>
      </w:r>
      <w:r w:rsidRPr="00AF461D">
        <w:rPr>
          <w:vertAlign w:val="subscript"/>
        </w:rPr>
        <w:t>.</w:t>
      </w:r>
    </w:p>
    <w:p w14:paraId="74BE17A7" w14:textId="77777777" w:rsidR="00C36932" w:rsidRPr="00AF461D" w:rsidRDefault="00C36932" w:rsidP="00C36932">
      <w:pPr>
        <w:pStyle w:val="BodyTextIndent"/>
        <w:numPr>
          <w:ilvl w:val="1"/>
          <w:numId w:val="12"/>
        </w:numPr>
        <w:tabs>
          <w:tab w:val="clear" w:pos="1260"/>
          <w:tab w:val="num" w:pos="900"/>
          <w:tab w:val="num" w:pos="1440"/>
        </w:tabs>
        <w:spacing w:before="120" w:after="120"/>
        <w:ind w:left="900" w:hanging="270"/>
        <w:rPr>
          <w:rFonts w:ascii="Times New Roman" w:hAnsi="Times New Roman"/>
          <w:b/>
          <w:bCs/>
          <w:sz w:val="24"/>
          <w:szCs w:val="24"/>
        </w:rPr>
      </w:pPr>
      <w:r w:rsidRPr="00AF461D">
        <w:rPr>
          <w:rFonts w:ascii="Times New Roman" w:hAnsi="Times New Roman"/>
          <w:b/>
          <w:bCs/>
          <w:sz w:val="24"/>
          <w:szCs w:val="24"/>
        </w:rPr>
        <w:t>Confidence Interval</w:t>
      </w:r>
    </w:p>
    <w:p w14:paraId="3B9E519D" w14:textId="77777777" w:rsidR="00C36932" w:rsidRPr="00AF461D" w:rsidRDefault="00C36932" w:rsidP="00C36932">
      <w:pPr>
        <w:tabs>
          <w:tab w:val="num" w:pos="900"/>
        </w:tabs>
        <w:spacing w:before="120" w:after="120"/>
        <w:ind w:left="900"/>
        <w:jc w:val="both"/>
      </w:pPr>
      <w:r w:rsidRPr="00AF461D">
        <w:t xml:space="preserve">90% two one-sided confidence intervals for the difference between treatments least-square means will be calculated for the log-transformed </w:t>
      </w:r>
      <w:proofErr w:type="spellStart"/>
      <w:r w:rsidRPr="007374D3">
        <w:t>C</w:t>
      </w:r>
      <w:r w:rsidRPr="007374D3">
        <w:rPr>
          <w:vertAlign w:val="subscript"/>
        </w:rPr>
        <w:t>max</w:t>
      </w:r>
      <w:proofErr w:type="spellEnd"/>
      <w:r w:rsidRPr="007374D3">
        <w:t xml:space="preserve"> andAUC</w:t>
      </w:r>
      <w:r w:rsidRPr="007374D3">
        <w:rPr>
          <w:vertAlign w:val="subscript"/>
        </w:rPr>
        <w:t>0-</w:t>
      </w:r>
      <w:proofErr w:type="gramStart"/>
      <w:r w:rsidRPr="007374D3">
        <w:rPr>
          <w:vertAlign w:val="subscript"/>
        </w:rPr>
        <w:t>72</w:t>
      </w:r>
      <w:r>
        <w:rPr>
          <w:vertAlign w:val="subscript"/>
        </w:rPr>
        <w:t>.</w:t>
      </w:r>
      <w:r w:rsidRPr="00AF461D">
        <w:t>The</w:t>
      </w:r>
      <w:proofErr w:type="gramEnd"/>
      <w:r w:rsidRPr="00AF461D">
        <w:t xml:space="preserve"> confidence interval will be expressed as percentages relative to the Least-square means of the reference treatment. </w:t>
      </w:r>
    </w:p>
    <w:p w14:paraId="43ADB5E6" w14:textId="77777777" w:rsidR="00C36932" w:rsidRPr="00AF461D" w:rsidRDefault="00C36932" w:rsidP="00C36932">
      <w:pPr>
        <w:pStyle w:val="BodyTextIndent"/>
        <w:numPr>
          <w:ilvl w:val="1"/>
          <w:numId w:val="12"/>
        </w:numPr>
        <w:tabs>
          <w:tab w:val="clear" w:pos="1260"/>
          <w:tab w:val="num" w:pos="900"/>
          <w:tab w:val="num" w:pos="1440"/>
        </w:tabs>
        <w:spacing w:before="120" w:after="120"/>
        <w:ind w:left="900" w:hanging="270"/>
        <w:rPr>
          <w:rFonts w:ascii="Times New Roman" w:hAnsi="Times New Roman"/>
          <w:b/>
          <w:bCs/>
          <w:sz w:val="24"/>
          <w:szCs w:val="24"/>
        </w:rPr>
      </w:pPr>
      <w:bookmarkStart w:id="651" w:name="_Toc387402045"/>
      <w:r w:rsidRPr="00AF461D">
        <w:rPr>
          <w:rFonts w:ascii="Times New Roman" w:hAnsi="Times New Roman"/>
          <w:b/>
          <w:bCs/>
          <w:sz w:val="24"/>
          <w:szCs w:val="24"/>
        </w:rPr>
        <w:t>Graphical Presentation of Data</w:t>
      </w:r>
      <w:bookmarkEnd w:id="651"/>
    </w:p>
    <w:p w14:paraId="7A28056E" w14:textId="1AC7706D" w:rsidR="00C36932" w:rsidRPr="00AF461D" w:rsidRDefault="00C36932" w:rsidP="00C36932">
      <w:pPr>
        <w:tabs>
          <w:tab w:val="num" w:pos="900"/>
        </w:tabs>
        <w:spacing w:before="120" w:after="120"/>
        <w:ind w:left="900"/>
        <w:jc w:val="both"/>
      </w:pPr>
      <w:r w:rsidRPr="00AF461D">
        <w:t>Individual and Mean plasma concentration vs. time plots will be generated on bot</w:t>
      </w:r>
      <w:r>
        <w:t xml:space="preserve">h Linear and Semi-log axis for </w:t>
      </w:r>
      <w:proofErr w:type="spellStart"/>
      <w:r w:rsidR="00B34B36">
        <w:t>DrugX</w:t>
      </w:r>
      <w:proofErr w:type="spellEnd"/>
      <w:r w:rsidRPr="00AF461D">
        <w:t xml:space="preserve">. </w:t>
      </w:r>
    </w:p>
    <w:p w14:paraId="6C6534BC" w14:textId="77777777" w:rsidR="00C36932" w:rsidRPr="00AF461D" w:rsidRDefault="00C36932" w:rsidP="00C36932">
      <w:pPr>
        <w:pStyle w:val="Heading2"/>
        <w:spacing w:before="120" w:after="120" w:line="240" w:lineRule="auto"/>
        <w:rPr>
          <w:color w:val="auto"/>
        </w:rPr>
      </w:pPr>
      <w:bookmarkStart w:id="652" w:name="_Toc121981925"/>
      <w:bookmarkStart w:id="653" w:name="_Toc127419959"/>
      <w:bookmarkStart w:id="654" w:name="_Toc204765900"/>
      <w:bookmarkStart w:id="655" w:name="_Toc219614343"/>
      <w:bookmarkStart w:id="656" w:name="_Toc405382808"/>
      <w:bookmarkStart w:id="657" w:name="_Toc413750153"/>
      <w:bookmarkStart w:id="658" w:name="_Toc433813369"/>
      <w:bookmarkStart w:id="659" w:name="_Toc462130303"/>
      <w:bookmarkEnd w:id="649"/>
      <w:bookmarkEnd w:id="650"/>
      <w:r w:rsidRPr="00AF461D">
        <w:rPr>
          <w:color w:val="auto"/>
        </w:rPr>
        <w:t>Bioequivalence</w:t>
      </w:r>
      <w:bookmarkEnd w:id="652"/>
      <w:bookmarkEnd w:id="653"/>
      <w:r w:rsidRPr="00AF461D">
        <w:rPr>
          <w:color w:val="auto"/>
        </w:rPr>
        <w:t xml:space="preserve"> Criteria</w:t>
      </w:r>
      <w:bookmarkEnd w:id="654"/>
      <w:bookmarkEnd w:id="655"/>
      <w:bookmarkEnd w:id="656"/>
      <w:bookmarkEnd w:id="657"/>
      <w:bookmarkEnd w:id="658"/>
      <w:bookmarkEnd w:id="659"/>
    </w:p>
    <w:p w14:paraId="01A5002B" w14:textId="1C29D22F" w:rsidR="00C36932" w:rsidRDefault="00C36932" w:rsidP="00C36932">
      <w:pPr>
        <w:pStyle w:val="Footer"/>
        <w:tabs>
          <w:tab w:val="clear" w:pos="4320"/>
          <w:tab w:val="clear" w:pos="8640"/>
        </w:tabs>
        <w:spacing w:before="120" w:after="120"/>
        <w:ind w:left="594"/>
        <w:jc w:val="both"/>
      </w:pPr>
      <w:r w:rsidRPr="00AF461D">
        <w:t xml:space="preserve">The test (T) product is considered as bioequivalent to the reference (R) if the 90% two one sided confidence interval for the difference of the least square means of the logarithmic transformed values of </w:t>
      </w:r>
      <w:proofErr w:type="spellStart"/>
      <w:r w:rsidRPr="00AF461D">
        <w:t>C</w:t>
      </w:r>
      <w:r w:rsidRPr="00AF461D">
        <w:rPr>
          <w:vertAlign w:val="subscript"/>
        </w:rPr>
        <w:t>max</w:t>
      </w:r>
      <w:r w:rsidRPr="00AF461D">
        <w:t>and</w:t>
      </w:r>
      <w:proofErr w:type="spellEnd"/>
      <w:r w:rsidRPr="00AF461D">
        <w:t xml:space="preserve"> AUC</w:t>
      </w:r>
      <w:r>
        <w:rPr>
          <w:vertAlign w:val="subscript"/>
        </w:rPr>
        <w:t xml:space="preserve">0-72 </w:t>
      </w:r>
      <w:r w:rsidRPr="00AF461D">
        <w:t>at 5 % level of significance is between 80.00% and 125.00% for</w:t>
      </w:r>
      <w:r>
        <w:t xml:space="preserve"> </w:t>
      </w:r>
      <w:proofErr w:type="spellStart"/>
      <w:r w:rsidR="00B34B36">
        <w:t>DrugX</w:t>
      </w:r>
      <w:proofErr w:type="spellEnd"/>
      <w:r w:rsidRPr="00AF461D">
        <w:t>.</w:t>
      </w:r>
    </w:p>
    <w:p w14:paraId="32042C71" w14:textId="77777777" w:rsidR="00491B7A" w:rsidRPr="00B845D7" w:rsidRDefault="00491B7A" w:rsidP="00491B7A">
      <w:pPr>
        <w:pStyle w:val="Heading2"/>
        <w:spacing w:before="120" w:after="120" w:line="240" w:lineRule="auto"/>
        <w:rPr>
          <w:color w:val="auto"/>
        </w:rPr>
      </w:pPr>
      <w:bookmarkStart w:id="660" w:name="_Toc416784722"/>
      <w:bookmarkStart w:id="661" w:name="_Toc414970246"/>
      <w:bookmarkStart w:id="662" w:name="_Toc427159418"/>
      <w:bookmarkStart w:id="663" w:name="_Toc462130304"/>
      <w:r w:rsidRPr="00B845D7">
        <w:rPr>
          <w:bCs w:val="0"/>
          <w:color w:val="auto"/>
        </w:rPr>
        <w:t>Outlier</w:t>
      </w:r>
      <w:bookmarkEnd w:id="660"/>
      <w:bookmarkEnd w:id="661"/>
      <w:bookmarkEnd w:id="662"/>
      <w:bookmarkEnd w:id="663"/>
    </w:p>
    <w:p w14:paraId="6529B514" w14:textId="77777777" w:rsidR="00491B7A" w:rsidRDefault="00491B7A" w:rsidP="00491B7A">
      <w:pPr>
        <w:pStyle w:val="Footer"/>
        <w:tabs>
          <w:tab w:val="left" w:pos="720"/>
        </w:tabs>
        <w:spacing w:before="120" w:after="120"/>
        <w:ind w:left="594"/>
        <w:jc w:val="both"/>
      </w:pPr>
      <w:r>
        <w:t>Outliers in a data set are defined as observations that appear to be inconsistent in T/R ratios with the rest of the data for any primary PK parameter. They can be identified as the values, which completely distort descriptive statistics. Subjects who exhibit extremely high or low T/R ratios are detected using statistical method namely Studentized residual test (using SAS</w:t>
      </w:r>
      <w:r>
        <w:rPr>
          <w:vertAlign w:val="superscript"/>
        </w:rPr>
        <w:t>®</w:t>
      </w:r>
      <w:r>
        <w:t xml:space="preserve"> software version 9.4 or higher). A valid clinical or physiological reason will be explored for such an outlier, if found, and will be reported if identified by the Investigator of the study. </w:t>
      </w:r>
    </w:p>
    <w:p w14:paraId="0C14B74B" w14:textId="77777777" w:rsidR="00491B7A" w:rsidRDefault="00491B7A" w:rsidP="00491B7A">
      <w:pPr>
        <w:pStyle w:val="Footer"/>
        <w:tabs>
          <w:tab w:val="left" w:pos="720"/>
        </w:tabs>
        <w:spacing w:before="120" w:after="120"/>
        <w:ind w:left="594"/>
        <w:jc w:val="both"/>
      </w:pPr>
      <w:r>
        <w:lastRenderedPageBreak/>
        <w:t xml:space="preserve">However, to avoid the biasedness in the results, the statistical analysis will be performed on both the data sets </w:t>
      </w:r>
      <w:proofErr w:type="gramStart"/>
      <w:r>
        <w:t>i.e.</w:t>
      </w:r>
      <w:proofErr w:type="gramEnd"/>
      <w:r>
        <w:t xml:space="preserve"> including as well as excluding the outliers for the particular primary PK parameters. </w:t>
      </w:r>
    </w:p>
    <w:p w14:paraId="11C86D26" w14:textId="77777777" w:rsidR="00491B7A" w:rsidRDefault="00491B7A" w:rsidP="00491B7A">
      <w:pPr>
        <w:pStyle w:val="Footer"/>
        <w:tabs>
          <w:tab w:val="left" w:pos="720"/>
        </w:tabs>
        <w:spacing w:before="120" w:after="120"/>
        <w:ind w:left="594"/>
        <w:jc w:val="both"/>
      </w:pPr>
      <w:r>
        <w:t>The final study report will present the data including the outliers and the data excluding the outliers will be presented as a supportive data.</w:t>
      </w:r>
    </w:p>
    <w:p w14:paraId="5110076C" w14:textId="77777777" w:rsidR="00987CFC" w:rsidRDefault="00987CFC" w:rsidP="00491B7A">
      <w:pPr>
        <w:pStyle w:val="Footer"/>
        <w:tabs>
          <w:tab w:val="left" w:pos="720"/>
        </w:tabs>
        <w:spacing w:before="120" w:after="120"/>
        <w:ind w:left="594"/>
        <w:jc w:val="both"/>
      </w:pPr>
    </w:p>
    <w:p w14:paraId="6EF9920C" w14:textId="77777777" w:rsidR="00987CFC" w:rsidRDefault="00987CFC" w:rsidP="00491B7A">
      <w:pPr>
        <w:pStyle w:val="Footer"/>
        <w:tabs>
          <w:tab w:val="left" w:pos="720"/>
        </w:tabs>
        <w:spacing w:before="120" w:after="120"/>
        <w:ind w:left="594"/>
        <w:jc w:val="both"/>
      </w:pPr>
    </w:p>
    <w:p w14:paraId="7764D210" w14:textId="77777777" w:rsidR="00E76D87" w:rsidRPr="00130172" w:rsidRDefault="00E76D87" w:rsidP="00026533">
      <w:pPr>
        <w:pStyle w:val="Heading1"/>
        <w:tabs>
          <w:tab w:val="clear" w:pos="432"/>
          <w:tab w:val="num" w:pos="585"/>
        </w:tabs>
        <w:spacing w:before="120" w:after="120"/>
        <w:rPr>
          <w:bCs w:val="0"/>
          <w:caps w:val="0"/>
        </w:rPr>
      </w:pPr>
      <w:bookmarkStart w:id="664" w:name="_Toc462130305"/>
      <w:r w:rsidRPr="00130172">
        <w:t>PROTOCOL REVISIONS / AMENDMENTs</w:t>
      </w:r>
      <w:bookmarkEnd w:id="395"/>
      <w:bookmarkEnd w:id="664"/>
    </w:p>
    <w:p w14:paraId="71DBABD1" w14:textId="77777777" w:rsidR="00E76D87" w:rsidRPr="00130172" w:rsidRDefault="00E76D87" w:rsidP="00026533">
      <w:pPr>
        <w:autoSpaceDE w:val="0"/>
        <w:autoSpaceDN w:val="0"/>
        <w:adjustRightInd w:val="0"/>
        <w:spacing w:before="120" w:after="120"/>
        <w:ind w:left="540"/>
        <w:jc w:val="both"/>
        <w:rPr>
          <w:bCs/>
        </w:rPr>
      </w:pPr>
      <w:bookmarkStart w:id="665" w:name="_Toc121542101"/>
      <w:bookmarkStart w:id="666" w:name="_Toc121544518"/>
      <w:bookmarkStart w:id="667" w:name="_Toc121545610"/>
      <w:bookmarkStart w:id="668" w:name="_Toc121557560"/>
      <w:bookmarkStart w:id="669" w:name="_Toc121652508"/>
      <w:r w:rsidRPr="00130172">
        <w:rPr>
          <w:bCs/>
        </w:rPr>
        <w:t xml:space="preserve">Any significant change in the study procedure or study design will only be </w:t>
      </w:r>
      <w:proofErr w:type="gramStart"/>
      <w:r w:rsidRPr="00130172">
        <w:rPr>
          <w:bCs/>
        </w:rPr>
        <w:t>effected</w:t>
      </w:r>
      <w:proofErr w:type="gramEnd"/>
      <w:r w:rsidRPr="00130172">
        <w:rPr>
          <w:bCs/>
        </w:rPr>
        <w:t xml:space="preserve"> upon agreement with the sponsor and after obtaining a favorable opinion from the IEC.</w:t>
      </w:r>
      <w:bookmarkEnd w:id="665"/>
      <w:bookmarkEnd w:id="666"/>
      <w:bookmarkEnd w:id="667"/>
      <w:bookmarkEnd w:id="668"/>
      <w:bookmarkEnd w:id="669"/>
    </w:p>
    <w:p w14:paraId="135B6272" w14:textId="77777777" w:rsidR="00A94DD1" w:rsidRPr="00130172" w:rsidRDefault="00A94DD1" w:rsidP="00026533">
      <w:pPr>
        <w:pStyle w:val="Heading1"/>
        <w:tabs>
          <w:tab w:val="clear" w:pos="432"/>
          <w:tab w:val="num" w:pos="585"/>
        </w:tabs>
        <w:spacing w:before="120" w:after="120"/>
      </w:pPr>
      <w:bookmarkStart w:id="670" w:name="_Toc368927224"/>
      <w:bookmarkStart w:id="671" w:name="_Toc368990266"/>
      <w:bookmarkStart w:id="672" w:name="_Toc372640320"/>
      <w:bookmarkStart w:id="673" w:name="_Toc372727598"/>
      <w:bookmarkStart w:id="674" w:name="_Toc373157076"/>
      <w:bookmarkStart w:id="675" w:name="_Toc376948527"/>
      <w:bookmarkStart w:id="676" w:name="_Toc402426386"/>
      <w:bookmarkStart w:id="677" w:name="_Toc405382812"/>
      <w:bookmarkStart w:id="678" w:name="_Toc462130306"/>
      <w:r w:rsidRPr="00130172">
        <w:t>deviations</w:t>
      </w:r>
      <w:bookmarkEnd w:id="670"/>
      <w:bookmarkEnd w:id="671"/>
      <w:bookmarkEnd w:id="672"/>
      <w:bookmarkEnd w:id="673"/>
      <w:bookmarkEnd w:id="674"/>
      <w:bookmarkEnd w:id="675"/>
      <w:bookmarkEnd w:id="676"/>
      <w:bookmarkEnd w:id="677"/>
      <w:bookmarkEnd w:id="678"/>
    </w:p>
    <w:p w14:paraId="33DC6A16" w14:textId="77777777" w:rsidR="00A94DD1" w:rsidRPr="00130172" w:rsidRDefault="00A94DD1" w:rsidP="00026533">
      <w:pPr>
        <w:tabs>
          <w:tab w:val="num" w:pos="360"/>
        </w:tabs>
        <w:spacing w:before="120" w:after="120"/>
        <w:ind w:left="576"/>
        <w:jc w:val="both"/>
      </w:pPr>
      <w:r w:rsidRPr="00130172">
        <w:t>All d</w:t>
      </w:r>
      <w:r w:rsidR="00F62227" w:rsidRPr="00130172">
        <w:t>eviations from this protocol will be</w:t>
      </w:r>
      <w:r w:rsidRPr="00130172">
        <w:t xml:space="preserve"> recorded, handled and reported as per the procedures.</w:t>
      </w:r>
    </w:p>
    <w:p w14:paraId="29DE8A16" w14:textId="77777777" w:rsidR="00A94DD1" w:rsidRPr="00130172" w:rsidRDefault="00A94DD1" w:rsidP="00026533">
      <w:pPr>
        <w:pStyle w:val="Heading1"/>
        <w:tabs>
          <w:tab w:val="clear" w:pos="432"/>
          <w:tab w:val="num" w:pos="603"/>
        </w:tabs>
        <w:spacing w:before="120" w:after="120"/>
      </w:pPr>
      <w:bookmarkStart w:id="679" w:name="_Toc274837890"/>
      <w:bookmarkStart w:id="680" w:name="_Toc275772726"/>
      <w:bookmarkStart w:id="681" w:name="_Toc276022855"/>
      <w:bookmarkStart w:id="682" w:name="_Toc285580025"/>
      <w:bookmarkStart w:id="683" w:name="_Toc285717018"/>
      <w:bookmarkStart w:id="684" w:name="_Toc405382814"/>
      <w:bookmarkStart w:id="685" w:name="_Toc462130307"/>
      <w:r w:rsidRPr="00130172">
        <w:t>QUALITY ASSURANCE</w:t>
      </w:r>
      <w:bookmarkEnd w:id="679"/>
      <w:bookmarkEnd w:id="680"/>
      <w:bookmarkEnd w:id="681"/>
      <w:bookmarkEnd w:id="682"/>
      <w:bookmarkEnd w:id="683"/>
      <w:bookmarkEnd w:id="684"/>
      <w:bookmarkEnd w:id="685"/>
    </w:p>
    <w:p w14:paraId="59643B64" w14:textId="77777777" w:rsidR="00A94DD1" w:rsidRPr="00130172" w:rsidRDefault="00A94DD1" w:rsidP="00026533">
      <w:pPr>
        <w:tabs>
          <w:tab w:val="num" w:pos="360"/>
        </w:tabs>
        <w:spacing w:before="120" w:after="120"/>
        <w:ind w:left="576"/>
        <w:jc w:val="both"/>
      </w:pPr>
      <w:r w:rsidRPr="00130172">
        <w:t xml:space="preserve">Quality assurance conducts independent study audits during the study conduction. Quality assurance has access to all the study documents, related to this study. </w:t>
      </w:r>
    </w:p>
    <w:p w14:paraId="75475D84" w14:textId="77777777" w:rsidR="00157DBE" w:rsidRPr="00130172" w:rsidRDefault="00157DBE" w:rsidP="00157DBE">
      <w:pPr>
        <w:pStyle w:val="Heading1"/>
        <w:tabs>
          <w:tab w:val="clear" w:pos="432"/>
          <w:tab w:val="num" w:pos="585"/>
        </w:tabs>
        <w:spacing w:before="120" w:after="120"/>
      </w:pPr>
      <w:bookmarkStart w:id="686" w:name="_Toc405382815"/>
      <w:bookmarkStart w:id="687" w:name="_Toc434416363"/>
      <w:bookmarkStart w:id="688" w:name="_Toc462130308"/>
      <w:bookmarkStart w:id="689" w:name="_Toc376948528"/>
      <w:bookmarkStart w:id="690" w:name="_Toc402426387"/>
      <w:bookmarkStart w:id="691" w:name="_Toc405382817"/>
      <w:bookmarkStart w:id="692" w:name="_Toc121542109"/>
      <w:r w:rsidRPr="00130172">
        <w:t>ARCHIVAL</w:t>
      </w:r>
      <w:bookmarkEnd w:id="686"/>
      <w:bookmarkEnd w:id="687"/>
      <w:bookmarkEnd w:id="688"/>
    </w:p>
    <w:p w14:paraId="4DDB8A43" w14:textId="77777777" w:rsidR="00157DBE" w:rsidRDefault="00157DBE" w:rsidP="00157DBE">
      <w:pPr>
        <w:tabs>
          <w:tab w:val="num" w:pos="360"/>
        </w:tabs>
        <w:spacing w:before="120" w:after="120"/>
        <w:ind w:left="576"/>
        <w:jc w:val="both"/>
      </w:pPr>
      <w:bookmarkStart w:id="693" w:name="_Toc405382816"/>
      <w:bookmarkStart w:id="694" w:name="_Toc434416364"/>
      <w:r>
        <w:t xml:space="preserve">All the electronic copy of the study data will be retained by </w:t>
      </w:r>
      <w:r w:rsidR="0016262F">
        <w:t>APS</w:t>
      </w:r>
      <w:r>
        <w:t xml:space="preserve"> </w:t>
      </w:r>
      <w:r w:rsidR="0016262F">
        <w:t>Tech</w:t>
      </w:r>
      <w:r>
        <w:t xml:space="preserve"> India Private Limited for a period of 15 years after completion of the study and the paper study data will be archived for 5 years from the completion of the study.</w:t>
      </w:r>
    </w:p>
    <w:p w14:paraId="7A54092C" w14:textId="77777777" w:rsidR="00157DBE" w:rsidRPr="00130172" w:rsidRDefault="00157DBE" w:rsidP="00157DBE">
      <w:pPr>
        <w:pStyle w:val="Heading1"/>
        <w:tabs>
          <w:tab w:val="clear" w:pos="432"/>
          <w:tab w:val="num" w:pos="585"/>
        </w:tabs>
        <w:spacing w:before="120" w:after="120"/>
      </w:pPr>
      <w:bookmarkStart w:id="695" w:name="_Toc462130309"/>
      <w:r w:rsidRPr="00130172">
        <w:t>Study report</w:t>
      </w:r>
      <w:bookmarkEnd w:id="693"/>
      <w:bookmarkEnd w:id="694"/>
      <w:bookmarkEnd w:id="695"/>
    </w:p>
    <w:p w14:paraId="04F0DF37" w14:textId="77777777" w:rsidR="00157DBE" w:rsidRDefault="00157DBE" w:rsidP="00157DBE">
      <w:pPr>
        <w:tabs>
          <w:tab w:val="num" w:pos="360"/>
        </w:tabs>
        <w:spacing w:before="120" w:after="120"/>
        <w:ind w:left="576"/>
        <w:jc w:val="both"/>
        <w:rPr>
          <w:bCs/>
          <w:color w:val="000000"/>
        </w:rPr>
      </w:pPr>
      <w:bookmarkStart w:id="696" w:name="_Toc235087771"/>
      <w:bookmarkEnd w:id="696"/>
      <w:r>
        <w:rPr>
          <w:bCs/>
          <w:color w:val="000000"/>
        </w:rPr>
        <w:t xml:space="preserve">The final report will be prepared according </w:t>
      </w:r>
      <w:r>
        <w:rPr>
          <w:bCs/>
        </w:rPr>
        <w:t>to the eCTD (electronic</w:t>
      </w:r>
      <w:r>
        <w:rPr>
          <w:bCs/>
          <w:color w:val="000000"/>
        </w:rPr>
        <w:t xml:space="preserve"> Common Technical Document) format.</w:t>
      </w:r>
    </w:p>
    <w:p w14:paraId="27AFE8C5" w14:textId="77777777" w:rsidR="00157DBE" w:rsidRDefault="00157DBE" w:rsidP="00157DBE">
      <w:pPr>
        <w:tabs>
          <w:tab w:val="num" w:pos="360"/>
        </w:tabs>
        <w:spacing w:before="120" w:after="120"/>
        <w:ind w:left="576"/>
        <w:jc w:val="both"/>
      </w:pPr>
      <w:r>
        <w:t>The study report will include reports on the clinical phase, bioanalytical phase and data analysis phase of the study. The report will contain data regarding the analytical methodology and the chromatography (including at least 20% of the serially selected subject chromatograms), the pharmacokinetic calculations, the statistical analysis of the data, and a clinical report along with raw data. The deviations from the protocol will be documented as protocol deviations and presented in the final report.</w:t>
      </w:r>
    </w:p>
    <w:p w14:paraId="2281925A" w14:textId="77777777" w:rsidR="00170240" w:rsidRPr="00130172" w:rsidRDefault="00170240" w:rsidP="00026533">
      <w:pPr>
        <w:pStyle w:val="Heading1"/>
        <w:tabs>
          <w:tab w:val="clear" w:pos="432"/>
          <w:tab w:val="num" w:pos="585"/>
        </w:tabs>
        <w:spacing w:before="120" w:after="120"/>
        <w:rPr>
          <w:bCs w:val="0"/>
        </w:rPr>
      </w:pPr>
      <w:bookmarkStart w:id="697" w:name="_Toc462130310"/>
      <w:r w:rsidRPr="00130172">
        <w:t>REVISION</w:t>
      </w:r>
      <w:r w:rsidRPr="00130172">
        <w:rPr>
          <w:bCs w:val="0"/>
        </w:rPr>
        <w:t xml:space="preserve"> SUMMARY</w:t>
      </w:r>
      <w:bookmarkEnd w:id="689"/>
      <w:bookmarkEnd w:id="690"/>
      <w:bookmarkEnd w:id="691"/>
      <w:bookmarkEnd w:id="697"/>
    </w:p>
    <w:p w14:paraId="5FD856CB" w14:textId="77777777" w:rsidR="00170240" w:rsidRPr="00130172" w:rsidRDefault="00D915B5" w:rsidP="00026533">
      <w:pPr>
        <w:tabs>
          <w:tab w:val="num" w:pos="360"/>
        </w:tabs>
        <w:spacing w:before="120" w:after="120"/>
        <w:ind w:left="576"/>
        <w:jc w:val="both"/>
        <w:rPr>
          <w:bCs/>
        </w:rPr>
      </w:pPr>
      <w:r w:rsidRPr="00D915B5">
        <w:rPr>
          <w:bCs/>
        </w:rPr>
        <w:t>The revised protocol (version 01) will include the changes listed in appendix VI</w:t>
      </w:r>
    </w:p>
    <w:p w14:paraId="09868A42" w14:textId="77777777" w:rsidR="004C3AE0" w:rsidRPr="00130172" w:rsidRDefault="00F23EAD" w:rsidP="00026533">
      <w:pPr>
        <w:pStyle w:val="Heading1"/>
        <w:tabs>
          <w:tab w:val="clear" w:pos="432"/>
          <w:tab w:val="num" w:pos="585"/>
        </w:tabs>
        <w:spacing w:before="120" w:after="120"/>
      </w:pPr>
      <w:bookmarkStart w:id="698" w:name="_Toc405382818"/>
      <w:bookmarkStart w:id="699" w:name="_Toc462130311"/>
      <w:r w:rsidRPr="00130172">
        <w:lastRenderedPageBreak/>
        <w:t>References</w:t>
      </w:r>
      <w:bookmarkStart w:id="700" w:name="_Toc121542007"/>
      <w:bookmarkStart w:id="701" w:name="_Toc121652379"/>
      <w:bookmarkStart w:id="702" w:name="_Toc121907461"/>
      <w:bookmarkEnd w:id="692"/>
      <w:bookmarkEnd w:id="698"/>
      <w:bookmarkEnd w:id="699"/>
    </w:p>
    <w:p w14:paraId="0972B7A8" w14:textId="77777777" w:rsidR="002B67CD" w:rsidRPr="000C6855" w:rsidRDefault="002B67CD" w:rsidP="000C6855">
      <w:pPr>
        <w:pStyle w:val="Heading1"/>
        <w:numPr>
          <w:ilvl w:val="0"/>
          <w:numId w:val="0"/>
        </w:numPr>
        <w:spacing w:before="120" w:after="120"/>
        <w:ind w:left="284"/>
        <w:rPr>
          <w:rStyle w:val="Hyperlink"/>
          <w:color w:val="auto"/>
          <w:sz w:val="2"/>
          <w:u w:val="none"/>
        </w:rPr>
      </w:pPr>
    </w:p>
    <w:p w14:paraId="10FC6BEB" w14:textId="77777777" w:rsidR="00C36932" w:rsidRDefault="00C36932" w:rsidP="00C36932">
      <w:pPr>
        <w:numPr>
          <w:ilvl w:val="0"/>
          <w:numId w:val="19"/>
        </w:numPr>
        <w:spacing w:before="120" w:after="120"/>
        <w:ind w:left="851"/>
        <w:rPr>
          <w:rStyle w:val="Hyperlink"/>
          <w:color w:val="auto"/>
          <w:u w:val="none"/>
        </w:rPr>
      </w:pPr>
      <w:r w:rsidRPr="00C36932">
        <w:rPr>
          <w:rStyle w:val="Hyperlink"/>
          <w:color w:val="auto"/>
          <w:u w:val="none"/>
        </w:rPr>
        <w:t>http://www.fda.gov/downloads/Drugs/GuidanceComplianceRegulatoryInformation/Guidances/ucm090334.pdf</w:t>
      </w:r>
    </w:p>
    <w:p w14:paraId="3EC4DF94" w14:textId="77777777" w:rsidR="00C36932" w:rsidRDefault="00C36932" w:rsidP="00C36932">
      <w:pPr>
        <w:numPr>
          <w:ilvl w:val="0"/>
          <w:numId w:val="19"/>
        </w:numPr>
        <w:spacing w:before="120" w:after="120"/>
        <w:ind w:left="851"/>
        <w:rPr>
          <w:rStyle w:val="Hyperlink"/>
          <w:color w:val="auto"/>
          <w:u w:val="none"/>
        </w:rPr>
      </w:pPr>
      <w:r w:rsidRPr="00C36932">
        <w:rPr>
          <w:rStyle w:val="Hyperlink"/>
          <w:color w:val="auto"/>
          <w:u w:val="none"/>
        </w:rPr>
        <w:t>http://www.accessdata.fda.gov/drugsatfda_docs/label/2013/021518s016lbl.pdf</w:t>
      </w:r>
    </w:p>
    <w:p w14:paraId="21C1F600" w14:textId="77777777" w:rsidR="00B50F47" w:rsidRPr="000C6855" w:rsidRDefault="00B50F47" w:rsidP="000C6855">
      <w:pPr>
        <w:numPr>
          <w:ilvl w:val="0"/>
          <w:numId w:val="19"/>
        </w:numPr>
        <w:spacing w:before="120" w:after="120"/>
        <w:ind w:left="851"/>
        <w:rPr>
          <w:rStyle w:val="Hyperlink"/>
          <w:color w:val="auto"/>
          <w:u w:val="none"/>
        </w:rPr>
      </w:pPr>
      <w:r w:rsidRPr="000C6855">
        <w:rPr>
          <w:rStyle w:val="Hyperlink"/>
          <w:color w:val="auto"/>
          <w:u w:val="none"/>
        </w:rPr>
        <w:t>ICH (</w:t>
      </w:r>
      <w:r w:rsidR="00A728AC" w:rsidRPr="00130172">
        <w:t xml:space="preserve">International </w:t>
      </w:r>
      <w:r w:rsidR="00A728AC">
        <w:t xml:space="preserve">Council for </w:t>
      </w:r>
      <w:proofErr w:type="spellStart"/>
      <w:r w:rsidR="00A728AC" w:rsidRPr="00130172">
        <w:t>Harmonisation</w:t>
      </w:r>
      <w:proofErr w:type="spellEnd"/>
      <w:r w:rsidRPr="000C6855">
        <w:rPr>
          <w:rStyle w:val="Hyperlink"/>
          <w:color w:val="auto"/>
          <w:u w:val="none"/>
        </w:rPr>
        <w:t>) E6 ‘Guideline for Good Clinical Practice’</w:t>
      </w:r>
    </w:p>
    <w:p w14:paraId="2907318C" w14:textId="77777777" w:rsidR="00B50F47" w:rsidRPr="000C6855" w:rsidRDefault="00B50F47" w:rsidP="000C6855">
      <w:pPr>
        <w:numPr>
          <w:ilvl w:val="0"/>
          <w:numId w:val="19"/>
        </w:numPr>
        <w:spacing w:before="120" w:after="120"/>
        <w:ind w:left="851"/>
        <w:rPr>
          <w:rStyle w:val="Hyperlink"/>
          <w:color w:val="auto"/>
          <w:u w:val="none"/>
        </w:rPr>
      </w:pPr>
      <w:r w:rsidRPr="000C6855">
        <w:rPr>
          <w:rStyle w:val="Hyperlink"/>
          <w:color w:val="auto"/>
          <w:u w:val="none"/>
        </w:rPr>
        <w:t>ICH (</w:t>
      </w:r>
      <w:r w:rsidR="00A728AC" w:rsidRPr="00130172">
        <w:t xml:space="preserve">International </w:t>
      </w:r>
      <w:r w:rsidR="00A728AC">
        <w:t xml:space="preserve">Council for </w:t>
      </w:r>
      <w:proofErr w:type="spellStart"/>
      <w:r w:rsidR="00A728AC" w:rsidRPr="00130172">
        <w:t>Harmonisation</w:t>
      </w:r>
      <w:proofErr w:type="spellEnd"/>
      <w:r w:rsidRPr="000C6855">
        <w:rPr>
          <w:rStyle w:val="Hyperlink"/>
          <w:color w:val="auto"/>
          <w:u w:val="none"/>
        </w:rPr>
        <w:t xml:space="preserve">) E3 ‘Structure </w:t>
      </w:r>
      <w:proofErr w:type="gramStart"/>
      <w:r w:rsidRPr="000C6855">
        <w:rPr>
          <w:rStyle w:val="Hyperlink"/>
          <w:color w:val="auto"/>
          <w:u w:val="none"/>
        </w:rPr>
        <w:t>And</w:t>
      </w:r>
      <w:proofErr w:type="gramEnd"/>
      <w:r w:rsidRPr="000C6855">
        <w:rPr>
          <w:rStyle w:val="Hyperlink"/>
          <w:color w:val="auto"/>
          <w:u w:val="none"/>
        </w:rPr>
        <w:t xml:space="preserve"> Content of Clinical Study Reports’ (1995) </w:t>
      </w:r>
    </w:p>
    <w:p w14:paraId="14048FA5" w14:textId="77777777" w:rsidR="00B50F47" w:rsidRPr="000C6855" w:rsidRDefault="00B50F47" w:rsidP="000C6855">
      <w:pPr>
        <w:numPr>
          <w:ilvl w:val="0"/>
          <w:numId w:val="19"/>
        </w:numPr>
        <w:spacing w:before="120" w:after="120"/>
        <w:ind w:left="851"/>
        <w:rPr>
          <w:rStyle w:val="Hyperlink"/>
          <w:color w:val="auto"/>
          <w:u w:val="none"/>
        </w:rPr>
      </w:pPr>
      <w:r w:rsidRPr="000C6855">
        <w:rPr>
          <w:rStyle w:val="Hyperlink"/>
          <w:color w:val="auto"/>
          <w:u w:val="none"/>
        </w:rPr>
        <w:t>Ethical Principles for Medical Research Involving Human Subjects, Declaration of Helsinki (Brazil 2013).</w:t>
      </w:r>
    </w:p>
    <w:p w14:paraId="0E0760DF" w14:textId="77777777" w:rsidR="00B50F47" w:rsidRPr="000C6855" w:rsidRDefault="00B50F47" w:rsidP="000C6855">
      <w:pPr>
        <w:numPr>
          <w:ilvl w:val="0"/>
          <w:numId w:val="19"/>
        </w:numPr>
        <w:spacing w:before="120" w:after="120"/>
        <w:ind w:left="851"/>
        <w:rPr>
          <w:rStyle w:val="Hyperlink"/>
          <w:color w:val="auto"/>
          <w:u w:val="none"/>
        </w:rPr>
      </w:pPr>
      <w:r w:rsidRPr="000C6855">
        <w:rPr>
          <w:rStyle w:val="Hyperlink"/>
          <w:color w:val="auto"/>
          <w:u w:val="none"/>
        </w:rPr>
        <w:t xml:space="preserve">The common technical document for the registration of pharmaceuticals for human use efficacy – M4E (R1) Clinical overview and clinical summary of module 2 module </w:t>
      </w:r>
      <w:proofErr w:type="gramStart"/>
      <w:r w:rsidRPr="000C6855">
        <w:rPr>
          <w:rStyle w:val="Hyperlink"/>
          <w:color w:val="auto"/>
          <w:u w:val="none"/>
        </w:rPr>
        <w:t>5 :</w:t>
      </w:r>
      <w:proofErr w:type="gramEnd"/>
      <w:r w:rsidRPr="000C6855">
        <w:rPr>
          <w:rStyle w:val="Hyperlink"/>
          <w:color w:val="auto"/>
          <w:u w:val="none"/>
        </w:rPr>
        <w:t xml:space="preserve"> clinical study reports (2002) </w:t>
      </w:r>
    </w:p>
    <w:p w14:paraId="4C1BF9C4" w14:textId="77777777" w:rsidR="00723058" w:rsidRPr="000C6855" w:rsidRDefault="00723058" w:rsidP="000C6855">
      <w:pPr>
        <w:numPr>
          <w:ilvl w:val="0"/>
          <w:numId w:val="19"/>
        </w:numPr>
        <w:spacing w:before="120" w:after="120"/>
        <w:ind w:left="851"/>
        <w:rPr>
          <w:rStyle w:val="Hyperlink"/>
          <w:color w:val="auto"/>
          <w:u w:val="none"/>
        </w:rPr>
      </w:pPr>
      <w:r w:rsidRPr="000C6855">
        <w:rPr>
          <w:rStyle w:val="Hyperlink"/>
          <w:color w:val="auto"/>
          <w:u w:val="none"/>
        </w:rPr>
        <w:t>Schedule Y (amended version 2013) of CDSCO (Central Drugs Standard Control Organization).</w:t>
      </w:r>
    </w:p>
    <w:p w14:paraId="6849BB3A" w14:textId="77777777" w:rsidR="00723058" w:rsidRPr="000C6855" w:rsidRDefault="00723058" w:rsidP="000C6855">
      <w:pPr>
        <w:numPr>
          <w:ilvl w:val="0"/>
          <w:numId w:val="19"/>
        </w:numPr>
        <w:spacing w:before="120" w:after="120"/>
        <w:ind w:left="851"/>
      </w:pPr>
      <w:r w:rsidRPr="000C6855">
        <w:rPr>
          <w:rStyle w:val="Hyperlink"/>
          <w:color w:val="auto"/>
          <w:u w:val="none"/>
        </w:rPr>
        <w:t>Ethical guidance for biomedical research on human participants, ICMR (Indi</w:t>
      </w:r>
      <w:r w:rsidR="00EB1CB9" w:rsidRPr="000C6855">
        <w:rPr>
          <w:rStyle w:val="Hyperlink"/>
          <w:color w:val="auto"/>
          <w:u w:val="none"/>
        </w:rPr>
        <w:t>an Council</w:t>
      </w:r>
      <w:r w:rsidR="00EB1CB9" w:rsidRPr="000C6855">
        <w:t xml:space="preserve"> of Medical Research</w:t>
      </w:r>
      <w:r w:rsidR="004B2404" w:rsidRPr="000C6855">
        <w:t>,</w:t>
      </w:r>
      <w:r w:rsidRPr="000C6855">
        <w:t>2006).</w:t>
      </w:r>
    </w:p>
    <w:p w14:paraId="6FA096E7" w14:textId="77777777" w:rsidR="00911371" w:rsidRPr="00130172" w:rsidRDefault="00911371" w:rsidP="000C6855">
      <w:pPr>
        <w:spacing w:before="120" w:after="120"/>
        <w:ind w:left="510"/>
        <w:jc w:val="both"/>
        <w:rPr>
          <w:sz w:val="2"/>
        </w:rPr>
      </w:pPr>
      <w:r w:rsidRPr="00130172">
        <w:br w:type="page"/>
      </w:r>
    </w:p>
    <w:p w14:paraId="7ECA1F44" w14:textId="77777777" w:rsidR="003901DB" w:rsidRPr="00130172" w:rsidRDefault="003901DB" w:rsidP="001A4BDE">
      <w:pPr>
        <w:numPr>
          <w:ilvl w:val="0"/>
          <w:numId w:val="17"/>
        </w:numPr>
        <w:spacing w:before="120" w:after="120"/>
        <w:jc w:val="both"/>
        <w:rPr>
          <w:sz w:val="2"/>
        </w:rPr>
      </w:pPr>
    </w:p>
    <w:p w14:paraId="2B1E5D94" w14:textId="77777777" w:rsidR="00F23EAD" w:rsidRPr="00130172" w:rsidRDefault="00F23EAD" w:rsidP="00026533">
      <w:pPr>
        <w:pStyle w:val="Heading1"/>
        <w:tabs>
          <w:tab w:val="clear" w:pos="432"/>
          <w:tab w:val="num" w:pos="585"/>
        </w:tabs>
        <w:spacing w:before="120" w:after="120"/>
      </w:pPr>
      <w:bookmarkStart w:id="703" w:name="_Toc405382819"/>
      <w:bookmarkStart w:id="704" w:name="_Toc462130312"/>
      <w:r w:rsidRPr="00130172">
        <w:t>GLOSSARY OF TERMS</w:t>
      </w:r>
      <w:bookmarkEnd w:id="700"/>
      <w:bookmarkEnd w:id="701"/>
      <w:bookmarkEnd w:id="702"/>
      <w:bookmarkEnd w:id="703"/>
      <w:bookmarkEnd w:id="704"/>
    </w:p>
    <w:p w14:paraId="46F8C391" w14:textId="77777777" w:rsidR="00BE5E94" w:rsidRPr="00130172" w:rsidRDefault="00BE5E94" w:rsidP="00026533">
      <w:pPr>
        <w:numPr>
          <w:ilvl w:val="0"/>
          <w:numId w:val="2"/>
        </w:numPr>
        <w:tabs>
          <w:tab w:val="clear" w:pos="792"/>
        </w:tabs>
        <w:spacing w:before="120" w:after="120"/>
        <w:jc w:val="both"/>
      </w:pPr>
      <w:r w:rsidRPr="00130172">
        <w:rPr>
          <w:b/>
          <w:bCs/>
        </w:rPr>
        <w:t>Adverse Event (AE):</w:t>
      </w:r>
      <w:r w:rsidRPr="00130172">
        <w:t xml:space="preserve"> An </w:t>
      </w:r>
      <w:r w:rsidRPr="00130172">
        <w:rPr>
          <w:bCs/>
        </w:rPr>
        <w:t>Adverse Event</w:t>
      </w:r>
      <w:r w:rsidRPr="00130172">
        <w:t xml:space="preserve"> is any untoward medical occurrence in a subject administered a pharmaceutical product and that does not necessarily have a causal relationship with this treatment. An AE can therefore be any unfavorable and unintended sign (including an abnormal laboratory finding), symptom, or disease temporally associated with the use of an investigational product, whether or not related to the investigational product.</w:t>
      </w:r>
    </w:p>
    <w:p w14:paraId="5073727C" w14:textId="77777777" w:rsidR="00BE5E94" w:rsidRPr="00130172" w:rsidRDefault="00BE5E94" w:rsidP="00026533">
      <w:pPr>
        <w:numPr>
          <w:ilvl w:val="0"/>
          <w:numId w:val="2"/>
        </w:numPr>
        <w:tabs>
          <w:tab w:val="clear" w:pos="792"/>
        </w:tabs>
        <w:spacing w:before="120" w:after="120"/>
        <w:jc w:val="both"/>
      </w:pPr>
      <w:r w:rsidRPr="00130172">
        <w:rPr>
          <w:b/>
          <w:bCs/>
        </w:rPr>
        <w:t>Actual Sampling Time:</w:t>
      </w:r>
      <w:r w:rsidRPr="00130172">
        <w:t xml:space="preserve"> The exact sampling time at which the sample was collected.</w:t>
      </w:r>
    </w:p>
    <w:p w14:paraId="77FBCC98" w14:textId="77777777" w:rsidR="00BE5E94" w:rsidRPr="00130172" w:rsidRDefault="00BE5E94" w:rsidP="00026533">
      <w:pPr>
        <w:numPr>
          <w:ilvl w:val="0"/>
          <w:numId w:val="2"/>
        </w:numPr>
        <w:tabs>
          <w:tab w:val="clear" w:pos="792"/>
        </w:tabs>
        <w:spacing w:before="120" w:after="120"/>
        <w:jc w:val="both"/>
      </w:pPr>
      <w:r w:rsidRPr="00130172">
        <w:rPr>
          <w:b/>
          <w:bCs/>
        </w:rPr>
        <w:t>Audit:</w:t>
      </w:r>
      <w:r w:rsidRPr="00130172">
        <w:t xml:space="preserve"> A systematic and independent examination of trial-related activities and documents to determine whether the evaluated trial-related activities were conducted, and the data were recorded, analyzed, and accurately, reported according to the protocol, good clinical practice (GCP), and the applicable regulatory requirements.</w:t>
      </w:r>
    </w:p>
    <w:p w14:paraId="11E4E359" w14:textId="77777777" w:rsidR="00BE5E94" w:rsidRPr="00130172" w:rsidRDefault="00BE5E94" w:rsidP="00026533">
      <w:pPr>
        <w:numPr>
          <w:ilvl w:val="0"/>
          <w:numId w:val="2"/>
        </w:numPr>
        <w:tabs>
          <w:tab w:val="clear" w:pos="792"/>
        </w:tabs>
        <w:spacing w:before="120" w:after="120"/>
        <w:jc w:val="both"/>
      </w:pPr>
      <w:r w:rsidRPr="00130172">
        <w:rPr>
          <w:b/>
          <w:bCs/>
        </w:rPr>
        <w:t>Bioavailability:</w:t>
      </w:r>
      <w:r w:rsidRPr="00130172">
        <w:t xml:space="preserve"> is a measurement of the rate and extent (amount) of drug that reaches the systemic circulation from</w:t>
      </w:r>
      <w:r w:rsidR="00C36932">
        <w:t xml:space="preserve"> the site of administration</w:t>
      </w:r>
      <w:r w:rsidRPr="00130172">
        <w:t>.</w:t>
      </w:r>
    </w:p>
    <w:p w14:paraId="14F29830" w14:textId="77777777" w:rsidR="00BE5E94" w:rsidRPr="00130172" w:rsidRDefault="00BE5E94" w:rsidP="00026533">
      <w:pPr>
        <w:numPr>
          <w:ilvl w:val="0"/>
          <w:numId w:val="2"/>
        </w:numPr>
        <w:tabs>
          <w:tab w:val="clear" w:pos="792"/>
        </w:tabs>
        <w:spacing w:before="120" w:after="120"/>
        <w:jc w:val="both"/>
      </w:pPr>
      <w:r w:rsidRPr="00130172">
        <w:rPr>
          <w:b/>
          <w:bCs/>
        </w:rPr>
        <w:t xml:space="preserve">Bioequivalence: </w:t>
      </w:r>
      <w:r w:rsidRPr="00130172">
        <w:t xml:space="preserve">Pharmaceutical equivalents whose rate and extent of absorption are not statistically different when administered to patients or subjects at the same molar dose under similar experimental conditions. </w:t>
      </w:r>
    </w:p>
    <w:p w14:paraId="39C52E86" w14:textId="77777777" w:rsidR="00BE5E94" w:rsidRPr="00130172" w:rsidRDefault="00BE5E94" w:rsidP="00026533">
      <w:pPr>
        <w:numPr>
          <w:ilvl w:val="0"/>
          <w:numId w:val="2"/>
        </w:numPr>
        <w:tabs>
          <w:tab w:val="clear" w:pos="792"/>
        </w:tabs>
        <w:spacing w:before="120" w:after="120"/>
        <w:jc w:val="both"/>
      </w:pPr>
      <w:r w:rsidRPr="00130172">
        <w:rPr>
          <w:b/>
          <w:bCs/>
        </w:rPr>
        <w:t>Case Report Form (CRF):</w:t>
      </w:r>
      <w:r w:rsidRPr="00130172">
        <w:t xml:space="preserve"> A printed, optical, or electronic document designed to record all of the protocol-required information to be reported to the sponsor or on each trial subject.</w:t>
      </w:r>
    </w:p>
    <w:p w14:paraId="5C969049" w14:textId="77777777" w:rsidR="00BE5E94" w:rsidRPr="00130172" w:rsidRDefault="00BE5E94" w:rsidP="00026533">
      <w:pPr>
        <w:numPr>
          <w:ilvl w:val="0"/>
          <w:numId w:val="2"/>
        </w:numPr>
        <w:tabs>
          <w:tab w:val="clear" w:pos="792"/>
        </w:tabs>
        <w:spacing w:before="120" w:after="120"/>
        <w:jc w:val="both"/>
      </w:pPr>
      <w:r w:rsidRPr="00130172">
        <w:rPr>
          <w:b/>
          <w:bCs/>
        </w:rPr>
        <w:t xml:space="preserve">Check-in: </w:t>
      </w:r>
      <w:r w:rsidRPr="00130172">
        <w:t>The process of admitting a volunteer to a study. Normally this is done on the day before dosing.</w:t>
      </w:r>
    </w:p>
    <w:p w14:paraId="172A36E9" w14:textId="77777777" w:rsidR="00BE5E94" w:rsidRPr="00130172" w:rsidRDefault="00BE5E94" w:rsidP="00026533">
      <w:pPr>
        <w:numPr>
          <w:ilvl w:val="0"/>
          <w:numId w:val="2"/>
        </w:numPr>
        <w:spacing w:before="120" w:after="120"/>
        <w:jc w:val="both"/>
      </w:pPr>
      <w:r w:rsidRPr="00130172">
        <w:rPr>
          <w:b/>
          <w:bCs/>
        </w:rPr>
        <w:t>Checkout</w:t>
      </w:r>
      <w:r w:rsidRPr="00130172">
        <w:t>: The process of discharging a subject on completion of housing.</w:t>
      </w:r>
    </w:p>
    <w:p w14:paraId="49893BD2" w14:textId="77777777" w:rsidR="00BE5E94" w:rsidRPr="00130172" w:rsidRDefault="00BE5E94" w:rsidP="00026533">
      <w:pPr>
        <w:numPr>
          <w:ilvl w:val="0"/>
          <w:numId w:val="2"/>
        </w:numPr>
        <w:tabs>
          <w:tab w:val="clear" w:pos="792"/>
        </w:tabs>
        <w:spacing w:before="120" w:after="120"/>
        <w:jc w:val="both"/>
      </w:pPr>
      <w:r w:rsidRPr="00130172">
        <w:rPr>
          <w:b/>
          <w:bCs/>
        </w:rPr>
        <w:t>Compliance:</w:t>
      </w:r>
      <w:r w:rsidRPr="00130172">
        <w:t xml:space="preserve"> Adherence to all the study requirements, good clinical practice (GCP) requirements, and the applicable regulatory requirements.</w:t>
      </w:r>
    </w:p>
    <w:p w14:paraId="30C8C374" w14:textId="77777777" w:rsidR="00BE5E94" w:rsidRPr="00130172" w:rsidRDefault="00BE5E94" w:rsidP="00026533">
      <w:pPr>
        <w:numPr>
          <w:ilvl w:val="0"/>
          <w:numId w:val="2"/>
        </w:numPr>
        <w:tabs>
          <w:tab w:val="clear" w:pos="792"/>
        </w:tabs>
        <w:spacing w:before="120" w:after="120"/>
        <w:jc w:val="both"/>
      </w:pPr>
      <w:r w:rsidRPr="00130172">
        <w:rPr>
          <w:b/>
          <w:bCs/>
        </w:rPr>
        <w:t>Essential Documents:</w:t>
      </w:r>
      <w:r w:rsidRPr="00130172">
        <w:t xml:space="preserve"> Documents that individually and collectively permit evaluation of the conduct of a study and the quality of the data produced.</w:t>
      </w:r>
    </w:p>
    <w:p w14:paraId="20FEFCA7" w14:textId="77777777" w:rsidR="00BE5E94" w:rsidRPr="00130172" w:rsidRDefault="00BE5E94" w:rsidP="00026533">
      <w:pPr>
        <w:numPr>
          <w:ilvl w:val="0"/>
          <w:numId w:val="2"/>
        </w:numPr>
        <w:tabs>
          <w:tab w:val="clear" w:pos="792"/>
        </w:tabs>
        <w:spacing w:before="120" w:after="120"/>
        <w:jc w:val="both"/>
      </w:pPr>
      <w:r w:rsidRPr="00130172">
        <w:rPr>
          <w:b/>
          <w:bCs/>
        </w:rPr>
        <w:t>Good Clinical Practice (GCP):</w:t>
      </w:r>
      <w:r w:rsidRPr="00130172">
        <w:t xml:space="preserve"> A standard for design, conduct, performance, monitoring, auditing, recording, analysis, and reporting of clinical trial that provides assurance that the data and reported results are credible and accurate, and that the rights integrity, and confidentiality of trial subjects are protected.</w:t>
      </w:r>
    </w:p>
    <w:p w14:paraId="712F5F64" w14:textId="77777777" w:rsidR="00BE5E94" w:rsidRPr="00130172" w:rsidRDefault="00EB6A13" w:rsidP="00026533">
      <w:pPr>
        <w:numPr>
          <w:ilvl w:val="0"/>
          <w:numId w:val="2"/>
        </w:numPr>
        <w:tabs>
          <w:tab w:val="clear" w:pos="792"/>
        </w:tabs>
        <w:spacing w:before="120" w:after="120"/>
        <w:jc w:val="both"/>
      </w:pPr>
      <w:r w:rsidRPr="00130172">
        <w:rPr>
          <w:b/>
          <w:bCs/>
        </w:rPr>
        <w:t>Housing</w:t>
      </w:r>
      <w:r w:rsidR="00BE5E94" w:rsidRPr="00130172">
        <w:rPr>
          <w:b/>
          <w:bCs/>
        </w:rPr>
        <w:t>:</w:t>
      </w:r>
      <w:r w:rsidR="00BE5E94" w:rsidRPr="00130172">
        <w:t xml:space="preserve"> The time during which the subject is lodged in the clinical ward, from “check-in” to “check-out” after the last in-house sample is collected.</w:t>
      </w:r>
    </w:p>
    <w:p w14:paraId="416B7F88" w14:textId="77777777" w:rsidR="00EB6A13" w:rsidRPr="00130172" w:rsidRDefault="00EB6A13" w:rsidP="00026533">
      <w:pPr>
        <w:numPr>
          <w:ilvl w:val="0"/>
          <w:numId w:val="2"/>
        </w:numPr>
        <w:tabs>
          <w:tab w:val="clear" w:pos="792"/>
        </w:tabs>
        <w:spacing w:before="120" w:after="120"/>
        <w:jc w:val="both"/>
      </w:pPr>
      <w:r w:rsidRPr="00130172">
        <w:rPr>
          <w:b/>
        </w:rPr>
        <w:t xml:space="preserve">Impartial Witness: </w:t>
      </w:r>
      <w:r w:rsidRPr="00130172">
        <w:t xml:space="preserve">A person, who is independent of the trial, who cannot be unfairly influenced by people involved with the trial, who attends and present during the entire informed consent process if the subject or the subject’s legally </w:t>
      </w:r>
      <w:r w:rsidRPr="00130172">
        <w:lastRenderedPageBreak/>
        <w:t>acceptable representative cannot read, and who reads the informed consent form and any other written information supplied to the subject.</w:t>
      </w:r>
    </w:p>
    <w:p w14:paraId="54085627" w14:textId="77777777" w:rsidR="00BE5E94" w:rsidRPr="00130172" w:rsidRDefault="00BE5E94" w:rsidP="00026533">
      <w:pPr>
        <w:numPr>
          <w:ilvl w:val="0"/>
          <w:numId w:val="2"/>
        </w:numPr>
        <w:tabs>
          <w:tab w:val="clear" w:pos="792"/>
        </w:tabs>
        <w:spacing w:before="120" w:after="120"/>
        <w:jc w:val="both"/>
      </w:pPr>
      <w:r w:rsidRPr="00130172">
        <w:rPr>
          <w:b/>
          <w:bCs/>
        </w:rPr>
        <w:t>Informed Consent:</w:t>
      </w:r>
      <w:r w:rsidRPr="00130172">
        <w:t xml:space="preserve"> A process by which a subject voluntarily confirms his or her willingness to participate in a particular trial, after having been informed of all aspects of the trial that are relevant to the subject’s decision to participate. Informed consent is documented by means of a written, signed, and dated informed consent form.</w:t>
      </w:r>
    </w:p>
    <w:p w14:paraId="5EDDF686" w14:textId="77777777" w:rsidR="00BE5E94" w:rsidRPr="00130172" w:rsidRDefault="00BE5E94" w:rsidP="00026533">
      <w:pPr>
        <w:numPr>
          <w:ilvl w:val="0"/>
          <w:numId w:val="2"/>
        </w:numPr>
        <w:tabs>
          <w:tab w:val="clear" w:pos="792"/>
        </w:tabs>
        <w:spacing w:before="120" w:after="120"/>
        <w:jc w:val="both"/>
      </w:pPr>
      <w:r w:rsidRPr="00130172">
        <w:rPr>
          <w:b/>
          <w:bCs/>
        </w:rPr>
        <w:t>Investigational Product:</w:t>
      </w:r>
      <w:r w:rsidRPr="00130172">
        <w:t xml:space="preserve"> A pharmaceutical form of an active ingredient being tested or used as a reference in a clinical study.</w:t>
      </w:r>
    </w:p>
    <w:p w14:paraId="04476327" w14:textId="77777777" w:rsidR="00BE5E94" w:rsidRPr="00130172" w:rsidRDefault="00BE5E94" w:rsidP="00026533">
      <w:pPr>
        <w:numPr>
          <w:ilvl w:val="0"/>
          <w:numId w:val="2"/>
        </w:numPr>
        <w:tabs>
          <w:tab w:val="clear" w:pos="792"/>
        </w:tabs>
        <w:spacing w:before="120" w:after="120"/>
        <w:jc w:val="both"/>
      </w:pPr>
      <w:r w:rsidRPr="00130172">
        <w:rPr>
          <w:b/>
          <w:bCs/>
        </w:rPr>
        <w:t>Investigator:</w:t>
      </w:r>
      <w:r w:rsidRPr="00130172">
        <w:t xml:space="preserve"> A person responsible for the conduct of the clinical trial at a trial site. </w:t>
      </w:r>
    </w:p>
    <w:p w14:paraId="41B374EF" w14:textId="77777777" w:rsidR="00EB6A13" w:rsidRPr="00130172" w:rsidRDefault="00EB6A13" w:rsidP="00026533">
      <w:pPr>
        <w:numPr>
          <w:ilvl w:val="0"/>
          <w:numId w:val="2"/>
        </w:numPr>
        <w:tabs>
          <w:tab w:val="clear" w:pos="792"/>
        </w:tabs>
        <w:spacing w:before="120" w:after="120"/>
        <w:jc w:val="both"/>
      </w:pPr>
      <w:r w:rsidRPr="00130172">
        <w:rPr>
          <w:b/>
        </w:rPr>
        <w:t>Legally Acceptable Representative:</w:t>
      </w:r>
      <w:r w:rsidRPr="00130172">
        <w:t xml:space="preserve">  An individual or judicial or other body authorized under applicable law to consent on behalf of a prospective subject to the subject's participation in the procedure[s] involved in the research.</w:t>
      </w:r>
    </w:p>
    <w:p w14:paraId="1C99BD48" w14:textId="77777777" w:rsidR="00BE5E94" w:rsidRPr="00130172" w:rsidRDefault="00BE5E94" w:rsidP="00026533">
      <w:pPr>
        <w:numPr>
          <w:ilvl w:val="0"/>
          <w:numId w:val="2"/>
        </w:numPr>
        <w:tabs>
          <w:tab w:val="clear" w:pos="792"/>
        </w:tabs>
        <w:spacing w:before="120" w:after="120"/>
        <w:jc w:val="both"/>
      </w:pPr>
      <w:r w:rsidRPr="00130172">
        <w:rPr>
          <w:b/>
          <w:bCs/>
        </w:rPr>
        <w:t>Monitoring:</w:t>
      </w:r>
      <w:r w:rsidRPr="00130172">
        <w:t xml:space="preserve"> The act of overseeing the progress of a clinical study, and of ensuring that it is conducted, recorded, and reported in accordance with the protocol, standard operating procedures (SOPs), GCP, and the applicable regulatory requirement(s).</w:t>
      </w:r>
    </w:p>
    <w:p w14:paraId="50FF3F6F" w14:textId="77777777" w:rsidR="00BE5E94" w:rsidRPr="00130172" w:rsidRDefault="00BE5E94" w:rsidP="00026533">
      <w:pPr>
        <w:numPr>
          <w:ilvl w:val="0"/>
          <w:numId w:val="2"/>
        </w:numPr>
        <w:tabs>
          <w:tab w:val="clear" w:pos="792"/>
        </w:tabs>
        <w:spacing w:before="120" w:after="120"/>
        <w:jc w:val="both"/>
      </w:pPr>
      <w:r w:rsidRPr="00130172">
        <w:rPr>
          <w:b/>
          <w:bCs/>
        </w:rPr>
        <w:t>Randomization:</w:t>
      </w:r>
      <w:r w:rsidRPr="00130172">
        <w:t xml:space="preserve"> The process of assigning trial subjects to treatment or control groups using an element of chance to determine the assignments in order to reduce bias.</w:t>
      </w:r>
    </w:p>
    <w:p w14:paraId="6B315BB7" w14:textId="77777777" w:rsidR="006B3703" w:rsidRPr="00130172" w:rsidRDefault="006B3703" w:rsidP="006B3703">
      <w:pPr>
        <w:numPr>
          <w:ilvl w:val="0"/>
          <w:numId w:val="2"/>
        </w:numPr>
        <w:tabs>
          <w:tab w:val="clear" w:pos="792"/>
        </w:tabs>
        <w:spacing w:before="120" w:after="120"/>
        <w:jc w:val="both"/>
      </w:pPr>
      <w:r w:rsidRPr="00130172">
        <w:rPr>
          <w:b/>
          <w:bCs/>
        </w:rPr>
        <w:t>Return visits:</w:t>
      </w:r>
      <w:r w:rsidRPr="00130172">
        <w:t xml:space="preserve"> Blood samples collected outside the housing period, for which the subject makes scheduled visits.</w:t>
      </w:r>
    </w:p>
    <w:p w14:paraId="5F9865E1" w14:textId="77777777" w:rsidR="00BE5E94" w:rsidRPr="00130172" w:rsidRDefault="00BE5E94" w:rsidP="00026533">
      <w:pPr>
        <w:numPr>
          <w:ilvl w:val="0"/>
          <w:numId w:val="2"/>
        </w:numPr>
        <w:tabs>
          <w:tab w:val="clear" w:pos="792"/>
        </w:tabs>
        <w:spacing w:before="120" w:after="120"/>
        <w:jc w:val="both"/>
      </w:pPr>
      <w:r w:rsidRPr="00130172">
        <w:rPr>
          <w:b/>
          <w:bCs/>
        </w:rPr>
        <w:t>Sampling Time:</w:t>
      </w:r>
      <w:r w:rsidRPr="00130172">
        <w:t xml:space="preserve"> Time of blood collection after drug administration (in hours) </w:t>
      </w:r>
    </w:p>
    <w:p w14:paraId="74893FE1" w14:textId="77777777" w:rsidR="00BE5E94" w:rsidRPr="00130172" w:rsidRDefault="00BE5E94" w:rsidP="00026533">
      <w:pPr>
        <w:numPr>
          <w:ilvl w:val="0"/>
          <w:numId w:val="2"/>
        </w:numPr>
        <w:tabs>
          <w:tab w:val="clear" w:pos="792"/>
        </w:tabs>
        <w:spacing w:before="120" w:after="120"/>
        <w:jc w:val="both"/>
      </w:pPr>
      <w:r w:rsidRPr="00130172">
        <w:rPr>
          <w:b/>
          <w:bCs/>
        </w:rPr>
        <w:t>Schedule Sampling Time:</w:t>
      </w:r>
      <w:r w:rsidRPr="00130172">
        <w:t xml:space="preserve"> The predetermined sampling time at which the same should be collected.</w:t>
      </w:r>
    </w:p>
    <w:p w14:paraId="50647E18" w14:textId="77777777" w:rsidR="009264AA" w:rsidRPr="00130172" w:rsidRDefault="009264AA" w:rsidP="00026533">
      <w:pPr>
        <w:numPr>
          <w:ilvl w:val="0"/>
          <w:numId w:val="2"/>
        </w:numPr>
        <w:tabs>
          <w:tab w:val="clear" w:pos="792"/>
        </w:tabs>
        <w:spacing w:before="120" w:after="120"/>
        <w:jc w:val="both"/>
      </w:pPr>
      <w:r w:rsidRPr="00130172">
        <w:rPr>
          <w:b/>
        </w:rPr>
        <w:t xml:space="preserve">Serious Adverse Event: </w:t>
      </w:r>
      <w:r w:rsidRPr="00130172">
        <w:t>An adverse event is any undesirable experience associated with the use of a drug product in a subject. The event is serious and should be reported when the patient outcome is:</w:t>
      </w:r>
    </w:p>
    <w:p w14:paraId="3A46332A" w14:textId="77777777" w:rsidR="009264AA" w:rsidRPr="00130172" w:rsidRDefault="009264AA" w:rsidP="001A4BDE">
      <w:pPr>
        <w:numPr>
          <w:ilvl w:val="0"/>
          <w:numId w:val="13"/>
        </w:numPr>
        <w:tabs>
          <w:tab w:val="clear" w:pos="1620"/>
          <w:tab w:val="num" w:pos="1276"/>
        </w:tabs>
        <w:spacing w:before="120" w:after="120"/>
        <w:ind w:left="1276" w:hanging="425"/>
        <w:jc w:val="both"/>
      </w:pPr>
      <w:r w:rsidRPr="00130172">
        <w:rPr>
          <w:b/>
          <w:bCs/>
        </w:rPr>
        <w:t>Death:</w:t>
      </w:r>
      <w:r w:rsidRPr="00130172">
        <w:t xml:space="preserve"> If the subject’s death is suspected as being a direct outcome of the adverse event.</w:t>
      </w:r>
    </w:p>
    <w:p w14:paraId="3225A0EF" w14:textId="77777777" w:rsidR="009264AA" w:rsidRPr="00130172" w:rsidRDefault="009264AA" w:rsidP="001A4BDE">
      <w:pPr>
        <w:numPr>
          <w:ilvl w:val="0"/>
          <w:numId w:val="13"/>
        </w:numPr>
        <w:tabs>
          <w:tab w:val="clear" w:pos="1620"/>
          <w:tab w:val="num" w:pos="1276"/>
        </w:tabs>
        <w:spacing w:before="120" w:after="120"/>
        <w:ind w:left="1276" w:hanging="425"/>
        <w:jc w:val="both"/>
      </w:pPr>
      <w:r w:rsidRPr="00130172">
        <w:rPr>
          <w:b/>
          <w:bCs/>
        </w:rPr>
        <w:t>Life-Threatening:</w:t>
      </w:r>
      <w:r w:rsidRPr="00130172">
        <w:t xml:space="preserve"> If the subject was at substantial risk of dying at the time of the adverse event or it is suspected that the use or continued use of the product would result in the subject’s death.</w:t>
      </w:r>
    </w:p>
    <w:p w14:paraId="689BC005" w14:textId="77777777" w:rsidR="009264AA" w:rsidRPr="00130172" w:rsidRDefault="009264AA" w:rsidP="001A4BDE">
      <w:pPr>
        <w:numPr>
          <w:ilvl w:val="0"/>
          <w:numId w:val="13"/>
        </w:numPr>
        <w:tabs>
          <w:tab w:val="clear" w:pos="1620"/>
          <w:tab w:val="num" w:pos="1276"/>
        </w:tabs>
        <w:spacing w:before="120" w:after="120"/>
        <w:ind w:left="1276" w:hanging="425"/>
        <w:jc w:val="both"/>
      </w:pPr>
      <w:r w:rsidRPr="00130172">
        <w:rPr>
          <w:b/>
          <w:bCs/>
        </w:rPr>
        <w:t>Hospitalization (initial or prolonged):</w:t>
      </w:r>
      <w:r w:rsidRPr="00130172">
        <w:t xml:space="preserve"> If admission to the hospital or prolongation of a hospital stay results because of the adverse event.</w:t>
      </w:r>
    </w:p>
    <w:p w14:paraId="3A227FCB" w14:textId="77777777" w:rsidR="009264AA" w:rsidRPr="00130172" w:rsidRDefault="009264AA" w:rsidP="001A4BDE">
      <w:pPr>
        <w:numPr>
          <w:ilvl w:val="0"/>
          <w:numId w:val="13"/>
        </w:numPr>
        <w:tabs>
          <w:tab w:val="clear" w:pos="1620"/>
          <w:tab w:val="num" w:pos="1276"/>
        </w:tabs>
        <w:spacing w:before="120" w:after="120"/>
        <w:ind w:left="1276" w:hanging="425"/>
        <w:jc w:val="both"/>
      </w:pPr>
      <w:r w:rsidRPr="00130172">
        <w:rPr>
          <w:b/>
          <w:bCs/>
        </w:rPr>
        <w:lastRenderedPageBreak/>
        <w:t>Disability:</w:t>
      </w:r>
      <w:r w:rsidRPr="00130172">
        <w:t xml:space="preserve"> If the adverse event resulted in a significant, persistent, or permanent change, impairment, damage or disruption in the subject’s body function / structure, physical activities or quality of life.</w:t>
      </w:r>
    </w:p>
    <w:p w14:paraId="588D71E0" w14:textId="77777777" w:rsidR="009264AA" w:rsidRPr="00130172" w:rsidRDefault="009264AA" w:rsidP="001A4BDE">
      <w:pPr>
        <w:numPr>
          <w:ilvl w:val="0"/>
          <w:numId w:val="13"/>
        </w:numPr>
        <w:tabs>
          <w:tab w:val="clear" w:pos="1620"/>
          <w:tab w:val="num" w:pos="1276"/>
        </w:tabs>
        <w:spacing w:before="120" w:after="120"/>
        <w:ind w:left="1276" w:hanging="425"/>
        <w:jc w:val="both"/>
      </w:pPr>
      <w:r w:rsidRPr="00130172">
        <w:rPr>
          <w:b/>
          <w:bCs/>
        </w:rPr>
        <w:t>Congenital Anomaly:</w:t>
      </w:r>
      <w:r w:rsidRPr="00130172">
        <w:t xml:space="preserve"> If there are suspicions that exposure to a drug product prior to conception or during pregnancy resulted in an adverse outcome in the child.</w:t>
      </w:r>
    </w:p>
    <w:p w14:paraId="45568421" w14:textId="77777777" w:rsidR="009264AA" w:rsidRPr="00130172" w:rsidRDefault="009264AA" w:rsidP="00CA6ABC">
      <w:pPr>
        <w:numPr>
          <w:ilvl w:val="0"/>
          <w:numId w:val="13"/>
        </w:numPr>
        <w:tabs>
          <w:tab w:val="clear" w:pos="1620"/>
          <w:tab w:val="num" w:pos="1276"/>
        </w:tabs>
        <w:spacing w:before="120" w:after="120"/>
        <w:ind w:left="1276" w:hanging="425"/>
        <w:jc w:val="both"/>
      </w:pPr>
      <w:r w:rsidRPr="00130172">
        <w:rPr>
          <w:b/>
          <w:bCs/>
        </w:rPr>
        <w:t>Requires Intervention to Prevent Permanent Impairment or Damage:</w:t>
      </w:r>
      <w:r w:rsidRPr="00130172">
        <w:t xml:space="preserve"> If you suspect that the use of a drug product may result in a condition which required medical or surgical intervention to preclude permanent impairment or damage to a patient.</w:t>
      </w:r>
    </w:p>
    <w:p w14:paraId="2317B317" w14:textId="77777777" w:rsidR="00BE5E94" w:rsidRPr="00130172" w:rsidRDefault="00BE5E94" w:rsidP="00026533">
      <w:pPr>
        <w:numPr>
          <w:ilvl w:val="0"/>
          <w:numId w:val="2"/>
        </w:numPr>
        <w:tabs>
          <w:tab w:val="clear" w:pos="792"/>
        </w:tabs>
        <w:spacing w:before="120" w:after="120"/>
        <w:jc w:val="both"/>
      </w:pPr>
      <w:r w:rsidRPr="00130172">
        <w:rPr>
          <w:b/>
          <w:bCs/>
        </w:rPr>
        <w:t>Sponsor:</w:t>
      </w:r>
      <w:r w:rsidRPr="00130172">
        <w:t xml:space="preserve"> An individual, company, institution, or organization that takes responsibility for the initiation, management, and/or financing of a clinical trial.</w:t>
      </w:r>
    </w:p>
    <w:p w14:paraId="5F3E4FAC" w14:textId="77777777" w:rsidR="00BE5E94" w:rsidRPr="00130172" w:rsidRDefault="00BE5E94" w:rsidP="00026533">
      <w:pPr>
        <w:numPr>
          <w:ilvl w:val="0"/>
          <w:numId w:val="2"/>
        </w:numPr>
        <w:tabs>
          <w:tab w:val="clear" w:pos="792"/>
        </w:tabs>
        <w:spacing w:before="120" w:after="120"/>
        <w:jc w:val="both"/>
      </w:pPr>
      <w:r w:rsidRPr="00130172">
        <w:rPr>
          <w:b/>
          <w:bCs/>
        </w:rPr>
        <w:t xml:space="preserve">Standard Operating </w:t>
      </w:r>
      <w:r w:rsidRPr="00130172">
        <w:rPr>
          <w:b/>
        </w:rPr>
        <w:t>Procedures</w:t>
      </w:r>
      <w:r w:rsidRPr="00130172">
        <w:rPr>
          <w:b/>
          <w:bCs/>
        </w:rPr>
        <w:t xml:space="preserve"> (SOPs):</w:t>
      </w:r>
      <w:r w:rsidRPr="00130172">
        <w:t xml:space="preserve"> Detailed, written instructions to achieve uniformity of the performance of a specific function.</w:t>
      </w:r>
    </w:p>
    <w:p w14:paraId="74835CE9" w14:textId="77777777" w:rsidR="00BE5E94" w:rsidRPr="00130172" w:rsidRDefault="00BE5E94" w:rsidP="00026533">
      <w:pPr>
        <w:numPr>
          <w:ilvl w:val="0"/>
          <w:numId w:val="2"/>
        </w:numPr>
        <w:tabs>
          <w:tab w:val="clear" w:pos="792"/>
        </w:tabs>
        <w:spacing w:before="120" w:after="120"/>
        <w:jc w:val="both"/>
      </w:pPr>
      <w:r w:rsidRPr="00130172">
        <w:rPr>
          <w:b/>
          <w:bCs/>
        </w:rPr>
        <w:t xml:space="preserve">Study duration: </w:t>
      </w:r>
      <w:r w:rsidRPr="00130172">
        <w:t>The period between start of study specific screening till the last compensation payment is made to the subject.</w:t>
      </w:r>
    </w:p>
    <w:p w14:paraId="6E905845" w14:textId="77777777" w:rsidR="00BE5E94" w:rsidRPr="00130172" w:rsidRDefault="00BE5E94" w:rsidP="00026533">
      <w:pPr>
        <w:numPr>
          <w:ilvl w:val="0"/>
          <w:numId w:val="2"/>
        </w:numPr>
        <w:tabs>
          <w:tab w:val="clear" w:pos="792"/>
        </w:tabs>
        <w:spacing w:before="120" w:after="120"/>
        <w:jc w:val="both"/>
      </w:pPr>
      <w:r w:rsidRPr="00130172">
        <w:rPr>
          <w:b/>
          <w:bCs/>
        </w:rPr>
        <w:t>Subject:</w:t>
      </w:r>
      <w:r w:rsidRPr="00130172">
        <w:t xml:space="preserve"> An individual who has been admitted into a given study.</w:t>
      </w:r>
    </w:p>
    <w:p w14:paraId="32973233" w14:textId="77777777" w:rsidR="00BE5E94" w:rsidRPr="00130172" w:rsidRDefault="00BE5E94" w:rsidP="00026533">
      <w:pPr>
        <w:numPr>
          <w:ilvl w:val="0"/>
          <w:numId w:val="2"/>
        </w:numPr>
        <w:tabs>
          <w:tab w:val="clear" w:pos="792"/>
        </w:tabs>
        <w:spacing w:before="120" w:after="120"/>
        <w:jc w:val="both"/>
      </w:pPr>
      <w:r w:rsidRPr="00130172">
        <w:rPr>
          <w:b/>
          <w:bCs/>
        </w:rPr>
        <w:t>Volunteer:</w:t>
      </w:r>
      <w:r w:rsidRPr="00130172">
        <w:t xml:space="preserve"> A human who has shown interest in participating in a study</w:t>
      </w:r>
    </w:p>
    <w:p w14:paraId="6D6D8DFD" w14:textId="77777777" w:rsidR="00BE5E94" w:rsidRPr="00130172" w:rsidRDefault="00BE5E94" w:rsidP="00026533">
      <w:pPr>
        <w:numPr>
          <w:ilvl w:val="0"/>
          <w:numId w:val="2"/>
        </w:numPr>
        <w:tabs>
          <w:tab w:val="clear" w:pos="792"/>
        </w:tabs>
        <w:spacing w:before="120" w:after="120"/>
        <w:jc w:val="both"/>
      </w:pPr>
      <w:r w:rsidRPr="00130172">
        <w:rPr>
          <w:b/>
          <w:bCs/>
        </w:rPr>
        <w:t>Wellbeing (of the trial subjects):</w:t>
      </w:r>
      <w:r w:rsidRPr="00130172">
        <w:t xml:space="preserve"> The physical and mental integrity of subjects participating in a clinical trial.</w:t>
      </w:r>
    </w:p>
    <w:p w14:paraId="1EED1D58" w14:textId="77777777" w:rsidR="00BE5E94" w:rsidRPr="00130172" w:rsidRDefault="00BE5E94" w:rsidP="00026533">
      <w:pPr>
        <w:tabs>
          <w:tab w:val="num" w:pos="720"/>
        </w:tabs>
        <w:spacing w:before="120" w:after="120"/>
        <w:jc w:val="both"/>
      </w:pPr>
    </w:p>
    <w:p w14:paraId="098B8B52" w14:textId="77777777" w:rsidR="00F23EAD" w:rsidRPr="00130172" w:rsidRDefault="00A94DD1" w:rsidP="00026533">
      <w:pPr>
        <w:pStyle w:val="Heading1"/>
        <w:tabs>
          <w:tab w:val="clear" w:pos="432"/>
          <w:tab w:val="num" w:pos="585"/>
        </w:tabs>
        <w:spacing w:before="120" w:after="120"/>
      </w:pPr>
      <w:r w:rsidRPr="00130172">
        <w:br w:type="page"/>
      </w:r>
      <w:bookmarkStart w:id="705" w:name="_Toc405382820"/>
      <w:bookmarkStart w:id="706" w:name="_Toc462130313"/>
      <w:r w:rsidR="00F23EAD" w:rsidRPr="00130172">
        <w:lastRenderedPageBreak/>
        <w:t>Abbreviations</w:t>
      </w:r>
      <w:bookmarkEnd w:id="705"/>
      <w:bookmarkEnd w:id="706"/>
    </w:p>
    <w:tbl>
      <w:tblPr>
        <w:tblW w:w="8199" w:type="dxa"/>
        <w:tblInd w:w="603" w:type="dxa"/>
        <w:tblLayout w:type="fixed"/>
        <w:tblLook w:val="0000" w:firstRow="0" w:lastRow="0" w:firstColumn="0" w:lastColumn="0" w:noHBand="0" w:noVBand="0"/>
      </w:tblPr>
      <w:tblGrid>
        <w:gridCol w:w="1503"/>
        <w:gridCol w:w="6696"/>
      </w:tblGrid>
      <w:tr w:rsidR="00723058" w:rsidRPr="00130172" w14:paraId="7B667D5D" w14:textId="77777777" w:rsidTr="00A25BAB">
        <w:trPr>
          <w:trHeight w:val="288"/>
        </w:trPr>
        <w:tc>
          <w:tcPr>
            <w:tcW w:w="1503" w:type="dxa"/>
          </w:tcPr>
          <w:p w14:paraId="496C6DCE"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caps/>
                <w:sz w:val="24"/>
                <w:szCs w:val="24"/>
              </w:rPr>
              <w:t xml:space="preserve">AE   </w:t>
            </w:r>
          </w:p>
        </w:tc>
        <w:tc>
          <w:tcPr>
            <w:tcW w:w="6696" w:type="dxa"/>
          </w:tcPr>
          <w:p w14:paraId="5FBD4755"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Adverse Event</w:t>
            </w:r>
          </w:p>
        </w:tc>
      </w:tr>
      <w:tr w:rsidR="00723058" w:rsidRPr="00130172" w14:paraId="272F5EE3" w14:textId="77777777" w:rsidTr="00A25BAB">
        <w:trPr>
          <w:trHeight w:val="288"/>
        </w:trPr>
        <w:tc>
          <w:tcPr>
            <w:tcW w:w="1503" w:type="dxa"/>
          </w:tcPr>
          <w:p w14:paraId="25E451CC"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ALT</w:t>
            </w:r>
          </w:p>
        </w:tc>
        <w:tc>
          <w:tcPr>
            <w:tcW w:w="6696" w:type="dxa"/>
          </w:tcPr>
          <w:p w14:paraId="4322C013"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Alanine transaminase</w:t>
            </w:r>
          </w:p>
        </w:tc>
      </w:tr>
      <w:tr w:rsidR="00723058" w:rsidRPr="00130172" w14:paraId="3C59E394" w14:textId="77777777" w:rsidTr="00A25BAB">
        <w:trPr>
          <w:trHeight w:val="288"/>
        </w:trPr>
        <w:tc>
          <w:tcPr>
            <w:tcW w:w="1503" w:type="dxa"/>
          </w:tcPr>
          <w:p w14:paraId="5F57F6F7"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ANOVA</w:t>
            </w:r>
          </w:p>
        </w:tc>
        <w:tc>
          <w:tcPr>
            <w:tcW w:w="6696" w:type="dxa"/>
          </w:tcPr>
          <w:p w14:paraId="4CAA4D07"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Analysis of variance</w:t>
            </w:r>
          </w:p>
        </w:tc>
      </w:tr>
      <w:tr w:rsidR="00723058" w:rsidRPr="00130172" w14:paraId="28EAB3DF" w14:textId="77777777" w:rsidTr="00A25BAB">
        <w:trPr>
          <w:trHeight w:val="288"/>
        </w:trPr>
        <w:tc>
          <w:tcPr>
            <w:tcW w:w="1503" w:type="dxa"/>
          </w:tcPr>
          <w:p w14:paraId="5F7C7D08"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AST</w:t>
            </w:r>
          </w:p>
        </w:tc>
        <w:tc>
          <w:tcPr>
            <w:tcW w:w="6696" w:type="dxa"/>
          </w:tcPr>
          <w:p w14:paraId="45D574B2"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Aspartate transaminase</w:t>
            </w:r>
          </w:p>
        </w:tc>
      </w:tr>
      <w:tr w:rsidR="00723058" w:rsidRPr="00130172" w14:paraId="288D8178" w14:textId="77777777" w:rsidTr="00A25BAB">
        <w:trPr>
          <w:trHeight w:val="288"/>
        </w:trPr>
        <w:tc>
          <w:tcPr>
            <w:tcW w:w="1503" w:type="dxa"/>
          </w:tcPr>
          <w:p w14:paraId="4F03385E"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AUC</w:t>
            </w:r>
          </w:p>
        </w:tc>
        <w:tc>
          <w:tcPr>
            <w:tcW w:w="6696" w:type="dxa"/>
          </w:tcPr>
          <w:p w14:paraId="49965D7E"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Area under the plasma concentration versus time curve</w:t>
            </w:r>
          </w:p>
        </w:tc>
      </w:tr>
      <w:tr w:rsidR="00723058" w:rsidRPr="00130172" w14:paraId="4F6D5226" w14:textId="77777777" w:rsidTr="00A25BAB">
        <w:trPr>
          <w:trHeight w:val="288"/>
        </w:trPr>
        <w:tc>
          <w:tcPr>
            <w:tcW w:w="1503" w:type="dxa"/>
          </w:tcPr>
          <w:p w14:paraId="57AC9223"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lang w:val="de-DE"/>
              </w:rPr>
            </w:pPr>
            <w:r w:rsidRPr="00130172">
              <w:rPr>
                <w:rFonts w:ascii="Times New Roman" w:hAnsi="Times New Roman"/>
                <w:sz w:val="24"/>
                <w:szCs w:val="24"/>
                <w:lang w:val="de-DE"/>
              </w:rPr>
              <w:t>AUC</w:t>
            </w:r>
            <w:r w:rsidRPr="00130172">
              <w:rPr>
                <w:rFonts w:ascii="Times New Roman" w:hAnsi="Times New Roman"/>
                <w:sz w:val="24"/>
                <w:szCs w:val="24"/>
                <w:vertAlign w:val="subscript"/>
                <w:lang w:val="de-DE"/>
              </w:rPr>
              <w:t>t</w:t>
            </w:r>
          </w:p>
        </w:tc>
        <w:tc>
          <w:tcPr>
            <w:tcW w:w="6696" w:type="dxa"/>
          </w:tcPr>
          <w:p w14:paraId="126F35BD"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Area under the plasma concentration versus time curve to the last measurable concentration (t)</w:t>
            </w:r>
          </w:p>
        </w:tc>
      </w:tr>
      <w:tr w:rsidR="00723058" w:rsidRPr="00130172" w14:paraId="6D8E0517" w14:textId="77777777" w:rsidTr="00A25BAB">
        <w:trPr>
          <w:trHeight w:val="288"/>
        </w:trPr>
        <w:tc>
          <w:tcPr>
            <w:tcW w:w="1503" w:type="dxa"/>
          </w:tcPr>
          <w:p w14:paraId="2FF56861"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AUC</w:t>
            </w:r>
            <w:r w:rsidRPr="00130172">
              <w:rPr>
                <w:rFonts w:ascii="Times New Roman" w:hAnsi="Times New Roman"/>
                <w:sz w:val="24"/>
                <w:szCs w:val="24"/>
                <w:vertAlign w:val="subscript"/>
              </w:rPr>
              <w:t xml:space="preserve">inf </w:t>
            </w:r>
            <w:r w:rsidRPr="00130172">
              <w:rPr>
                <w:rFonts w:ascii="Times New Roman" w:hAnsi="Times New Roman"/>
                <w:sz w:val="24"/>
                <w:szCs w:val="24"/>
              </w:rPr>
              <w:t>(</w:t>
            </w:r>
            <w:proofErr w:type="spellStart"/>
            <w:r w:rsidRPr="00130172">
              <w:rPr>
                <w:rFonts w:ascii="Times New Roman" w:hAnsi="Times New Roman"/>
                <w:sz w:val="24"/>
                <w:szCs w:val="24"/>
              </w:rPr>
              <w:t>AUC</w:t>
            </w:r>
            <w:r w:rsidRPr="00130172">
              <w:rPr>
                <w:rFonts w:ascii="Times New Roman" w:hAnsi="Times New Roman"/>
                <w:sz w:val="24"/>
                <w:szCs w:val="24"/>
                <w:vertAlign w:val="subscript"/>
              </w:rPr>
              <w:t>i</w:t>
            </w:r>
            <w:proofErr w:type="spellEnd"/>
            <w:r w:rsidRPr="00130172">
              <w:rPr>
                <w:rFonts w:ascii="Times New Roman" w:hAnsi="Times New Roman"/>
                <w:sz w:val="24"/>
                <w:szCs w:val="24"/>
              </w:rPr>
              <w:t>)</w:t>
            </w:r>
          </w:p>
        </w:tc>
        <w:tc>
          <w:tcPr>
            <w:tcW w:w="6696" w:type="dxa"/>
          </w:tcPr>
          <w:p w14:paraId="74B20C47"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Area under the plasma concentration versus time curve to infinity</w:t>
            </w:r>
          </w:p>
        </w:tc>
      </w:tr>
      <w:tr w:rsidR="00723058" w:rsidRPr="00130172" w14:paraId="2BAE0B35" w14:textId="77777777" w:rsidTr="00A25BAB">
        <w:trPr>
          <w:trHeight w:val="288"/>
        </w:trPr>
        <w:tc>
          <w:tcPr>
            <w:tcW w:w="1503" w:type="dxa"/>
          </w:tcPr>
          <w:p w14:paraId="7C662296"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BA</w:t>
            </w:r>
          </w:p>
        </w:tc>
        <w:tc>
          <w:tcPr>
            <w:tcW w:w="6696" w:type="dxa"/>
          </w:tcPr>
          <w:p w14:paraId="7549CF99"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Bioavailability</w:t>
            </w:r>
          </w:p>
        </w:tc>
      </w:tr>
      <w:tr w:rsidR="00723058" w:rsidRPr="00130172" w14:paraId="64481705" w14:textId="77777777" w:rsidTr="00A25BAB">
        <w:trPr>
          <w:trHeight w:val="288"/>
        </w:trPr>
        <w:tc>
          <w:tcPr>
            <w:tcW w:w="1503" w:type="dxa"/>
          </w:tcPr>
          <w:p w14:paraId="4EF0B603"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BE</w:t>
            </w:r>
          </w:p>
        </w:tc>
        <w:tc>
          <w:tcPr>
            <w:tcW w:w="6696" w:type="dxa"/>
          </w:tcPr>
          <w:p w14:paraId="03836F0E"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Bioequivalence</w:t>
            </w:r>
          </w:p>
        </w:tc>
      </w:tr>
      <w:tr w:rsidR="00723058" w:rsidRPr="00130172" w14:paraId="6FF2A24B" w14:textId="77777777" w:rsidTr="00A25BAB">
        <w:trPr>
          <w:trHeight w:val="288"/>
        </w:trPr>
        <w:tc>
          <w:tcPr>
            <w:tcW w:w="1503" w:type="dxa"/>
          </w:tcPr>
          <w:p w14:paraId="3CA7F7BA"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BLQ</w:t>
            </w:r>
          </w:p>
        </w:tc>
        <w:tc>
          <w:tcPr>
            <w:tcW w:w="6696" w:type="dxa"/>
          </w:tcPr>
          <w:p w14:paraId="12D77D67"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Below Limit of Quantification</w:t>
            </w:r>
          </w:p>
        </w:tc>
      </w:tr>
      <w:tr w:rsidR="00723058" w:rsidRPr="00130172" w14:paraId="67186B92" w14:textId="77777777" w:rsidTr="00A25BAB">
        <w:trPr>
          <w:trHeight w:val="288"/>
        </w:trPr>
        <w:tc>
          <w:tcPr>
            <w:tcW w:w="1503" w:type="dxa"/>
          </w:tcPr>
          <w:p w14:paraId="4A491B32"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BP</w:t>
            </w:r>
          </w:p>
        </w:tc>
        <w:tc>
          <w:tcPr>
            <w:tcW w:w="6696" w:type="dxa"/>
          </w:tcPr>
          <w:p w14:paraId="71A5220E"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Blood Pressure</w:t>
            </w:r>
          </w:p>
        </w:tc>
      </w:tr>
      <w:tr w:rsidR="00723058" w:rsidRPr="00130172" w14:paraId="1E03072A" w14:textId="77777777" w:rsidTr="00A25BAB">
        <w:trPr>
          <w:trHeight w:val="288"/>
        </w:trPr>
        <w:tc>
          <w:tcPr>
            <w:tcW w:w="1503" w:type="dxa"/>
          </w:tcPr>
          <w:p w14:paraId="2EE39CE0"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BUN</w:t>
            </w:r>
          </w:p>
        </w:tc>
        <w:tc>
          <w:tcPr>
            <w:tcW w:w="6696" w:type="dxa"/>
          </w:tcPr>
          <w:p w14:paraId="6D06193C"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Blood Urea Nitrogen</w:t>
            </w:r>
          </w:p>
        </w:tc>
      </w:tr>
      <w:tr w:rsidR="00723058" w:rsidRPr="00130172" w14:paraId="61418474" w14:textId="77777777" w:rsidTr="00A25BAB">
        <w:trPr>
          <w:trHeight w:val="288"/>
        </w:trPr>
        <w:tc>
          <w:tcPr>
            <w:tcW w:w="1503" w:type="dxa"/>
          </w:tcPr>
          <w:p w14:paraId="75368D2D"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cm</w:t>
            </w:r>
          </w:p>
        </w:tc>
        <w:tc>
          <w:tcPr>
            <w:tcW w:w="6696" w:type="dxa"/>
          </w:tcPr>
          <w:p w14:paraId="48D2FD05"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Centimeter</w:t>
            </w:r>
          </w:p>
        </w:tc>
      </w:tr>
      <w:tr w:rsidR="00723058" w:rsidRPr="00130172" w14:paraId="4A278DBF" w14:textId="77777777" w:rsidTr="00A25BAB">
        <w:trPr>
          <w:trHeight w:val="288"/>
        </w:trPr>
        <w:tc>
          <w:tcPr>
            <w:tcW w:w="1503" w:type="dxa"/>
          </w:tcPr>
          <w:p w14:paraId="2983359A"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proofErr w:type="spellStart"/>
            <w:r w:rsidRPr="00130172">
              <w:rPr>
                <w:rFonts w:ascii="Times New Roman" w:hAnsi="Times New Roman"/>
                <w:sz w:val="24"/>
                <w:szCs w:val="24"/>
              </w:rPr>
              <w:t>C</w:t>
            </w:r>
            <w:r w:rsidRPr="00130172">
              <w:rPr>
                <w:rFonts w:ascii="Times New Roman" w:hAnsi="Times New Roman"/>
                <w:sz w:val="24"/>
                <w:szCs w:val="24"/>
                <w:vertAlign w:val="subscript"/>
              </w:rPr>
              <w:t>max</w:t>
            </w:r>
            <w:proofErr w:type="spellEnd"/>
          </w:p>
        </w:tc>
        <w:tc>
          <w:tcPr>
            <w:tcW w:w="6696" w:type="dxa"/>
          </w:tcPr>
          <w:p w14:paraId="29AC1828"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Maximum measured analyte concentration in the biological fluid</w:t>
            </w:r>
          </w:p>
        </w:tc>
      </w:tr>
      <w:tr w:rsidR="00723058" w:rsidRPr="00130172" w14:paraId="309B4E5C" w14:textId="77777777" w:rsidTr="00A25BAB">
        <w:trPr>
          <w:trHeight w:val="288"/>
        </w:trPr>
        <w:tc>
          <w:tcPr>
            <w:tcW w:w="1503" w:type="dxa"/>
          </w:tcPr>
          <w:p w14:paraId="6A75C2B5"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CV</w:t>
            </w:r>
          </w:p>
        </w:tc>
        <w:tc>
          <w:tcPr>
            <w:tcW w:w="6696" w:type="dxa"/>
          </w:tcPr>
          <w:p w14:paraId="42BB904A"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Coefficient of Variation</w:t>
            </w:r>
          </w:p>
        </w:tc>
      </w:tr>
      <w:tr w:rsidR="00723058" w:rsidRPr="00130172" w14:paraId="70820C1D" w14:textId="77777777" w:rsidTr="00A25BAB">
        <w:trPr>
          <w:trHeight w:val="288"/>
        </w:trPr>
        <w:tc>
          <w:tcPr>
            <w:tcW w:w="1503" w:type="dxa"/>
          </w:tcPr>
          <w:p w14:paraId="5119F357"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ECG</w:t>
            </w:r>
          </w:p>
        </w:tc>
        <w:tc>
          <w:tcPr>
            <w:tcW w:w="6696" w:type="dxa"/>
          </w:tcPr>
          <w:p w14:paraId="6B993B3A"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Electrocardiogram</w:t>
            </w:r>
          </w:p>
        </w:tc>
      </w:tr>
      <w:tr w:rsidR="00EB6A13" w:rsidRPr="00130172" w14:paraId="78FFFA12" w14:textId="77777777" w:rsidTr="00A25BAB">
        <w:trPr>
          <w:trHeight w:val="288"/>
        </w:trPr>
        <w:tc>
          <w:tcPr>
            <w:tcW w:w="1503" w:type="dxa"/>
          </w:tcPr>
          <w:p w14:paraId="4817B20A" w14:textId="77777777" w:rsidR="00EB6A13" w:rsidRPr="00130172" w:rsidRDefault="00EB6A13" w:rsidP="00FD3133">
            <w:pPr>
              <w:pStyle w:val="Table"/>
              <w:keepLines w:val="0"/>
              <w:widowControl w:val="0"/>
              <w:tabs>
                <w:tab w:val="clear" w:pos="284"/>
              </w:tabs>
              <w:spacing w:before="60" w:after="60"/>
              <w:rPr>
                <w:rFonts w:ascii="Times New Roman" w:hAnsi="Times New Roman"/>
                <w:sz w:val="24"/>
                <w:szCs w:val="24"/>
              </w:rPr>
            </w:pPr>
            <w:r w:rsidRPr="00130172">
              <w:rPr>
                <w:rStyle w:val="CharacterStyle2"/>
                <w:rFonts w:ascii="Times New Roman" w:hAnsi="Times New Roman"/>
                <w:spacing w:val="2"/>
                <w:sz w:val="24"/>
                <w:szCs w:val="24"/>
              </w:rPr>
              <w:t>EU/dL</w:t>
            </w:r>
          </w:p>
        </w:tc>
        <w:tc>
          <w:tcPr>
            <w:tcW w:w="6696" w:type="dxa"/>
          </w:tcPr>
          <w:p w14:paraId="50160D10" w14:textId="77777777" w:rsidR="00EB6A13" w:rsidRPr="00130172" w:rsidRDefault="00EB6A13"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Ehrlich unit per deciliter</w:t>
            </w:r>
          </w:p>
        </w:tc>
      </w:tr>
      <w:tr w:rsidR="00723058" w:rsidRPr="00130172" w14:paraId="31C16296" w14:textId="77777777" w:rsidTr="00A25BAB">
        <w:trPr>
          <w:trHeight w:val="288"/>
        </w:trPr>
        <w:tc>
          <w:tcPr>
            <w:tcW w:w="1503" w:type="dxa"/>
          </w:tcPr>
          <w:p w14:paraId="0F298DE3"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GCP</w:t>
            </w:r>
          </w:p>
        </w:tc>
        <w:tc>
          <w:tcPr>
            <w:tcW w:w="6696" w:type="dxa"/>
          </w:tcPr>
          <w:p w14:paraId="4834EEFE"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Good Clinical Practice</w:t>
            </w:r>
          </w:p>
        </w:tc>
      </w:tr>
      <w:tr w:rsidR="001E42A6" w:rsidRPr="00130172" w14:paraId="62C81ADB" w14:textId="77777777" w:rsidTr="00A25BAB">
        <w:trPr>
          <w:trHeight w:val="288"/>
        </w:trPr>
        <w:tc>
          <w:tcPr>
            <w:tcW w:w="1503" w:type="dxa"/>
          </w:tcPr>
          <w:p w14:paraId="62EFE5F0" w14:textId="77777777" w:rsidR="001E42A6" w:rsidRPr="00130172" w:rsidRDefault="001E42A6"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g/dL</w:t>
            </w:r>
          </w:p>
        </w:tc>
        <w:tc>
          <w:tcPr>
            <w:tcW w:w="6696" w:type="dxa"/>
          </w:tcPr>
          <w:p w14:paraId="28551309" w14:textId="77777777" w:rsidR="001E42A6" w:rsidRPr="00130172" w:rsidRDefault="001E42A6"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gram per deciliter</w:t>
            </w:r>
          </w:p>
        </w:tc>
      </w:tr>
      <w:tr w:rsidR="00723058" w:rsidRPr="00130172" w14:paraId="0E8AC02E" w14:textId="77777777" w:rsidTr="00A25BAB">
        <w:trPr>
          <w:trHeight w:val="288"/>
        </w:trPr>
        <w:tc>
          <w:tcPr>
            <w:tcW w:w="1503" w:type="dxa"/>
          </w:tcPr>
          <w:p w14:paraId="31BB348D"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proofErr w:type="spellStart"/>
            <w:r w:rsidRPr="00130172">
              <w:rPr>
                <w:rFonts w:ascii="Times New Roman" w:hAnsi="Times New Roman"/>
                <w:sz w:val="24"/>
                <w:szCs w:val="24"/>
              </w:rPr>
              <w:t>HbsAg</w:t>
            </w:r>
            <w:proofErr w:type="spellEnd"/>
          </w:p>
        </w:tc>
        <w:tc>
          <w:tcPr>
            <w:tcW w:w="6696" w:type="dxa"/>
          </w:tcPr>
          <w:p w14:paraId="75DBDBC3"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Hepatitis B surface antigen</w:t>
            </w:r>
          </w:p>
        </w:tc>
      </w:tr>
      <w:tr w:rsidR="00723058" w:rsidRPr="00130172" w14:paraId="727CAA74" w14:textId="77777777" w:rsidTr="00A25BAB">
        <w:trPr>
          <w:trHeight w:val="234"/>
        </w:trPr>
        <w:tc>
          <w:tcPr>
            <w:tcW w:w="1503" w:type="dxa"/>
          </w:tcPr>
          <w:p w14:paraId="7BFB4D65" w14:textId="77777777" w:rsidR="00723058" w:rsidRPr="00130172" w:rsidRDefault="00723058" w:rsidP="00FD3133">
            <w:pPr>
              <w:spacing w:before="60" w:after="60"/>
            </w:pPr>
            <w:r w:rsidRPr="00130172">
              <w:t>HCV</w:t>
            </w:r>
          </w:p>
        </w:tc>
        <w:tc>
          <w:tcPr>
            <w:tcW w:w="6696" w:type="dxa"/>
          </w:tcPr>
          <w:p w14:paraId="72D50DBB"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Hepatitis C virus</w:t>
            </w:r>
          </w:p>
        </w:tc>
      </w:tr>
      <w:tr w:rsidR="00723058" w:rsidRPr="00130172" w14:paraId="15CC2116" w14:textId="77777777" w:rsidTr="00A25BAB">
        <w:trPr>
          <w:trHeight w:val="288"/>
        </w:trPr>
        <w:tc>
          <w:tcPr>
            <w:tcW w:w="1503" w:type="dxa"/>
          </w:tcPr>
          <w:p w14:paraId="33A41728"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HIV</w:t>
            </w:r>
          </w:p>
        </w:tc>
        <w:tc>
          <w:tcPr>
            <w:tcW w:w="6696" w:type="dxa"/>
          </w:tcPr>
          <w:p w14:paraId="39192C7A"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Human immunodeficiency virus</w:t>
            </w:r>
          </w:p>
        </w:tc>
      </w:tr>
      <w:tr w:rsidR="00723058" w:rsidRPr="00130172" w14:paraId="03251250" w14:textId="77777777" w:rsidTr="00A25BAB">
        <w:trPr>
          <w:trHeight w:val="288"/>
        </w:trPr>
        <w:tc>
          <w:tcPr>
            <w:tcW w:w="1503" w:type="dxa"/>
          </w:tcPr>
          <w:p w14:paraId="531DF786" w14:textId="77777777" w:rsidR="00723058" w:rsidRPr="00130172" w:rsidRDefault="00723058" w:rsidP="00FD3133">
            <w:pPr>
              <w:pStyle w:val="Table"/>
              <w:widowControl w:val="0"/>
              <w:spacing w:before="60" w:after="60"/>
              <w:rPr>
                <w:rFonts w:ascii="Times New Roman" w:hAnsi="Times New Roman"/>
                <w:sz w:val="24"/>
                <w:szCs w:val="24"/>
              </w:rPr>
            </w:pPr>
            <w:proofErr w:type="spellStart"/>
            <w:r w:rsidRPr="00130172">
              <w:rPr>
                <w:rFonts w:ascii="Times New Roman" w:hAnsi="Times New Roman"/>
                <w:sz w:val="24"/>
                <w:szCs w:val="24"/>
              </w:rPr>
              <w:t>hr</w:t>
            </w:r>
            <w:proofErr w:type="spellEnd"/>
          </w:p>
        </w:tc>
        <w:tc>
          <w:tcPr>
            <w:tcW w:w="6696" w:type="dxa"/>
          </w:tcPr>
          <w:p w14:paraId="3FADA1CD"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 xml:space="preserve">Hour </w:t>
            </w:r>
          </w:p>
        </w:tc>
      </w:tr>
      <w:tr w:rsidR="00723058" w:rsidRPr="00130172" w14:paraId="3CB9A747" w14:textId="77777777" w:rsidTr="00A25BAB">
        <w:trPr>
          <w:trHeight w:val="288"/>
        </w:trPr>
        <w:tc>
          <w:tcPr>
            <w:tcW w:w="1503" w:type="dxa"/>
          </w:tcPr>
          <w:p w14:paraId="403C3C90" w14:textId="77777777" w:rsidR="00723058" w:rsidRPr="00130172" w:rsidRDefault="00723058" w:rsidP="00FD3133">
            <w:pPr>
              <w:spacing w:before="60" w:after="60"/>
            </w:pPr>
            <w:r w:rsidRPr="00130172">
              <w:t xml:space="preserve">ICF    </w:t>
            </w:r>
          </w:p>
        </w:tc>
        <w:tc>
          <w:tcPr>
            <w:tcW w:w="6696" w:type="dxa"/>
          </w:tcPr>
          <w:p w14:paraId="61EC2E50"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Informed Consent Form</w:t>
            </w:r>
          </w:p>
        </w:tc>
      </w:tr>
      <w:tr w:rsidR="00723058" w:rsidRPr="00130172" w14:paraId="7B34BB7B" w14:textId="77777777" w:rsidTr="00A25BAB">
        <w:trPr>
          <w:trHeight w:val="288"/>
        </w:trPr>
        <w:tc>
          <w:tcPr>
            <w:tcW w:w="1503" w:type="dxa"/>
          </w:tcPr>
          <w:p w14:paraId="39531E11" w14:textId="77777777" w:rsidR="00723058" w:rsidRPr="00130172" w:rsidRDefault="00723058" w:rsidP="00FD3133">
            <w:pPr>
              <w:spacing w:before="60" w:after="60"/>
            </w:pPr>
            <w:r w:rsidRPr="00130172">
              <w:t>ICH</w:t>
            </w:r>
          </w:p>
        </w:tc>
        <w:tc>
          <w:tcPr>
            <w:tcW w:w="6696" w:type="dxa"/>
          </w:tcPr>
          <w:p w14:paraId="44B552C2" w14:textId="77777777" w:rsidR="00723058" w:rsidRPr="00130172" w:rsidRDefault="00A728AC"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 xml:space="preserve">International </w:t>
            </w:r>
            <w:r>
              <w:rPr>
                <w:rFonts w:ascii="Times New Roman" w:hAnsi="Times New Roman"/>
                <w:sz w:val="24"/>
                <w:szCs w:val="24"/>
              </w:rPr>
              <w:t xml:space="preserve">Council for </w:t>
            </w:r>
            <w:proofErr w:type="spellStart"/>
            <w:r w:rsidRPr="00130172">
              <w:rPr>
                <w:rFonts w:ascii="Times New Roman" w:hAnsi="Times New Roman"/>
                <w:sz w:val="24"/>
                <w:szCs w:val="24"/>
              </w:rPr>
              <w:t>Harmonisation</w:t>
            </w:r>
            <w:proofErr w:type="spellEnd"/>
            <w:r w:rsidR="00723058" w:rsidRPr="00130172">
              <w:rPr>
                <w:rFonts w:ascii="Times New Roman" w:hAnsi="Times New Roman"/>
                <w:sz w:val="24"/>
                <w:szCs w:val="24"/>
              </w:rPr>
              <w:t>.</w:t>
            </w:r>
          </w:p>
        </w:tc>
      </w:tr>
      <w:tr w:rsidR="00723058" w:rsidRPr="00130172" w14:paraId="60FB910B" w14:textId="77777777" w:rsidTr="00A25BAB">
        <w:trPr>
          <w:trHeight w:val="288"/>
        </w:trPr>
        <w:tc>
          <w:tcPr>
            <w:tcW w:w="1503" w:type="dxa"/>
          </w:tcPr>
          <w:p w14:paraId="31096A2D" w14:textId="77777777" w:rsidR="00723058" w:rsidRPr="00130172" w:rsidRDefault="00723058" w:rsidP="00FD3133">
            <w:pPr>
              <w:spacing w:before="60" w:after="60"/>
            </w:pPr>
            <w:r w:rsidRPr="00130172">
              <w:t>ICMR</w:t>
            </w:r>
          </w:p>
        </w:tc>
        <w:tc>
          <w:tcPr>
            <w:tcW w:w="6696" w:type="dxa"/>
          </w:tcPr>
          <w:p w14:paraId="513B0A00"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Indian Council of Medical Research.</w:t>
            </w:r>
          </w:p>
        </w:tc>
      </w:tr>
      <w:tr w:rsidR="00723058" w:rsidRPr="00130172" w14:paraId="7F68482E" w14:textId="77777777" w:rsidTr="00A25BAB">
        <w:trPr>
          <w:trHeight w:val="288"/>
        </w:trPr>
        <w:tc>
          <w:tcPr>
            <w:tcW w:w="1503" w:type="dxa"/>
          </w:tcPr>
          <w:p w14:paraId="2DF8342E" w14:textId="77777777" w:rsidR="00723058" w:rsidRPr="00130172" w:rsidRDefault="00723058" w:rsidP="00FD3133">
            <w:pPr>
              <w:spacing w:before="60" w:after="60"/>
            </w:pPr>
            <w:r w:rsidRPr="00130172">
              <w:t>IEC</w:t>
            </w:r>
          </w:p>
        </w:tc>
        <w:tc>
          <w:tcPr>
            <w:tcW w:w="6696" w:type="dxa"/>
          </w:tcPr>
          <w:p w14:paraId="25F692BE" w14:textId="77777777" w:rsidR="00723058" w:rsidRPr="00130172" w:rsidRDefault="00723058" w:rsidP="00FD3133">
            <w:pPr>
              <w:spacing w:before="60" w:after="60"/>
            </w:pPr>
            <w:r w:rsidRPr="00130172">
              <w:t>Institutional Ethics Committee</w:t>
            </w:r>
          </w:p>
        </w:tc>
      </w:tr>
      <w:tr w:rsidR="00723058" w:rsidRPr="00130172" w14:paraId="33A9FBB2" w14:textId="77777777" w:rsidTr="00A25BAB">
        <w:trPr>
          <w:trHeight w:val="288"/>
        </w:trPr>
        <w:tc>
          <w:tcPr>
            <w:tcW w:w="1503" w:type="dxa"/>
          </w:tcPr>
          <w:p w14:paraId="5EA5FFA6" w14:textId="77777777" w:rsidR="00723058" w:rsidRPr="00130172" w:rsidRDefault="00723058" w:rsidP="00FD3133">
            <w:pPr>
              <w:spacing w:before="60" w:after="60"/>
            </w:pPr>
            <w:r w:rsidRPr="00130172">
              <w:t xml:space="preserve">IV                  </w:t>
            </w:r>
          </w:p>
        </w:tc>
        <w:tc>
          <w:tcPr>
            <w:tcW w:w="6696" w:type="dxa"/>
          </w:tcPr>
          <w:p w14:paraId="214D75B9"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Intravenous</w:t>
            </w:r>
          </w:p>
        </w:tc>
      </w:tr>
      <w:tr w:rsidR="001E42A6" w:rsidRPr="00130172" w14:paraId="1E2B2DF0" w14:textId="77777777" w:rsidTr="00A25BAB">
        <w:trPr>
          <w:trHeight w:val="288"/>
        </w:trPr>
        <w:tc>
          <w:tcPr>
            <w:tcW w:w="1503" w:type="dxa"/>
          </w:tcPr>
          <w:p w14:paraId="1B29AC11" w14:textId="77777777" w:rsidR="001E42A6" w:rsidRPr="00130172" w:rsidRDefault="001E42A6" w:rsidP="00FD3133">
            <w:pPr>
              <w:spacing w:before="60" w:after="60"/>
            </w:pPr>
            <w:r w:rsidRPr="00130172">
              <w:lastRenderedPageBreak/>
              <w:t>K</w:t>
            </w:r>
          </w:p>
        </w:tc>
        <w:tc>
          <w:tcPr>
            <w:tcW w:w="6696" w:type="dxa"/>
          </w:tcPr>
          <w:p w14:paraId="28BAB7D5" w14:textId="77777777" w:rsidR="001E42A6" w:rsidRPr="00130172" w:rsidRDefault="001E42A6"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Potassium</w:t>
            </w:r>
          </w:p>
        </w:tc>
      </w:tr>
      <w:tr w:rsidR="00410FCF" w:rsidRPr="00130172" w14:paraId="209CCB4C" w14:textId="77777777" w:rsidTr="00A25BAB">
        <w:trPr>
          <w:trHeight w:val="288"/>
        </w:trPr>
        <w:tc>
          <w:tcPr>
            <w:tcW w:w="1503" w:type="dxa"/>
          </w:tcPr>
          <w:p w14:paraId="798E1591" w14:textId="77777777" w:rsidR="00723058" w:rsidRPr="00130172" w:rsidRDefault="00723058" w:rsidP="00FD3133">
            <w:pPr>
              <w:spacing w:before="60" w:after="60"/>
            </w:pPr>
            <w:r w:rsidRPr="00130172">
              <w:t>K</w:t>
            </w:r>
            <w:r w:rsidRPr="00130172">
              <w:rPr>
                <w:vertAlign w:val="subscript"/>
              </w:rPr>
              <w:t>2</w:t>
            </w:r>
            <w:r w:rsidRPr="00130172">
              <w:t>EDTA</w:t>
            </w:r>
          </w:p>
        </w:tc>
        <w:tc>
          <w:tcPr>
            <w:tcW w:w="6696" w:type="dxa"/>
          </w:tcPr>
          <w:p w14:paraId="5ADE6385"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lang w:val="pt-BR"/>
              </w:rPr>
            </w:pPr>
            <w:r w:rsidRPr="00130172">
              <w:rPr>
                <w:rFonts w:ascii="Times New Roman" w:hAnsi="Times New Roman"/>
                <w:snapToGrid w:val="0"/>
                <w:sz w:val="24"/>
                <w:szCs w:val="24"/>
                <w:lang w:val="pt-BR"/>
              </w:rPr>
              <w:t>Dipotassium Ethylene diamine tetra acetic acid</w:t>
            </w:r>
          </w:p>
        </w:tc>
      </w:tr>
      <w:tr w:rsidR="00723058" w:rsidRPr="00130172" w14:paraId="72D6F83A" w14:textId="77777777" w:rsidTr="00A25BAB">
        <w:trPr>
          <w:trHeight w:val="288"/>
        </w:trPr>
        <w:tc>
          <w:tcPr>
            <w:tcW w:w="1503" w:type="dxa"/>
          </w:tcPr>
          <w:p w14:paraId="3A2FDE41"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proofErr w:type="spellStart"/>
            <w:r w:rsidRPr="00130172">
              <w:rPr>
                <w:rFonts w:ascii="Times New Roman" w:hAnsi="Times New Roman"/>
                <w:sz w:val="24"/>
                <w:szCs w:val="24"/>
              </w:rPr>
              <w:t>k</w:t>
            </w:r>
            <w:r w:rsidRPr="00130172">
              <w:rPr>
                <w:rFonts w:ascii="Times New Roman" w:hAnsi="Times New Roman"/>
                <w:sz w:val="24"/>
                <w:szCs w:val="24"/>
                <w:vertAlign w:val="subscript"/>
              </w:rPr>
              <w:t>el</w:t>
            </w:r>
            <w:proofErr w:type="spellEnd"/>
          </w:p>
        </w:tc>
        <w:tc>
          <w:tcPr>
            <w:tcW w:w="6696" w:type="dxa"/>
          </w:tcPr>
          <w:p w14:paraId="596E2D91"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Elimination rate constant</w:t>
            </w:r>
          </w:p>
        </w:tc>
      </w:tr>
      <w:tr w:rsidR="00723058" w:rsidRPr="00130172" w14:paraId="495EAC0B" w14:textId="77777777" w:rsidTr="00A25BAB">
        <w:trPr>
          <w:trHeight w:val="288"/>
        </w:trPr>
        <w:tc>
          <w:tcPr>
            <w:tcW w:w="1503" w:type="dxa"/>
          </w:tcPr>
          <w:p w14:paraId="3BFDC022"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Kg</w:t>
            </w:r>
          </w:p>
        </w:tc>
        <w:tc>
          <w:tcPr>
            <w:tcW w:w="6696" w:type="dxa"/>
          </w:tcPr>
          <w:p w14:paraId="10C0A3F5"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Kilogram</w:t>
            </w:r>
          </w:p>
        </w:tc>
      </w:tr>
      <w:tr w:rsidR="00723058" w:rsidRPr="00130172" w14:paraId="6097A797" w14:textId="77777777" w:rsidTr="00A25BAB">
        <w:trPr>
          <w:trHeight w:val="288"/>
        </w:trPr>
        <w:tc>
          <w:tcPr>
            <w:tcW w:w="1503" w:type="dxa"/>
          </w:tcPr>
          <w:p w14:paraId="4FFB0B1F"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LSM</w:t>
            </w:r>
          </w:p>
        </w:tc>
        <w:tc>
          <w:tcPr>
            <w:tcW w:w="6696" w:type="dxa"/>
          </w:tcPr>
          <w:p w14:paraId="6CE67807"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Least-square means</w:t>
            </w:r>
          </w:p>
        </w:tc>
      </w:tr>
      <w:tr w:rsidR="00723058" w:rsidRPr="00130172" w14:paraId="5ADFFCED" w14:textId="77777777" w:rsidTr="00A25BAB">
        <w:trPr>
          <w:trHeight w:val="288"/>
        </w:trPr>
        <w:tc>
          <w:tcPr>
            <w:tcW w:w="1503" w:type="dxa"/>
          </w:tcPr>
          <w:p w14:paraId="35054038"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mg</w:t>
            </w:r>
          </w:p>
        </w:tc>
        <w:tc>
          <w:tcPr>
            <w:tcW w:w="6696" w:type="dxa"/>
          </w:tcPr>
          <w:p w14:paraId="257D818E"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Milligram</w:t>
            </w:r>
          </w:p>
        </w:tc>
      </w:tr>
      <w:tr w:rsidR="001E42A6" w:rsidRPr="00130172" w14:paraId="293317AD" w14:textId="77777777" w:rsidTr="00A25BAB">
        <w:trPr>
          <w:trHeight w:val="288"/>
        </w:trPr>
        <w:tc>
          <w:tcPr>
            <w:tcW w:w="1503" w:type="dxa"/>
          </w:tcPr>
          <w:p w14:paraId="5DF6EFDB" w14:textId="77777777" w:rsidR="001E42A6" w:rsidRPr="00130172" w:rsidRDefault="001E42A6" w:rsidP="00FD3133">
            <w:pPr>
              <w:pStyle w:val="Table"/>
              <w:keepLines w:val="0"/>
              <w:widowControl w:val="0"/>
              <w:tabs>
                <w:tab w:val="clear" w:pos="284"/>
              </w:tabs>
              <w:spacing w:before="60" w:after="60"/>
              <w:rPr>
                <w:rFonts w:ascii="Times New Roman" w:hAnsi="Times New Roman"/>
                <w:sz w:val="24"/>
                <w:szCs w:val="24"/>
              </w:rPr>
            </w:pPr>
            <w:r w:rsidRPr="00130172">
              <w:rPr>
                <w:rStyle w:val="CharacterStyle1"/>
                <w:rFonts w:ascii="Times New Roman" w:hAnsi="Times New Roman"/>
                <w:spacing w:val="-6"/>
                <w:sz w:val="24"/>
                <w:szCs w:val="24"/>
              </w:rPr>
              <w:t>mg/dL</w:t>
            </w:r>
          </w:p>
        </w:tc>
        <w:tc>
          <w:tcPr>
            <w:tcW w:w="6696" w:type="dxa"/>
          </w:tcPr>
          <w:p w14:paraId="655C83A4" w14:textId="77777777" w:rsidR="001E42A6" w:rsidRPr="00130172" w:rsidRDefault="001E42A6"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Milligram per deciliter</w:t>
            </w:r>
          </w:p>
        </w:tc>
      </w:tr>
      <w:tr w:rsidR="00723058" w:rsidRPr="00130172" w14:paraId="776D6DCC" w14:textId="77777777" w:rsidTr="00A25BAB">
        <w:trPr>
          <w:trHeight w:val="288"/>
        </w:trPr>
        <w:tc>
          <w:tcPr>
            <w:tcW w:w="1503" w:type="dxa"/>
          </w:tcPr>
          <w:p w14:paraId="28200D4F"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ml</w:t>
            </w:r>
          </w:p>
        </w:tc>
        <w:tc>
          <w:tcPr>
            <w:tcW w:w="6696" w:type="dxa"/>
          </w:tcPr>
          <w:p w14:paraId="70AB51C9"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Milliliter</w:t>
            </w:r>
          </w:p>
        </w:tc>
      </w:tr>
      <w:tr w:rsidR="00723058" w:rsidRPr="00130172" w14:paraId="331A9827" w14:textId="77777777" w:rsidTr="00A25BAB">
        <w:trPr>
          <w:trHeight w:val="288"/>
        </w:trPr>
        <w:tc>
          <w:tcPr>
            <w:tcW w:w="1503" w:type="dxa"/>
          </w:tcPr>
          <w:p w14:paraId="3C1A2CF6"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mm of Hg</w:t>
            </w:r>
          </w:p>
        </w:tc>
        <w:tc>
          <w:tcPr>
            <w:tcW w:w="6696" w:type="dxa"/>
          </w:tcPr>
          <w:p w14:paraId="533BAAF7"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Millimeter of Mercury</w:t>
            </w:r>
          </w:p>
        </w:tc>
      </w:tr>
      <w:tr w:rsidR="001E42A6" w:rsidRPr="00130172" w14:paraId="392F6561" w14:textId="77777777" w:rsidTr="00A25BAB">
        <w:trPr>
          <w:trHeight w:val="288"/>
        </w:trPr>
        <w:tc>
          <w:tcPr>
            <w:tcW w:w="1503" w:type="dxa"/>
          </w:tcPr>
          <w:p w14:paraId="1E4BE284" w14:textId="77777777" w:rsidR="001E42A6" w:rsidRPr="00130172" w:rsidRDefault="001E42A6" w:rsidP="00FD3133">
            <w:pPr>
              <w:pStyle w:val="Table"/>
              <w:widowControl w:val="0"/>
              <w:spacing w:before="60" w:after="60"/>
              <w:rPr>
                <w:rFonts w:ascii="Times New Roman" w:hAnsi="Times New Roman"/>
                <w:sz w:val="24"/>
                <w:szCs w:val="24"/>
              </w:rPr>
            </w:pPr>
            <w:r w:rsidRPr="00130172">
              <w:rPr>
                <w:rStyle w:val="CharacterStyle1"/>
                <w:rFonts w:ascii="Times New Roman" w:hAnsi="Times New Roman"/>
                <w:sz w:val="24"/>
                <w:szCs w:val="24"/>
              </w:rPr>
              <w:t>mm</w:t>
            </w:r>
            <w:r w:rsidRPr="00130172">
              <w:rPr>
                <w:rStyle w:val="CharacterStyle1"/>
                <w:rFonts w:ascii="Times New Roman" w:hAnsi="Times New Roman"/>
                <w:sz w:val="24"/>
                <w:szCs w:val="24"/>
                <w:vertAlign w:val="superscript"/>
              </w:rPr>
              <w:t>3</w:t>
            </w:r>
          </w:p>
        </w:tc>
        <w:tc>
          <w:tcPr>
            <w:tcW w:w="6696" w:type="dxa"/>
          </w:tcPr>
          <w:p w14:paraId="603DAD54" w14:textId="77777777" w:rsidR="001E42A6" w:rsidRPr="00130172" w:rsidRDefault="001E42A6"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Cubic millimeter</w:t>
            </w:r>
          </w:p>
        </w:tc>
      </w:tr>
      <w:tr w:rsidR="001E42A6" w:rsidRPr="00130172" w14:paraId="70E6EE36" w14:textId="77777777" w:rsidTr="00A25BAB">
        <w:trPr>
          <w:trHeight w:val="288"/>
        </w:trPr>
        <w:tc>
          <w:tcPr>
            <w:tcW w:w="1503" w:type="dxa"/>
          </w:tcPr>
          <w:p w14:paraId="6A51095C" w14:textId="77777777" w:rsidR="001E42A6" w:rsidRPr="00130172" w:rsidRDefault="001E42A6" w:rsidP="00FD3133">
            <w:pPr>
              <w:pStyle w:val="Table"/>
              <w:widowControl w:val="0"/>
              <w:spacing w:before="60" w:after="60"/>
              <w:rPr>
                <w:rStyle w:val="CharacterStyle1"/>
                <w:rFonts w:ascii="Times New Roman" w:hAnsi="Times New Roman"/>
                <w:sz w:val="24"/>
                <w:szCs w:val="24"/>
              </w:rPr>
            </w:pPr>
            <w:r w:rsidRPr="00130172">
              <w:rPr>
                <w:rStyle w:val="CharacterStyle1"/>
                <w:rFonts w:ascii="Times New Roman" w:hAnsi="Times New Roman"/>
                <w:sz w:val="24"/>
                <w:szCs w:val="24"/>
              </w:rPr>
              <w:t>mmol/L</w:t>
            </w:r>
          </w:p>
        </w:tc>
        <w:tc>
          <w:tcPr>
            <w:tcW w:w="6696" w:type="dxa"/>
          </w:tcPr>
          <w:p w14:paraId="41E1076E" w14:textId="77777777" w:rsidR="001E42A6" w:rsidRPr="00130172" w:rsidRDefault="001E42A6" w:rsidP="00FD3133">
            <w:pPr>
              <w:pStyle w:val="Table"/>
              <w:widowControl w:val="0"/>
              <w:spacing w:before="60" w:after="60"/>
              <w:rPr>
                <w:rFonts w:ascii="Times New Roman" w:hAnsi="Times New Roman"/>
                <w:sz w:val="24"/>
                <w:szCs w:val="24"/>
              </w:rPr>
            </w:pPr>
            <w:proofErr w:type="spellStart"/>
            <w:r w:rsidRPr="00130172">
              <w:rPr>
                <w:rStyle w:val="st1"/>
                <w:rFonts w:ascii="Times New Roman" w:hAnsi="Times New Roman"/>
                <w:sz w:val="24"/>
                <w:szCs w:val="24"/>
              </w:rPr>
              <w:t>Milimol</w:t>
            </w:r>
            <w:proofErr w:type="spellEnd"/>
            <w:r w:rsidRPr="00130172">
              <w:rPr>
                <w:rStyle w:val="st1"/>
                <w:rFonts w:ascii="Times New Roman" w:hAnsi="Times New Roman"/>
                <w:sz w:val="24"/>
                <w:szCs w:val="24"/>
              </w:rPr>
              <w:t xml:space="preserve"> per </w:t>
            </w:r>
            <w:proofErr w:type="spellStart"/>
            <w:r w:rsidRPr="00130172">
              <w:rPr>
                <w:rStyle w:val="st1"/>
                <w:rFonts w:ascii="Times New Roman" w:hAnsi="Times New Roman"/>
                <w:sz w:val="24"/>
                <w:szCs w:val="24"/>
              </w:rPr>
              <w:t>litre</w:t>
            </w:r>
            <w:proofErr w:type="spellEnd"/>
          </w:p>
        </w:tc>
      </w:tr>
      <w:tr w:rsidR="001E42A6" w:rsidRPr="00130172" w14:paraId="1DA5BBC6" w14:textId="77777777" w:rsidTr="00A25BAB">
        <w:trPr>
          <w:trHeight w:val="288"/>
        </w:trPr>
        <w:tc>
          <w:tcPr>
            <w:tcW w:w="1503" w:type="dxa"/>
          </w:tcPr>
          <w:p w14:paraId="664D72FE" w14:textId="77777777" w:rsidR="001E42A6" w:rsidRPr="00130172" w:rsidRDefault="001E42A6"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Na</w:t>
            </w:r>
          </w:p>
        </w:tc>
        <w:tc>
          <w:tcPr>
            <w:tcW w:w="6696" w:type="dxa"/>
          </w:tcPr>
          <w:p w14:paraId="44417156" w14:textId="77777777" w:rsidR="001E42A6" w:rsidRPr="00130172" w:rsidRDefault="001E42A6"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Sodium</w:t>
            </w:r>
          </w:p>
        </w:tc>
      </w:tr>
      <w:tr w:rsidR="00723058" w:rsidRPr="00130172" w14:paraId="05A9BF70" w14:textId="77777777" w:rsidTr="00A25BAB">
        <w:trPr>
          <w:trHeight w:val="288"/>
        </w:trPr>
        <w:tc>
          <w:tcPr>
            <w:tcW w:w="1503" w:type="dxa"/>
          </w:tcPr>
          <w:p w14:paraId="7A215200"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OTC</w:t>
            </w:r>
          </w:p>
        </w:tc>
        <w:tc>
          <w:tcPr>
            <w:tcW w:w="6696" w:type="dxa"/>
          </w:tcPr>
          <w:p w14:paraId="6B53B73E"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Over the Counter</w:t>
            </w:r>
          </w:p>
        </w:tc>
      </w:tr>
      <w:tr w:rsidR="00723058" w:rsidRPr="00130172" w14:paraId="1E818118" w14:textId="77777777" w:rsidTr="00A25BAB">
        <w:trPr>
          <w:trHeight w:val="288"/>
        </w:trPr>
        <w:tc>
          <w:tcPr>
            <w:tcW w:w="1503" w:type="dxa"/>
          </w:tcPr>
          <w:p w14:paraId="5C21CD2E"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PA (view)</w:t>
            </w:r>
          </w:p>
        </w:tc>
        <w:tc>
          <w:tcPr>
            <w:tcW w:w="6696" w:type="dxa"/>
          </w:tcPr>
          <w:p w14:paraId="17C93EF8" w14:textId="77777777" w:rsidR="00723058" w:rsidRPr="00130172" w:rsidRDefault="00723058" w:rsidP="00FD3133">
            <w:pPr>
              <w:pStyle w:val="Table"/>
              <w:widowControl w:val="0"/>
              <w:spacing w:before="60" w:after="60"/>
              <w:rPr>
                <w:rFonts w:ascii="Times New Roman" w:hAnsi="Times New Roman"/>
                <w:sz w:val="24"/>
                <w:szCs w:val="24"/>
              </w:rPr>
            </w:pPr>
            <w:proofErr w:type="spellStart"/>
            <w:r w:rsidRPr="00130172">
              <w:rPr>
                <w:rFonts w:ascii="Times New Roman" w:hAnsi="Times New Roman"/>
                <w:sz w:val="24"/>
                <w:szCs w:val="24"/>
              </w:rPr>
              <w:t>Postero</w:t>
            </w:r>
            <w:proofErr w:type="spellEnd"/>
            <w:r w:rsidRPr="00130172">
              <w:rPr>
                <w:rFonts w:ascii="Times New Roman" w:hAnsi="Times New Roman"/>
                <w:sz w:val="24"/>
                <w:szCs w:val="24"/>
              </w:rPr>
              <w:t>-Anterior view</w:t>
            </w:r>
          </w:p>
        </w:tc>
      </w:tr>
      <w:tr w:rsidR="00723058" w:rsidRPr="00130172" w14:paraId="0147AD59" w14:textId="77777777" w:rsidTr="00A25BAB">
        <w:trPr>
          <w:trHeight w:val="288"/>
        </w:trPr>
        <w:tc>
          <w:tcPr>
            <w:tcW w:w="1503" w:type="dxa"/>
          </w:tcPr>
          <w:p w14:paraId="694236C1"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 xml:space="preserve">PCV </w:t>
            </w:r>
          </w:p>
        </w:tc>
        <w:tc>
          <w:tcPr>
            <w:tcW w:w="6696" w:type="dxa"/>
          </w:tcPr>
          <w:p w14:paraId="2C3B7D6E"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Packed Cell Volume</w:t>
            </w:r>
          </w:p>
        </w:tc>
      </w:tr>
      <w:tr w:rsidR="00723058" w:rsidRPr="00130172" w14:paraId="482629D3" w14:textId="77777777" w:rsidTr="00A25BAB">
        <w:trPr>
          <w:trHeight w:val="288"/>
        </w:trPr>
        <w:tc>
          <w:tcPr>
            <w:tcW w:w="1503" w:type="dxa"/>
          </w:tcPr>
          <w:p w14:paraId="35D1CE47"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PK</w:t>
            </w:r>
          </w:p>
        </w:tc>
        <w:tc>
          <w:tcPr>
            <w:tcW w:w="6696" w:type="dxa"/>
          </w:tcPr>
          <w:p w14:paraId="4CE3544F"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Pharmacokinetic</w:t>
            </w:r>
          </w:p>
        </w:tc>
      </w:tr>
      <w:tr w:rsidR="00723058" w:rsidRPr="00130172" w14:paraId="06154574" w14:textId="77777777" w:rsidTr="00A25BAB">
        <w:trPr>
          <w:trHeight w:val="108"/>
        </w:trPr>
        <w:tc>
          <w:tcPr>
            <w:tcW w:w="1503" w:type="dxa"/>
          </w:tcPr>
          <w:p w14:paraId="7B1F564C"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RBC</w:t>
            </w:r>
          </w:p>
        </w:tc>
        <w:tc>
          <w:tcPr>
            <w:tcW w:w="6696" w:type="dxa"/>
          </w:tcPr>
          <w:p w14:paraId="7C3E88DB"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Red Blood Cells</w:t>
            </w:r>
          </w:p>
        </w:tc>
      </w:tr>
      <w:tr w:rsidR="00723058" w:rsidRPr="00130172" w14:paraId="3A37FE15" w14:textId="77777777" w:rsidTr="00A25BAB">
        <w:trPr>
          <w:trHeight w:val="108"/>
        </w:trPr>
        <w:tc>
          <w:tcPr>
            <w:tcW w:w="1503" w:type="dxa"/>
          </w:tcPr>
          <w:p w14:paraId="79162B69"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SAS</w:t>
            </w:r>
          </w:p>
        </w:tc>
        <w:tc>
          <w:tcPr>
            <w:tcW w:w="6696" w:type="dxa"/>
          </w:tcPr>
          <w:p w14:paraId="628C44CB"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Statistical Analysis System</w:t>
            </w:r>
          </w:p>
        </w:tc>
      </w:tr>
      <w:tr w:rsidR="00723058" w:rsidRPr="00130172" w14:paraId="38C717B2" w14:textId="77777777" w:rsidTr="00A25BAB">
        <w:trPr>
          <w:trHeight w:val="288"/>
        </w:trPr>
        <w:tc>
          <w:tcPr>
            <w:tcW w:w="1503" w:type="dxa"/>
          </w:tcPr>
          <w:p w14:paraId="111B3968" w14:textId="77777777" w:rsidR="00723058" w:rsidRPr="00130172" w:rsidRDefault="00723058" w:rsidP="00FD3133">
            <w:pPr>
              <w:spacing w:before="60" w:after="60"/>
            </w:pPr>
            <w:r w:rsidRPr="00130172">
              <w:t>SGOT</w:t>
            </w:r>
          </w:p>
        </w:tc>
        <w:tc>
          <w:tcPr>
            <w:tcW w:w="6696" w:type="dxa"/>
          </w:tcPr>
          <w:p w14:paraId="5C761316"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Serum Glutamic Oxaloacetic Transaminase</w:t>
            </w:r>
          </w:p>
        </w:tc>
      </w:tr>
      <w:tr w:rsidR="00723058" w:rsidRPr="00130172" w14:paraId="61DF5129" w14:textId="77777777" w:rsidTr="00A25BAB">
        <w:trPr>
          <w:trHeight w:val="288"/>
        </w:trPr>
        <w:tc>
          <w:tcPr>
            <w:tcW w:w="1503" w:type="dxa"/>
          </w:tcPr>
          <w:p w14:paraId="48E4E64C" w14:textId="77777777" w:rsidR="00723058" w:rsidRPr="00130172" w:rsidRDefault="00723058" w:rsidP="00FD3133">
            <w:pPr>
              <w:spacing w:before="60" w:after="60"/>
            </w:pPr>
            <w:r w:rsidRPr="00130172">
              <w:t>SGPT</w:t>
            </w:r>
          </w:p>
        </w:tc>
        <w:tc>
          <w:tcPr>
            <w:tcW w:w="6696" w:type="dxa"/>
          </w:tcPr>
          <w:p w14:paraId="1063DB43"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Serum Glutamic Pyruvic Transaminase</w:t>
            </w:r>
          </w:p>
        </w:tc>
      </w:tr>
      <w:tr w:rsidR="00723058" w:rsidRPr="00130172" w14:paraId="0F1A2F72" w14:textId="77777777" w:rsidTr="00A25BAB">
        <w:trPr>
          <w:trHeight w:val="288"/>
        </w:trPr>
        <w:tc>
          <w:tcPr>
            <w:tcW w:w="1503" w:type="dxa"/>
          </w:tcPr>
          <w:p w14:paraId="4F397819"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SOP</w:t>
            </w:r>
          </w:p>
        </w:tc>
        <w:tc>
          <w:tcPr>
            <w:tcW w:w="6696" w:type="dxa"/>
          </w:tcPr>
          <w:p w14:paraId="6AC127A1" w14:textId="77777777" w:rsidR="00723058" w:rsidRPr="00130172" w:rsidRDefault="00723058" w:rsidP="00FD3133">
            <w:pPr>
              <w:pStyle w:val="Table"/>
              <w:keepLines w:val="0"/>
              <w:widowControl w:val="0"/>
              <w:tabs>
                <w:tab w:val="clear" w:pos="284"/>
              </w:tabs>
              <w:spacing w:before="60" w:after="60"/>
              <w:rPr>
                <w:rFonts w:ascii="Times New Roman" w:hAnsi="Times New Roman"/>
                <w:spacing w:val="-2"/>
                <w:sz w:val="24"/>
                <w:szCs w:val="24"/>
              </w:rPr>
            </w:pPr>
            <w:r w:rsidRPr="00130172">
              <w:rPr>
                <w:rFonts w:ascii="Times New Roman" w:hAnsi="Times New Roman"/>
                <w:spacing w:val="-2"/>
                <w:sz w:val="24"/>
                <w:szCs w:val="24"/>
              </w:rPr>
              <w:t>Standard Operating Procedure</w:t>
            </w:r>
          </w:p>
        </w:tc>
      </w:tr>
      <w:tr w:rsidR="00723058" w:rsidRPr="00130172" w14:paraId="0053E19E" w14:textId="77777777" w:rsidTr="00A25BAB">
        <w:trPr>
          <w:trHeight w:val="288"/>
        </w:trPr>
        <w:tc>
          <w:tcPr>
            <w:tcW w:w="1503" w:type="dxa"/>
          </w:tcPr>
          <w:p w14:paraId="7A9AE7BA" w14:textId="77777777" w:rsidR="00723058" w:rsidRPr="00130172" w:rsidRDefault="00723058" w:rsidP="00FD3133">
            <w:pPr>
              <w:pStyle w:val="Table"/>
              <w:keepLines w:val="0"/>
              <w:widowControl w:val="0"/>
              <w:tabs>
                <w:tab w:val="clear" w:pos="284"/>
              </w:tabs>
              <w:spacing w:before="60" w:after="60"/>
              <w:rPr>
                <w:rFonts w:ascii="Times New Roman" w:hAnsi="Times New Roman"/>
                <w:sz w:val="24"/>
                <w:szCs w:val="24"/>
              </w:rPr>
            </w:pPr>
            <w:r w:rsidRPr="00130172">
              <w:rPr>
                <w:rFonts w:ascii="Times New Roman" w:hAnsi="Times New Roman"/>
                <w:sz w:val="24"/>
                <w:szCs w:val="24"/>
              </w:rPr>
              <w:t>t</w:t>
            </w:r>
            <w:r w:rsidRPr="00130172">
              <w:rPr>
                <w:rFonts w:ascii="Times New Roman" w:hAnsi="Times New Roman"/>
                <w:sz w:val="24"/>
                <w:szCs w:val="24"/>
                <w:vertAlign w:val="subscript"/>
              </w:rPr>
              <w:t>1/2</w:t>
            </w:r>
          </w:p>
        </w:tc>
        <w:tc>
          <w:tcPr>
            <w:tcW w:w="6696" w:type="dxa"/>
          </w:tcPr>
          <w:p w14:paraId="23B8B712" w14:textId="77777777" w:rsidR="00723058" w:rsidRPr="00130172" w:rsidRDefault="00723058" w:rsidP="00FD3133">
            <w:pPr>
              <w:pStyle w:val="Table"/>
              <w:keepLines w:val="0"/>
              <w:widowControl w:val="0"/>
              <w:tabs>
                <w:tab w:val="clear" w:pos="284"/>
              </w:tabs>
              <w:spacing w:before="60" w:after="60"/>
              <w:rPr>
                <w:rFonts w:ascii="Times New Roman" w:hAnsi="Times New Roman"/>
                <w:spacing w:val="-2"/>
                <w:sz w:val="24"/>
                <w:szCs w:val="24"/>
              </w:rPr>
            </w:pPr>
            <w:r w:rsidRPr="00130172">
              <w:rPr>
                <w:rFonts w:ascii="Times New Roman" w:hAnsi="Times New Roman"/>
                <w:spacing w:val="-2"/>
                <w:sz w:val="24"/>
                <w:szCs w:val="24"/>
              </w:rPr>
              <w:t>Elimination half-life</w:t>
            </w:r>
          </w:p>
        </w:tc>
      </w:tr>
      <w:tr w:rsidR="00723058" w:rsidRPr="00130172" w14:paraId="204A50B0" w14:textId="77777777" w:rsidTr="00A25BAB">
        <w:trPr>
          <w:trHeight w:val="288"/>
        </w:trPr>
        <w:tc>
          <w:tcPr>
            <w:tcW w:w="1503" w:type="dxa"/>
          </w:tcPr>
          <w:p w14:paraId="2D032718" w14:textId="77777777" w:rsidR="00723058" w:rsidRPr="00130172" w:rsidRDefault="00723058" w:rsidP="00FD3133">
            <w:pPr>
              <w:pStyle w:val="Table"/>
              <w:widowControl w:val="0"/>
              <w:spacing w:before="60" w:after="60"/>
              <w:rPr>
                <w:rFonts w:ascii="Times New Roman" w:hAnsi="Times New Roman"/>
                <w:sz w:val="24"/>
                <w:szCs w:val="24"/>
              </w:rPr>
            </w:pPr>
            <w:proofErr w:type="spellStart"/>
            <w:r w:rsidRPr="00130172">
              <w:rPr>
                <w:rFonts w:ascii="Times New Roman" w:hAnsi="Times New Roman"/>
                <w:sz w:val="24"/>
                <w:szCs w:val="24"/>
              </w:rPr>
              <w:t>t</w:t>
            </w:r>
            <w:r w:rsidRPr="00130172">
              <w:rPr>
                <w:rFonts w:ascii="Times New Roman" w:hAnsi="Times New Roman"/>
                <w:sz w:val="24"/>
                <w:szCs w:val="24"/>
                <w:vertAlign w:val="subscript"/>
              </w:rPr>
              <w:t>max</w:t>
            </w:r>
            <w:proofErr w:type="spellEnd"/>
            <w:r w:rsidRPr="00130172">
              <w:rPr>
                <w:rFonts w:ascii="Times New Roman" w:hAnsi="Times New Roman"/>
                <w:sz w:val="24"/>
                <w:szCs w:val="24"/>
                <w:vertAlign w:val="subscript"/>
              </w:rPr>
              <w:t xml:space="preserve"> </w:t>
            </w:r>
          </w:p>
        </w:tc>
        <w:tc>
          <w:tcPr>
            <w:tcW w:w="6696" w:type="dxa"/>
          </w:tcPr>
          <w:p w14:paraId="6CFF7C24" w14:textId="77777777" w:rsidR="00723058" w:rsidRPr="00130172" w:rsidRDefault="00723058" w:rsidP="00FD3133">
            <w:pPr>
              <w:pStyle w:val="Table"/>
              <w:widowControl w:val="0"/>
              <w:spacing w:before="60" w:after="60"/>
              <w:rPr>
                <w:rFonts w:ascii="Times New Roman" w:hAnsi="Times New Roman"/>
                <w:spacing w:val="-2"/>
                <w:sz w:val="24"/>
                <w:szCs w:val="24"/>
              </w:rPr>
            </w:pPr>
            <w:r w:rsidRPr="00130172">
              <w:rPr>
                <w:rFonts w:ascii="Times New Roman" w:hAnsi="Times New Roman"/>
                <w:sz w:val="24"/>
                <w:szCs w:val="24"/>
              </w:rPr>
              <w:t>Time of the maximum measured plasma concentration</w:t>
            </w:r>
          </w:p>
        </w:tc>
      </w:tr>
      <w:tr w:rsidR="001E42A6" w:rsidRPr="00130172" w14:paraId="43CD69CE" w14:textId="77777777" w:rsidTr="00A25BAB">
        <w:trPr>
          <w:trHeight w:val="288"/>
        </w:trPr>
        <w:tc>
          <w:tcPr>
            <w:tcW w:w="1503" w:type="dxa"/>
          </w:tcPr>
          <w:p w14:paraId="5E064115" w14:textId="77777777" w:rsidR="001E42A6" w:rsidRPr="00130172" w:rsidRDefault="001E42A6" w:rsidP="00FD3133">
            <w:pPr>
              <w:pStyle w:val="Table"/>
              <w:widowControl w:val="0"/>
              <w:spacing w:before="60" w:after="60"/>
              <w:rPr>
                <w:rFonts w:ascii="Times New Roman" w:hAnsi="Times New Roman"/>
                <w:sz w:val="24"/>
                <w:szCs w:val="24"/>
              </w:rPr>
            </w:pPr>
            <w:r w:rsidRPr="00130172">
              <w:rPr>
                <w:rStyle w:val="CharacterStyle1"/>
                <w:rFonts w:ascii="Times New Roman" w:hAnsi="Times New Roman"/>
                <w:sz w:val="24"/>
                <w:szCs w:val="24"/>
              </w:rPr>
              <w:t>U/L</w:t>
            </w:r>
          </w:p>
        </w:tc>
        <w:tc>
          <w:tcPr>
            <w:tcW w:w="6696" w:type="dxa"/>
          </w:tcPr>
          <w:p w14:paraId="30FBB7F8" w14:textId="77777777" w:rsidR="001E42A6" w:rsidRPr="00130172" w:rsidRDefault="001E42A6"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Units per liter</w:t>
            </w:r>
          </w:p>
        </w:tc>
      </w:tr>
      <w:tr w:rsidR="00723058" w:rsidRPr="00130172" w14:paraId="65481516" w14:textId="77777777" w:rsidTr="00A25BAB">
        <w:trPr>
          <w:trHeight w:val="288"/>
        </w:trPr>
        <w:tc>
          <w:tcPr>
            <w:tcW w:w="1503" w:type="dxa"/>
          </w:tcPr>
          <w:p w14:paraId="3A60CCF7"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WBC</w:t>
            </w:r>
          </w:p>
        </w:tc>
        <w:tc>
          <w:tcPr>
            <w:tcW w:w="6696" w:type="dxa"/>
          </w:tcPr>
          <w:p w14:paraId="2EA4045C"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White Blood Cells</w:t>
            </w:r>
          </w:p>
        </w:tc>
      </w:tr>
      <w:tr w:rsidR="00723058" w:rsidRPr="00130172" w14:paraId="1355F208" w14:textId="77777777" w:rsidTr="00A25BAB">
        <w:trPr>
          <w:trHeight w:val="288"/>
        </w:trPr>
        <w:tc>
          <w:tcPr>
            <w:tcW w:w="1503" w:type="dxa"/>
          </w:tcPr>
          <w:p w14:paraId="195DDAC4"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WMA</w:t>
            </w:r>
          </w:p>
        </w:tc>
        <w:tc>
          <w:tcPr>
            <w:tcW w:w="6696" w:type="dxa"/>
          </w:tcPr>
          <w:p w14:paraId="409E48A6" w14:textId="77777777" w:rsidR="00723058" w:rsidRPr="00130172" w:rsidRDefault="00723058"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World Medical Association</w:t>
            </w:r>
          </w:p>
        </w:tc>
      </w:tr>
      <w:tr w:rsidR="00EB6A13" w:rsidRPr="00130172" w14:paraId="2B38F950" w14:textId="77777777" w:rsidTr="00A25BAB">
        <w:trPr>
          <w:trHeight w:val="288"/>
        </w:trPr>
        <w:tc>
          <w:tcPr>
            <w:tcW w:w="1503" w:type="dxa"/>
          </w:tcPr>
          <w:p w14:paraId="6332DBB2" w14:textId="77777777" w:rsidR="00EB6A13" w:rsidRPr="00130172" w:rsidRDefault="00EB6A13"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w:t>
            </w:r>
          </w:p>
        </w:tc>
        <w:tc>
          <w:tcPr>
            <w:tcW w:w="6696" w:type="dxa"/>
          </w:tcPr>
          <w:p w14:paraId="31231DBF" w14:textId="77777777" w:rsidR="00EB6A13" w:rsidRPr="00130172" w:rsidRDefault="00EB6A13" w:rsidP="00FD3133">
            <w:pPr>
              <w:pStyle w:val="Table"/>
              <w:widowControl w:val="0"/>
              <w:spacing w:before="60" w:after="60"/>
              <w:rPr>
                <w:rFonts w:ascii="Times New Roman" w:hAnsi="Times New Roman"/>
                <w:sz w:val="24"/>
                <w:szCs w:val="24"/>
              </w:rPr>
            </w:pPr>
            <w:r w:rsidRPr="00130172">
              <w:rPr>
                <w:rFonts w:ascii="Times New Roman" w:hAnsi="Times New Roman"/>
                <w:sz w:val="24"/>
                <w:szCs w:val="24"/>
              </w:rPr>
              <w:t>Percentage</w:t>
            </w:r>
          </w:p>
        </w:tc>
      </w:tr>
    </w:tbl>
    <w:p w14:paraId="43C12C22" w14:textId="77777777" w:rsidR="00723058" w:rsidRPr="00130172" w:rsidRDefault="00723058" w:rsidP="00026533">
      <w:pPr>
        <w:spacing w:before="120" w:after="120"/>
      </w:pPr>
    </w:p>
    <w:p w14:paraId="64C6E56C" w14:textId="77777777" w:rsidR="00987CFC" w:rsidRPr="00E63CA9" w:rsidRDefault="00723058" w:rsidP="00987CFC">
      <w:pPr>
        <w:pStyle w:val="ProtocolHeading1"/>
        <w:numPr>
          <w:ilvl w:val="0"/>
          <w:numId w:val="0"/>
        </w:numPr>
        <w:jc w:val="center"/>
        <w:rPr>
          <w:b w:val="0"/>
        </w:rPr>
      </w:pPr>
      <w:r w:rsidRPr="00130172">
        <w:br w:type="page"/>
      </w:r>
      <w:bookmarkStart w:id="707" w:name="_Toc216588023"/>
      <w:bookmarkStart w:id="708" w:name="_Toc217720185"/>
      <w:bookmarkStart w:id="709" w:name="_Toc226004931"/>
      <w:bookmarkStart w:id="710" w:name="_Toc462060831"/>
      <w:bookmarkStart w:id="711" w:name="_Toc462130314"/>
      <w:bookmarkStart w:id="712" w:name="_Toc296687708"/>
      <w:bookmarkStart w:id="713" w:name="_Toc401304207"/>
      <w:bookmarkStart w:id="714" w:name="_Toc216868559"/>
      <w:bookmarkStart w:id="715" w:name="_Toc248209776"/>
      <w:bookmarkStart w:id="716" w:name="_Toc264012828"/>
      <w:bookmarkEnd w:id="207"/>
      <w:bookmarkEnd w:id="707"/>
      <w:bookmarkEnd w:id="708"/>
      <w:bookmarkEnd w:id="709"/>
      <w:r w:rsidR="00987CFC" w:rsidRPr="00410FCF">
        <w:rPr>
          <w:lang w:val="en-GB"/>
        </w:rPr>
        <w:lastRenderedPageBreak/>
        <w:t xml:space="preserve">APPENDIX </w:t>
      </w:r>
      <w:r w:rsidR="00987CFC">
        <w:rPr>
          <w:lang w:val="en-GB"/>
        </w:rPr>
        <w:t>–</w:t>
      </w:r>
      <w:r w:rsidR="00987CFC" w:rsidRPr="00410FCF">
        <w:rPr>
          <w:lang w:val="en-GB"/>
        </w:rPr>
        <w:t xml:space="preserve"> I </w:t>
      </w:r>
      <w:r w:rsidR="00987CFC">
        <w:rPr>
          <w:lang w:val="en-GB"/>
        </w:rPr>
        <w:br/>
      </w:r>
      <w:r w:rsidR="00987CFC" w:rsidRPr="00015A2C">
        <w:t>PRE-STUDY LABORATORY ASSESSMENT</w:t>
      </w:r>
      <w:bookmarkEnd w:id="710"/>
      <w:bookmarkEnd w:id="711"/>
    </w:p>
    <w:p w14:paraId="3D5C4E9B" w14:textId="77777777" w:rsidR="00987CFC" w:rsidRPr="00410FCF" w:rsidRDefault="00987CFC" w:rsidP="00987CFC">
      <w:pPr>
        <w:rPr>
          <w:b/>
          <w:sz w:val="2"/>
          <w:u w:val="single"/>
        </w:rPr>
      </w:pPr>
    </w:p>
    <w:tbl>
      <w:tblPr>
        <w:tblW w:w="48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8"/>
        <w:gridCol w:w="1695"/>
        <w:gridCol w:w="1654"/>
        <w:gridCol w:w="1655"/>
      </w:tblGrid>
      <w:tr w:rsidR="00987CFC" w:rsidRPr="00D24D91" w14:paraId="54A882D5" w14:textId="77777777" w:rsidTr="003073A5">
        <w:trPr>
          <w:cantSplit/>
          <w:trHeight w:hRule="exact" w:val="325"/>
          <w:jc w:val="center"/>
        </w:trPr>
        <w:tc>
          <w:tcPr>
            <w:tcW w:w="5000" w:type="pct"/>
            <w:gridSpan w:val="4"/>
            <w:shd w:val="pct5" w:color="auto" w:fill="auto"/>
            <w:vAlign w:val="center"/>
          </w:tcPr>
          <w:p w14:paraId="19405924" w14:textId="77777777" w:rsidR="00987CFC" w:rsidRPr="00D24D91" w:rsidRDefault="00987CFC" w:rsidP="003073A5">
            <w:pPr>
              <w:pStyle w:val="Style2"/>
              <w:kinsoku w:val="0"/>
              <w:autoSpaceDE/>
              <w:rPr>
                <w:rStyle w:val="CharacterStyle1"/>
                <w:b/>
              </w:rPr>
            </w:pPr>
            <w:r w:rsidRPr="00D24D91">
              <w:rPr>
                <w:rStyle w:val="CharacterStyle2"/>
                <w:b/>
              </w:rPr>
              <w:t>HAEMATOLOGY</w:t>
            </w:r>
          </w:p>
        </w:tc>
      </w:tr>
      <w:tr w:rsidR="00987CFC" w:rsidRPr="00D24D91" w14:paraId="2518CE6D" w14:textId="77777777" w:rsidTr="003073A5">
        <w:trPr>
          <w:cantSplit/>
          <w:trHeight w:hRule="exact" w:val="213"/>
          <w:jc w:val="center"/>
        </w:trPr>
        <w:tc>
          <w:tcPr>
            <w:tcW w:w="2095" w:type="pct"/>
            <w:vMerge w:val="restart"/>
            <w:shd w:val="pct5" w:color="auto" w:fill="auto"/>
            <w:vAlign w:val="center"/>
          </w:tcPr>
          <w:p w14:paraId="5FB00D87" w14:textId="77777777" w:rsidR="00987CFC" w:rsidRPr="00D24D91" w:rsidRDefault="00987CFC" w:rsidP="003073A5">
            <w:pPr>
              <w:jc w:val="center"/>
              <w:rPr>
                <w:b/>
                <w:sz w:val="20"/>
                <w:szCs w:val="20"/>
              </w:rPr>
            </w:pPr>
            <w:r w:rsidRPr="00D24D91">
              <w:rPr>
                <w:b/>
                <w:sz w:val="20"/>
                <w:szCs w:val="20"/>
              </w:rPr>
              <w:t>Parameter</w:t>
            </w:r>
          </w:p>
        </w:tc>
        <w:tc>
          <w:tcPr>
            <w:tcW w:w="984" w:type="pct"/>
            <w:vMerge w:val="restart"/>
            <w:shd w:val="pct5" w:color="auto" w:fill="auto"/>
            <w:vAlign w:val="center"/>
          </w:tcPr>
          <w:p w14:paraId="0003E052" w14:textId="77777777" w:rsidR="00987CFC" w:rsidRPr="00D24D91" w:rsidRDefault="00987CFC" w:rsidP="003073A5">
            <w:pPr>
              <w:pStyle w:val="Style2"/>
              <w:kinsoku w:val="0"/>
              <w:autoSpaceDE/>
              <w:rPr>
                <w:rStyle w:val="CharacterStyle1"/>
                <w:b/>
              </w:rPr>
            </w:pPr>
            <w:r w:rsidRPr="00D24D91">
              <w:rPr>
                <w:rStyle w:val="CharacterStyle1"/>
                <w:b/>
              </w:rPr>
              <w:t>Units</w:t>
            </w:r>
          </w:p>
        </w:tc>
        <w:tc>
          <w:tcPr>
            <w:tcW w:w="1921" w:type="pct"/>
            <w:gridSpan w:val="2"/>
            <w:shd w:val="pct5" w:color="auto" w:fill="auto"/>
            <w:vAlign w:val="center"/>
          </w:tcPr>
          <w:p w14:paraId="2FC148F6" w14:textId="77777777" w:rsidR="00987CFC" w:rsidRPr="00D24D91" w:rsidRDefault="00987CFC" w:rsidP="003073A5">
            <w:pPr>
              <w:pStyle w:val="Style2"/>
              <w:kinsoku w:val="0"/>
              <w:autoSpaceDE/>
              <w:rPr>
                <w:rStyle w:val="CharacterStyle1"/>
                <w:b/>
              </w:rPr>
            </w:pPr>
            <w:r w:rsidRPr="00D24D91">
              <w:rPr>
                <w:rStyle w:val="CharacterStyle1"/>
                <w:b/>
              </w:rPr>
              <w:t>Clinical Decision Limits</w:t>
            </w:r>
          </w:p>
        </w:tc>
      </w:tr>
      <w:tr w:rsidR="00987CFC" w:rsidRPr="00D24D91" w14:paraId="5AA0FCA9" w14:textId="77777777" w:rsidTr="003073A5">
        <w:trPr>
          <w:cantSplit/>
          <w:trHeight w:hRule="exact" w:val="264"/>
          <w:jc w:val="center"/>
        </w:trPr>
        <w:tc>
          <w:tcPr>
            <w:tcW w:w="2095" w:type="pct"/>
            <w:vMerge/>
            <w:shd w:val="pct5" w:color="auto" w:fill="auto"/>
            <w:vAlign w:val="center"/>
          </w:tcPr>
          <w:p w14:paraId="43B3F0B8" w14:textId="77777777" w:rsidR="00987CFC" w:rsidRPr="00D24D91" w:rsidRDefault="00987CFC" w:rsidP="003073A5">
            <w:pPr>
              <w:jc w:val="center"/>
              <w:rPr>
                <w:b/>
                <w:sz w:val="20"/>
                <w:szCs w:val="20"/>
              </w:rPr>
            </w:pPr>
          </w:p>
        </w:tc>
        <w:tc>
          <w:tcPr>
            <w:tcW w:w="984" w:type="pct"/>
            <w:vMerge/>
            <w:shd w:val="pct5" w:color="auto" w:fill="auto"/>
            <w:vAlign w:val="center"/>
          </w:tcPr>
          <w:p w14:paraId="69269F1E" w14:textId="77777777" w:rsidR="00987CFC" w:rsidRPr="00D24D91" w:rsidRDefault="00987CFC" w:rsidP="003073A5">
            <w:pPr>
              <w:pStyle w:val="Style2"/>
              <w:kinsoku w:val="0"/>
              <w:autoSpaceDE/>
              <w:rPr>
                <w:rStyle w:val="CharacterStyle1"/>
                <w:b/>
              </w:rPr>
            </w:pPr>
          </w:p>
        </w:tc>
        <w:tc>
          <w:tcPr>
            <w:tcW w:w="960" w:type="pct"/>
            <w:shd w:val="pct5" w:color="auto" w:fill="auto"/>
            <w:vAlign w:val="center"/>
          </w:tcPr>
          <w:p w14:paraId="09B32302" w14:textId="77777777" w:rsidR="00987CFC" w:rsidRPr="00D24D91" w:rsidRDefault="00987CFC" w:rsidP="003073A5">
            <w:pPr>
              <w:pStyle w:val="Style2"/>
              <w:kinsoku w:val="0"/>
              <w:rPr>
                <w:rStyle w:val="CharacterStyle1"/>
                <w:b/>
              </w:rPr>
            </w:pPr>
            <w:r>
              <w:rPr>
                <w:rStyle w:val="CharacterStyle1"/>
                <w:b/>
              </w:rPr>
              <w:t>Male</w:t>
            </w:r>
          </w:p>
        </w:tc>
        <w:tc>
          <w:tcPr>
            <w:tcW w:w="961" w:type="pct"/>
            <w:shd w:val="pct5" w:color="auto" w:fill="auto"/>
            <w:vAlign w:val="center"/>
          </w:tcPr>
          <w:p w14:paraId="3852C6CA" w14:textId="77777777" w:rsidR="00987CFC" w:rsidRPr="00D24D91" w:rsidRDefault="00987CFC" w:rsidP="003073A5">
            <w:pPr>
              <w:pStyle w:val="Style2"/>
              <w:kinsoku w:val="0"/>
              <w:rPr>
                <w:rStyle w:val="CharacterStyle1"/>
                <w:b/>
              </w:rPr>
            </w:pPr>
            <w:r>
              <w:rPr>
                <w:rStyle w:val="CharacterStyle1"/>
                <w:b/>
              </w:rPr>
              <w:t>Female</w:t>
            </w:r>
          </w:p>
        </w:tc>
      </w:tr>
      <w:tr w:rsidR="00987CFC" w:rsidRPr="00D24D91" w14:paraId="7FA14C72" w14:textId="77777777" w:rsidTr="003073A5">
        <w:trPr>
          <w:cantSplit/>
          <w:trHeight w:val="506"/>
          <w:jc w:val="center"/>
        </w:trPr>
        <w:tc>
          <w:tcPr>
            <w:tcW w:w="2095" w:type="pct"/>
            <w:vAlign w:val="center"/>
          </w:tcPr>
          <w:p w14:paraId="6D09D1F5" w14:textId="77777777" w:rsidR="00987CFC" w:rsidRPr="00D24D91" w:rsidRDefault="00987CFC" w:rsidP="003073A5">
            <w:pPr>
              <w:pStyle w:val="Style10"/>
              <w:kinsoku w:val="0"/>
              <w:autoSpaceDE/>
              <w:adjustRightInd/>
              <w:spacing w:line="276" w:lineRule="auto"/>
              <w:ind w:left="115"/>
              <w:rPr>
                <w:rStyle w:val="CharacterStyle2"/>
                <w:spacing w:val="4"/>
                <w:lang w:eastAsia="en-US"/>
              </w:rPr>
            </w:pPr>
            <w:r w:rsidRPr="00D24D91">
              <w:rPr>
                <w:rStyle w:val="CharacterStyle2"/>
                <w:spacing w:val="1"/>
                <w:lang w:eastAsia="en-US"/>
              </w:rPr>
              <w:t xml:space="preserve">Total Leukocyte Count (WBC </w:t>
            </w:r>
            <w:r w:rsidRPr="00D24D91">
              <w:rPr>
                <w:rStyle w:val="CharacterStyle2"/>
                <w:lang w:eastAsia="en-US"/>
              </w:rPr>
              <w:t>Count)</w:t>
            </w:r>
          </w:p>
        </w:tc>
        <w:tc>
          <w:tcPr>
            <w:tcW w:w="984" w:type="pct"/>
            <w:vAlign w:val="center"/>
          </w:tcPr>
          <w:p w14:paraId="2CC899CB" w14:textId="77777777" w:rsidR="00987CFC" w:rsidRPr="00D24D91" w:rsidRDefault="00987CFC" w:rsidP="003073A5">
            <w:pPr>
              <w:pStyle w:val="Style2"/>
              <w:kinsoku w:val="0"/>
              <w:autoSpaceDE/>
              <w:autoSpaceDN/>
              <w:rPr>
                <w:rStyle w:val="CharacterStyle1"/>
                <w:vertAlign w:val="superscript"/>
              </w:rPr>
            </w:pPr>
            <w:r w:rsidRPr="00D24D91">
              <w:rPr>
                <w:rStyle w:val="CharacterStyle1"/>
              </w:rPr>
              <w:t>10</w:t>
            </w:r>
            <w:r w:rsidRPr="00D24D91">
              <w:rPr>
                <w:rStyle w:val="CharacterStyle1"/>
                <w:vertAlign w:val="superscript"/>
              </w:rPr>
              <w:t>3</w:t>
            </w:r>
            <w:r w:rsidRPr="00D24D91">
              <w:rPr>
                <w:rStyle w:val="CharacterStyle1"/>
              </w:rPr>
              <w:t>/mm</w:t>
            </w:r>
            <w:r w:rsidRPr="00D24D91">
              <w:rPr>
                <w:rStyle w:val="CharacterStyle1"/>
                <w:vertAlign w:val="superscript"/>
              </w:rPr>
              <w:t>3</w:t>
            </w:r>
          </w:p>
        </w:tc>
        <w:tc>
          <w:tcPr>
            <w:tcW w:w="960" w:type="pct"/>
            <w:vAlign w:val="center"/>
          </w:tcPr>
          <w:p w14:paraId="26C0C8E7" w14:textId="77777777" w:rsidR="00987CFC" w:rsidRPr="00D24D91" w:rsidRDefault="00987CFC" w:rsidP="003073A5">
            <w:pPr>
              <w:pStyle w:val="Style2"/>
              <w:kinsoku w:val="0"/>
              <w:autoSpaceDE/>
              <w:autoSpaceDN/>
              <w:rPr>
                <w:rStyle w:val="CharacterStyle1"/>
              </w:rPr>
            </w:pPr>
            <w:r w:rsidRPr="00B75450">
              <w:t>3.57 to 12.25</w:t>
            </w:r>
          </w:p>
        </w:tc>
        <w:tc>
          <w:tcPr>
            <w:tcW w:w="961" w:type="pct"/>
            <w:vAlign w:val="center"/>
          </w:tcPr>
          <w:p w14:paraId="4CE81CAF" w14:textId="77777777" w:rsidR="00987CFC" w:rsidRPr="00D24D91" w:rsidRDefault="00987CFC" w:rsidP="003073A5">
            <w:pPr>
              <w:pStyle w:val="Style2"/>
              <w:kinsoku w:val="0"/>
              <w:autoSpaceDE/>
              <w:autoSpaceDN/>
              <w:rPr>
                <w:rStyle w:val="CharacterStyle1"/>
              </w:rPr>
            </w:pPr>
            <w:r w:rsidRPr="00B75450">
              <w:t>3.40 to 13.00</w:t>
            </w:r>
          </w:p>
        </w:tc>
      </w:tr>
      <w:tr w:rsidR="00987CFC" w:rsidRPr="00D24D91" w14:paraId="29C8BB9A" w14:textId="77777777" w:rsidTr="003073A5">
        <w:trPr>
          <w:cantSplit/>
          <w:trHeight w:val="310"/>
          <w:jc w:val="center"/>
        </w:trPr>
        <w:tc>
          <w:tcPr>
            <w:tcW w:w="2095" w:type="pct"/>
            <w:vAlign w:val="center"/>
          </w:tcPr>
          <w:p w14:paraId="69FEC0AD" w14:textId="77777777" w:rsidR="00987CFC" w:rsidRPr="00D24D91" w:rsidRDefault="00987CFC" w:rsidP="003073A5">
            <w:pPr>
              <w:pStyle w:val="Style10"/>
              <w:kinsoku w:val="0"/>
              <w:autoSpaceDE/>
              <w:adjustRightInd/>
              <w:spacing w:line="276" w:lineRule="auto"/>
              <w:ind w:left="108" w:right="-108"/>
              <w:rPr>
                <w:rStyle w:val="CharacterStyle2"/>
                <w:lang w:eastAsia="en-US"/>
              </w:rPr>
            </w:pPr>
            <w:r w:rsidRPr="00D24D91">
              <w:rPr>
                <w:rStyle w:val="CharacterStyle2"/>
                <w:spacing w:val="1"/>
                <w:lang w:eastAsia="en-US"/>
              </w:rPr>
              <w:t>Total Erythrocyte Count (RBC Count)</w:t>
            </w:r>
          </w:p>
        </w:tc>
        <w:tc>
          <w:tcPr>
            <w:tcW w:w="984" w:type="pct"/>
            <w:vAlign w:val="center"/>
          </w:tcPr>
          <w:p w14:paraId="6D329213" w14:textId="77777777" w:rsidR="00987CFC" w:rsidRPr="00D24D91" w:rsidRDefault="00987CFC" w:rsidP="003073A5">
            <w:pPr>
              <w:pStyle w:val="Style2"/>
              <w:kinsoku w:val="0"/>
              <w:autoSpaceDE/>
              <w:autoSpaceDN/>
              <w:rPr>
                <w:rStyle w:val="CharacterStyle1"/>
              </w:rPr>
            </w:pPr>
            <w:r w:rsidRPr="00D24D91">
              <w:rPr>
                <w:rStyle w:val="CharacterStyle1"/>
              </w:rPr>
              <w:t>10</w:t>
            </w:r>
            <w:r w:rsidRPr="00D24D91">
              <w:rPr>
                <w:rStyle w:val="CharacterStyle1"/>
                <w:vertAlign w:val="superscript"/>
              </w:rPr>
              <w:t>6</w:t>
            </w:r>
            <w:r w:rsidRPr="00D24D91">
              <w:rPr>
                <w:rStyle w:val="CharacterStyle1"/>
              </w:rPr>
              <w:t>/mm</w:t>
            </w:r>
            <w:r w:rsidRPr="00D24D91">
              <w:rPr>
                <w:rStyle w:val="CharacterStyle1"/>
                <w:vertAlign w:val="superscript"/>
              </w:rPr>
              <w:t>3</w:t>
            </w:r>
          </w:p>
        </w:tc>
        <w:tc>
          <w:tcPr>
            <w:tcW w:w="960" w:type="pct"/>
            <w:vAlign w:val="center"/>
          </w:tcPr>
          <w:p w14:paraId="481ACBF4" w14:textId="77777777" w:rsidR="00987CFC" w:rsidRPr="00D24D91" w:rsidRDefault="00987CFC" w:rsidP="003073A5">
            <w:pPr>
              <w:pStyle w:val="Style2"/>
              <w:kinsoku w:val="0"/>
              <w:autoSpaceDE/>
              <w:autoSpaceDN/>
              <w:rPr>
                <w:rStyle w:val="CharacterStyle1"/>
              </w:rPr>
            </w:pPr>
            <w:r w:rsidRPr="00B75450">
              <w:t>3.83 to 6.88</w:t>
            </w:r>
          </w:p>
        </w:tc>
        <w:tc>
          <w:tcPr>
            <w:tcW w:w="961" w:type="pct"/>
            <w:vAlign w:val="center"/>
          </w:tcPr>
          <w:p w14:paraId="470F1C98" w14:textId="77777777" w:rsidR="00987CFC" w:rsidRPr="00D24D91" w:rsidRDefault="00987CFC" w:rsidP="003073A5">
            <w:pPr>
              <w:pStyle w:val="Style2"/>
              <w:kinsoku w:val="0"/>
              <w:autoSpaceDE/>
              <w:autoSpaceDN/>
              <w:rPr>
                <w:rStyle w:val="CharacterStyle1"/>
              </w:rPr>
            </w:pPr>
            <w:r w:rsidRPr="00B75450">
              <w:t>2.98 to 6.50</w:t>
            </w:r>
          </w:p>
        </w:tc>
      </w:tr>
      <w:tr w:rsidR="00987CFC" w:rsidRPr="00D24D91" w14:paraId="4CF7EAB1" w14:textId="77777777" w:rsidTr="003073A5">
        <w:trPr>
          <w:cantSplit/>
          <w:trHeight w:hRule="exact" w:val="403"/>
          <w:jc w:val="center"/>
        </w:trPr>
        <w:tc>
          <w:tcPr>
            <w:tcW w:w="2095" w:type="pct"/>
            <w:vAlign w:val="center"/>
          </w:tcPr>
          <w:p w14:paraId="14D1C842" w14:textId="77777777" w:rsidR="00987CFC" w:rsidRPr="00D24D91" w:rsidRDefault="00987CFC" w:rsidP="003073A5">
            <w:pPr>
              <w:ind w:left="161"/>
              <w:rPr>
                <w:sz w:val="20"/>
                <w:szCs w:val="20"/>
              </w:rPr>
            </w:pPr>
            <w:r w:rsidRPr="00D24D91">
              <w:rPr>
                <w:sz w:val="20"/>
                <w:szCs w:val="20"/>
              </w:rPr>
              <w:t>Hemoglobin</w:t>
            </w:r>
          </w:p>
        </w:tc>
        <w:tc>
          <w:tcPr>
            <w:tcW w:w="984" w:type="pct"/>
            <w:vAlign w:val="center"/>
          </w:tcPr>
          <w:p w14:paraId="4EFC4020" w14:textId="77777777" w:rsidR="00987CFC" w:rsidRPr="00D24D91" w:rsidRDefault="00987CFC" w:rsidP="003073A5">
            <w:pPr>
              <w:pStyle w:val="Style2"/>
              <w:kinsoku w:val="0"/>
              <w:autoSpaceDE/>
              <w:autoSpaceDN/>
            </w:pPr>
            <w:r w:rsidRPr="00D24D91">
              <w:t>g/dL</w:t>
            </w:r>
          </w:p>
        </w:tc>
        <w:tc>
          <w:tcPr>
            <w:tcW w:w="960" w:type="pct"/>
            <w:vAlign w:val="center"/>
          </w:tcPr>
          <w:p w14:paraId="3E34F5A6" w14:textId="77777777" w:rsidR="00987CFC" w:rsidRPr="00D24D91" w:rsidRDefault="00987CFC" w:rsidP="003073A5">
            <w:pPr>
              <w:pStyle w:val="Style2"/>
              <w:kinsoku w:val="0"/>
              <w:autoSpaceDE/>
              <w:autoSpaceDN/>
              <w:rPr>
                <w:rStyle w:val="CharacterStyle1"/>
              </w:rPr>
            </w:pPr>
            <w:r w:rsidRPr="00D05EC0">
              <w:t>≥11.1</w:t>
            </w:r>
          </w:p>
        </w:tc>
        <w:tc>
          <w:tcPr>
            <w:tcW w:w="961" w:type="pct"/>
            <w:vAlign w:val="center"/>
          </w:tcPr>
          <w:p w14:paraId="10C0BBF9" w14:textId="77777777" w:rsidR="00987CFC" w:rsidRPr="00D24D91" w:rsidRDefault="00987CFC" w:rsidP="003073A5">
            <w:pPr>
              <w:pStyle w:val="Style2"/>
              <w:kinsoku w:val="0"/>
              <w:autoSpaceDE/>
              <w:autoSpaceDN/>
              <w:rPr>
                <w:rStyle w:val="CharacterStyle1"/>
              </w:rPr>
            </w:pPr>
            <w:r w:rsidRPr="00D05EC0">
              <w:t>≥9.0</w:t>
            </w:r>
          </w:p>
        </w:tc>
      </w:tr>
      <w:tr w:rsidR="00987CFC" w:rsidRPr="00D24D91" w14:paraId="66D0A08E" w14:textId="77777777" w:rsidTr="003073A5">
        <w:trPr>
          <w:cantSplit/>
          <w:trHeight w:hRule="exact" w:val="403"/>
          <w:jc w:val="center"/>
        </w:trPr>
        <w:tc>
          <w:tcPr>
            <w:tcW w:w="2095" w:type="pct"/>
            <w:vAlign w:val="center"/>
          </w:tcPr>
          <w:p w14:paraId="5DF35AB8" w14:textId="77777777" w:rsidR="00987CFC" w:rsidRPr="00D24D91" w:rsidRDefault="00987CFC" w:rsidP="003073A5">
            <w:pPr>
              <w:ind w:left="161"/>
              <w:rPr>
                <w:sz w:val="20"/>
                <w:szCs w:val="20"/>
              </w:rPr>
            </w:pPr>
            <w:r w:rsidRPr="00D24D91">
              <w:rPr>
                <w:sz w:val="20"/>
                <w:szCs w:val="20"/>
              </w:rPr>
              <w:t>HCT (PCV)</w:t>
            </w:r>
          </w:p>
        </w:tc>
        <w:tc>
          <w:tcPr>
            <w:tcW w:w="984" w:type="pct"/>
            <w:vAlign w:val="center"/>
          </w:tcPr>
          <w:p w14:paraId="5BEC3D8D" w14:textId="77777777" w:rsidR="00987CFC" w:rsidRPr="00D24D91" w:rsidRDefault="00987CFC" w:rsidP="003073A5">
            <w:pPr>
              <w:pStyle w:val="Style2"/>
              <w:kinsoku w:val="0"/>
              <w:autoSpaceDE/>
              <w:autoSpaceDN/>
            </w:pPr>
            <w:r w:rsidRPr="00D24D91">
              <w:t>%</w:t>
            </w:r>
          </w:p>
        </w:tc>
        <w:tc>
          <w:tcPr>
            <w:tcW w:w="960" w:type="pct"/>
            <w:tcBorders>
              <w:bottom w:val="single" w:sz="4" w:space="0" w:color="auto"/>
            </w:tcBorders>
            <w:vAlign w:val="center"/>
          </w:tcPr>
          <w:p w14:paraId="11023BF8" w14:textId="77777777" w:rsidR="00987CFC" w:rsidRPr="00D24D91" w:rsidRDefault="00987CFC" w:rsidP="003073A5">
            <w:pPr>
              <w:pStyle w:val="Style2"/>
              <w:kinsoku w:val="0"/>
              <w:autoSpaceDE/>
              <w:autoSpaceDN/>
              <w:rPr>
                <w:rStyle w:val="CharacterStyle1"/>
              </w:rPr>
            </w:pPr>
            <w:r w:rsidRPr="00D05EC0">
              <w:t>33.3 to 56.1</w:t>
            </w:r>
          </w:p>
        </w:tc>
        <w:tc>
          <w:tcPr>
            <w:tcW w:w="961" w:type="pct"/>
            <w:tcBorders>
              <w:bottom w:val="single" w:sz="4" w:space="0" w:color="auto"/>
            </w:tcBorders>
            <w:vAlign w:val="center"/>
          </w:tcPr>
          <w:p w14:paraId="1DC3423B" w14:textId="77777777" w:rsidR="00987CFC" w:rsidRPr="00D24D91" w:rsidRDefault="00987CFC" w:rsidP="003073A5">
            <w:pPr>
              <w:pStyle w:val="Style2"/>
              <w:kinsoku w:val="0"/>
              <w:autoSpaceDE/>
              <w:autoSpaceDN/>
              <w:rPr>
                <w:rStyle w:val="CharacterStyle1"/>
              </w:rPr>
            </w:pPr>
            <w:r w:rsidRPr="00D05EC0">
              <w:t>27 to 47.3</w:t>
            </w:r>
          </w:p>
        </w:tc>
      </w:tr>
      <w:tr w:rsidR="00987CFC" w:rsidRPr="00D24D91" w14:paraId="6553611E" w14:textId="77777777" w:rsidTr="003073A5">
        <w:trPr>
          <w:cantSplit/>
          <w:trHeight w:hRule="exact" w:val="403"/>
          <w:jc w:val="center"/>
        </w:trPr>
        <w:tc>
          <w:tcPr>
            <w:tcW w:w="2095" w:type="pct"/>
            <w:vAlign w:val="center"/>
          </w:tcPr>
          <w:p w14:paraId="6CAC6098" w14:textId="77777777" w:rsidR="00987CFC" w:rsidRPr="00D24D91" w:rsidRDefault="00987CFC" w:rsidP="003073A5">
            <w:pPr>
              <w:ind w:left="161"/>
              <w:rPr>
                <w:sz w:val="20"/>
                <w:szCs w:val="20"/>
              </w:rPr>
            </w:pPr>
            <w:r w:rsidRPr="00D24D91">
              <w:rPr>
                <w:sz w:val="20"/>
                <w:szCs w:val="20"/>
              </w:rPr>
              <w:t>Lymphocytes</w:t>
            </w:r>
          </w:p>
        </w:tc>
        <w:tc>
          <w:tcPr>
            <w:tcW w:w="984" w:type="pct"/>
            <w:vAlign w:val="center"/>
          </w:tcPr>
          <w:p w14:paraId="2C028E79" w14:textId="77777777" w:rsidR="00987CFC" w:rsidRPr="00D24D91" w:rsidRDefault="00987CFC" w:rsidP="003073A5">
            <w:pPr>
              <w:pStyle w:val="Style2"/>
              <w:kinsoku w:val="0"/>
              <w:autoSpaceDE/>
              <w:autoSpaceDN/>
              <w:rPr>
                <w:rStyle w:val="CharacterStyle1"/>
              </w:rPr>
            </w:pPr>
            <w:r w:rsidRPr="00D24D91">
              <w:rPr>
                <w:rStyle w:val="CharacterStyle1"/>
              </w:rPr>
              <w:t>%</w:t>
            </w:r>
          </w:p>
        </w:tc>
        <w:tc>
          <w:tcPr>
            <w:tcW w:w="960" w:type="pct"/>
            <w:vAlign w:val="center"/>
          </w:tcPr>
          <w:p w14:paraId="7920771E" w14:textId="77777777" w:rsidR="00987CFC" w:rsidRPr="00D24D91" w:rsidRDefault="00987CFC" w:rsidP="003073A5">
            <w:pPr>
              <w:pStyle w:val="Style2"/>
              <w:kinsoku w:val="0"/>
              <w:autoSpaceDE/>
              <w:autoSpaceDN/>
              <w:rPr>
                <w:rStyle w:val="CharacterStyle1"/>
              </w:rPr>
            </w:pPr>
            <w:r w:rsidRPr="00D05EC0">
              <w:t>14.4 to 49.5</w:t>
            </w:r>
          </w:p>
        </w:tc>
        <w:tc>
          <w:tcPr>
            <w:tcW w:w="961" w:type="pct"/>
            <w:vAlign w:val="center"/>
          </w:tcPr>
          <w:p w14:paraId="6D86BED2" w14:textId="77777777" w:rsidR="00987CFC" w:rsidRPr="00D24D91" w:rsidRDefault="00987CFC" w:rsidP="003073A5">
            <w:pPr>
              <w:pStyle w:val="Style2"/>
              <w:kinsoku w:val="0"/>
              <w:autoSpaceDE/>
              <w:autoSpaceDN/>
              <w:rPr>
                <w:rStyle w:val="CharacterStyle1"/>
              </w:rPr>
            </w:pPr>
            <w:r w:rsidRPr="00D05EC0">
              <w:t>14.4 to 49.5</w:t>
            </w:r>
          </w:p>
        </w:tc>
      </w:tr>
      <w:tr w:rsidR="00987CFC" w:rsidRPr="00D24D91" w14:paraId="1E3B12B4" w14:textId="77777777" w:rsidTr="003073A5">
        <w:trPr>
          <w:cantSplit/>
          <w:trHeight w:hRule="exact" w:val="403"/>
          <w:jc w:val="center"/>
        </w:trPr>
        <w:tc>
          <w:tcPr>
            <w:tcW w:w="2095" w:type="pct"/>
            <w:vAlign w:val="center"/>
          </w:tcPr>
          <w:p w14:paraId="4AC1AC37" w14:textId="77777777" w:rsidR="00987CFC" w:rsidRPr="00D24D91" w:rsidRDefault="00987CFC" w:rsidP="003073A5">
            <w:pPr>
              <w:ind w:left="161"/>
              <w:rPr>
                <w:sz w:val="20"/>
                <w:szCs w:val="20"/>
              </w:rPr>
            </w:pPr>
            <w:r w:rsidRPr="00D24D91">
              <w:rPr>
                <w:sz w:val="20"/>
                <w:szCs w:val="20"/>
              </w:rPr>
              <w:t>Monocytes</w:t>
            </w:r>
          </w:p>
        </w:tc>
        <w:tc>
          <w:tcPr>
            <w:tcW w:w="984" w:type="pct"/>
            <w:vAlign w:val="center"/>
          </w:tcPr>
          <w:p w14:paraId="02F89E8A" w14:textId="77777777" w:rsidR="00987CFC" w:rsidRPr="00D24D91" w:rsidRDefault="00987CFC" w:rsidP="003073A5">
            <w:pPr>
              <w:pStyle w:val="Style2"/>
              <w:kinsoku w:val="0"/>
              <w:autoSpaceDE/>
              <w:autoSpaceDN/>
              <w:rPr>
                <w:rStyle w:val="CharacterStyle1"/>
              </w:rPr>
            </w:pPr>
            <w:r w:rsidRPr="00D24D91">
              <w:rPr>
                <w:rStyle w:val="CharacterStyle1"/>
              </w:rPr>
              <w:t>%</w:t>
            </w:r>
          </w:p>
        </w:tc>
        <w:tc>
          <w:tcPr>
            <w:tcW w:w="960" w:type="pct"/>
            <w:vAlign w:val="center"/>
          </w:tcPr>
          <w:p w14:paraId="16E6BE78" w14:textId="77777777" w:rsidR="00987CFC" w:rsidRPr="00D24D91" w:rsidRDefault="00987CFC" w:rsidP="003073A5">
            <w:pPr>
              <w:pStyle w:val="Style2"/>
              <w:kinsoku w:val="0"/>
              <w:autoSpaceDE/>
              <w:autoSpaceDN/>
              <w:rPr>
                <w:rStyle w:val="CharacterStyle1"/>
              </w:rPr>
            </w:pPr>
            <w:r w:rsidRPr="00D05EC0">
              <w:t>2 to 11.5</w:t>
            </w:r>
          </w:p>
        </w:tc>
        <w:tc>
          <w:tcPr>
            <w:tcW w:w="961" w:type="pct"/>
            <w:vAlign w:val="center"/>
          </w:tcPr>
          <w:p w14:paraId="2D25CD20" w14:textId="77777777" w:rsidR="00987CFC" w:rsidRPr="00D24D91" w:rsidRDefault="00987CFC" w:rsidP="003073A5">
            <w:pPr>
              <w:pStyle w:val="Style2"/>
              <w:kinsoku w:val="0"/>
              <w:autoSpaceDE/>
              <w:autoSpaceDN/>
              <w:rPr>
                <w:rStyle w:val="CharacterStyle1"/>
              </w:rPr>
            </w:pPr>
            <w:r w:rsidRPr="00D05EC0">
              <w:t>2 to 10.4</w:t>
            </w:r>
          </w:p>
        </w:tc>
      </w:tr>
      <w:tr w:rsidR="00987CFC" w:rsidRPr="00D24D91" w14:paraId="49A184DC" w14:textId="77777777" w:rsidTr="003073A5">
        <w:trPr>
          <w:cantSplit/>
          <w:trHeight w:val="554"/>
          <w:jc w:val="center"/>
        </w:trPr>
        <w:tc>
          <w:tcPr>
            <w:tcW w:w="2095" w:type="pct"/>
            <w:vAlign w:val="center"/>
          </w:tcPr>
          <w:p w14:paraId="5B494135" w14:textId="77777777" w:rsidR="00987CFC" w:rsidRPr="00D24D91" w:rsidRDefault="00987CFC" w:rsidP="003073A5">
            <w:pPr>
              <w:pStyle w:val="Style10"/>
              <w:kinsoku w:val="0"/>
              <w:autoSpaceDE/>
              <w:autoSpaceDN/>
              <w:adjustRightInd/>
              <w:ind w:left="115"/>
              <w:rPr>
                <w:rStyle w:val="CharacterStyle2"/>
              </w:rPr>
            </w:pPr>
            <w:r w:rsidRPr="00D24D91">
              <w:rPr>
                <w:rStyle w:val="CharacterStyle2"/>
              </w:rPr>
              <w:t>Mixed Cells/Granulocytes (Neutrophils, Basophils, Eosinophil’s)</w:t>
            </w:r>
          </w:p>
        </w:tc>
        <w:tc>
          <w:tcPr>
            <w:tcW w:w="984" w:type="pct"/>
            <w:vAlign w:val="center"/>
          </w:tcPr>
          <w:p w14:paraId="2457627A" w14:textId="77777777" w:rsidR="00987CFC" w:rsidRPr="00D24D91" w:rsidRDefault="00987CFC" w:rsidP="003073A5">
            <w:pPr>
              <w:pStyle w:val="Style2"/>
              <w:kinsoku w:val="0"/>
              <w:autoSpaceDE/>
              <w:autoSpaceDN/>
              <w:rPr>
                <w:rStyle w:val="CharacterStyle1"/>
              </w:rPr>
            </w:pPr>
            <w:r w:rsidRPr="00D24D91">
              <w:rPr>
                <w:rStyle w:val="CharacterStyle1"/>
              </w:rPr>
              <w:t>%</w:t>
            </w:r>
          </w:p>
        </w:tc>
        <w:tc>
          <w:tcPr>
            <w:tcW w:w="960" w:type="pct"/>
            <w:vAlign w:val="center"/>
          </w:tcPr>
          <w:p w14:paraId="47699C17" w14:textId="77777777" w:rsidR="00987CFC" w:rsidRPr="00D24D91" w:rsidRDefault="00987CFC" w:rsidP="003073A5">
            <w:pPr>
              <w:pStyle w:val="Style2"/>
              <w:kinsoku w:val="0"/>
              <w:rPr>
                <w:rStyle w:val="CharacterStyle1"/>
              </w:rPr>
            </w:pPr>
            <w:r w:rsidRPr="00D05EC0">
              <w:t>40.5 to 91.3</w:t>
            </w:r>
          </w:p>
        </w:tc>
        <w:tc>
          <w:tcPr>
            <w:tcW w:w="961" w:type="pct"/>
            <w:vAlign w:val="center"/>
          </w:tcPr>
          <w:p w14:paraId="3995F9EB" w14:textId="77777777" w:rsidR="00987CFC" w:rsidRPr="00D24D91" w:rsidRDefault="00987CFC" w:rsidP="003073A5">
            <w:pPr>
              <w:pStyle w:val="Style2"/>
              <w:kinsoku w:val="0"/>
              <w:autoSpaceDE/>
              <w:autoSpaceDN/>
              <w:rPr>
                <w:rStyle w:val="CharacterStyle1"/>
              </w:rPr>
            </w:pPr>
            <w:r w:rsidRPr="00D05EC0">
              <w:t>38.7 to 90.2</w:t>
            </w:r>
          </w:p>
        </w:tc>
      </w:tr>
      <w:tr w:rsidR="00987CFC" w:rsidRPr="00D24D91" w14:paraId="7DF828AD" w14:textId="77777777" w:rsidTr="003073A5">
        <w:trPr>
          <w:cantSplit/>
          <w:trHeight w:hRule="exact" w:val="403"/>
          <w:jc w:val="center"/>
        </w:trPr>
        <w:tc>
          <w:tcPr>
            <w:tcW w:w="2095" w:type="pct"/>
            <w:vAlign w:val="center"/>
          </w:tcPr>
          <w:p w14:paraId="5472D99E" w14:textId="77777777" w:rsidR="00987CFC" w:rsidRPr="00D24D91" w:rsidRDefault="00987CFC" w:rsidP="003073A5">
            <w:pPr>
              <w:pStyle w:val="Style10"/>
              <w:kinsoku w:val="0"/>
              <w:autoSpaceDE/>
              <w:autoSpaceDN/>
              <w:adjustRightInd/>
              <w:ind w:left="115"/>
              <w:rPr>
                <w:rStyle w:val="CharacterStyle2"/>
                <w:spacing w:val="4"/>
              </w:rPr>
            </w:pPr>
            <w:r w:rsidRPr="00D24D91">
              <w:rPr>
                <w:rStyle w:val="CharacterStyle2"/>
                <w:spacing w:val="4"/>
              </w:rPr>
              <w:t>Platelet Count</w:t>
            </w:r>
          </w:p>
        </w:tc>
        <w:tc>
          <w:tcPr>
            <w:tcW w:w="984" w:type="pct"/>
            <w:tcBorders>
              <w:bottom w:val="single" w:sz="4" w:space="0" w:color="auto"/>
            </w:tcBorders>
            <w:vAlign w:val="center"/>
          </w:tcPr>
          <w:p w14:paraId="5513593D" w14:textId="77777777" w:rsidR="00987CFC" w:rsidRPr="00D24D91" w:rsidRDefault="00987CFC" w:rsidP="003073A5">
            <w:pPr>
              <w:pStyle w:val="Style2"/>
              <w:kinsoku w:val="0"/>
              <w:autoSpaceDE/>
              <w:autoSpaceDN/>
              <w:rPr>
                <w:rStyle w:val="CharacterStyle1"/>
              </w:rPr>
            </w:pPr>
            <w:r w:rsidRPr="00D24D91">
              <w:rPr>
                <w:rStyle w:val="CharacterStyle1"/>
              </w:rPr>
              <w:t>10</w:t>
            </w:r>
            <w:r w:rsidRPr="00D24D91">
              <w:rPr>
                <w:rStyle w:val="CharacterStyle1"/>
                <w:vertAlign w:val="superscript"/>
              </w:rPr>
              <w:t>3</w:t>
            </w:r>
            <w:r w:rsidRPr="00D24D91">
              <w:rPr>
                <w:rStyle w:val="CharacterStyle1"/>
              </w:rPr>
              <w:t>/mm</w:t>
            </w:r>
            <w:r w:rsidRPr="00D24D91">
              <w:rPr>
                <w:rStyle w:val="CharacterStyle1"/>
                <w:vertAlign w:val="superscript"/>
              </w:rPr>
              <w:t>3</w:t>
            </w:r>
          </w:p>
        </w:tc>
        <w:tc>
          <w:tcPr>
            <w:tcW w:w="960" w:type="pct"/>
            <w:vAlign w:val="center"/>
          </w:tcPr>
          <w:p w14:paraId="62536701" w14:textId="77777777" w:rsidR="00987CFC" w:rsidRPr="0045765E" w:rsidRDefault="00987CFC" w:rsidP="003073A5">
            <w:pPr>
              <w:jc w:val="center"/>
              <w:rPr>
                <w:sz w:val="20"/>
                <w:szCs w:val="20"/>
              </w:rPr>
            </w:pPr>
            <w:r w:rsidRPr="0045765E">
              <w:rPr>
                <w:sz w:val="20"/>
                <w:szCs w:val="20"/>
              </w:rPr>
              <w:t>131 to 508</w:t>
            </w:r>
          </w:p>
        </w:tc>
        <w:tc>
          <w:tcPr>
            <w:tcW w:w="961" w:type="pct"/>
            <w:vAlign w:val="center"/>
          </w:tcPr>
          <w:p w14:paraId="34A37625" w14:textId="77777777" w:rsidR="00987CFC" w:rsidRPr="0045765E" w:rsidRDefault="00987CFC" w:rsidP="003073A5">
            <w:pPr>
              <w:jc w:val="center"/>
              <w:rPr>
                <w:sz w:val="20"/>
                <w:szCs w:val="20"/>
              </w:rPr>
            </w:pPr>
            <w:r w:rsidRPr="0045765E">
              <w:rPr>
                <w:sz w:val="20"/>
                <w:szCs w:val="20"/>
              </w:rPr>
              <w:t>130 to 456</w:t>
            </w:r>
          </w:p>
        </w:tc>
      </w:tr>
    </w:tbl>
    <w:p w14:paraId="343D80BD" w14:textId="77777777" w:rsidR="00987CFC" w:rsidRPr="00410FCF" w:rsidRDefault="00987CFC" w:rsidP="00987CFC">
      <w:pPr>
        <w:spacing w:after="60"/>
        <w:rPr>
          <w:b/>
          <w:sz w:val="2"/>
          <w:u w:val="single"/>
        </w:rPr>
      </w:pPr>
    </w:p>
    <w:p w14:paraId="3680B14C" w14:textId="77777777" w:rsidR="00987CFC" w:rsidRPr="00410FCF" w:rsidRDefault="00987CFC" w:rsidP="00987CFC">
      <w:pPr>
        <w:rPr>
          <w:sz w:val="8"/>
        </w:rPr>
      </w:pPr>
    </w:p>
    <w:tbl>
      <w:tblPr>
        <w:tblW w:w="48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18"/>
        <w:gridCol w:w="1685"/>
        <w:gridCol w:w="1650"/>
        <w:gridCol w:w="1659"/>
      </w:tblGrid>
      <w:tr w:rsidR="00987CFC" w:rsidRPr="00D24D91" w14:paraId="6550F660" w14:textId="77777777" w:rsidTr="003073A5">
        <w:trPr>
          <w:cantSplit/>
          <w:trHeight w:hRule="exact" w:val="451"/>
          <w:jc w:val="center"/>
        </w:trPr>
        <w:tc>
          <w:tcPr>
            <w:tcW w:w="5000" w:type="pct"/>
            <w:gridSpan w:val="4"/>
            <w:shd w:val="pct5" w:color="auto" w:fill="auto"/>
            <w:vAlign w:val="center"/>
          </w:tcPr>
          <w:p w14:paraId="021E73E6" w14:textId="77777777" w:rsidR="00987CFC" w:rsidRPr="00D24D91" w:rsidRDefault="00987CFC" w:rsidP="003073A5">
            <w:pPr>
              <w:pStyle w:val="Style2"/>
              <w:kinsoku w:val="0"/>
              <w:autoSpaceDE/>
              <w:rPr>
                <w:rStyle w:val="CharacterStyle1"/>
                <w:b/>
              </w:rPr>
            </w:pPr>
            <w:r w:rsidRPr="00D24D91">
              <w:rPr>
                <w:b/>
              </w:rPr>
              <w:t xml:space="preserve">CLINICAL CHEMISTRY / </w:t>
            </w:r>
            <w:r w:rsidRPr="00D24D91">
              <w:rPr>
                <w:rStyle w:val="CharacterStyle2"/>
                <w:b/>
                <w:spacing w:val="10"/>
              </w:rPr>
              <w:t xml:space="preserve">BIOCHEMISTRY </w:t>
            </w:r>
          </w:p>
        </w:tc>
      </w:tr>
      <w:tr w:rsidR="00987CFC" w:rsidRPr="00D24D91" w14:paraId="5CB61103" w14:textId="77777777" w:rsidTr="003073A5">
        <w:trPr>
          <w:cantSplit/>
          <w:trHeight w:hRule="exact" w:val="255"/>
          <w:jc w:val="center"/>
        </w:trPr>
        <w:tc>
          <w:tcPr>
            <w:tcW w:w="2101" w:type="pct"/>
            <w:vMerge w:val="restart"/>
            <w:shd w:val="pct5" w:color="auto" w:fill="auto"/>
            <w:vAlign w:val="center"/>
          </w:tcPr>
          <w:p w14:paraId="6E08A714" w14:textId="77777777" w:rsidR="00987CFC" w:rsidRPr="00D24D91" w:rsidRDefault="00987CFC" w:rsidP="003073A5">
            <w:pPr>
              <w:jc w:val="center"/>
              <w:rPr>
                <w:b/>
                <w:sz w:val="20"/>
                <w:szCs w:val="20"/>
              </w:rPr>
            </w:pPr>
            <w:r w:rsidRPr="00D24D91">
              <w:rPr>
                <w:b/>
                <w:sz w:val="20"/>
                <w:szCs w:val="20"/>
              </w:rPr>
              <w:t>Parameter</w:t>
            </w:r>
          </w:p>
        </w:tc>
        <w:tc>
          <w:tcPr>
            <w:tcW w:w="978" w:type="pct"/>
            <w:vMerge w:val="restart"/>
            <w:shd w:val="pct5" w:color="auto" w:fill="auto"/>
            <w:vAlign w:val="center"/>
          </w:tcPr>
          <w:p w14:paraId="5CFE91D1" w14:textId="77777777" w:rsidR="00987CFC" w:rsidRPr="00D24D91" w:rsidRDefault="00987CFC" w:rsidP="003073A5">
            <w:pPr>
              <w:pStyle w:val="Style2"/>
              <w:kinsoku w:val="0"/>
              <w:autoSpaceDE/>
              <w:rPr>
                <w:rStyle w:val="CharacterStyle1"/>
                <w:b/>
              </w:rPr>
            </w:pPr>
            <w:r w:rsidRPr="00D24D91">
              <w:rPr>
                <w:rStyle w:val="CharacterStyle1"/>
                <w:b/>
              </w:rPr>
              <w:t>Units</w:t>
            </w:r>
          </w:p>
        </w:tc>
        <w:tc>
          <w:tcPr>
            <w:tcW w:w="1921" w:type="pct"/>
            <w:gridSpan w:val="2"/>
            <w:shd w:val="pct5" w:color="auto" w:fill="auto"/>
            <w:vAlign w:val="center"/>
          </w:tcPr>
          <w:p w14:paraId="2D2CD9F7" w14:textId="77777777" w:rsidR="00987CFC" w:rsidRDefault="00987CFC" w:rsidP="003073A5">
            <w:pPr>
              <w:pStyle w:val="Style2"/>
              <w:kinsoku w:val="0"/>
              <w:autoSpaceDE/>
              <w:rPr>
                <w:rStyle w:val="CharacterStyle1"/>
                <w:b/>
              </w:rPr>
            </w:pPr>
            <w:r w:rsidRPr="00D24D91">
              <w:rPr>
                <w:rStyle w:val="CharacterStyle1"/>
                <w:b/>
              </w:rPr>
              <w:t>Clinical Decision Limits</w:t>
            </w:r>
          </w:p>
          <w:p w14:paraId="2CB2A6CF" w14:textId="77777777" w:rsidR="00987CFC" w:rsidRPr="00D24D91" w:rsidRDefault="00987CFC" w:rsidP="003073A5">
            <w:pPr>
              <w:pStyle w:val="Style2"/>
              <w:kinsoku w:val="0"/>
              <w:autoSpaceDE/>
              <w:rPr>
                <w:rStyle w:val="CharacterStyle1"/>
                <w:b/>
              </w:rPr>
            </w:pPr>
          </w:p>
        </w:tc>
      </w:tr>
      <w:tr w:rsidR="00987CFC" w:rsidRPr="00D24D91" w14:paraId="5C7D4041" w14:textId="77777777" w:rsidTr="003073A5">
        <w:trPr>
          <w:cantSplit/>
          <w:trHeight w:val="240"/>
          <w:jc w:val="center"/>
        </w:trPr>
        <w:tc>
          <w:tcPr>
            <w:tcW w:w="2101" w:type="pct"/>
            <w:vMerge/>
            <w:shd w:val="pct5" w:color="auto" w:fill="auto"/>
            <w:vAlign w:val="center"/>
          </w:tcPr>
          <w:p w14:paraId="4FB79AAC" w14:textId="77777777" w:rsidR="00987CFC" w:rsidRPr="00D24D91" w:rsidRDefault="00987CFC" w:rsidP="003073A5">
            <w:pPr>
              <w:jc w:val="center"/>
              <w:rPr>
                <w:b/>
                <w:sz w:val="20"/>
                <w:szCs w:val="20"/>
              </w:rPr>
            </w:pPr>
          </w:p>
        </w:tc>
        <w:tc>
          <w:tcPr>
            <w:tcW w:w="978" w:type="pct"/>
            <w:vMerge/>
            <w:shd w:val="pct5" w:color="auto" w:fill="auto"/>
            <w:vAlign w:val="center"/>
          </w:tcPr>
          <w:p w14:paraId="51B5989E" w14:textId="77777777" w:rsidR="00987CFC" w:rsidRPr="00D24D91" w:rsidRDefault="00987CFC" w:rsidP="003073A5">
            <w:pPr>
              <w:pStyle w:val="Style2"/>
              <w:kinsoku w:val="0"/>
              <w:autoSpaceDE/>
              <w:rPr>
                <w:rStyle w:val="CharacterStyle1"/>
                <w:b/>
              </w:rPr>
            </w:pPr>
          </w:p>
        </w:tc>
        <w:tc>
          <w:tcPr>
            <w:tcW w:w="958" w:type="pct"/>
            <w:shd w:val="pct5" w:color="auto" w:fill="auto"/>
            <w:vAlign w:val="center"/>
          </w:tcPr>
          <w:p w14:paraId="3EACC0F6" w14:textId="77777777" w:rsidR="00987CFC" w:rsidRPr="00D24D91" w:rsidRDefault="00987CFC" w:rsidP="003073A5">
            <w:pPr>
              <w:pStyle w:val="Style2"/>
              <w:kinsoku w:val="0"/>
              <w:rPr>
                <w:rStyle w:val="CharacterStyle1"/>
                <w:b/>
              </w:rPr>
            </w:pPr>
            <w:r>
              <w:rPr>
                <w:rStyle w:val="CharacterStyle1"/>
                <w:b/>
              </w:rPr>
              <w:t>Male</w:t>
            </w:r>
          </w:p>
        </w:tc>
        <w:tc>
          <w:tcPr>
            <w:tcW w:w="963" w:type="pct"/>
            <w:shd w:val="pct5" w:color="auto" w:fill="auto"/>
            <w:vAlign w:val="center"/>
          </w:tcPr>
          <w:p w14:paraId="047375DD" w14:textId="77777777" w:rsidR="00987CFC" w:rsidRPr="00D24D91" w:rsidRDefault="00987CFC" w:rsidP="003073A5">
            <w:pPr>
              <w:pStyle w:val="Style2"/>
              <w:kinsoku w:val="0"/>
              <w:rPr>
                <w:rStyle w:val="CharacterStyle1"/>
                <w:b/>
              </w:rPr>
            </w:pPr>
            <w:r>
              <w:rPr>
                <w:rStyle w:val="CharacterStyle1"/>
                <w:b/>
              </w:rPr>
              <w:t>Female</w:t>
            </w:r>
          </w:p>
        </w:tc>
      </w:tr>
      <w:tr w:rsidR="00987CFC" w:rsidRPr="00D24D91" w14:paraId="6F0839A3" w14:textId="77777777" w:rsidTr="003073A5">
        <w:trPr>
          <w:cantSplit/>
          <w:trHeight w:hRule="exact" w:val="315"/>
          <w:jc w:val="center"/>
        </w:trPr>
        <w:tc>
          <w:tcPr>
            <w:tcW w:w="2101" w:type="pct"/>
            <w:vAlign w:val="center"/>
          </w:tcPr>
          <w:p w14:paraId="4C16D474" w14:textId="77777777" w:rsidR="00987CFC" w:rsidRPr="00D24D91" w:rsidRDefault="00987CFC" w:rsidP="003073A5">
            <w:pPr>
              <w:pStyle w:val="Style10"/>
              <w:kinsoku w:val="0"/>
              <w:autoSpaceDE/>
              <w:autoSpaceDN/>
              <w:adjustRightInd/>
              <w:ind w:left="19"/>
              <w:rPr>
                <w:rStyle w:val="CharacterStyle2"/>
                <w:spacing w:val="2"/>
              </w:rPr>
            </w:pPr>
            <w:r w:rsidRPr="00D24D91">
              <w:rPr>
                <w:rStyle w:val="CharacterStyle1"/>
              </w:rPr>
              <w:t>Random</w:t>
            </w:r>
            <w:r w:rsidRPr="00D24D91">
              <w:rPr>
                <w:rStyle w:val="CharacterStyle2"/>
                <w:spacing w:val="2"/>
              </w:rPr>
              <w:t xml:space="preserve"> Blood Glucose</w:t>
            </w:r>
          </w:p>
        </w:tc>
        <w:tc>
          <w:tcPr>
            <w:tcW w:w="978" w:type="pct"/>
            <w:vAlign w:val="center"/>
          </w:tcPr>
          <w:p w14:paraId="22E153FD" w14:textId="77777777" w:rsidR="00987CFC" w:rsidRPr="00D24D91" w:rsidRDefault="00987CFC" w:rsidP="003073A5">
            <w:pPr>
              <w:pStyle w:val="Style2"/>
              <w:kinsoku w:val="0"/>
              <w:autoSpaceDE/>
              <w:autoSpaceDN/>
              <w:rPr>
                <w:rStyle w:val="CharacterStyle1"/>
              </w:rPr>
            </w:pPr>
            <w:r w:rsidRPr="00D24D91">
              <w:rPr>
                <w:rStyle w:val="CharacterStyle1"/>
                <w:spacing w:val="-6"/>
              </w:rPr>
              <w:t>mg/dL</w:t>
            </w:r>
          </w:p>
        </w:tc>
        <w:tc>
          <w:tcPr>
            <w:tcW w:w="958" w:type="pct"/>
            <w:vAlign w:val="center"/>
          </w:tcPr>
          <w:p w14:paraId="395FCF53" w14:textId="77777777" w:rsidR="00987CFC" w:rsidRPr="00D24D91" w:rsidRDefault="00987CFC" w:rsidP="003073A5">
            <w:pPr>
              <w:pStyle w:val="Style2"/>
              <w:kinsoku w:val="0"/>
              <w:autoSpaceDE/>
              <w:autoSpaceDN/>
              <w:rPr>
                <w:rStyle w:val="CharacterStyle1"/>
              </w:rPr>
            </w:pPr>
            <w:r w:rsidRPr="00D05EC0">
              <w:t>61.2 to 163.2</w:t>
            </w:r>
          </w:p>
        </w:tc>
        <w:tc>
          <w:tcPr>
            <w:tcW w:w="963" w:type="pct"/>
            <w:vAlign w:val="center"/>
          </w:tcPr>
          <w:p w14:paraId="2BA188C2" w14:textId="77777777" w:rsidR="00987CFC" w:rsidRPr="00D24D91" w:rsidRDefault="00987CFC" w:rsidP="003073A5">
            <w:pPr>
              <w:pStyle w:val="Style2"/>
              <w:kinsoku w:val="0"/>
              <w:autoSpaceDE/>
              <w:autoSpaceDN/>
              <w:rPr>
                <w:rStyle w:val="CharacterStyle1"/>
              </w:rPr>
            </w:pPr>
            <w:r w:rsidRPr="00D05EC0">
              <w:t>63.9 to 163.2</w:t>
            </w:r>
          </w:p>
        </w:tc>
      </w:tr>
      <w:tr w:rsidR="00987CFC" w:rsidRPr="00D24D91" w14:paraId="7E6F15B4" w14:textId="77777777" w:rsidTr="003073A5">
        <w:trPr>
          <w:cantSplit/>
          <w:trHeight w:hRule="exact" w:val="420"/>
          <w:jc w:val="center"/>
        </w:trPr>
        <w:tc>
          <w:tcPr>
            <w:tcW w:w="2101" w:type="pct"/>
            <w:vAlign w:val="center"/>
          </w:tcPr>
          <w:p w14:paraId="29982724" w14:textId="77777777" w:rsidR="00987CFC" w:rsidRPr="00D24D91" w:rsidRDefault="00987CFC" w:rsidP="003073A5">
            <w:pPr>
              <w:rPr>
                <w:sz w:val="20"/>
                <w:szCs w:val="20"/>
              </w:rPr>
            </w:pPr>
            <w:r w:rsidRPr="00D24D91">
              <w:rPr>
                <w:sz w:val="20"/>
                <w:szCs w:val="20"/>
              </w:rPr>
              <w:t>Blood Urea Nitrogen (BUN)</w:t>
            </w:r>
          </w:p>
        </w:tc>
        <w:tc>
          <w:tcPr>
            <w:tcW w:w="978" w:type="pct"/>
            <w:vAlign w:val="center"/>
          </w:tcPr>
          <w:p w14:paraId="4D224C8B" w14:textId="77777777" w:rsidR="00987CFC" w:rsidRPr="00D24D91" w:rsidRDefault="00987CFC" w:rsidP="003073A5">
            <w:pPr>
              <w:pStyle w:val="Style2"/>
              <w:kinsoku w:val="0"/>
              <w:autoSpaceDE/>
              <w:autoSpaceDN/>
              <w:rPr>
                <w:rStyle w:val="CharacterStyle1"/>
              </w:rPr>
            </w:pPr>
            <w:r w:rsidRPr="00D24D91">
              <w:rPr>
                <w:rStyle w:val="CharacterStyle1"/>
              </w:rPr>
              <w:t xml:space="preserve">mg/dL </w:t>
            </w:r>
          </w:p>
        </w:tc>
        <w:tc>
          <w:tcPr>
            <w:tcW w:w="958" w:type="pct"/>
            <w:vAlign w:val="center"/>
          </w:tcPr>
          <w:p w14:paraId="37DF60BD" w14:textId="77777777" w:rsidR="00987CFC" w:rsidRPr="00D24D91" w:rsidRDefault="00987CFC" w:rsidP="003073A5">
            <w:pPr>
              <w:pStyle w:val="Style2"/>
              <w:kinsoku w:val="0"/>
              <w:autoSpaceDE/>
              <w:autoSpaceDN/>
              <w:rPr>
                <w:rStyle w:val="CharacterStyle1"/>
              </w:rPr>
            </w:pPr>
            <w:r w:rsidRPr="00D05EC0">
              <w:t>6 to 26</w:t>
            </w:r>
          </w:p>
        </w:tc>
        <w:tc>
          <w:tcPr>
            <w:tcW w:w="963" w:type="pct"/>
            <w:vAlign w:val="center"/>
          </w:tcPr>
          <w:p w14:paraId="0F8F1040" w14:textId="77777777" w:rsidR="00987CFC" w:rsidRPr="00D24D91" w:rsidRDefault="00987CFC" w:rsidP="003073A5">
            <w:pPr>
              <w:pStyle w:val="Style2"/>
              <w:kinsoku w:val="0"/>
              <w:autoSpaceDE/>
              <w:autoSpaceDN/>
              <w:rPr>
                <w:rStyle w:val="CharacterStyle1"/>
              </w:rPr>
            </w:pPr>
            <w:r w:rsidRPr="00D05EC0">
              <w:t>6 to 26</w:t>
            </w:r>
          </w:p>
        </w:tc>
      </w:tr>
      <w:tr w:rsidR="00987CFC" w:rsidRPr="00D24D91" w14:paraId="76CD18BE" w14:textId="77777777" w:rsidTr="003073A5">
        <w:trPr>
          <w:cantSplit/>
          <w:trHeight w:hRule="exact" w:val="403"/>
          <w:jc w:val="center"/>
        </w:trPr>
        <w:tc>
          <w:tcPr>
            <w:tcW w:w="2101" w:type="pct"/>
            <w:vAlign w:val="center"/>
          </w:tcPr>
          <w:p w14:paraId="06A08BE9" w14:textId="77777777" w:rsidR="00987CFC" w:rsidRPr="00D24D91" w:rsidRDefault="00987CFC" w:rsidP="003073A5">
            <w:pPr>
              <w:rPr>
                <w:sz w:val="20"/>
                <w:szCs w:val="20"/>
              </w:rPr>
            </w:pPr>
            <w:r w:rsidRPr="00D24D91">
              <w:rPr>
                <w:sz w:val="20"/>
                <w:szCs w:val="20"/>
              </w:rPr>
              <w:t>Serum Creatinine</w:t>
            </w:r>
          </w:p>
        </w:tc>
        <w:tc>
          <w:tcPr>
            <w:tcW w:w="978" w:type="pct"/>
            <w:vAlign w:val="center"/>
          </w:tcPr>
          <w:p w14:paraId="58242450" w14:textId="77777777" w:rsidR="00987CFC" w:rsidRPr="00D24D91" w:rsidRDefault="00987CFC" w:rsidP="003073A5">
            <w:pPr>
              <w:pStyle w:val="Style2"/>
              <w:kinsoku w:val="0"/>
              <w:autoSpaceDE/>
              <w:autoSpaceDN/>
              <w:rPr>
                <w:rStyle w:val="CharacterStyle1"/>
                <w:spacing w:val="6"/>
              </w:rPr>
            </w:pPr>
            <w:r w:rsidRPr="00D24D91">
              <w:rPr>
                <w:rStyle w:val="CharacterStyle1"/>
              </w:rPr>
              <w:t>mg/dL</w:t>
            </w:r>
          </w:p>
        </w:tc>
        <w:tc>
          <w:tcPr>
            <w:tcW w:w="958" w:type="pct"/>
            <w:vAlign w:val="center"/>
          </w:tcPr>
          <w:p w14:paraId="7D91F384" w14:textId="77777777" w:rsidR="00987CFC" w:rsidRPr="00D24D91" w:rsidRDefault="00987CFC" w:rsidP="003073A5">
            <w:pPr>
              <w:pStyle w:val="Style2"/>
              <w:kinsoku w:val="0"/>
              <w:autoSpaceDE/>
              <w:autoSpaceDN/>
              <w:rPr>
                <w:rStyle w:val="CharacterStyle1"/>
                <w:spacing w:val="6"/>
              </w:rPr>
            </w:pPr>
            <w:r w:rsidRPr="00D05EC0">
              <w:t>0.5 to 1.8</w:t>
            </w:r>
          </w:p>
        </w:tc>
        <w:tc>
          <w:tcPr>
            <w:tcW w:w="963" w:type="pct"/>
            <w:vAlign w:val="center"/>
          </w:tcPr>
          <w:p w14:paraId="633802B7" w14:textId="77777777" w:rsidR="00987CFC" w:rsidRPr="00D24D91" w:rsidRDefault="00987CFC" w:rsidP="003073A5">
            <w:pPr>
              <w:pStyle w:val="Style2"/>
              <w:kinsoku w:val="0"/>
              <w:autoSpaceDE/>
              <w:autoSpaceDN/>
              <w:rPr>
                <w:rStyle w:val="CharacterStyle1"/>
                <w:spacing w:val="6"/>
              </w:rPr>
            </w:pPr>
            <w:r w:rsidRPr="00D05EC0">
              <w:rPr>
                <w:spacing w:val="6"/>
              </w:rPr>
              <w:t>0.45 to 1.35</w:t>
            </w:r>
          </w:p>
        </w:tc>
      </w:tr>
      <w:tr w:rsidR="00987CFC" w:rsidRPr="00D24D91" w14:paraId="2156AC6C" w14:textId="77777777" w:rsidTr="003073A5">
        <w:trPr>
          <w:cantSplit/>
          <w:trHeight w:hRule="exact" w:val="403"/>
          <w:jc w:val="center"/>
        </w:trPr>
        <w:tc>
          <w:tcPr>
            <w:tcW w:w="2101" w:type="pct"/>
            <w:vAlign w:val="center"/>
          </w:tcPr>
          <w:p w14:paraId="353B314D" w14:textId="77777777" w:rsidR="00987CFC" w:rsidRPr="00D24D91" w:rsidRDefault="00987CFC" w:rsidP="003073A5">
            <w:pPr>
              <w:rPr>
                <w:sz w:val="20"/>
                <w:szCs w:val="20"/>
              </w:rPr>
            </w:pPr>
            <w:r w:rsidRPr="00D24D91">
              <w:rPr>
                <w:sz w:val="20"/>
                <w:szCs w:val="20"/>
              </w:rPr>
              <w:t>Total Bilirubin</w:t>
            </w:r>
          </w:p>
        </w:tc>
        <w:tc>
          <w:tcPr>
            <w:tcW w:w="978" w:type="pct"/>
            <w:vAlign w:val="center"/>
          </w:tcPr>
          <w:p w14:paraId="3ADF2F9D" w14:textId="77777777" w:rsidR="00987CFC" w:rsidRPr="00D24D91" w:rsidRDefault="00987CFC" w:rsidP="003073A5">
            <w:pPr>
              <w:pStyle w:val="Style2"/>
              <w:kinsoku w:val="0"/>
              <w:autoSpaceDE/>
              <w:autoSpaceDN/>
              <w:rPr>
                <w:rStyle w:val="CharacterStyle1"/>
                <w:spacing w:val="-6"/>
              </w:rPr>
            </w:pPr>
            <w:r w:rsidRPr="00D24D91">
              <w:rPr>
                <w:rStyle w:val="CharacterStyle1"/>
                <w:spacing w:val="-6"/>
              </w:rPr>
              <w:t>mg/dL</w:t>
            </w:r>
          </w:p>
        </w:tc>
        <w:tc>
          <w:tcPr>
            <w:tcW w:w="958" w:type="pct"/>
            <w:tcBorders>
              <w:bottom w:val="single" w:sz="4" w:space="0" w:color="auto"/>
            </w:tcBorders>
            <w:vAlign w:val="center"/>
          </w:tcPr>
          <w:p w14:paraId="1F326F4E" w14:textId="77777777" w:rsidR="00987CFC" w:rsidRPr="00D24D91" w:rsidRDefault="00987CFC" w:rsidP="003073A5">
            <w:pPr>
              <w:pStyle w:val="Style2"/>
              <w:kinsoku w:val="0"/>
              <w:autoSpaceDE/>
              <w:autoSpaceDN/>
              <w:rPr>
                <w:rStyle w:val="CharacterStyle1"/>
                <w:spacing w:val="-6"/>
              </w:rPr>
            </w:pPr>
            <w:r w:rsidRPr="00D05EC0">
              <w:rPr>
                <w:spacing w:val="-6"/>
              </w:rPr>
              <w:t>0.39 to 1.5</w:t>
            </w:r>
          </w:p>
        </w:tc>
        <w:tc>
          <w:tcPr>
            <w:tcW w:w="963" w:type="pct"/>
            <w:tcBorders>
              <w:bottom w:val="single" w:sz="4" w:space="0" w:color="auto"/>
            </w:tcBorders>
            <w:vAlign w:val="center"/>
          </w:tcPr>
          <w:p w14:paraId="6CE4D1EF" w14:textId="77777777" w:rsidR="00987CFC" w:rsidRPr="00D24D91" w:rsidRDefault="00987CFC" w:rsidP="003073A5">
            <w:pPr>
              <w:pStyle w:val="Style2"/>
              <w:kinsoku w:val="0"/>
              <w:autoSpaceDE/>
              <w:autoSpaceDN/>
              <w:rPr>
                <w:rStyle w:val="CharacterStyle1"/>
                <w:spacing w:val="-6"/>
              </w:rPr>
            </w:pPr>
            <w:r w:rsidRPr="00D05EC0">
              <w:rPr>
                <w:spacing w:val="-6"/>
              </w:rPr>
              <w:t>0.3 to 1.25</w:t>
            </w:r>
          </w:p>
        </w:tc>
      </w:tr>
      <w:tr w:rsidR="00987CFC" w:rsidRPr="00D24D91" w14:paraId="68199A78" w14:textId="77777777" w:rsidTr="003073A5">
        <w:trPr>
          <w:cantSplit/>
          <w:trHeight w:hRule="exact" w:val="297"/>
          <w:jc w:val="center"/>
        </w:trPr>
        <w:tc>
          <w:tcPr>
            <w:tcW w:w="2101" w:type="pct"/>
            <w:vAlign w:val="center"/>
          </w:tcPr>
          <w:p w14:paraId="1521629C" w14:textId="77777777" w:rsidR="00987CFC" w:rsidRPr="00D24D91" w:rsidRDefault="00987CFC" w:rsidP="003073A5">
            <w:pPr>
              <w:rPr>
                <w:sz w:val="20"/>
                <w:szCs w:val="20"/>
              </w:rPr>
            </w:pPr>
            <w:r w:rsidRPr="00D24D91">
              <w:rPr>
                <w:sz w:val="20"/>
                <w:szCs w:val="20"/>
              </w:rPr>
              <w:t>SGPT</w:t>
            </w:r>
            <w:proofErr w:type="gramStart"/>
            <w:r w:rsidRPr="00D24D91">
              <w:rPr>
                <w:sz w:val="20"/>
                <w:szCs w:val="20"/>
              </w:rPr>
              <w:t xml:space="preserve">   (</w:t>
            </w:r>
            <w:proofErr w:type="gramEnd"/>
            <w:r w:rsidRPr="00D24D91">
              <w:rPr>
                <w:sz w:val="20"/>
                <w:szCs w:val="20"/>
              </w:rPr>
              <w:t>ALT)</w:t>
            </w:r>
          </w:p>
        </w:tc>
        <w:tc>
          <w:tcPr>
            <w:tcW w:w="978" w:type="pct"/>
            <w:vAlign w:val="center"/>
          </w:tcPr>
          <w:p w14:paraId="3CD0B711" w14:textId="77777777" w:rsidR="00987CFC" w:rsidRPr="00D24D91" w:rsidRDefault="00987CFC" w:rsidP="003073A5">
            <w:pPr>
              <w:pStyle w:val="Style2"/>
              <w:kinsoku w:val="0"/>
              <w:autoSpaceDE/>
              <w:autoSpaceDN/>
              <w:rPr>
                <w:rStyle w:val="CharacterStyle1"/>
              </w:rPr>
            </w:pPr>
            <w:r w:rsidRPr="00D24D91">
              <w:rPr>
                <w:rStyle w:val="CharacterStyle1"/>
              </w:rPr>
              <w:t>U/L</w:t>
            </w:r>
          </w:p>
        </w:tc>
        <w:tc>
          <w:tcPr>
            <w:tcW w:w="958" w:type="pct"/>
            <w:vAlign w:val="center"/>
          </w:tcPr>
          <w:p w14:paraId="2E0BCA17" w14:textId="77777777" w:rsidR="00987CFC" w:rsidRPr="00D24D91" w:rsidRDefault="00987CFC" w:rsidP="003073A5">
            <w:pPr>
              <w:pStyle w:val="Style2"/>
              <w:kinsoku w:val="0"/>
              <w:autoSpaceDE/>
              <w:autoSpaceDN/>
              <w:rPr>
                <w:rStyle w:val="CharacterStyle1"/>
              </w:rPr>
            </w:pPr>
            <w:r w:rsidRPr="00D05EC0">
              <w:t>Less than 112.5</w:t>
            </w:r>
          </w:p>
        </w:tc>
        <w:tc>
          <w:tcPr>
            <w:tcW w:w="963" w:type="pct"/>
            <w:vAlign w:val="center"/>
          </w:tcPr>
          <w:p w14:paraId="15548FB4" w14:textId="77777777" w:rsidR="00987CFC" w:rsidRPr="00D24D91" w:rsidRDefault="00987CFC" w:rsidP="003073A5">
            <w:pPr>
              <w:pStyle w:val="Style2"/>
              <w:kinsoku w:val="0"/>
              <w:autoSpaceDE/>
              <w:autoSpaceDN/>
              <w:rPr>
                <w:rStyle w:val="CharacterStyle1"/>
              </w:rPr>
            </w:pPr>
            <w:r w:rsidRPr="00D05EC0">
              <w:t>Less than 85</w:t>
            </w:r>
          </w:p>
        </w:tc>
      </w:tr>
      <w:tr w:rsidR="00987CFC" w:rsidRPr="00D24D91" w14:paraId="389D2C44" w14:textId="77777777" w:rsidTr="003073A5">
        <w:trPr>
          <w:cantSplit/>
          <w:trHeight w:val="436"/>
          <w:jc w:val="center"/>
        </w:trPr>
        <w:tc>
          <w:tcPr>
            <w:tcW w:w="2101" w:type="pct"/>
            <w:vAlign w:val="center"/>
          </w:tcPr>
          <w:p w14:paraId="3947E2A2" w14:textId="77777777" w:rsidR="00987CFC" w:rsidRPr="00D24D91" w:rsidRDefault="00987CFC" w:rsidP="003073A5">
            <w:pPr>
              <w:rPr>
                <w:sz w:val="20"/>
                <w:szCs w:val="20"/>
              </w:rPr>
            </w:pPr>
            <w:r w:rsidRPr="00D24D91">
              <w:rPr>
                <w:sz w:val="20"/>
                <w:szCs w:val="20"/>
              </w:rPr>
              <w:t>SGOT</w:t>
            </w:r>
            <w:proofErr w:type="gramStart"/>
            <w:r w:rsidRPr="00D24D91">
              <w:rPr>
                <w:sz w:val="20"/>
                <w:szCs w:val="20"/>
              </w:rPr>
              <w:t xml:space="preserve">   (</w:t>
            </w:r>
            <w:proofErr w:type="gramEnd"/>
            <w:r w:rsidRPr="00D24D91">
              <w:rPr>
                <w:sz w:val="20"/>
                <w:szCs w:val="20"/>
              </w:rPr>
              <w:t>AST)</w:t>
            </w:r>
          </w:p>
        </w:tc>
        <w:tc>
          <w:tcPr>
            <w:tcW w:w="978" w:type="pct"/>
            <w:vAlign w:val="center"/>
          </w:tcPr>
          <w:p w14:paraId="15CE300E" w14:textId="77777777" w:rsidR="00987CFC" w:rsidRPr="00D24D91" w:rsidRDefault="00987CFC" w:rsidP="003073A5">
            <w:pPr>
              <w:pStyle w:val="Style2"/>
              <w:kinsoku w:val="0"/>
              <w:autoSpaceDE/>
              <w:autoSpaceDN/>
              <w:rPr>
                <w:rStyle w:val="CharacterStyle1"/>
                <w:spacing w:val="-6"/>
              </w:rPr>
            </w:pPr>
            <w:r w:rsidRPr="00D24D91">
              <w:rPr>
                <w:rStyle w:val="CharacterStyle1"/>
                <w:spacing w:val="-6"/>
              </w:rPr>
              <w:t>U/L</w:t>
            </w:r>
          </w:p>
        </w:tc>
        <w:tc>
          <w:tcPr>
            <w:tcW w:w="958" w:type="pct"/>
            <w:vAlign w:val="center"/>
          </w:tcPr>
          <w:p w14:paraId="22163C57" w14:textId="77777777" w:rsidR="00987CFC" w:rsidRPr="00D24D91" w:rsidRDefault="00987CFC" w:rsidP="003073A5">
            <w:pPr>
              <w:pStyle w:val="Style2"/>
              <w:kinsoku w:val="0"/>
              <w:autoSpaceDE/>
              <w:autoSpaceDN/>
              <w:rPr>
                <w:rStyle w:val="CharacterStyle1"/>
                <w:spacing w:val="-6"/>
              </w:rPr>
            </w:pPr>
            <w:r w:rsidRPr="00D05EC0">
              <w:rPr>
                <w:spacing w:val="-6"/>
              </w:rPr>
              <w:t>14 to 84</w:t>
            </w:r>
          </w:p>
        </w:tc>
        <w:tc>
          <w:tcPr>
            <w:tcW w:w="963" w:type="pct"/>
            <w:vAlign w:val="center"/>
          </w:tcPr>
          <w:p w14:paraId="4A15925F" w14:textId="77777777" w:rsidR="00987CFC" w:rsidRPr="00D24D91" w:rsidRDefault="00987CFC" w:rsidP="003073A5">
            <w:pPr>
              <w:pStyle w:val="Style2"/>
              <w:kinsoku w:val="0"/>
              <w:autoSpaceDE/>
              <w:autoSpaceDN/>
              <w:rPr>
                <w:rStyle w:val="CharacterStyle1"/>
                <w:spacing w:val="-6"/>
              </w:rPr>
            </w:pPr>
            <w:r w:rsidRPr="00D05EC0">
              <w:rPr>
                <w:spacing w:val="-6"/>
              </w:rPr>
              <w:t>12 to 74</w:t>
            </w:r>
          </w:p>
        </w:tc>
      </w:tr>
      <w:tr w:rsidR="00987CFC" w:rsidRPr="00D24D91" w14:paraId="7AFDCA98" w14:textId="77777777" w:rsidTr="003073A5">
        <w:trPr>
          <w:cantSplit/>
          <w:trHeight w:hRule="exact" w:val="403"/>
          <w:jc w:val="center"/>
        </w:trPr>
        <w:tc>
          <w:tcPr>
            <w:tcW w:w="2101" w:type="pct"/>
            <w:vAlign w:val="center"/>
          </w:tcPr>
          <w:p w14:paraId="00B7F9CF" w14:textId="77777777" w:rsidR="00987CFC" w:rsidRPr="00D24D91" w:rsidRDefault="00987CFC" w:rsidP="003073A5">
            <w:pPr>
              <w:rPr>
                <w:sz w:val="20"/>
                <w:szCs w:val="20"/>
              </w:rPr>
            </w:pPr>
            <w:r w:rsidRPr="00D24D91">
              <w:rPr>
                <w:sz w:val="20"/>
                <w:szCs w:val="20"/>
              </w:rPr>
              <w:t>Serum Cholesterol</w:t>
            </w:r>
          </w:p>
        </w:tc>
        <w:tc>
          <w:tcPr>
            <w:tcW w:w="978" w:type="pct"/>
            <w:vAlign w:val="center"/>
          </w:tcPr>
          <w:p w14:paraId="2CF72A28" w14:textId="77777777" w:rsidR="00987CFC" w:rsidRPr="00D24D91" w:rsidRDefault="00987CFC" w:rsidP="003073A5">
            <w:pPr>
              <w:pStyle w:val="Style2"/>
              <w:kinsoku w:val="0"/>
              <w:autoSpaceDE/>
              <w:autoSpaceDN/>
              <w:rPr>
                <w:rStyle w:val="CharacterStyle1"/>
                <w:spacing w:val="-6"/>
              </w:rPr>
            </w:pPr>
            <w:r w:rsidRPr="00D24D91">
              <w:rPr>
                <w:rStyle w:val="CharacterStyle1"/>
              </w:rPr>
              <w:t>mg/dL</w:t>
            </w:r>
          </w:p>
        </w:tc>
        <w:tc>
          <w:tcPr>
            <w:tcW w:w="958" w:type="pct"/>
            <w:vAlign w:val="center"/>
          </w:tcPr>
          <w:p w14:paraId="2118FD9A" w14:textId="77777777" w:rsidR="00987CFC" w:rsidRPr="00D24D91" w:rsidRDefault="00987CFC" w:rsidP="003073A5">
            <w:pPr>
              <w:pStyle w:val="Style2"/>
              <w:kinsoku w:val="0"/>
              <w:autoSpaceDE/>
              <w:autoSpaceDN/>
              <w:rPr>
                <w:rStyle w:val="CharacterStyle1"/>
                <w:spacing w:val="-6"/>
              </w:rPr>
            </w:pPr>
            <w:r w:rsidRPr="00D05EC0">
              <w:rPr>
                <w:spacing w:val="-6"/>
              </w:rPr>
              <w:t>115 to 279</w:t>
            </w:r>
          </w:p>
        </w:tc>
        <w:tc>
          <w:tcPr>
            <w:tcW w:w="963" w:type="pct"/>
            <w:vAlign w:val="center"/>
          </w:tcPr>
          <w:p w14:paraId="56C5BD58" w14:textId="77777777" w:rsidR="00987CFC" w:rsidRPr="00D24D91" w:rsidRDefault="00987CFC" w:rsidP="003073A5">
            <w:pPr>
              <w:pStyle w:val="Style2"/>
              <w:kinsoku w:val="0"/>
              <w:autoSpaceDE/>
              <w:autoSpaceDN/>
              <w:rPr>
                <w:rStyle w:val="CharacterStyle1"/>
                <w:spacing w:val="-6"/>
              </w:rPr>
            </w:pPr>
            <w:r w:rsidRPr="00D05EC0">
              <w:rPr>
                <w:spacing w:val="-6"/>
              </w:rPr>
              <w:t>117 to 277</w:t>
            </w:r>
          </w:p>
        </w:tc>
      </w:tr>
      <w:tr w:rsidR="00987CFC" w:rsidRPr="00D24D91" w14:paraId="6442D349" w14:textId="77777777" w:rsidTr="003073A5">
        <w:trPr>
          <w:cantSplit/>
          <w:trHeight w:hRule="exact" w:val="403"/>
          <w:jc w:val="center"/>
        </w:trPr>
        <w:tc>
          <w:tcPr>
            <w:tcW w:w="2101" w:type="pct"/>
            <w:vAlign w:val="center"/>
          </w:tcPr>
          <w:p w14:paraId="755227D8" w14:textId="77777777" w:rsidR="00987CFC" w:rsidRPr="00D24D91" w:rsidRDefault="00987CFC" w:rsidP="003073A5">
            <w:pPr>
              <w:rPr>
                <w:sz w:val="20"/>
                <w:szCs w:val="20"/>
              </w:rPr>
            </w:pPr>
            <w:r w:rsidRPr="00D24D91">
              <w:rPr>
                <w:sz w:val="20"/>
                <w:szCs w:val="20"/>
              </w:rPr>
              <w:t>Total Proteins</w:t>
            </w:r>
          </w:p>
        </w:tc>
        <w:tc>
          <w:tcPr>
            <w:tcW w:w="978" w:type="pct"/>
            <w:vAlign w:val="center"/>
          </w:tcPr>
          <w:p w14:paraId="6BCF88C5" w14:textId="77777777" w:rsidR="00987CFC" w:rsidRPr="00D24D91" w:rsidRDefault="00987CFC" w:rsidP="003073A5">
            <w:pPr>
              <w:pStyle w:val="Style2"/>
              <w:kinsoku w:val="0"/>
              <w:autoSpaceDE/>
              <w:autoSpaceDN/>
              <w:rPr>
                <w:rStyle w:val="CharacterStyle1"/>
              </w:rPr>
            </w:pPr>
            <w:r w:rsidRPr="00D24D91">
              <w:rPr>
                <w:rStyle w:val="CharacterStyle1"/>
              </w:rPr>
              <w:t>g/dL</w:t>
            </w:r>
          </w:p>
        </w:tc>
        <w:tc>
          <w:tcPr>
            <w:tcW w:w="958" w:type="pct"/>
            <w:vAlign w:val="center"/>
          </w:tcPr>
          <w:p w14:paraId="13BEDEC9" w14:textId="77777777" w:rsidR="00987CFC" w:rsidRPr="00D24D91" w:rsidRDefault="00987CFC" w:rsidP="003073A5">
            <w:pPr>
              <w:pStyle w:val="Style2"/>
              <w:kinsoku w:val="0"/>
              <w:autoSpaceDE/>
              <w:autoSpaceDN/>
              <w:rPr>
                <w:rStyle w:val="CharacterStyle1"/>
              </w:rPr>
            </w:pPr>
            <w:r w:rsidRPr="00D05EC0">
              <w:t>5.78 to 9.78</w:t>
            </w:r>
          </w:p>
        </w:tc>
        <w:tc>
          <w:tcPr>
            <w:tcW w:w="963" w:type="pct"/>
            <w:vAlign w:val="center"/>
          </w:tcPr>
          <w:p w14:paraId="1C758A2E" w14:textId="77777777" w:rsidR="00987CFC" w:rsidRPr="00D24D91" w:rsidRDefault="00987CFC" w:rsidP="003073A5">
            <w:pPr>
              <w:pStyle w:val="Style2"/>
              <w:kinsoku w:val="0"/>
              <w:autoSpaceDE/>
              <w:autoSpaceDN/>
              <w:rPr>
                <w:rStyle w:val="CharacterStyle1"/>
              </w:rPr>
            </w:pPr>
            <w:r w:rsidRPr="00D05EC0">
              <w:t>5.70 to 9.78</w:t>
            </w:r>
          </w:p>
        </w:tc>
      </w:tr>
      <w:tr w:rsidR="00987CFC" w:rsidRPr="00D24D91" w14:paraId="2A52010C" w14:textId="77777777" w:rsidTr="003073A5">
        <w:trPr>
          <w:cantSplit/>
          <w:trHeight w:hRule="exact" w:val="403"/>
          <w:jc w:val="center"/>
        </w:trPr>
        <w:tc>
          <w:tcPr>
            <w:tcW w:w="2101" w:type="pct"/>
            <w:vAlign w:val="center"/>
          </w:tcPr>
          <w:p w14:paraId="72B089C8" w14:textId="77777777" w:rsidR="00987CFC" w:rsidRPr="00D24D91" w:rsidRDefault="00987CFC" w:rsidP="003073A5">
            <w:pPr>
              <w:rPr>
                <w:sz w:val="20"/>
                <w:szCs w:val="20"/>
              </w:rPr>
            </w:pPr>
            <w:r w:rsidRPr="00D24D91">
              <w:rPr>
                <w:sz w:val="20"/>
                <w:szCs w:val="20"/>
              </w:rPr>
              <w:t>Sodium</w:t>
            </w:r>
          </w:p>
        </w:tc>
        <w:tc>
          <w:tcPr>
            <w:tcW w:w="978" w:type="pct"/>
            <w:vAlign w:val="center"/>
          </w:tcPr>
          <w:p w14:paraId="79A2BDEE" w14:textId="77777777" w:rsidR="00987CFC" w:rsidRPr="00D24D91" w:rsidRDefault="00987CFC" w:rsidP="003073A5">
            <w:pPr>
              <w:pStyle w:val="Style2"/>
              <w:kinsoku w:val="0"/>
              <w:autoSpaceDE/>
              <w:autoSpaceDN/>
              <w:rPr>
                <w:rStyle w:val="CharacterStyle1"/>
              </w:rPr>
            </w:pPr>
            <w:r w:rsidRPr="00D24D91">
              <w:rPr>
                <w:rStyle w:val="CharacterStyle1"/>
              </w:rPr>
              <w:t>mmol/L</w:t>
            </w:r>
          </w:p>
        </w:tc>
        <w:tc>
          <w:tcPr>
            <w:tcW w:w="958" w:type="pct"/>
            <w:vAlign w:val="center"/>
          </w:tcPr>
          <w:p w14:paraId="735D5276" w14:textId="77777777" w:rsidR="00987CFC" w:rsidRPr="00D24D91" w:rsidRDefault="00987CFC" w:rsidP="003073A5">
            <w:pPr>
              <w:pStyle w:val="Style2"/>
              <w:kinsoku w:val="0"/>
              <w:autoSpaceDE/>
              <w:autoSpaceDN/>
              <w:rPr>
                <w:rStyle w:val="CharacterStyle1"/>
              </w:rPr>
            </w:pPr>
            <w:r w:rsidRPr="00D05EC0">
              <w:t>122.4 to 159.5</w:t>
            </w:r>
          </w:p>
        </w:tc>
        <w:tc>
          <w:tcPr>
            <w:tcW w:w="963" w:type="pct"/>
            <w:vAlign w:val="center"/>
          </w:tcPr>
          <w:p w14:paraId="5E317493" w14:textId="77777777" w:rsidR="00987CFC" w:rsidRPr="00D24D91" w:rsidRDefault="00987CFC" w:rsidP="003073A5">
            <w:pPr>
              <w:pStyle w:val="Style2"/>
              <w:kinsoku w:val="0"/>
              <w:autoSpaceDE/>
              <w:autoSpaceDN/>
              <w:rPr>
                <w:rStyle w:val="CharacterStyle1"/>
              </w:rPr>
            </w:pPr>
            <w:r w:rsidRPr="00D05EC0">
              <w:t>122.4 to 159.5</w:t>
            </w:r>
          </w:p>
        </w:tc>
      </w:tr>
      <w:tr w:rsidR="00987CFC" w:rsidRPr="00D24D91" w14:paraId="3EE9B4A5" w14:textId="77777777" w:rsidTr="003073A5">
        <w:trPr>
          <w:cantSplit/>
          <w:trHeight w:hRule="exact" w:val="403"/>
          <w:jc w:val="center"/>
        </w:trPr>
        <w:tc>
          <w:tcPr>
            <w:tcW w:w="2101" w:type="pct"/>
            <w:vAlign w:val="center"/>
          </w:tcPr>
          <w:p w14:paraId="26FEF470" w14:textId="77777777" w:rsidR="00987CFC" w:rsidRPr="00D24D91" w:rsidRDefault="00987CFC" w:rsidP="003073A5">
            <w:pPr>
              <w:rPr>
                <w:sz w:val="20"/>
                <w:szCs w:val="20"/>
              </w:rPr>
            </w:pPr>
            <w:r w:rsidRPr="00D24D91">
              <w:rPr>
                <w:sz w:val="20"/>
                <w:szCs w:val="20"/>
              </w:rPr>
              <w:t>Potassium</w:t>
            </w:r>
          </w:p>
        </w:tc>
        <w:tc>
          <w:tcPr>
            <w:tcW w:w="978" w:type="pct"/>
            <w:vAlign w:val="center"/>
          </w:tcPr>
          <w:p w14:paraId="1DF446AE" w14:textId="77777777" w:rsidR="00987CFC" w:rsidRPr="00D24D91" w:rsidRDefault="00987CFC" w:rsidP="003073A5">
            <w:pPr>
              <w:pStyle w:val="Style2"/>
              <w:kinsoku w:val="0"/>
              <w:autoSpaceDE/>
              <w:autoSpaceDN/>
              <w:rPr>
                <w:rStyle w:val="CharacterStyle1"/>
              </w:rPr>
            </w:pPr>
            <w:r w:rsidRPr="00D24D91">
              <w:rPr>
                <w:rStyle w:val="CharacterStyle1"/>
              </w:rPr>
              <w:t>mmol/L</w:t>
            </w:r>
          </w:p>
        </w:tc>
        <w:tc>
          <w:tcPr>
            <w:tcW w:w="958" w:type="pct"/>
            <w:vAlign w:val="center"/>
          </w:tcPr>
          <w:p w14:paraId="3F483A75" w14:textId="77777777" w:rsidR="00987CFC" w:rsidRPr="00D24D91" w:rsidRDefault="00987CFC" w:rsidP="003073A5">
            <w:pPr>
              <w:pStyle w:val="Style2"/>
              <w:kinsoku w:val="0"/>
              <w:autoSpaceDE/>
              <w:autoSpaceDN/>
              <w:rPr>
                <w:rStyle w:val="CharacterStyle1"/>
              </w:rPr>
            </w:pPr>
            <w:r w:rsidRPr="00D05EC0">
              <w:t>3.15 to 5.40</w:t>
            </w:r>
          </w:p>
        </w:tc>
        <w:tc>
          <w:tcPr>
            <w:tcW w:w="963" w:type="pct"/>
            <w:vAlign w:val="center"/>
          </w:tcPr>
          <w:p w14:paraId="50F76BA7" w14:textId="77777777" w:rsidR="00987CFC" w:rsidRPr="00D24D91" w:rsidRDefault="00987CFC" w:rsidP="003073A5">
            <w:pPr>
              <w:pStyle w:val="Style2"/>
              <w:kinsoku w:val="0"/>
              <w:autoSpaceDE/>
              <w:autoSpaceDN/>
              <w:rPr>
                <w:rStyle w:val="CharacterStyle1"/>
              </w:rPr>
            </w:pPr>
            <w:r w:rsidRPr="00D05EC0">
              <w:t>3.06 to 5.28</w:t>
            </w:r>
          </w:p>
        </w:tc>
      </w:tr>
    </w:tbl>
    <w:p w14:paraId="26C3E2A7" w14:textId="77777777" w:rsidR="00987CFC" w:rsidRPr="00410FCF" w:rsidRDefault="00987CFC" w:rsidP="00987CFC">
      <w:pPr>
        <w:spacing w:after="60"/>
        <w:rPr>
          <w:b/>
          <w:sz w:val="2"/>
          <w:u w:val="single"/>
        </w:rPr>
      </w:pPr>
    </w:p>
    <w:tbl>
      <w:tblPr>
        <w:tblW w:w="4881" w:type="pct"/>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3"/>
        <w:gridCol w:w="4478"/>
      </w:tblGrid>
      <w:tr w:rsidR="00987CFC" w:rsidRPr="00410FCF" w14:paraId="40481BBD" w14:textId="77777777" w:rsidTr="003073A5">
        <w:trPr>
          <w:trHeight w:val="238"/>
        </w:trPr>
        <w:tc>
          <w:tcPr>
            <w:tcW w:w="5000" w:type="pct"/>
            <w:gridSpan w:val="2"/>
            <w:shd w:val="clear" w:color="auto" w:fill="F2F2F2"/>
            <w:vAlign w:val="center"/>
          </w:tcPr>
          <w:p w14:paraId="43DAE9CC" w14:textId="77777777" w:rsidR="00987CFC" w:rsidRPr="00410FCF" w:rsidRDefault="00987CFC" w:rsidP="003073A5">
            <w:pPr>
              <w:pStyle w:val="Style10"/>
              <w:kinsoku w:val="0"/>
              <w:autoSpaceDE/>
              <w:autoSpaceDN/>
              <w:adjustRightInd/>
              <w:ind w:left="113"/>
              <w:jc w:val="center"/>
              <w:rPr>
                <w:rStyle w:val="CharacterStyle2"/>
                <w:b/>
                <w:spacing w:val="10"/>
              </w:rPr>
            </w:pPr>
            <w:r w:rsidRPr="00410FCF">
              <w:rPr>
                <w:rStyle w:val="CharacterStyle2"/>
                <w:b/>
                <w:spacing w:val="10"/>
              </w:rPr>
              <w:t>SEROLOGY</w:t>
            </w:r>
          </w:p>
        </w:tc>
      </w:tr>
      <w:tr w:rsidR="00987CFC" w:rsidRPr="00410FCF" w14:paraId="1C09858C" w14:textId="77777777" w:rsidTr="003073A5">
        <w:trPr>
          <w:trHeight w:val="340"/>
        </w:trPr>
        <w:tc>
          <w:tcPr>
            <w:tcW w:w="2412" w:type="pct"/>
            <w:shd w:val="clear" w:color="auto" w:fill="F2F2F2"/>
            <w:vAlign w:val="center"/>
          </w:tcPr>
          <w:p w14:paraId="295CF954" w14:textId="77777777" w:rsidR="00987CFC" w:rsidRPr="00410FCF" w:rsidRDefault="00987CFC" w:rsidP="003073A5">
            <w:pPr>
              <w:pStyle w:val="Style10"/>
              <w:kinsoku w:val="0"/>
              <w:autoSpaceDE/>
              <w:autoSpaceDN/>
              <w:adjustRightInd/>
              <w:ind w:left="113"/>
              <w:jc w:val="center"/>
              <w:rPr>
                <w:rStyle w:val="CharacterStyle2"/>
                <w:b/>
                <w:spacing w:val="10"/>
              </w:rPr>
            </w:pPr>
            <w:r w:rsidRPr="00410FCF">
              <w:rPr>
                <w:rStyle w:val="CharacterStyle2"/>
                <w:b/>
                <w:spacing w:val="10"/>
              </w:rPr>
              <w:t>Description</w:t>
            </w:r>
          </w:p>
        </w:tc>
        <w:tc>
          <w:tcPr>
            <w:tcW w:w="2588" w:type="pct"/>
            <w:shd w:val="clear" w:color="auto" w:fill="F2F2F2"/>
            <w:vAlign w:val="center"/>
          </w:tcPr>
          <w:p w14:paraId="6ED5D2EB" w14:textId="77777777" w:rsidR="00987CFC" w:rsidRPr="00410FCF" w:rsidRDefault="00987CFC" w:rsidP="003073A5">
            <w:pPr>
              <w:pStyle w:val="Style2"/>
              <w:kinsoku w:val="0"/>
              <w:autoSpaceDE/>
              <w:rPr>
                <w:rStyle w:val="CharacterStyle1"/>
                <w:b/>
              </w:rPr>
            </w:pPr>
            <w:r w:rsidRPr="00410FCF">
              <w:rPr>
                <w:rStyle w:val="CharacterStyle1"/>
                <w:b/>
              </w:rPr>
              <w:t>Clinical Decision Limits</w:t>
            </w:r>
          </w:p>
        </w:tc>
      </w:tr>
      <w:tr w:rsidR="00987CFC" w:rsidRPr="00410FCF" w14:paraId="2E8D3638" w14:textId="77777777" w:rsidTr="003073A5">
        <w:trPr>
          <w:trHeight w:val="340"/>
        </w:trPr>
        <w:tc>
          <w:tcPr>
            <w:tcW w:w="2412" w:type="pct"/>
            <w:shd w:val="clear" w:color="auto" w:fill="auto"/>
            <w:vAlign w:val="center"/>
          </w:tcPr>
          <w:p w14:paraId="34550F39" w14:textId="77777777" w:rsidR="00987CFC" w:rsidRPr="00410FCF" w:rsidRDefault="00987CFC" w:rsidP="003073A5">
            <w:pPr>
              <w:pStyle w:val="Style10"/>
              <w:kinsoku w:val="0"/>
              <w:autoSpaceDE/>
              <w:autoSpaceDN/>
              <w:adjustRightInd/>
              <w:ind w:left="113"/>
              <w:jc w:val="center"/>
              <w:rPr>
                <w:rStyle w:val="CharacterStyle2"/>
                <w:spacing w:val="10"/>
              </w:rPr>
            </w:pPr>
            <w:r w:rsidRPr="00410FCF">
              <w:rPr>
                <w:rStyle w:val="CharacterStyle2"/>
                <w:spacing w:val="10"/>
              </w:rPr>
              <w:t xml:space="preserve">HIV </w:t>
            </w:r>
            <w:r>
              <w:rPr>
                <w:rStyle w:val="CharacterStyle2"/>
                <w:spacing w:val="10"/>
              </w:rPr>
              <w:t>–</w:t>
            </w:r>
            <w:r w:rsidRPr="00410FCF">
              <w:rPr>
                <w:rStyle w:val="CharacterStyle2"/>
                <w:spacing w:val="10"/>
              </w:rPr>
              <w:t xml:space="preserve"> 1 </w:t>
            </w:r>
          </w:p>
        </w:tc>
        <w:tc>
          <w:tcPr>
            <w:tcW w:w="2588" w:type="pct"/>
            <w:shd w:val="clear" w:color="auto" w:fill="auto"/>
          </w:tcPr>
          <w:p w14:paraId="3E35BC7F" w14:textId="77777777" w:rsidR="00987CFC" w:rsidRPr="00410FCF" w:rsidRDefault="00987CFC" w:rsidP="003073A5">
            <w:pPr>
              <w:jc w:val="center"/>
            </w:pPr>
            <w:r w:rsidRPr="00410FCF">
              <w:rPr>
                <w:rStyle w:val="CharacterStyle2"/>
                <w:spacing w:val="10"/>
              </w:rPr>
              <w:t>Negative</w:t>
            </w:r>
          </w:p>
        </w:tc>
      </w:tr>
      <w:tr w:rsidR="00987CFC" w:rsidRPr="00410FCF" w14:paraId="12B2E7DE" w14:textId="77777777" w:rsidTr="003073A5">
        <w:trPr>
          <w:trHeight w:val="340"/>
        </w:trPr>
        <w:tc>
          <w:tcPr>
            <w:tcW w:w="2412" w:type="pct"/>
            <w:shd w:val="clear" w:color="auto" w:fill="auto"/>
            <w:vAlign w:val="center"/>
          </w:tcPr>
          <w:p w14:paraId="7A65D343" w14:textId="77777777" w:rsidR="00987CFC" w:rsidRPr="00410FCF" w:rsidRDefault="00987CFC" w:rsidP="003073A5">
            <w:pPr>
              <w:pStyle w:val="Style10"/>
              <w:kinsoku w:val="0"/>
              <w:autoSpaceDE/>
              <w:autoSpaceDN/>
              <w:adjustRightInd/>
              <w:ind w:left="113"/>
              <w:jc w:val="center"/>
              <w:rPr>
                <w:rStyle w:val="CharacterStyle2"/>
                <w:spacing w:val="10"/>
              </w:rPr>
            </w:pPr>
            <w:r w:rsidRPr="00410FCF">
              <w:rPr>
                <w:rStyle w:val="CharacterStyle2"/>
                <w:spacing w:val="10"/>
              </w:rPr>
              <w:t xml:space="preserve">HIV </w:t>
            </w:r>
            <w:r>
              <w:rPr>
                <w:rStyle w:val="CharacterStyle2"/>
                <w:spacing w:val="10"/>
              </w:rPr>
              <w:t>–</w:t>
            </w:r>
            <w:r w:rsidRPr="00410FCF">
              <w:rPr>
                <w:rStyle w:val="CharacterStyle2"/>
                <w:spacing w:val="10"/>
              </w:rPr>
              <w:t xml:space="preserve"> 2</w:t>
            </w:r>
          </w:p>
        </w:tc>
        <w:tc>
          <w:tcPr>
            <w:tcW w:w="2588" w:type="pct"/>
            <w:shd w:val="clear" w:color="auto" w:fill="auto"/>
          </w:tcPr>
          <w:p w14:paraId="2F66B823" w14:textId="77777777" w:rsidR="00987CFC" w:rsidRPr="00410FCF" w:rsidRDefault="00987CFC" w:rsidP="003073A5">
            <w:pPr>
              <w:jc w:val="center"/>
            </w:pPr>
            <w:r w:rsidRPr="00410FCF">
              <w:rPr>
                <w:rStyle w:val="CharacterStyle2"/>
                <w:spacing w:val="10"/>
              </w:rPr>
              <w:t>Negative</w:t>
            </w:r>
          </w:p>
        </w:tc>
      </w:tr>
      <w:tr w:rsidR="00987CFC" w:rsidRPr="00410FCF" w14:paraId="6E1086ED" w14:textId="77777777" w:rsidTr="003073A5">
        <w:trPr>
          <w:trHeight w:val="340"/>
        </w:trPr>
        <w:tc>
          <w:tcPr>
            <w:tcW w:w="2412" w:type="pct"/>
            <w:shd w:val="clear" w:color="auto" w:fill="auto"/>
            <w:vAlign w:val="center"/>
          </w:tcPr>
          <w:p w14:paraId="7475D842" w14:textId="77777777" w:rsidR="00987CFC" w:rsidRPr="00410FCF" w:rsidRDefault="00987CFC" w:rsidP="003073A5">
            <w:pPr>
              <w:pStyle w:val="Style10"/>
              <w:kinsoku w:val="0"/>
              <w:autoSpaceDE/>
              <w:autoSpaceDN/>
              <w:adjustRightInd/>
              <w:ind w:left="113"/>
              <w:jc w:val="center"/>
              <w:rPr>
                <w:rStyle w:val="CharacterStyle2"/>
                <w:spacing w:val="10"/>
              </w:rPr>
            </w:pPr>
            <w:proofErr w:type="spellStart"/>
            <w:r w:rsidRPr="00410FCF">
              <w:rPr>
                <w:rStyle w:val="CharacterStyle2"/>
                <w:spacing w:val="10"/>
              </w:rPr>
              <w:t>HbsAg</w:t>
            </w:r>
            <w:proofErr w:type="spellEnd"/>
          </w:p>
        </w:tc>
        <w:tc>
          <w:tcPr>
            <w:tcW w:w="2588" w:type="pct"/>
            <w:shd w:val="clear" w:color="auto" w:fill="auto"/>
          </w:tcPr>
          <w:p w14:paraId="67F6470C" w14:textId="77777777" w:rsidR="00987CFC" w:rsidRPr="00410FCF" w:rsidRDefault="00987CFC" w:rsidP="003073A5">
            <w:pPr>
              <w:jc w:val="center"/>
            </w:pPr>
            <w:r w:rsidRPr="00410FCF">
              <w:rPr>
                <w:rStyle w:val="CharacterStyle2"/>
                <w:spacing w:val="10"/>
              </w:rPr>
              <w:t>Negative</w:t>
            </w:r>
          </w:p>
        </w:tc>
      </w:tr>
      <w:tr w:rsidR="00987CFC" w:rsidRPr="00410FCF" w14:paraId="426B2466" w14:textId="77777777" w:rsidTr="003073A5">
        <w:trPr>
          <w:trHeight w:val="340"/>
        </w:trPr>
        <w:tc>
          <w:tcPr>
            <w:tcW w:w="2412" w:type="pct"/>
            <w:shd w:val="clear" w:color="auto" w:fill="auto"/>
            <w:vAlign w:val="center"/>
          </w:tcPr>
          <w:p w14:paraId="0B151DB3" w14:textId="77777777" w:rsidR="00987CFC" w:rsidRPr="00410FCF" w:rsidRDefault="00987CFC" w:rsidP="003073A5">
            <w:pPr>
              <w:pStyle w:val="Style10"/>
              <w:kinsoku w:val="0"/>
              <w:autoSpaceDE/>
              <w:autoSpaceDN/>
              <w:adjustRightInd/>
              <w:ind w:left="113"/>
              <w:jc w:val="center"/>
              <w:rPr>
                <w:rStyle w:val="CharacterStyle2"/>
                <w:spacing w:val="10"/>
              </w:rPr>
            </w:pPr>
            <w:r w:rsidRPr="00410FCF">
              <w:rPr>
                <w:rStyle w:val="CharacterStyle2"/>
                <w:spacing w:val="10"/>
              </w:rPr>
              <w:t>HCV</w:t>
            </w:r>
          </w:p>
        </w:tc>
        <w:tc>
          <w:tcPr>
            <w:tcW w:w="2588" w:type="pct"/>
            <w:shd w:val="clear" w:color="auto" w:fill="auto"/>
          </w:tcPr>
          <w:p w14:paraId="44210936" w14:textId="77777777" w:rsidR="00987CFC" w:rsidRPr="00410FCF" w:rsidRDefault="00987CFC" w:rsidP="003073A5">
            <w:pPr>
              <w:jc w:val="center"/>
            </w:pPr>
            <w:r w:rsidRPr="00410FCF">
              <w:rPr>
                <w:rStyle w:val="CharacterStyle2"/>
                <w:spacing w:val="10"/>
              </w:rPr>
              <w:t>Negative</w:t>
            </w:r>
          </w:p>
        </w:tc>
      </w:tr>
    </w:tbl>
    <w:p w14:paraId="23603758" w14:textId="77777777" w:rsidR="00987CFC" w:rsidRPr="00EE3ED1" w:rsidRDefault="00987CFC" w:rsidP="00987CFC">
      <w:pPr>
        <w:rPr>
          <w:sz w:val="2"/>
        </w:rPr>
      </w:pPr>
      <w:r>
        <w:br w:type="page"/>
      </w:r>
    </w:p>
    <w:tbl>
      <w:tblPr>
        <w:tblW w:w="4957" w:type="pct"/>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1"/>
        <w:gridCol w:w="4585"/>
      </w:tblGrid>
      <w:tr w:rsidR="00987CFC" w:rsidRPr="00410FCF" w14:paraId="28683305" w14:textId="77777777" w:rsidTr="003073A5">
        <w:trPr>
          <w:trHeight w:val="444"/>
        </w:trPr>
        <w:tc>
          <w:tcPr>
            <w:tcW w:w="5000" w:type="pct"/>
            <w:gridSpan w:val="2"/>
            <w:shd w:val="clear" w:color="auto" w:fill="F2F2F2"/>
            <w:vAlign w:val="center"/>
          </w:tcPr>
          <w:p w14:paraId="3D380016" w14:textId="77777777" w:rsidR="00987CFC" w:rsidRPr="00410FCF" w:rsidRDefault="00987CFC" w:rsidP="003073A5">
            <w:pPr>
              <w:pStyle w:val="Style10"/>
              <w:kinsoku w:val="0"/>
              <w:autoSpaceDE/>
              <w:autoSpaceDN/>
              <w:adjustRightInd/>
              <w:spacing w:before="60" w:after="60"/>
              <w:ind w:left="115"/>
              <w:jc w:val="center"/>
              <w:rPr>
                <w:rStyle w:val="CharacterStyle2"/>
                <w:b/>
                <w:spacing w:val="10"/>
                <w:szCs w:val="22"/>
              </w:rPr>
            </w:pPr>
            <w:r w:rsidRPr="00410FCF">
              <w:rPr>
                <w:rStyle w:val="CharacterStyle2"/>
                <w:b/>
                <w:spacing w:val="10"/>
                <w:szCs w:val="22"/>
              </w:rPr>
              <w:lastRenderedPageBreak/>
              <w:t>DRUGS OF ABUSE</w:t>
            </w:r>
          </w:p>
        </w:tc>
      </w:tr>
      <w:tr w:rsidR="00987CFC" w:rsidRPr="00410FCF" w14:paraId="6CCA8472" w14:textId="77777777" w:rsidTr="003073A5">
        <w:trPr>
          <w:trHeight w:val="444"/>
        </w:trPr>
        <w:tc>
          <w:tcPr>
            <w:tcW w:w="2391" w:type="pct"/>
            <w:shd w:val="clear" w:color="auto" w:fill="F2F2F2"/>
            <w:vAlign w:val="center"/>
          </w:tcPr>
          <w:p w14:paraId="407A174A" w14:textId="77777777" w:rsidR="00987CFC" w:rsidRPr="00410FCF" w:rsidRDefault="00987CFC" w:rsidP="003073A5">
            <w:pPr>
              <w:pStyle w:val="Style10"/>
              <w:kinsoku w:val="0"/>
              <w:autoSpaceDE/>
              <w:autoSpaceDN/>
              <w:adjustRightInd/>
              <w:spacing w:before="60" w:after="60"/>
              <w:ind w:left="115"/>
              <w:jc w:val="center"/>
              <w:rPr>
                <w:rStyle w:val="CharacterStyle2"/>
                <w:b/>
                <w:spacing w:val="10"/>
                <w:szCs w:val="22"/>
              </w:rPr>
            </w:pPr>
            <w:r w:rsidRPr="00410FCF">
              <w:rPr>
                <w:rStyle w:val="CharacterStyle2"/>
                <w:b/>
                <w:spacing w:val="10"/>
                <w:szCs w:val="22"/>
              </w:rPr>
              <w:t>Description</w:t>
            </w:r>
          </w:p>
        </w:tc>
        <w:tc>
          <w:tcPr>
            <w:tcW w:w="2609" w:type="pct"/>
            <w:shd w:val="clear" w:color="auto" w:fill="F2F2F2"/>
            <w:vAlign w:val="center"/>
          </w:tcPr>
          <w:p w14:paraId="26DC4EDF" w14:textId="77777777" w:rsidR="00987CFC" w:rsidRPr="00410FCF" w:rsidRDefault="00987CFC" w:rsidP="003073A5">
            <w:pPr>
              <w:pStyle w:val="Style2"/>
              <w:kinsoku w:val="0"/>
              <w:autoSpaceDE/>
              <w:spacing w:before="60" w:after="60"/>
              <w:rPr>
                <w:rStyle w:val="CharacterStyle1"/>
                <w:b/>
              </w:rPr>
            </w:pPr>
            <w:r w:rsidRPr="00410FCF">
              <w:rPr>
                <w:rStyle w:val="CharacterStyle1"/>
                <w:b/>
              </w:rPr>
              <w:t>Clinical Decision Limits</w:t>
            </w:r>
          </w:p>
        </w:tc>
      </w:tr>
      <w:tr w:rsidR="00987CFC" w:rsidRPr="00410FCF" w14:paraId="3EABC51A" w14:textId="77777777" w:rsidTr="003073A5">
        <w:trPr>
          <w:trHeight w:val="444"/>
        </w:trPr>
        <w:tc>
          <w:tcPr>
            <w:tcW w:w="2391" w:type="pct"/>
            <w:shd w:val="clear" w:color="auto" w:fill="auto"/>
            <w:vAlign w:val="center"/>
          </w:tcPr>
          <w:p w14:paraId="3047F589" w14:textId="77777777" w:rsidR="00987CFC" w:rsidRPr="00410FCF" w:rsidRDefault="00987CFC" w:rsidP="003073A5">
            <w:pPr>
              <w:pStyle w:val="Style10"/>
              <w:kinsoku w:val="0"/>
              <w:autoSpaceDE/>
              <w:autoSpaceDN/>
              <w:adjustRightInd/>
              <w:spacing w:before="60" w:after="60"/>
              <w:ind w:left="115"/>
              <w:jc w:val="center"/>
              <w:rPr>
                <w:rStyle w:val="CharacterStyle2"/>
                <w:spacing w:val="10"/>
                <w:szCs w:val="22"/>
              </w:rPr>
            </w:pPr>
            <w:r w:rsidRPr="00410FCF">
              <w:rPr>
                <w:rStyle w:val="CharacterStyle2"/>
                <w:spacing w:val="10"/>
                <w:szCs w:val="22"/>
              </w:rPr>
              <w:t>Benzodiazepines</w:t>
            </w:r>
          </w:p>
        </w:tc>
        <w:tc>
          <w:tcPr>
            <w:tcW w:w="2609" w:type="pct"/>
            <w:shd w:val="clear" w:color="auto" w:fill="auto"/>
            <w:vAlign w:val="center"/>
          </w:tcPr>
          <w:p w14:paraId="53A366CE" w14:textId="77777777" w:rsidR="00987CFC" w:rsidRPr="00410FCF" w:rsidRDefault="00987CFC" w:rsidP="003073A5">
            <w:pPr>
              <w:pStyle w:val="Style10"/>
              <w:kinsoku w:val="0"/>
              <w:autoSpaceDE/>
              <w:autoSpaceDN/>
              <w:adjustRightInd/>
              <w:spacing w:before="60" w:after="60"/>
              <w:ind w:left="115"/>
              <w:jc w:val="center"/>
              <w:rPr>
                <w:rStyle w:val="CharacterStyle2"/>
                <w:spacing w:val="10"/>
                <w:szCs w:val="22"/>
              </w:rPr>
            </w:pPr>
            <w:r w:rsidRPr="00410FCF">
              <w:rPr>
                <w:rStyle w:val="CharacterStyle2"/>
                <w:spacing w:val="10"/>
                <w:szCs w:val="22"/>
              </w:rPr>
              <w:t>Negative</w:t>
            </w:r>
          </w:p>
        </w:tc>
      </w:tr>
      <w:tr w:rsidR="00987CFC" w:rsidRPr="00410FCF" w14:paraId="5A13B0B8" w14:textId="77777777" w:rsidTr="003073A5">
        <w:trPr>
          <w:trHeight w:val="444"/>
        </w:trPr>
        <w:tc>
          <w:tcPr>
            <w:tcW w:w="2391" w:type="pct"/>
            <w:shd w:val="clear" w:color="auto" w:fill="auto"/>
            <w:vAlign w:val="center"/>
          </w:tcPr>
          <w:p w14:paraId="5EB54F3C" w14:textId="77777777" w:rsidR="00987CFC" w:rsidRPr="00410FCF" w:rsidRDefault="00987CFC" w:rsidP="003073A5">
            <w:pPr>
              <w:pStyle w:val="Style10"/>
              <w:kinsoku w:val="0"/>
              <w:autoSpaceDE/>
              <w:autoSpaceDN/>
              <w:adjustRightInd/>
              <w:spacing w:before="60" w:after="60"/>
              <w:ind w:left="115"/>
              <w:jc w:val="center"/>
              <w:rPr>
                <w:rStyle w:val="CharacterStyle2"/>
                <w:spacing w:val="10"/>
                <w:szCs w:val="22"/>
              </w:rPr>
            </w:pPr>
            <w:r w:rsidRPr="00410FCF">
              <w:rPr>
                <w:rStyle w:val="CharacterStyle2"/>
                <w:spacing w:val="10"/>
                <w:szCs w:val="22"/>
              </w:rPr>
              <w:t>Cannabinoids</w:t>
            </w:r>
          </w:p>
        </w:tc>
        <w:tc>
          <w:tcPr>
            <w:tcW w:w="2609" w:type="pct"/>
            <w:shd w:val="clear" w:color="auto" w:fill="auto"/>
            <w:vAlign w:val="center"/>
          </w:tcPr>
          <w:p w14:paraId="6CAD9400" w14:textId="77777777" w:rsidR="00987CFC" w:rsidRPr="00410FCF" w:rsidRDefault="00987CFC" w:rsidP="003073A5">
            <w:pPr>
              <w:pStyle w:val="Style10"/>
              <w:kinsoku w:val="0"/>
              <w:autoSpaceDE/>
              <w:autoSpaceDN/>
              <w:adjustRightInd/>
              <w:spacing w:before="60" w:after="60"/>
              <w:ind w:left="115"/>
              <w:jc w:val="center"/>
              <w:rPr>
                <w:rStyle w:val="CharacterStyle2"/>
                <w:spacing w:val="10"/>
                <w:szCs w:val="22"/>
              </w:rPr>
            </w:pPr>
            <w:r w:rsidRPr="00410FCF">
              <w:rPr>
                <w:rStyle w:val="CharacterStyle2"/>
                <w:spacing w:val="10"/>
                <w:szCs w:val="22"/>
              </w:rPr>
              <w:t>Negative</w:t>
            </w:r>
          </w:p>
        </w:tc>
      </w:tr>
      <w:tr w:rsidR="00987CFC" w:rsidRPr="00410FCF" w14:paraId="4579A5CA" w14:textId="77777777" w:rsidTr="003073A5">
        <w:trPr>
          <w:trHeight w:val="444"/>
        </w:trPr>
        <w:tc>
          <w:tcPr>
            <w:tcW w:w="2391" w:type="pct"/>
            <w:shd w:val="clear" w:color="auto" w:fill="auto"/>
            <w:vAlign w:val="center"/>
          </w:tcPr>
          <w:p w14:paraId="406F7243" w14:textId="77777777" w:rsidR="00987CFC" w:rsidRPr="00410FCF" w:rsidRDefault="00987CFC" w:rsidP="003073A5">
            <w:pPr>
              <w:pStyle w:val="Style10"/>
              <w:kinsoku w:val="0"/>
              <w:autoSpaceDE/>
              <w:autoSpaceDN/>
              <w:adjustRightInd/>
              <w:spacing w:before="60" w:after="60"/>
              <w:ind w:left="115"/>
              <w:jc w:val="center"/>
              <w:rPr>
                <w:rStyle w:val="CharacterStyle2"/>
                <w:spacing w:val="10"/>
                <w:szCs w:val="22"/>
              </w:rPr>
            </w:pPr>
            <w:r w:rsidRPr="00410FCF">
              <w:rPr>
                <w:rStyle w:val="CharacterStyle2"/>
                <w:spacing w:val="10"/>
                <w:szCs w:val="22"/>
              </w:rPr>
              <w:t>Amphetamine</w:t>
            </w:r>
          </w:p>
        </w:tc>
        <w:tc>
          <w:tcPr>
            <w:tcW w:w="2609" w:type="pct"/>
            <w:shd w:val="clear" w:color="auto" w:fill="auto"/>
            <w:vAlign w:val="center"/>
          </w:tcPr>
          <w:p w14:paraId="0E7F5201" w14:textId="77777777" w:rsidR="00987CFC" w:rsidRPr="00410FCF" w:rsidRDefault="00987CFC" w:rsidP="003073A5">
            <w:pPr>
              <w:pStyle w:val="Style10"/>
              <w:kinsoku w:val="0"/>
              <w:autoSpaceDE/>
              <w:autoSpaceDN/>
              <w:adjustRightInd/>
              <w:spacing w:before="60" w:after="60"/>
              <w:ind w:left="115"/>
              <w:jc w:val="center"/>
              <w:rPr>
                <w:rStyle w:val="CharacterStyle2"/>
                <w:spacing w:val="10"/>
                <w:szCs w:val="22"/>
              </w:rPr>
            </w:pPr>
            <w:r w:rsidRPr="00410FCF">
              <w:rPr>
                <w:rStyle w:val="CharacterStyle2"/>
                <w:spacing w:val="10"/>
                <w:szCs w:val="22"/>
              </w:rPr>
              <w:t>Negative</w:t>
            </w:r>
          </w:p>
        </w:tc>
      </w:tr>
      <w:tr w:rsidR="00987CFC" w:rsidRPr="00410FCF" w14:paraId="2D828C13" w14:textId="77777777" w:rsidTr="003073A5">
        <w:trPr>
          <w:trHeight w:val="444"/>
        </w:trPr>
        <w:tc>
          <w:tcPr>
            <w:tcW w:w="2391" w:type="pct"/>
            <w:shd w:val="clear" w:color="auto" w:fill="auto"/>
            <w:vAlign w:val="center"/>
          </w:tcPr>
          <w:p w14:paraId="66D9FD6A" w14:textId="77777777" w:rsidR="00987CFC" w:rsidRPr="00410FCF" w:rsidRDefault="00987CFC" w:rsidP="003073A5">
            <w:pPr>
              <w:pStyle w:val="Style10"/>
              <w:kinsoku w:val="0"/>
              <w:autoSpaceDE/>
              <w:autoSpaceDN/>
              <w:adjustRightInd/>
              <w:spacing w:before="60" w:after="60"/>
              <w:ind w:left="115"/>
              <w:jc w:val="center"/>
              <w:rPr>
                <w:rStyle w:val="CharacterStyle2"/>
                <w:spacing w:val="10"/>
                <w:szCs w:val="22"/>
              </w:rPr>
            </w:pPr>
            <w:r w:rsidRPr="00410FCF">
              <w:rPr>
                <w:rStyle w:val="CharacterStyle2"/>
                <w:spacing w:val="10"/>
                <w:szCs w:val="22"/>
              </w:rPr>
              <w:t>Cocaine</w:t>
            </w:r>
          </w:p>
        </w:tc>
        <w:tc>
          <w:tcPr>
            <w:tcW w:w="2609" w:type="pct"/>
            <w:shd w:val="clear" w:color="auto" w:fill="auto"/>
            <w:vAlign w:val="center"/>
          </w:tcPr>
          <w:p w14:paraId="53DBACD7" w14:textId="77777777" w:rsidR="00987CFC" w:rsidRPr="00410FCF" w:rsidRDefault="00987CFC" w:rsidP="003073A5">
            <w:pPr>
              <w:pStyle w:val="Style10"/>
              <w:kinsoku w:val="0"/>
              <w:autoSpaceDE/>
              <w:autoSpaceDN/>
              <w:adjustRightInd/>
              <w:spacing w:before="60" w:after="60"/>
              <w:ind w:left="115"/>
              <w:jc w:val="center"/>
              <w:rPr>
                <w:rStyle w:val="CharacterStyle2"/>
                <w:spacing w:val="10"/>
                <w:szCs w:val="22"/>
              </w:rPr>
            </w:pPr>
            <w:r w:rsidRPr="00410FCF">
              <w:rPr>
                <w:rStyle w:val="CharacterStyle2"/>
                <w:spacing w:val="10"/>
                <w:szCs w:val="22"/>
              </w:rPr>
              <w:t>Negative</w:t>
            </w:r>
          </w:p>
        </w:tc>
      </w:tr>
      <w:tr w:rsidR="00987CFC" w:rsidRPr="00410FCF" w14:paraId="3CA13C42" w14:textId="77777777" w:rsidTr="003073A5">
        <w:trPr>
          <w:trHeight w:val="444"/>
        </w:trPr>
        <w:tc>
          <w:tcPr>
            <w:tcW w:w="2391" w:type="pct"/>
            <w:shd w:val="clear" w:color="auto" w:fill="auto"/>
            <w:vAlign w:val="center"/>
          </w:tcPr>
          <w:p w14:paraId="044471D3" w14:textId="77777777" w:rsidR="00987CFC" w:rsidRPr="00410FCF" w:rsidRDefault="00987CFC" w:rsidP="003073A5">
            <w:pPr>
              <w:pStyle w:val="Style10"/>
              <w:kinsoku w:val="0"/>
              <w:autoSpaceDE/>
              <w:autoSpaceDN/>
              <w:adjustRightInd/>
              <w:spacing w:before="60" w:after="60"/>
              <w:ind w:left="115"/>
              <w:jc w:val="center"/>
              <w:rPr>
                <w:rStyle w:val="CharacterStyle2"/>
                <w:spacing w:val="10"/>
                <w:szCs w:val="22"/>
              </w:rPr>
            </w:pPr>
            <w:r w:rsidRPr="00410FCF">
              <w:rPr>
                <w:rStyle w:val="CharacterStyle2"/>
                <w:spacing w:val="10"/>
                <w:szCs w:val="22"/>
              </w:rPr>
              <w:t>Barbiturates</w:t>
            </w:r>
          </w:p>
        </w:tc>
        <w:tc>
          <w:tcPr>
            <w:tcW w:w="2609" w:type="pct"/>
            <w:shd w:val="clear" w:color="auto" w:fill="auto"/>
            <w:vAlign w:val="center"/>
          </w:tcPr>
          <w:p w14:paraId="50CF529D" w14:textId="77777777" w:rsidR="00987CFC" w:rsidRPr="00410FCF" w:rsidRDefault="00987CFC" w:rsidP="003073A5">
            <w:pPr>
              <w:pStyle w:val="Style10"/>
              <w:kinsoku w:val="0"/>
              <w:autoSpaceDE/>
              <w:autoSpaceDN/>
              <w:adjustRightInd/>
              <w:spacing w:before="60" w:after="60"/>
              <w:ind w:left="115"/>
              <w:jc w:val="center"/>
              <w:rPr>
                <w:rStyle w:val="CharacterStyle2"/>
                <w:spacing w:val="10"/>
                <w:szCs w:val="22"/>
              </w:rPr>
            </w:pPr>
            <w:r w:rsidRPr="00410FCF">
              <w:rPr>
                <w:rStyle w:val="CharacterStyle2"/>
                <w:spacing w:val="10"/>
                <w:szCs w:val="22"/>
              </w:rPr>
              <w:t>Negative</w:t>
            </w:r>
          </w:p>
        </w:tc>
      </w:tr>
      <w:tr w:rsidR="00987CFC" w:rsidRPr="00410FCF" w14:paraId="429AC104" w14:textId="77777777" w:rsidTr="003073A5">
        <w:trPr>
          <w:trHeight w:val="444"/>
        </w:trPr>
        <w:tc>
          <w:tcPr>
            <w:tcW w:w="2391" w:type="pct"/>
            <w:shd w:val="clear" w:color="auto" w:fill="auto"/>
            <w:vAlign w:val="center"/>
          </w:tcPr>
          <w:p w14:paraId="1091870C" w14:textId="77777777" w:rsidR="00987CFC" w:rsidRPr="00410FCF" w:rsidRDefault="00987CFC" w:rsidP="003073A5">
            <w:pPr>
              <w:pStyle w:val="Style10"/>
              <w:kinsoku w:val="0"/>
              <w:autoSpaceDE/>
              <w:autoSpaceDN/>
              <w:adjustRightInd/>
              <w:spacing w:before="60" w:after="60"/>
              <w:ind w:left="115"/>
              <w:jc w:val="center"/>
              <w:rPr>
                <w:rStyle w:val="CharacterStyle2"/>
                <w:spacing w:val="10"/>
                <w:szCs w:val="22"/>
              </w:rPr>
            </w:pPr>
            <w:r w:rsidRPr="00410FCF">
              <w:rPr>
                <w:rStyle w:val="CharacterStyle2"/>
                <w:spacing w:val="10"/>
                <w:szCs w:val="22"/>
              </w:rPr>
              <w:t>Morphine</w:t>
            </w:r>
          </w:p>
        </w:tc>
        <w:tc>
          <w:tcPr>
            <w:tcW w:w="2609" w:type="pct"/>
            <w:shd w:val="clear" w:color="auto" w:fill="auto"/>
            <w:vAlign w:val="center"/>
          </w:tcPr>
          <w:p w14:paraId="39F68D62" w14:textId="77777777" w:rsidR="00987CFC" w:rsidRPr="00410FCF" w:rsidRDefault="00987CFC" w:rsidP="003073A5">
            <w:pPr>
              <w:pStyle w:val="Style10"/>
              <w:kinsoku w:val="0"/>
              <w:autoSpaceDE/>
              <w:autoSpaceDN/>
              <w:adjustRightInd/>
              <w:spacing w:before="60" w:after="60"/>
              <w:ind w:left="115"/>
              <w:jc w:val="center"/>
              <w:rPr>
                <w:rStyle w:val="CharacterStyle2"/>
                <w:spacing w:val="10"/>
                <w:szCs w:val="22"/>
              </w:rPr>
            </w:pPr>
            <w:r w:rsidRPr="00410FCF">
              <w:rPr>
                <w:rStyle w:val="CharacterStyle2"/>
                <w:spacing w:val="10"/>
                <w:szCs w:val="22"/>
              </w:rPr>
              <w:t>Negative</w:t>
            </w:r>
          </w:p>
        </w:tc>
      </w:tr>
    </w:tbl>
    <w:p w14:paraId="45EB9D2E" w14:textId="77777777" w:rsidR="00987CFC" w:rsidRPr="00963F37" w:rsidRDefault="00987CFC" w:rsidP="00987CFC">
      <w:pPr>
        <w:spacing w:after="60"/>
        <w:rPr>
          <w:b/>
          <w:sz w:val="2"/>
          <w:u w:val="single"/>
        </w:rPr>
      </w:pPr>
    </w:p>
    <w:tbl>
      <w:tblPr>
        <w:tblW w:w="4984" w:type="pct"/>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9"/>
        <w:gridCol w:w="4585"/>
      </w:tblGrid>
      <w:tr w:rsidR="00987CFC" w:rsidRPr="00410FCF" w14:paraId="5B945BF4" w14:textId="77777777" w:rsidTr="003073A5">
        <w:trPr>
          <w:trHeight w:val="436"/>
        </w:trPr>
        <w:tc>
          <w:tcPr>
            <w:tcW w:w="5000" w:type="pct"/>
            <w:gridSpan w:val="2"/>
            <w:shd w:val="clear" w:color="auto" w:fill="F3F3F3"/>
            <w:vAlign w:val="center"/>
          </w:tcPr>
          <w:p w14:paraId="7AF9C8AC" w14:textId="77777777" w:rsidR="00987CFC" w:rsidRPr="00410FCF" w:rsidRDefault="00987CFC" w:rsidP="003073A5">
            <w:pPr>
              <w:pStyle w:val="Style10"/>
              <w:kinsoku w:val="0"/>
              <w:autoSpaceDE/>
              <w:autoSpaceDN/>
              <w:adjustRightInd/>
              <w:spacing w:before="60" w:after="60"/>
              <w:ind w:left="115"/>
              <w:jc w:val="center"/>
              <w:rPr>
                <w:b/>
                <w:spacing w:val="10"/>
                <w:szCs w:val="22"/>
              </w:rPr>
            </w:pPr>
            <w:r w:rsidRPr="00410FCF">
              <w:rPr>
                <w:rStyle w:val="CharacterStyle2"/>
                <w:b/>
                <w:spacing w:val="10"/>
                <w:szCs w:val="22"/>
              </w:rPr>
              <w:t>URINE ANALYSIS</w:t>
            </w:r>
          </w:p>
        </w:tc>
      </w:tr>
      <w:tr w:rsidR="00987CFC" w:rsidRPr="00410FCF" w14:paraId="27A6DC45" w14:textId="77777777" w:rsidTr="003073A5">
        <w:trPr>
          <w:trHeight w:val="436"/>
        </w:trPr>
        <w:tc>
          <w:tcPr>
            <w:tcW w:w="5000" w:type="pct"/>
            <w:gridSpan w:val="2"/>
            <w:shd w:val="clear" w:color="auto" w:fill="F3F3F3"/>
            <w:vAlign w:val="center"/>
          </w:tcPr>
          <w:p w14:paraId="65988804" w14:textId="77777777" w:rsidR="00987CFC" w:rsidRPr="00410FCF" w:rsidRDefault="00987CFC" w:rsidP="003073A5">
            <w:pPr>
              <w:pStyle w:val="Style10"/>
              <w:kinsoku w:val="0"/>
              <w:autoSpaceDE/>
              <w:autoSpaceDN/>
              <w:adjustRightInd/>
              <w:spacing w:before="60" w:after="60"/>
              <w:ind w:left="115"/>
              <w:jc w:val="center"/>
              <w:rPr>
                <w:rStyle w:val="CharacterStyle2"/>
                <w:b/>
                <w:spacing w:val="10"/>
                <w:szCs w:val="22"/>
              </w:rPr>
            </w:pPr>
            <w:r>
              <w:rPr>
                <w:rStyle w:val="CharacterStyle2"/>
                <w:b/>
                <w:spacing w:val="10"/>
                <w:szCs w:val="22"/>
              </w:rPr>
              <w:t>Manua</w:t>
            </w:r>
            <w:r w:rsidRPr="00410FCF">
              <w:rPr>
                <w:rStyle w:val="CharacterStyle2"/>
                <w:b/>
                <w:spacing w:val="10"/>
                <w:szCs w:val="22"/>
              </w:rPr>
              <w:t>l Examination</w:t>
            </w:r>
          </w:p>
        </w:tc>
      </w:tr>
      <w:tr w:rsidR="00987CFC" w:rsidRPr="00410FCF" w14:paraId="65732EB3" w14:textId="77777777" w:rsidTr="003073A5">
        <w:trPr>
          <w:trHeight w:val="436"/>
        </w:trPr>
        <w:tc>
          <w:tcPr>
            <w:tcW w:w="2405" w:type="pct"/>
            <w:shd w:val="clear" w:color="auto" w:fill="F3F3F3"/>
            <w:vAlign w:val="center"/>
          </w:tcPr>
          <w:p w14:paraId="475CFC3D" w14:textId="77777777" w:rsidR="00987CFC" w:rsidRPr="00410FCF" w:rsidRDefault="00987CFC" w:rsidP="003073A5">
            <w:pPr>
              <w:pStyle w:val="Style10"/>
              <w:kinsoku w:val="0"/>
              <w:autoSpaceDE/>
              <w:autoSpaceDN/>
              <w:adjustRightInd/>
              <w:spacing w:before="60" w:after="60"/>
              <w:ind w:left="115"/>
              <w:jc w:val="center"/>
              <w:rPr>
                <w:rStyle w:val="CharacterStyle2"/>
                <w:b/>
                <w:spacing w:val="10"/>
                <w:szCs w:val="22"/>
              </w:rPr>
            </w:pPr>
            <w:r w:rsidRPr="00410FCF">
              <w:rPr>
                <w:rStyle w:val="CharacterStyle2"/>
                <w:b/>
                <w:spacing w:val="10"/>
                <w:szCs w:val="22"/>
              </w:rPr>
              <w:t>Description</w:t>
            </w:r>
          </w:p>
        </w:tc>
        <w:tc>
          <w:tcPr>
            <w:tcW w:w="2595" w:type="pct"/>
            <w:shd w:val="clear" w:color="auto" w:fill="F3F3F3"/>
            <w:vAlign w:val="center"/>
          </w:tcPr>
          <w:p w14:paraId="55457A57" w14:textId="77777777" w:rsidR="00987CFC" w:rsidRPr="00410FCF" w:rsidRDefault="00987CFC" w:rsidP="003073A5">
            <w:pPr>
              <w:pStyle w:val="Style2"/>
              <w:kinsoku w:val="0"/>
              <w:autoSpaceDE/>
              <w:spacing w:before="60" w:after="60"/>
              <w:rPr>
                <w:rStyle w:val="CharacterStyle1"/>
                <w:b/>
              </w:rPr>
            </w:pPr>
            <w:r w:rsidRPr="00410FCF">
              <w:rPr>
                <w:rStyle w:val="CharacterStyle1"/>
                <w:b/>
              </w:rPr>
              <w:t>Clinical Decision Limits</w:t>
            </w:r>
          </w:p>
        </w:tc>
      </w:tr>
      <w:tr w:rsidR="00987CFC" w:rsidRPr="00410FCF" w14:paraId="0F502495" w14:textId="77777777" w:rsidTr="003073A5">
        <w:trPr>
          <w:trHeight w:val="436"/>
        </w:trPr>
        <w:tc>
          <w:tcPr>
            <w:tcW w:w="2405" w:type="pct"/>
            <w:shd w:val="clear" w:color="auto" w:fill="auto"/>
            <w:vAlign w:val="center"/>
          </w:tcPr>
          <w:p w14:paraId="0ED373BB"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proofErr w:type="spellStart"/>
            <w:r w:rsidRPr="00410FCF">
              <w:rPr>
                <w:rStyle w:val="CharacterStyle2"/>
                <w:spacing w:val="2"/>
                <w:szCs w:val="22"/>
              </w:rPr>
              <w:t>Colour</w:t>
            </w:r>
            <w:proofErr w:type="spellEnd"/>
          </w:p>
        </w:tc>
        <w:tc>
          <w:tcPr>
            <w:tcW w:w="2595" w:type="pct"/>
            <w:shd w:val="clear" w:color="auto" w:fill="auto"/>
            <w:vAlign w:val="center"/>
          </w:tcPr>
          <w:p w14:paraId="610B7338"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proofErr w:type="spellStart"/>
            <w:r w:rsidRPr="00410FCF">
              <w:rPr>
                <w:rStyle w:val="CharacterStyle2"/>
                <w:spacing w:val="2"/>
                <w:szCs w:val="22"/>
              </w:rPr>
              <w:t>Colourless</w:t>
            </w:r>
            <w:proofErr w:type="spellEnd"/>
            <w:r w:rsidRPr="00410FCF">
              <w:rPr>
                <w:rStyle w:val="CharacterStyle2"/>
                <w:spacing w:val="2"/>
                <w:szCs w:val="22"/>
              </w:rPr>
              <w:t xml:space="preserve"> / Yellow</w:t>
            </w:r>
          </w:p>
        </w:tc>
      </w:tr>
      <w:tr w:rsidR="00987CFC" w:rsidRPr="00410FCF" w14:paraId="066E527B" w14:textId="77777777" w:rsidTr="003073A5">
        <w:trPr>
          <w:trHeight w:val="436"/>
        </w:trPr>
        <w:tc>
          <w:tcPr>
            <w:tcW w:w="2405" w:type="pct"/>
            <w:shd w:val="clear" w:color="auto" w:fill="auto"/>
            <w:vAlign w:val="center"/>
          </w:tcPr>
          <w:p w14:paraId="10981790"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Appearance</w:t>
            </w:r>
          </w:p>
        </w:tc>
        <w:tc>
          <w:tcPr>
            <w:tcW w:w="2595" w:type="pct"/>
            <w:shd w:val="clear" w:color="auto" w:fill="auto"/>
            <w:vAlign w:val="center"/>
          </w:tcPr>
          <w:p w14:paraId="35CCA1F7"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Clear</w:t>
            </w:r>
          </w:p>
        </w:tc>
      </w:tr>
      <w:tr w:rsidR="00987CFC" w:rsidRPr="00410FCF" w14:paraId="4290C751" w14:textId="77777777" w:rsidTr="003073A5">
        <w:trPr>
          <w:trHeight w:val="436"/>
          <w:tblHeader/>
        </w:trPr>
        <w:tc>
          <w:tcPr>
            <w:tcW w:w="5000" w:type="pct"/>
            <w:gridSpan w:val="2"/>
            <w:shd w:val="clear" w:color="auto" w:fill="F3F3F3"/>
            <w:vAlign w:val="center"/>
          </w:tcPr>
          <w:p w14:paraId="515EF2AD" w14:textId="77777777" w:rsidR="00987CFC" w:rsidRPr="00410FCF" w:rsidRDefault="00987CFC" w:rsidP="003073A5">
            <w:pPr>
              <w:pStyle w:val="Style10"/>
              <w:kinsoku w:val="0"/>
              <w:autoSpaceDE/>
              <w:autoSpaceDN/>
              <w:adjustRightInd/>
              <w:spacing w:before="60" w:after="60"/>
              <w:ind w:left="115"/>
              <w:jc w:val="center"/>
              <w:rPr>
                <w:rStyle w:val="CharacterStyle2"/>
                <w:b/>
                <w:spacing w:val="10"/>
                <w:szCs w:val="22"/>
              </w:rPr>
            </w:pPr>
            <w:r>
              <w:rPr>
                <w:rStyle w:val="CharacterStyle2"/>
                <w:b/>
                <w:spacing w:val="10"/>
                <w:szCs w:val="22"/>
              </w:rPr>
              <w:t>Instrumental Analysis</w:t>
            </w:r>
          </w:p>
        </w:tc>
      </w:tr>
      <w:tr w:rsidR="00987CFC" w:rsidRPr="00410FCF" w14:paraId="7220CC45" w14:textId="77777777" w:rsidTr="003073A5">
        <w:trPr>
          <w:trHeight w:val="436"/>
          <w:tblHeader/>
        </w:trPr>
        <w:tc>
          <w:tcPr>
            <w:tcW w:w="2405" w:type="pct"/>
            <w:shd w:val="clear" w:color="auto" w:fill="F3F3F3"/>
            <w:vAlign w:val="center"/>
          </w:tcPr>
          <w:p w14:paraId="473B3A8E" w14:textId="77777777" w:rsidR="00987CFC" w:rsidRPr="00410FCF" w:rsidRDefault="00987CFC" w:rsidP="003073A5">
            <w:pPr>
              <w:pStyle w:val="Style10"/>
              <w:kinsoku w:val="0"/>
              <w:autoSpaceDE/>
              <w:autoSpaceDN/>
              <w:adjustRightInd/>
              <w:spacing w:before="60" w:after="60"/>
              <w:ind w:left="115"/>
              <w:jc w:val="center"/>
              <w:rPr>
                <w:rStyle w:val="CharacterStyle2"/>
                <w:b/>
                <w:spacing w:val="10"/>
                <w:szCs w:val="22"/>
              </w:rPr>
            </w:pPr>
            <w:r w:rsidRPr="00410FCF">
              <w:rPr>
                <w:rStyle w:val="CharacterStyle2"/>
                <w:b/>
                <w:spacing w:val="10"/>
                <w:szCs w:val="22"/>
              </w:rPr>
              <w:t>Description</w:t>
            </w:r>
          </w:p>
        </w:tc>
        <w:tc>
          <w:tcPr>
            <w:tcW w:w="2595" w:type="pct"/>
            <w:shd w:val="clear" w:color="auto" w:fill="F3F3F3"/>
            <w:vAlign w:val="center"/>
          </w:tcPr>
          <w:p w14:paraId="4642220B" w14:textId="77777777" w:rsidR="00987CFC" w:rsidRPr="00410FCF" w:rsidRDefault="00987CFC" w:rsidP="003073A5">
            <w:pPr>
              <w:pStyle w:val="Style2"/>
              <w:kinsoku w:val="0"/>
              <w:autoSpaceDE/>
              <w:spacing w:before="60" w:after="60"/>
              <w:rPr>
                <w:rStyle w:val="CharacterStyle1"/>
                <w:b/>
              </w:rPr>
            </w:pPr>
            <w:r w:rsidRPr="00410FCF">
              <w:rPr>
                <w:rStyle w:val="CharacterStyle1"/>
                <w:b/>
              </w:rPr>
              <w:t>Clinical Decision Limits</w:t>
            </w:r>
          </w:p>
        </w:tc>
      </w:tr>
      <w:tr w:rsidR="00987CFC" w:rsidRPr="00410FCF" w14:paraId="7970D806" w14:textId="77777777" w:rsidTr="003073A5">
        <w:trPr>
          <w:trHeight w:val="436"/>
        </w:trPr>
        <w:tc>
          <w:tcPr>
            <w:tcW w:w="2405" w:type="pct"/>
            <w:shd w:val="clear" w:color="auto" w:fill="auto"/>
            <w:vAlign w:val="center"/>
          </w:tcPr>
          <w:p w14:paraId="6F496FD2"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Glucose</w:t>
            </w:r>
          </w:p>
        </w:tc>
        <w:tc>
          <w:tcPr>
            <w:tcW w:w="2595" w:type="pct"/>
            <w:shd w:val="clear" w:color="auto" w:fill="auto"/>
            <w:vAlign w:val="center"/>
          </w:tcPr>
          <w:p w14:paraId="6F53B5C2"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Negative</w:t>
            </w:r>
          </w:p>
        </w:tc>
      </w:tr>
      <w:tr w:rsidR="00987CFC" w:rsidRPr="00410FCF" w14:paraId="28BEC399" w14:textId="77777777" w:rsidTr="003073A5">
        <w:trPr>
          <w:trHeight w:val="436"/>
        </w:trPr>
        <w:tc>
          <w:tcPr>
            <w:tcW w:w="2405" w:type="pct"/>
            <w:shd w:val="clear" w:color="auto" w:fill="auto"/>
            <w:vAlign w:val="center"/>
          </w:tcPr>
          <w:p w14:paraId="791C4474"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Bilirubin</w:t>
            </w:r>
          </w:p>
        </w:tc>
        <w:tc>
          <w:tcPr>
            <w:tcW w:w="2595" w:type="pct"/>
            <w:shd w:val="clear" w:color="auto" w:fill="auto"/>
            <w:vAlign w:val="center"/>
          </w:tcPr>
          <w:p w14:paraId="4C7B1418"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Negative</w:t>
            </w:r>
          </w:p>
        </w:tc>
      </w:tr>
      <w:tr w:rsidR="00987CFC" w:rsidRPr="00410FCF" w14:paraId="0A4207AE" w14:textId="77777777" w:rsidTr="003073A5">
        <w:trPr>
          <w:trHeight w:val="436"/>
        </w:trPr>
        <w:tc>
          <w:tcPr>
            <w:tcW w:w="2405" w:type="pct"/>
            <w:shd w:val="clear" w:color="auto" w:fill="auto"/>
            <w:vAlign w:val="center"/>
          </w:tcPr>
          <w:p w14:paraId="3962871E"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Ketones</w:t>
            </w:r>
          </w:p>
        </w:tc>
        <w:tc>
          <w:tcPr>
            <w:tcW w:w="2595" w:type="pct"/>
            <w:shd w:val="clear" w:color="auto" w:fill="auto"/>
            <w:vAlign w:val="center"/>
          </w:tcPr>
          <w:p w14:paraId="13E66F21"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Negative</w:t>
            </w:r>
          </w:p>
        </w:tc>
      </w:tr>
      <w:tr w:rsidR="00987CFC" w:rsidRPr="00410FCF" w14:paraId="0F2CA717" w14:textId="77777777" w:rsidTr="003073A5">
        <w:trPr>
          <w:trHeight w:val="436"/>
        </w:trPr>
        <w:tc>
          <w:tcPr>
            <w:tcW w:w="2405" w:type="pct"/>
            <w:shd w:val="clear" w:color="auto" w:fill="auto"/>
            <w:vAlign w:val="center"/>
          </w:tcPr>
          <w:p w14:paraId="222D44A7"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Blood</w:t>
            </w:r>
          </w:p>
        </w:tc>
        <w:tc>
          <w:tcPr>
            <w:tcW w:w="2595" w:type="pct"/>
            <w:shd w:val="clear" w:color="auto" w:fill="auto"/>
            <w:vAlign w:val="center"/>
          </w:tcPr>
          <w:p w14:paraId="3DAF751D"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Negative</w:t>
            </w:r>
          </w:p>
        </w:tc>
      </w:tr>
      <w:tr w:rsidR="00987CFC" w:rsidRPr="00410FCF" w14:paraId="496C5B39" w14:textId="77777777" w:rsidTr="003073A5">
        <w:trPr>
          <w:trHeight w:val="436"/>
        </w:trPr>
        <w:tc>
          <w:tcPr>
            <w:tcW w:w="2405" w:type="pct"/>
            <w:shd w:val="clear" w:color="auto" w:fill="auto"/>
            <w:vAlign w:val="center"/>
          </w:tcPr>
          <w:p w14:paraId="3F12D0C2"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pH</w:t>
            </w:r>
          </w:p>
        </w:tc>
        <w:tc>
          <w:tcPr>
            <w:tcW w:w="2595" w:type="pct"/>
            <w:shd w:val="clear" w:color="auto" w:fill="auto"/>
            <w:vAlign w:val="center"/>
          </w:tcPr>
          <w:p w14:paraId="4FDF6D2E"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 xml:space="preserve">5.0 </w:t>
            </w:r>
            <w:r>
              <w:rPr>
                <w:rStyle w:val="CharacterStyle2"/>
                <w:spacing w:val="2"/>
                <w:szCs w:val="22"/>
              </w:rPr>
              <w:t>–</w:t>
            </w:r>
            <w:r w:rsidRPr="00410FCF">
              <w:rPr>
                <w:rStyle w:val="CharacterStyle2"/>
                <w:spacing w:val="2"/>
                <w:szCs w:val="22"/>
              </w:rPr>
              <w:t xml:space="preserve"> 8.0</w:t>
            </w:r>
          </w:p>
        </w:tc>
      </w:tr>
      <w:tr w:rsidR="00987CFC" w:rsidRPr="00410FCF" w14:paraId="5083734A" w14:textId="77777777" w:rsidTr="003073A5">
        <w:trPr>
          <w:trHeight w:val="436"/>
        </w:trPr>
        <w:tc>
          <w:tcPr>
            <w:tcW w:w="2405" w:type="pct"/>
            <w:shd w:val="clear" w:color="auto" w:fill="auto"/>
            <w:vAlign w:val="center"/>
          </w:tcPr>
          <w:p w14:paraId="5CF4678E"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Protein / Albumin</w:t>
            </w:r>
          </w:p>
        </w:tc>
        <w:tc>
          <w:tcPr>
            <w:tcW w:w="2595" w:type="pct"/>
            <w:shd w:val="clear" w:color="auto" w:fill="auto"/>
            <w:vAlign w:val="center"/>
          </w:tcPr>
          <w:p w14:paraId="2735A83A"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Negative</w:t>
            </w:r>
          </w:p>
        </w:tc>
      </w:tr>
      <w:tr w:rsidR="00987CFC" w:rsidRPr="00410FCF" w14:paraId="45C3EC95" w14:textId="77777777" w:rsidTr="003073A5">
        <w:trPr>
          <w:trHeight w:val="436"/>
        </w:trPr>
        <w:tc>
          <w:tcPr>
            <w:tcW w:w="2405" w:type="pct"/>
            <w:shd w:val="clear" w:color="auto" w:fill="auto"/>
            <w:vAlign w:val="center"/>
          </w:tcPr>
          <w:p w14:paraId="5DEABCE4"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Specific Gravity</w:t>
            </w:r>
          </w:p>
        </w:tc>
        <w:tc>
          <w:tcPr>
            <w:tcW w:w="2595" w:type="pct"/>
            <w:shd w:val="clear" w:color="auto" w:fill="auto"/>
            <w:vAlign w:val="center"/>
          </w:tcPr>
          <w:p w14:paraId="115D5CF5"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1.000 to 1.030</w:t>
            </w:r>
          </w:p>
        </w:tc>
      </w:tr>
      <w:tr w:rsidR="00987CFC" w:rsidRPr="00410FCF" w14:paraId="0AE1EFD2" w14:textId="77777777" w:rsidTr="003073A5">
        <w:trPr>
          <w:trHeight w:val="436"/>
        </w:trPr>
        <w:tc>
          <w:tcPr>
            <w:tcW w:w="2405" w:type="pct"/>
            <w:shd w:val="clear" w:color="auto" w:fill="auto"/>
            <w:vAlign w:val="center"/>
          </w:tcPr>
          <w:p w14:paraId="0857F835"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Urobilinogen</w:t>
            </w:r>
          </w:p>
        </w:tc>
        <w:tc>
          <w:tcPr>
            <w:tcW w:w="2595" w:type="pct"/>
            <w:shd w:val="clear" w:color="auto" w:fill="auto"/>
            <w:vAlign w:val="center"/>
          </w:tcPr>
          <w:p w14:paraId="31D9C832" w14:textId="77777777" w:rsidR="00987CFC" w:rsidRPr="00410FCF" w:rsidRDefault="00987CFC" w:rsidP="003073A5">
            <w:pPr>
              <w:pStyle w:val="Style10"/>
              <w:kinsoku w:val="0"/>
              <w:autoSpaceDE/>
              <w:autoSpaceDN/>
              <w:adjustRightInd/>
              <w:spacing w:before="60" w:after="60"/>
              <w:ind w:left="115"/>
              <w:jc w:val="center"/>
              <w:rPr>
                <w:rStyle w:val="CharacterStyle2"/>
                <w:spacing w:val="2"/>
                <w:szCs w:val="22"/>
              </w:rPr>
            </w:pPr>
            <w:r w:rsidRPr="00410FCF">
              <w:rPr>
                <w:rStyle w:val="CharacterStyle2"/>
                <w:spacing w:val="2"/>
                <w:szCs w:val="22"/>
              </w:rPr>
              <w:t>0.2 – 1.0 (EU/dL)</w:t>
            </w:r>
          </w:p>
        </w:tc>
      </w:tr>
    </w:tbl>
    <w:p w14:paraId="18BA13F9" w14:textId="77777777" w:rsidR="00987CFC" w:rsidRPr="00963F37" w:rsidRDefault="00987CFC" w:rsidP="00987CFC">
      <w:pPr>
        <w:rPr>
          <w:sz w:val="4"/>
        </w:rPr>
      </w:pPr>
    </w:p>
    <w:tbl>
      <w:tblPr>
        <w:tblW w:w="497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30"/>
        <w:gridCol w:w="4589"/>
      </w:tblGrid>
      <w:tr w:rsidR="00E9229E" w:rsidRPr="00410FCF" w14:paraId="71C0FECF" w14:textId="77777777" w:rsidTr="00E9229E">
        <w:trPr>
          <w:cantSplit/>
          <w:trHeight w:val="485"/>
        </w:trPr>
        <w:tc>
          <w:tcPr>
            <w:tcW w:w="2398" w:type="pct"/>
            <w:vMerge w:val="restart"/>
            <w:shd w:val="pct5" w:color="auto" w:fill="auto"/>
            <w:vAlign w:val="center"/>
          </w:tcPr>
          <w:p w14:paraId="359CF247" w14:textId="77777777" w:rsidR="00E9229E" w:rsidRPr="00410FCF" w:rsidRDefault="00E9229E" w:rsidP="003073A5">
            <w:pPr>
              <w:spacing w:before="120" w:after="120"/>
              <w:jc w:val="both"/>
              <w:rPr>
                <w:b/>
                <w:bCs/>
                <w:sz w:val="20"/>
              </w:rPr>
            </w:pPr>
            <w:r w:rsidRPr="00410FCF">
              <w:rPr>
                <w:b/>
                <w:bCs/>
                <w:sz w:val="20"/>
              </w:rPr>
              <w:t>Others</w:t>
            </w:r>
          </w:p>
        </w:tc>
        <w:tc>
          <w:tcPr>
            <w:tcW w:w="2602" w:type="pct"/>
            <w:vAlign w:val="center"/>
          </w:tcPr>
          <w:p w14:paraId="610757D2" w14:textId="77777777" w:rsidR="00E9229E" w:rsidRPr="00410FCF" w:rsidRDefault="00E9229E" w:rsidP="003073A5">
            <w:pPr>
              <w:spacing w:after="60"/>
              <w:jc w:val="center"/>
              <w:rPr>
                <w:sz w:val="20"/>
              </w:rPr>
            </w:pPr>
            <w:r w:rsidRPr="00410FCF">
              <w:rPr>
                <w:bCs/>
                <w:sz w:val="20"/>
              </w:rPr>
              <w:t xml:space="preserve">12 lead </w:t>
            </w:r>
            <w:r>
              <w:rPr>
                <w:bCs/>
                <w:sz w:val="20"/>
              </w:rPr>
              <w:t>–</w:t>
            </w:r>
            <w:r w:rsidRPr="00410FCF">
              <w:rPr>
                <w:bCs/>
                <w:sz w:val="20"/>
              </w:rPr>
              <w:t xml:space="preserve"> ECG</w:t>
            </w:r>
          </w:p>
        </w:tc>
      </w:tr>
      <w:tr w:rsidR="00987CFC" w:rsidRPr="00410FCF" w14:paraId="50C654D7" w14:textId="77777777" w:rsidTr="003073A5">
        <w:trPr>
          <w:cantSplit/>
          <w:trHeight w:val="432"/>
        </w:trPr>
        <w:tc>
          <w:tcPr>
            <w:tcW w:w="2398" w:type="pct"/>
            <w:vMerge/>
            <w:shd w:val="pct5" w:color="auto" w:fill="auto"/>
            <w:vAlign w:val="center"/>
          </w:tcPr>
          <w:p w14:paraId="13FC3E24" w14:textId="77777777" w:rsidR="00987CFC" w:rsidRPr="00410FCF" w:rsidRDefault="00987CFC" w:rsidP="003073A5">
            <w:pPr>
              <w:spacing w:before="120" w:after="120"/>
              <w:rPr>
                <w:b/>
                <w:sz w:val="20"/>
              </w:rPr>
            </w:pPr>
          </w:p>
        </w:tc>
        <w:tc>
          <w:tcPr>
            <w:tcW w:w="2602" w:type="pct"/>
            <w:vAlign w:val="center"/>
          </w:tcPr>
          <w:p w14:paraId="4EE8B721" w14:textId="77777777" w:rsidR="00987CFC" w:rsidRPr="00410FCF" w:rsidRDefault="00987CFC" w:rsidP="003073A5">
            <w:pPr>
              <w:spacing w:after="60"/>
              <w:jc w:val="center"/>
              <w:rPr>
                <w:bCs/>
                <w:sz w:val="20"/>
              </w:rPr>
            </w:pPr>
            <w:r w:rsidRPr="00410FCF">
              <w:rPr>
                <w:bCs/>
                <w:sz w:val="20"/>
              </w:rPr>
              <w:t>Breath alcohol screening</w:t>
            </w:r>
          </w:p>
        </w:tc>
      </w:tr>
      <w:tr w:rsidR="00987CFC" w:rsidRPr="00410FCF" w14:paraId="0ADCD3A9" w14:textId="77777777" w:rsidTr="003073A5">
        <w:trPr>
          <w:cantSplit/>
          <w:trHeight w:val="395"/>
        </w:trPr>
        <w:tc>
          <w:tcPr>
            <w:tcW w:w="2398" w:type="pct"/>
            <w:vMerge/>
            <w:shd w:val="pct5" w:color="auto" w:fill="auto"/>
            <w:vAlign w:val="center"/>
          </w:tcPr>
          <w:p w14:paraId="63B18C80" w14:textId="77777777" w:rsidR="00987CFC" w:rsidRPr="00410FCF" w:rsidRDefault="00987CFC" w:rsidP="003073A5">
            <w:pPr>
              <w:spacing w:before="120" w:after="120"/>
              <w:rPr>
                <w:b/>
                <w:sz w:val="20"/>
              </w:rPr>
            </w:pPr>
          </w:p>
        </w:tc>
        <w:tc>
          <w:tcPr>
            <w:tcW w:w="2602" w:type="pct"/>
            <w:vAlign w:val="center"/>
          </w:tcPr>
          <w:p w14:paraId="2D6806E2" w14:textId="77777777" w:rsidR="00987CFC" w:rsidRPr="00410FCF" w:rsidRDefault="00987CFC" w:rsidP="003073A5">
            <w:pPr>
              <w:spacing w:after="60"/>
              <w:jc w:val="center"/>
              <w:rPr>
                <w:bCs/>
                <w:sz w:val="20"/>
              </w:rPr>
            </w:pPr>
            <w:r w:rsidRPr="00AD7313">
              <w:rPr>
                <w:bCs/>
                <w:sz w:val="20"/>
              </w:rPr>
              <w:t>Urine pregnancy test (for females)</w:t>
            </w:r>
          </w:p>
        </w:tc>
      </w:tr>
    </w:tbl>
    <w:p w14:paraId="54B0BFC7" w14:textId="77777777" w:rsidR="00987CFC" w:rsidRPr="00130172" w:rsidRDefault="00987CFC" w:rsidP="00987CFC">
      <w:pPr>
        <w:rPr>
          <w:sz w:val="2"/>
          <w:szCs w:val="2"/>
          <w:lang w:val="en-GB"/>
        </w:rPr>
      </w:pPr>
      <w:r w:rsidRPr="00EF4109">
        <w:rPr>
          <w:highlight w:val="yellow"/>
          <w:lang w:val="en-GB"/>
        </w:rPr>
        <w:br w:type="page"/>
      </w:r>
    </w:p>
    <w:p w14:paraId="1BBA16C7" w14:textId="77777777" w:rsidR="00987CFC" w:rsidRPr="00410FCF" w:rsidRDefault="00987CFC" w:rsidP="00987CFC">
      <w:pPr>
        <w:rPr>
          <w:sz w:val="2"/>
          <w:szCs w:val="2"/>
          <w:lang w:val="en-GB"/>
        </w:rPr>
      </w:pPr>
      <w:bookmarkStart w:id="717" w:name="_Toc204571363"/>
      <w:bookmarkStart w:id="718" w:name="_Toc230772723"/>
    </w:p>
    <w:p w14:paraId="4D088FD5" w14:textId="77777777" w:rsidR="00987CFC" w:rsidRPr="00410FCF" w:rsidRDefault="00987CFC" w:rsidP="00987CFC">
      <w:pPr>
        <w:pStyle w:val="Heading1"/>
        <w:numPr>
          <w:ilvl w:val="0"/>
          <w:numId w:val="0"/>
        </w:numPr>
        <w:jc w:val="center"/>
        <w:rPr>
          <w:b w:val="0"/>
        </w:rPr>
      </w:pPr>
      <w:bookmarkStart w:id="719" w:name="_Toc395016876"/>
      <w:bookmarkStart w:id="720" w:name="_Toc411871129"/>
      <w:bookmarkStart w:id="721" w:name="_Toc413741789"/>
      <w:bookmarkStart w:id="722" w:name="_Toc414881760"/>
      <w:bookmarkStart w:id="723" w:name="_Toc407354601"/>
      <w:bookmarkStart w:id="724" w:name="_Toc408305823"/>
      <w:bookmarkStart w:id="725" w:name="_Toc408396352"/>
      <w:bookmarkStart w:id="726" w:name="_Toc410207798"/>
      <w:bookmarkStart w:id="727" w:name="_Toc411607810"/>
      <w:bookmarkStart w:id="728" w:name="_Toc462060832"/>
      <w:bookmarkStart w:id="729" w:name="_Toc462130315"/>
      <w:r w:rsidRPr="00410FCF">
        <w:rPr>
          <w:szCs w:val="24"/>
          <w:lang w:val="en-GB"/>
        </w:rPr>
        <w:t xml:space="preserve">APPENDIX </w:t>
      </w:r>
      <w:r>
        <w:rPr>
          <w:szCs w:val="24"/>
          <w:lang w:val="en-GB"/>
        </w:rPr>
        <w:t>–</w:t>
      </w:r>
      <w:r w:rsidRPr="00410FCF">
        <w:rPr>
          <w:szCs w:val="24"/>
          <w:lang w:val="en-GB"/>
        </w:rPr>
        <w:t xml:space="preserve"> II</w:t>
      </w:r>
      <w:bookmarkEnd w:id="717"/>
      <w:bookmarkEnd w:id="718"/>
      <w:bookmarkEnd w:id="719"/>
      <w:bookmarkEnd w:id="720"/>
      <w:bookmarkEnd w:id="721"/>
      <w:bookmarkEnd w:id="722"/>
      <w:r>
        <w:rPr>
          <w:szCs w:val="24"/>
          <w:lang w:val="en-GB"/>
        </w:rPr>
        <w:br/>
      </w:r>
      <w:r w:rsidRPr="00015A2C">
        <w:t>POST-STUDY LABORATORY SAFETY ASSESSMENT</w:t>
      </w:r>
      <w:bookmarkEnd w:id="723"/>
      <w:bookmarkEnd w:id="724"/>
      <w:bookmarkEnd w:id="725"/>
      <w:bookmarkEnd w:id="726"/>
      <w:bookmarkEnd w:id="727"/>
      <w:bookmarkEnd w:id="728"/>
      <w:bookmarkEnd w:id="7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74"/>
        <w:gridCol w:w="1764"/>
        <w:gridCol w:w="1760"/>
        <w:gridCol w:w="1464"/>
      </w:tblGrid>
      <w:tr w:rsidR="00987CFC" w:rsidRPr="00D24D91" w14:paraId="1E100BF3" w14:textId="77777777" w:rsidTr="003073A5">
        <w:trPr>
          <w:cantSplit/>
          <w:trHeight w:hRule="exact" w:val="503"/>
          <w:jc w:val="center"/>
        </w:trPr>
        <w:tc>
          <w:tcPr>
            <w:tcW w:w="5000" w:type="pct"/>
            <w:gridSpan w:val="4"/>
            <w:shd w:val="pct5" w:color="auto" w:fill="auto"/>
            <w:vAlign w:val="center"/>
          </w:tcPr>
          <w:p w14:paraId="5C82B96A" w14:textId="77777777" w:rsidR="00987CFC" w:rsidRPr="00D24D91" w:rsidRDefault="00987CFC" w:rsidP="003073A5">
            <w:pPr>
              <w:pStyle w:val="Style2"/>
              <w:kinsoku w:val="0"/>
              <w:autoSpaceDE/>
              <w:rPr>
                <w:rStyle w:val="CharacterStyle1"/>
                <w:b/>
              </w:rPr>
            </w:pPr>
            <w:r w:rsidRPr="00D24D91">
              <w:rPr>
                <w:rStyle w:val="CharacterStyle2"/>
                <w:b/>
              </w:rPr>
              <w:t xml:space="preserve">HAEMATOLOGY  </w:t>
            </w:r>
          </w:p>
        </w:tc>
      </w:tr>
      <w:tr w:rsidR="00987CFC" w:rsidRPr="00D24D91" w14:paraId="70AB680E" w14:textId="77777777" w:rsidTr="003073A5">
        <w:trPr>
          <w:cantSplit/>
          <w:trHeight w:hRule="exact" w:val="300"/>
          <w:jc w:val="center"/>
        </w:trPr>
        <w:tc>
          <w:tcPr>
            <w:tcW w:w="2186" w:type="pct"/>
            <w:vMerge w:val="restart"/>
            <w:shd w:val="pct5" w:color="auto" w:fill="auto"/>
            <w:vAlign w:val="center"/>
          </w:tcPr>
          <w:p w14:paraId="68A72717" w14:textId="77777777" w:rsidR="00987CFC" w:rsidRPr="00D24D91" w:rsidRDefault="00987CFC" w:rsidP="003073A5">
            <w:pPr>
              <w:jc w:val="center"/>
              <w:rPr>
                <w:b/>
                <w:sz w:val="20"/>
                <w:szCs w:val="20"/>
              </w:rPr>
            </w:pPr>
            <w:r w:rsidRPr="00D24D91">
              <w:rPr>
                <w:b/>
                <w:sz w:val="20"/>
                <w:szCs w:val="20"/>
              </w:rPr>
              <w:t>Parameter</w:t>
            </w:r>
          </w:p>
        </w:tc>
        <w:tc>
          <w:tcPr>
            <w:tcW w:w="995" w:type="pct"/>
            <w:vMerge w:val="restart"/>
            <w:shd w:val="pct5" w:color="auto" w:fill="auto"/>
            <w:vAlign w:val="center"/>
          </w:tcPr>
          <w:p w14:paraId="6F9397F0" w14:textId="77777777" w:rsidR="00987CFC" w:rsidRPr="00D24D91" w:rsidRDefault="00987CFC" w:rsidP="003073A5">
            <w:pPr>
              <w:pStyle w:val="Style2"/>
              <w:kinsoku w:val="0"/>
              <w:autoSpaceDE/>
              <w:rPr>
                <w:rStyle w:val="CharacterStyle1"/>
                <w:b/>
              </w:rPr>
            </w:pPr>
            <w:r w:rsidRPr="00D24D91">
              <w:rPr>
                <w:rStyle w:val="CharacterStyle1"/>
                <w:b/>
              </w:rPr>
              <w:t>Units</w:t>
            </w:r>
          </w:p>
        </w:tc>
        <w:tc>
          <w:tcPr>
            <w:tcW w:w="1819" w:type="pct"/>
            <w:gridSpan w:val="2"/>
            <w:shd w:val="pct5" w:color="auto" w:fill="auto"/>
            <w:vAlign w:val="center"/>
          </w:tcPr>
          <w:p w14:paraId="0C38B253" w14:textId="77777777" w:rsidR="00987CFC" w:rsidRDefault="00987CFC" w:rsidP="003073A5">
            <w:pPr>
              <w:pStyle w:val="Style2"/>
              <w:kinsoku w:val="0"/>
              <w:autoSpaceDE/>
              <w:rPr>
                <w:rStyle w:val="CharacterStyle1"/>
                <w:b/>
              </w:rPr>
            </w:pPr>
            <w:r w:rsidRPr="00D24D91">
              <w:rPr>
                <w:rStyle w:val="CharacterStyle1"/>
                <w:b/>
              </w:rPr>
              <w:t>Clinical Decision Limits</w:t>
            </w:r>
          </w:p>
          <w:p w14:paraId="761DCF6C" w14:textId="77777777" w:rsidR="00987CFC" w:rsidRPr="00D24D91" w:rsidRDefault="00987CFC" w:rsidP="003073A5">
            <w:pPr>
              <w:pStyle w:val="Style2"/>
              <w:kinsoku w:val="0"/>
              <w:autoSpaceDE/>
              <w:rPr>
                <w:rStyle w:val="CharacterStyle1"/>
                <w:b/>
              </w:rPr>
            </w:pPr>
          </w:p>
        </w:tc>
      </w:tr>
      <w:tr w:rsidR="00987CFC" w:rsidRPr="00D24D91" w14:paraId="153A5982" w14:textId="77777777" w:rsidTr="003073A5">
        <w:trPr>
          <w:cantSplit/>
          <w:trHeight w:val="254"/>
          <w:jc w:val="center"/>
        </w:trPr>
        <w:tc>
          <w:tcPr>
            <w:tcW w:w="2186" w:type="pct"/>
            <w:vMerge/>
            <w:shd w:val="pct5" w:color="auto" w:fill="auto"/>
            <w:vAlign w:val="center"/>
          </w:tcPr>
          <w:p w14:paraId="7AC3CACE" w14:textId="77777777" w:rsidR="00987CFC" w:rsidRPr="00D24D91" w:rsidRDefault="00987CFC" w:rsidP="003073A5">
            <w:pPr>
              <w:jc w:val="center"/>
              <w:rPr>
                <w:b/>
                <w:sz w:val="20"/>
                <w:szCs w:val="20"/>
              </w:rPr>
            </w:pPr>
          </w:p>
        </w:tc>
        <w:tc>
          <w:tcPr>
            <w:tcW w:w="995" w:type="pct"/>
            <w:vMerge/>
            <w:shd w:val="pct5" w:color="auto" w:fill="auto"/>
            <w:vAlign w:val="center"/>
          </w:tcPr>
          <w:p w14:paraId="44484C6D" w14:textId="77777777" w:rsidR="00987CFC" w:rsidRPr="00D24D91" w:rsidRDefault="00987CFC" w:rsidP="003073A5">
            <w:pPr>
              <w:pStyle w:val="Style2"/>
              <w:kinsoku w:val="0"/>
              <w:autoSpaceDE/>
              <w:rPr>
                <w:rStyle w:val="CharacterStyle1"/>
                <w:b/>
              </w:rPr>
            </w:pPr>
          </w:p>
        </w:tc>
        <w:tc>
          <w:tcPr>
            <w:tcW w:w="993" w:type="pct"/>
            <w:shd w:val="pct5" w:color="auto" w:fill="auto"/>
            <w:vAlign w:val="center"/>
          </w:tcPr>
          <w:p w14:paraId="24A8DAB9" w14:textId="77777777" w:rsidR="00987CFC" w:rsidRPr="00D24D91" w:rsidRDefault="00987CFC" w:rsidP="003073A5">
            <w:pPr>
              <w:pStyle w:val="Style2"/>
              <w:kinsoku w:val="0"/>
              <w:rPr>
                <w:rStyle w:val="CharacterStyle1"/>
                <w:b/>
              </w:rPr>
            </w:pPr>
            <w:r>
              <w:rPr>
                <w:rStyle w:val="CharacterStyle1"/>
                <w:b/>
              </w:rPr>
              <w:t>Male</w:t>
            </w:r>
          </w:p>
        </w:tc>
        <w:tc>
          <w:tcPr>
            <w:tcW w:w="826" w:type="pct"/>
            <w:shd w:val="pct5" w:color="auto" w:fill="auto"/>
            <w:vAlign w:val="center"/>
          </w:tcPr>
          <w:p w14:paraId="7CDBBEF9" w14:textId="77777777" w:rsidR="00987CFC" w:rsidRPr="00D24D91" w:rsidRDefault="00987CFC" w:rsidP="003073A5">
            <w:pPr>
              <w:pStyle w:val="Style2"/>
              <w:kinsoku w:val="0"/>
              <w:rPr>
                <w:rStyle w:val="CharacterStyle1"/>
                <w:b/>
              </w:rPr>
            </w:pPr>
            <w:r>
              <w:rPr>
                <w:rStyle w:val="CharacterStyle1"/>
                <w:b/>
              </w:rPr>
              <w:t>Female</w:t>
            </w:r>
          </w:p>
        </w:tc>
      </w:tr>
      <w:tr w:rsidR="00987CFC" w:rsidRPr="00D24D91" w14:paraId="71AF1146" w14:textId="77777777" w:rsidTr="003073A5">
        <w:trPr>
          <w:cantSplit/>
          <w:trHeight w:hRule="exact" w:val="411"/>
          <w:jc w:val="center"/>
        </w:trPr>
        <w:tc>
          <w:tcPr>
            <w:tcW w:w="2186" w:type="pct"/>
            <w:vAlign w:val="center"/>
          </w:tcPr>
          <w:p w14:paraId="7A889E39" w14:textId="77777777" w:rsidR="00987CFC" w:rsidRPr="00D24D91" w:rsidRDefault="00987CFC" w:rsidP="003073A5">
            <w:pPr>
              <w:pStyle w:val="Style10"/>
              <w:kinsoku w:val="0"/>
              <w:autoSpaceDE/>
              <w:adjustRightInd/>
              <w:spacing w:line="276" w:lineRule="auto"/>
              <w:ind w:left="115"/>
              <w:rPr>
                <w:rStyle w:val="CharacterStyle2"/>
                <w:spacing w:val="4"/>
                <w:lang w:eastAsia="en-US"/>
              </w:rPr>
            </w:pPr>
            <w:r w:rsidRPr="00D24D91">
              <w:rPr>
                <w:rStyle w:val="CharacterStyle2"/>
                <w:spacing w:val="1"/>
                <w:lang w:eastAsia="en-US"/>
              </w:rPr>
              <w:t xml:space="preserve">Total Leukocyte Count (WBC </w:t>
            </w:r>
            <w:r w:rsidRPr="00D24D91">
              <w:rPr>
                <w:rStyle w:val="CharacterStyle2"/>
                <w:lang w:eastAsia="en-US"/>
              </w:rPr>
              <w:t>Count)</w:t>
            </w:r>
          </w:p>
        </w:tc>
        <w:tc>
          <w:tcPr>
            <w:tcW w:w="995" w:type="pct"/>
            <w:vAlign w:val="center"/>
          </w:tcPr>
          <w:p w14:paraId="662AF447" w14:textId="77777777" w:rsidR="00987CFC" w:rsidRPr="00D24D91" w:rsidRDefault="00987CFC" w:rsidP="003073A5">
            <w:pPr>
              <w:pStyle w:val="Style2"/>
              <w:kinsoku w:val="0"/>
              <w:autoSpaceDE/>
              <w:autoSpaceDN/>
              <w:rPr>
                <w:rStyle w:val="CharacterStyle1"/>
                <w:vertAlign w:val="superscript"/>
              </w:rPr>
            </w:pPr>
            <w:r w:rsidRPr="00D24D91">
              <w:rPr>
                <w:rStyle w:val="CharacterStyle1"/>
              </w:rPr>
              <w:t>10</w:t>
            </w:r>
            <w:r w:rsidRPr="00D24D91">
              <w:rPr>
                <w:rStyle w:val="CharacterStyle1"/>
                <w:vertAlign w:val="superscript"/>
              </w:rPr>
              <w:t>3</w:t>
            </w:r>
            <w:r w:rsidRPr="00D24D91">
              <w:rPr>
                <w:rStyle w:val="CharacterStyle1"/>
              </w:rPr>
              <w:t>/mm</w:t>
            </w:r>
            <w:r w:rsidRPr="00D24D91">
              <w:rPr>
                <w:rStyle w:val="CharacterStyle1"/>
                <w:vertAlign w:val="superscript"/>
              </w:rPr>
              <w:t>3</w:t>
            </w:r>
          </w:p>
        </w:tc>
        <w:tc>
          <w:tcPr>
            <w:tcW w:w="993" w:type="pct"/>
            <w:vAlign w:val="center"/>
          </w:tcPr>
          <w:p w14:paraId="18EA4680" w14:textId="77777777" w:rsidR="00987CFC" w:rsidRPr="00D24D91" w:rsidRDefault="00987CFC" w:rsidP="003073A5">
            <w:pPr>
              <w:pStyle w:val="Style2"/>
              <w:kinsoku w:val="0"/>
              <w:autoSpaceDE/>
              <w:autoSpaceDN/>
              <w:rPr>
                <w:rStyle w:val="CharacterStyle1"/>
              </w:rPr>
            </w:pPr>
            <w:r w:rsidRPr="00B75450">
              <w:t>3.57 to 12.25</w:t>
            </w:r>
          </w:p>
        </w:tc>
        <w:tc>
          <w:tcPr>
            <w:tcW w:w="826" w:type="pct"/>
            <w:vAlign w:val="center"/>
          </w:tcPr>
          <w:p w14:paraId="6E9F55E4" w14:textId="77777777" w:rsidR="00987CFC" w:rsidRPr="00D24D91" w:rsidRDefault="00987CFC" w:rsidP="003073A5">
            <w:pPr>
              <w:pStyle w:val="Style2"/>
              <w:kinsoku w:val="0"/>
              <w:autoSpaceDE/>
              <w:autoSpaceDN/>
              <w:rPr>
                <w:rStyle w:val="CharacterStyle1"/>
              </w:rPr>
            </w:pPr>
            <w:r w:rsidRPr="00B75450">
              <w:t>3.40 to 13.00</w:t>
            </w:r>
          </w:p>
        </w:tc>
      </w:tr>
      <w:tr w:rsidR="00987CFC" w:rsidRPr="00D24D91" w14:paraId="34936B82" w14:textId="77777777" w:rsidTr="003073A5">
        <w:trPr>
          <w:cantSplit/>
          <w:trHeight w:hRule="exact" w:val="432"/>
          <w:jc w:val="center"/>
        </w:trPr>
        <w:tc>
          <w:tcPr>
            <w:tcW w:w="2186" w:type="pct"/>
            <w:vAlign w:val="center"/>
          </w:tcPr>
          <w:p w14:paraId="64369799" w14:textId="77777777" w:rsidR="00987CFC" w:rsidRPr="00D24D91" w:rsidRDefault="00987CFC" w:rsidP="003073A5">
            <w:pPr>
              <w:pStyle w:val="Style10"/>
              <w:kinsoku w:val="0"/>
              <w:autoSpaceDE/>
              <w:adjustRightInd/>
              <w:spacing w:line="276" w:lineRule="auto"/>
              <w:ind w:left="108" w:right="-108"/>
              <w:rPr>
                <w:rStyle w:val="CharacterStyle2"/>
                <w:lang w:eastAsia="en-US"/>
              </w:rPr>
            </w:pPr>
            <w:r w:rsidRPr="00D24D91">
              <w:rPr>
                <w:rStyle w:val="CharacterStyle2"/>
                <w:spacing w:val="1"/>
                <w:lang w:eastAsia="en-US"/>
              </w:rPr>
              <w:t>Total Erythrocyte Count (RBC Count)</w:t>
            </w:r>
          </w:p>
        </w:tc>
        <w:tc>
          <w:tcPr>
            <w:tcW w:w="995" w:type="pct"/>
            <w:vAlign w:val="center"/>
          </w:tcPr>
          <w:p w14:paraId="1D62BB73" w14:textId="77777777" w:rsidR="00987CFC" w:rsidRPr="00D24D91" w:rsidRDefault="00987CFC" w:rsidP="003073A5">
            <w:pPr>
              <w:pStyle w:val="Style2"/>
              <w:kinsoku w:val="0"/>
              <w:autoSpaceDE/>
              <w:autoSpaceDN/>
              <w:rPr>
                <w:rStyle w:val="CharacterStyle1"/>
              </w:rPr>
            </w:pPr>
            <w:r w:rsidRPr="00D24D91">
              <w:rPr>
                <w:rStyle w:val="CharacterStyle1"/>
              </w:rPr>
              <w:t>10</w:t>
            </w:r>
            <w:r w:rsidRPr="00D24D91">
              <w:rPr>
                <w:rStyle w:val="CharacterStyle1"/>
                <w:vertAlign w:val="superscript"/>
              </w:rPr>
              <w:t>6</w:t>
            </w:r>
            <w:r w:rsidRPr="00D24D91">
              <w:rPr>
                <w:rStyle w:val="CharacterStyle1"/>
              </w:rPr>
              <w:t>/mm</w:t>
            </w:r>
            <w:r w:rsidRPr="00D24D91">
              <w:rPr>
                <w:rStyle w:val="CharacterStyle1"/>
                <w:vertAlign w:val="superscript"/>
              </w:rPr>
              <w:t>3</w:t>
            </w:r>
          </w:p>
        </w:tc>
        <w:tc>
          <w:tcPr>
            <w:tcW w:w="993" w:type="pct"/>
            <w:vAlign w:val="center"/>
          </w:tcPr>
          <w:p w14:paraId="6FBDEFB5" w14:textId="77777777" w:rsidR="00987CFC" w:rsidRPr="00D24D91" w:rsidRDefault="00987CFC" w:rsidP="003073A5">
            <w:pPr>
              <w:pStyle w:val="Style2"/>
              <w:kinsoku w:val="0"/>
              <w:autoSpaceDE/>
              <w:autoSpaceDN/>
              <w:rPr>
                <w:rStyle w:val="CharacterStyle1"/>
              </w:rPr>
            </w:pPr>
            <w:r w:rsidRPr="00B75450">
              <w:t>3.83 to 6.88</w:t>
            </w:r>
          </w:p>
        </w:tc>
        <w:tc>
          <w:tcPr>
            <w:tcW w:w="826" w:type="pct"/>
            <w:vAlign w:val="center"/>
          </w:tcPr>
          <w:p w14:paraId="64A1F726" w14:textId="77777777" w:rsidR="00987CFC" w:rsidRPr="00D24D91" w:rsidRDefault="00987CFC" w:rsidP="003073A5">
            <w:pPr>
              <w:pStyle w:val="Style2"/>
              <w:kinsoku w:val="0"/>
              <w:autoSpaceDE/>
              <w:autoSpaceDN/>
              <w:rPr>
                <w:rStyle w:val="CharacterStyle1"/>
              </w:rPr>
            </w:pPr>
            <w:r w:rsidRPr="00B75450">
              <w:t>2.98 to 6.50</w:t>
            </w:r>
          </w:p>
        </w:tc>
      </w:tr>
      <w:tr w:rsidR="00987CFC" w:rsidRPr="00D24D91" w14:paraId="3F441DBA" w14:textId="77777777" w:rsidTr="003073A5">
        <w:trPr>
          <w:cantSplit/>
          <w:trHeight w:hRule="exact" w:val="403"/>
          <w:jc w:val="center"/>
        </w:trPr>
        <w:tc>
          <w:tcPr>
            <w:tcW w:w="2186" w:type="pct"/>
            <w:vAlign w:val="center"/>
          </w:tcPr>
          <w:p w14:paraId="169039FD" w14:textId="77777777" w:rsidR="00987CFC" w:rsidRPr="00D24D91" w:rsidRDefault="00987CFC" w:rsidP="003073A5">
            <w:pPr>
              <w:ind w:left="161"/>
              <w:rPr>
                <w:sz w:val="20"/>
                <w:szCs w:val="20"/>
              </w:rPr>
            </w:pPr>
            <w:r w:rsidRPr="00D24D91">
              <w:rPr>
                <w:sz w:val="20"/>
                <w:szCs w:val="20"/>
              </w:rPr>
              <w:t>Hemoglobin</w:t>
            </w:r>
          </w:p>
        </w:tc>
        <w:tc>
          <w:tcPr>
            <w:tcW w:w="995" w:type="pct"/>
            <w:vAlign w:val="center"/>
          </w:tcPr>
          <w:p w14:paraId="360D57A2" w14:textId="77777777" w:rsidR="00987CFC" w:rsidRPr="00D24D91" w:rsidRDefault="00987CFC" w:rsidP="003073A5">
            <w:pPr>
              <w:pStyle w:val="Style2"/>
              <w:kinsoku w:val="0"/>
              <w:autoSpaceDE/>
              <w:autoSpaceDN/>
            </w:pPr>
            <w:r w:rsidRPr="00D24D91">
              <w:t>g/dL</w:t>
            </w:r>
          </w:p>
        </w:tc>
        <w:tc>
          <w:tcPr>
            <w:tcW w:w="993" w:type="pct"/>
            <w:vAlign w:val="center"/>
          </w:tcPr>
          <w:p w14:paraId="38E7A896" w14:textId="77777777" w:rsidR="00987CFC" w:rsidRPr="00D24D91" w:rsidRDefault="00987CFC" w:rsidP="003073A5">
            <w:pPr>
              <w:pStyle w:val="Style2"/>
              <w:kinsoku w:val="0"/>
              <w:autoSpaceDE/>
              <w:autoSpaceDN/>
              <w:rPr>
                <w:rStyle w:val="CharacterStyle1"/>
              </w:rPr>
            </w:pPr>
            <w:r w:rsidRPr="00D05EC0">
              <w:t>≥11.1</w:t>
            </w:r>
          </w:p>
        </w:tc>
        <w:tc>
          <w:tcPr>
            <w:tcW w:w="826" w:type="pct"/>
            <w:vAlign w:val="center"/>
          </w:tcPr>
          <w:p w14:paraId="2A3B47F4" w14:textId="77777777" w:rsidR="00987CFC" w:rsidRPr="00D24D91" w:rsidRDefault="00987CFC" w:rsidP="003073A5">
            <w:pPr>
              <w:pStyle w:val="Style2"/>
              <w:kinsoku w:val="0"/>
              <w:autoSpaceDE/>
              <w:autoSpaceDN/>
              <w:rPr>
                <w:rStyle w:val="CharacterStyle1"/>
              </w:rPr>
            </w:pPr>
            <w:r w:rsidRPr="00D05EC0">
              <w:t>≥9.0</w:t>
            </w:r>
          </w:p>
        </w:tc>
      </w:tr>
      <w:tr w:rsidR="00987CFC" w:rsidRPr="00D24D91" w14:paraId="74C0F288" w14:textId="77777777" w:rsidTr="003073A5">
        <w:trPr>
          <w:cantSplit/>
          <w:trHeight w:hRule="exact" w:val="403"/>
          <w:jc w:val="center"/>
        </w:trPr>
        <w:tc>
          <w:tcPr>
            <w:tcW w:w="2186" w:type="pct"/>
            <w:vAlign w:val="center"/>
          </w:tcPr>
          <w:p w14:paraId="33354A5A" w14:textId="77777777" w:rsidR="00987CFC" w:rsidRPr="00D24D91" w:rsidRDefault="00987CFC" w:rsidP="003073A5">
            <w:pPr>
              <w:ind w:left="161"/>
              <w:rPr>
                <w:sz w:val="20"/>
                <w:szCs w:val="20"/>
              </w:rPr>
            </w:pPr>
            <w:r w:rsidRPr="00D24D91">
              <w:rPr>
                <w:sz w:val="20"/>
                <w:szCs w:val="20"/>
              </w:rPr>
              <w:t>HCT (PCV)</w:t>
            </w:r>
          </w:p>
        </w:tc>
        <w:tc>
          <w:tcPr>
            <w:tcW w:w="995" w:type="pct"/>
            <w:vAlign w:val="center"/>
          </w:tcPr>
          <w:p w14:paraId="1E723A1C" w14:textId="77777777" w:rsidR="00987CFC" w:rsidRPr="00D24D91" w:rsidRDefault="00987CFC" w:rsidP="003073A5">
            <w:pPr>
              <w:pStyle w:val="Style2"/>
              <w:kinsoku w:val="0"/>
              <w:autoSpaceDE/>
              <w:autoSpaceDN/>
            </w:pPr>
            <w:r w:rsidRPr="00D24D91">
              <w:t>%</w:t>
            </w:r>
          </w:p>
        </w:tc>
        <w:tc>
          <w:tcPr>
            <w:tcW w:w="993" w:type="pct"/>
            <w:tcBorders>
              <w:bottom w:val="single" w:sz="4" w:space="0" w:color="auto"/>
            </w:tcBorders>
            <w:vAlign w:val="center"/>
          </w:tcPr>
          <w:p w14:paraId="1F2C0EBA" w14:textId="77777777" w:rsidR="00987CFC" w:rsidRPr="00D24D91" w:rsidRDefault="00987CFC" w:rsidP="003073A5">
            <w:pPr>
              <w:pStyle w:val="Style2"/>
              <w:kinsoku w:val="0"/>
              <w:autoSpaceDE/>
              <w:autoSpaceDN/>
              <w:rPr>
                <w:rStyle w:val="CharacterStyle1"/>
              </w:rPr>
            </w:pPr>
            <w:r w:rsidRPr="00D05EC0">
              <w:t>33.3 to 56.1</w:t>
            </w:r>
          </w:p>
        </w:tc>
        <w:tc>
          <w:tcPr>
            <w:tcW w:w="826" w:type="pct"/>
            <w:tcBorders>
              <w:bottom w:val="single" w:sz="4" w:space="0" w:color="auto"/>
            </w:tcBorders>
            <w:vAlign w:val="center"/>
          </w:tcPr>
          <w:p w14:paraId="783DC524" w14:textId="77777777" w:rsidR="00987CFC" w:rsidRPr="00D24D91" w:rsidRDefault="00987CFC" w:rsidP="003073A5">
            <w:pPr>
              <w:pStyle w:val="Style2"/>
              <w:kinsoku w:val="0"/>
              <w:autoSpaceDE/>
              <w:autoSpaceDN/>
              <w:rPr>
                <w:rStyle w:val="CharacterStyle1"/>
              </w:rPr>
            </w:pPr>
            <w:r w:rsidRPr="00D05EC0">
              <w:t>27 to 47.3</w:t>
            </w:r>
          </w:p>
        </w:tc>
      </w:tr>
      <w:tr w:rsidR="00987CFC" w:rsidRPr="00D24D91" w14:paraId="3BC0EBE9" w14:textId="77777777" w:rsidTr="003073A5">
        <w:trPr>
          <w:cantSplit/>
          <w:trHeight w:hRule="exact" w:val="403"/>
          <w:jc w:val="center"/>
        </w:trPr>
        <w:tc>
          <w:tcPr>
            <w:tcW w:w="2186" w:type="pct"/>
            <w:vAlign w:val="center"/>
          </w:tcPr>
          <w:p w14:paraId="2925405F" w14:textId="77777777" w:rsidR="00987CFC" w:rsidRPr="00D24D91" w:rsidRDefault="00987CFC" w:rsidP="003073A5">
            <w:pPr>
              <w:ind w:left="161"/>
              <w:rPr>
                <w:sz w:val="20"/>
                <w:szCs w:val="20"/>
              </w:rPr>
            </w:pPr>
            <w:r w:rsidRPr="00D24D91">
              <w:rPr>
                <w:sz w:val="20"/>
                <w:szCs w:val="20"/>
              </w:rPr>
              <w:t>Lymphocytes</w:t>
            </w:r>
          </w:p>
        </w:tc>
        <w:tc>
          <w:tcPr>
            <w:tcW w:w="995" w:type="pct"/>
            <w:vAlign w:val="center"/>
          </w:tcPr>
          <w:p w14:paraId="152344D2" w14:textId="77777777" w:rsidR="00987CFC" w:rsidRPr="00D24D91" w:rsidRDefault="00987CFC" w:rsidP="003073A5">
            <w:pPr>
              <w:pStyle w:val="Style2"/>
              <w:kinsoku w:val="0"/>
              <w:autoSpaceDE/>
              <w:autoSpaceDN/>
              <w:rPr>
                <w:rStyle w:val="CharacterStyle1"/>
              </w:rPr>
            </w:pPr>
            <w:r w:rsidRPr="00D24D91">
              <w:rPr>
                <w:rStyle w:val="CharacterStyle1"/>
              </w:rPr>
              <w:t>%</w:t>
            </w:r>
          </w:p>
        </w:tc>
        <w:tc>
          <w:tcPr>
            <w:tcW w:w="993" w:type="pct"/>
            <w:vAlign w:val="center"/>
          </w:tcPr>
          <w:p w14:paraId="0513EAA2" w14:textId="77777777" w:rsidR="00987CFC" w:rsidRPr="00D24D91" w:rsidRDefault="00987CFC" w:rsidP="003073A5">
            <w:pPr>
              <w:pStyle w:val="Style2"/>
              <w:kinsoku w:val="0"/>
              <w:autoSpaceDE/>
              <w:autoSpaceDN/>
              <w:rPr>
                <w:rStyle w:val="CharacterStyle1"/>
              </w:rPr>
            </w:pPr>
            <w:r w:rsidRPr="00D05EC0">
              <w:t>14.4 to 49.5</w:t>
            </w:r>
          </w:p>
        </w:tc>
        <w:tc>
          <w:tcPr>
            <w:tcW w:w="826" w:type="pct"/>
            <w:vAlign w:val="center"/>
          </w:tcPr>
          <w:p w14:paraId="681D011F" w14:textId="77777777" w:rsidR="00987CFC" w:rsidRPr="00D24D91" w:rsidRDefault="00987CFC" w:rsidP="003073A5">
            <w:pPr>
              <w:pStyle w:val="Style2"/>
              <w:kinsoku w:val="0"/>
              <w:autoSpaceDE/>
              <w:autoSpaceDN/>
              <w:rPr>
                <w:rStyle w:val="CharacterStyle1"/>
              </w:rPr>
            </w:pPr>
            <w:r w:rsidRPr="00D05EC0">
              <w:t>14.4 to 49.5</w:t>
            </w:r>
          </w:p>
        </w:tc>
      </w:tr>
      <w:tr w:rsidR="00987CFC" w:rsidRPr="00D24D91" w14:paraId="307FF656" w14:textId="77777777" w:rsidTr="003073A5">
        <w:trPr>
          <w:cantSplit/>
          <w:trHeight w:hRule="exact" w:val="403"/>
          <w:jc w:val="center"/>
        </w:trPr>
        <w:tc>
          <w:tcPr>
            <w:tcW w:w="2186" w:type="pct"/>
            <w:vAlign w:val="center"/>
          </w:tcPr>
          <w:p w14:paraId="732727D4" w14:textId="77777777" w:rsidR="00987CFC" w:rsidRPr="00D24D91" w:rsidRDefault="00987CFC" w:rsidP="003073A5">
            <w:pPr>
              <w:ind w:left="161"/>
              <w:rPr>
                <w:sz w:val="20"/>
                <w:szCs w:val="20"/>
              </w:rPr>
            </w:pPr>
            <w:r w:rsidRPr="00D24D91">
              <w:rPr>
                <w:sz w:val="20"/>
                <w:szCs w:val="20"/>
              </w:rPr>
              <w:t>Monocytes</w:t>
            </w:r>
          </w:p>
        </w:tc>
        <w:tc>
          <w:tcPr>
            <w:tcW w:w="995" w:type="pct"/>
            <w:vAlign w:val="center"/>
          </w:tcPr>
          <w:p w14:paraId="402FD638" w14:textId="77777777" w:rsidR="00987CFC" w:rsidRPr="00D24D91" w:rsidRDefault="00987CFC" w:rsidP="003073A5">
            <w:pPr>
              <w:pStyle w:val="Style2"/>
              <w:kinsoku w:val="0"/>
              <w:autoSpaceDE/>
              <w:autoSpaceDN/>
              <w:rPr>
                <w:rStyle w:val="CharacterStyle1"/>
              </w:rPr>
            </w:pPr>
            <w:r w:rsidRPr="00D24D91">
              <w:rPr>
                <w:rStyle w:val="CharacterStyle1"/>
              </w:rPr>
              <w:t>%</w:t>
            </w:r>
          </w:p>
        </w:tc>
        <w:tc>
          <w:tcPr>
            <w:tcW w:w="993" w:type="pct"/>
            <w:vAlign w:val="center"/>
          </w:tcPr>
          <w:p w14:paraId="0639F2E5" w14:textId="77777777" w:rsidR="00987CFC" w:rsidRPr="00D24D91" w:rsidRDefault="00987CFC" w:rsidP="003073A5">
            <w:pPr>
              <w:pStyle w:val="Style2"/>
              <w:kinsoku w:val="0"/>
              <w:autoSpaceDE/>
              <w:autoSpaceDN/>
              <w:rPr>
                <w:rStyle w:val="CharacterStyle1"/>
              </w:rPr>
            </w:pPr>
            <w:r w:rsidRPr="00D05EC0">
              <w:t>2 to 11.5</w:t>
            </w:r>
          </w:p>
        </w:tc>
        <w:tc>
          <w:tcPr>
            <w:tcW w:w="826" w:type="pct"/>
            <w:vAlign w:val="center"/>
          </w:tcPr>
          <w:p w14:paraId="7827F8C8" w14:textId="77777777" w:rsidR="00987CFC" w:rsidRPr="00D24D91" w:rsidRDefault="00987CFC" w:rsidP="003073A5">
            <w:pPr>
              <w:pStyle w:val="Style2"/>
              <w:kinsoku w:val="0"/>
              <w:autoSpaceDE/>
              <w:autoSpaceDN/>
              <w:rPr>
                <w:rStyle w:val="CharacterStyle1"/>
              </w:rPr>
            </w:pPr>
            <w:r w:rsidRPr="00D05EC0">
              <w:t>2 to 10.4</w:t>
            </w:r>
          </w:p>
        </w:tc>
      </w:tr>
      <w:tr w:rsidR="00987CFC" w:rsidRPr="00D24D91" w14:paraId="0B0D732B" w14:textId="77777777" w:rsidTr="003073A5">
        <w:trPr>
          <w:cantSplit/>
          <w:trHeight w:val="554"/>
          <w:jc w:val="center"/>
        </w:trPr>
        <w:tc>
          <w:tcPr>
            <w:tcW w:w="2186" w:type="pct"/>
            <w:vAlign w:val="center"/>
          </w:tcPr>
          <w:p w14:paraId="381A0773" w14:textId="77777777" w:rsidR="00987CFC" w:rsidRPr="00D24D91" w:rsidRDefault="00987CFC" w:rsidP="003073A5">
            <w:pPr>
              <w:pStyle w:val="Style10"/>
              <w:kinsoku w:val="0"/>
              <w:autoSpaceDE/>
              <w:autoSpaceDN/>
              <w:adjustRightInd/>
              <w:ind w:left="115"/>
              <w:rPr>
                <w:rStyle w:val="CharacterStyle2"/>
              </w:rPr>
            </w:pPr>
            <w:r w:rsidRPr="00D24D91">
              <w:rPr>
                <w:rStyle w:val="CharacterStyle2"/>
              </w:rPr>
              <w:t>Mixed Cells/Granulocytes (Neutrophils, Basophils, Eosinophil’s)</w:t>
            </w:r>
          </w:p>
        </w:tc>
        <w:tc>
          <w:tcPr>
            <w:tcW w:w="995" w:type="pct"/>
            <w:vAlign w:val="center"/>
          </w:tcPr>
          <w:p w14:paraId="599CA82F" w14:textId="77777777" w:rsidR="00987CFC" w:rsidRPr="00D24D91" w:rsidRDefault="00987CFC" w:rsidP="003073A5">
            <w:pPr>
              <w:pStyle w:val="Style2"/>
              <w:kinsoku w:val="0"/>
              <w:autoSpaceDE/>
              <w:autoSpaceDN/>
              <w:rPr>
                <w:rStyle w:val="CharacterStyle1"/>
              </w:rPr>
            </w:pPr>
            <w:r w:rsidRPr="00D24D91">
              <w:rPr>
                <w:rStyle w:val="CharacterStyle1"/>
              </w:rPr>
              <w:t>%</w:t>
            </w:r>
          </w:p>
        </w:tc>
        <w:tc>
          <w:tcPr>
            <w:tcW w:w="993" w:type="pct"/>
            <w:vAlign w:val="center"/>
          </w:tcPr>
          <w:p w14:paraId="69ECF202" w14:textId="77777777" w:rsidR="00987CFC" w:rsidRPr="00D24D91" w:rsidRDefault="00987CFC" w:rsidP="003073A5">
            <w:pPr>
              <w:pStyle w:val="Style2"/>
              <w:kinsoku w:val="0"/>
              <w:rPr>
                <w:rStyle w:val="CharacterStyle1"/>
              </w:rPr>
            </w:pPr>
            <w:r w:rsidRPr="00D05EC0">
              <w:t>40.5 to 91.3</w:t>
            </w:r>
          </w:p>
        </w:tc>
        <w:tc>
          <w:tcPr>
            <w:tcW w:w="826" w:type="pct"/>
            <w:vAlign w:val="center"/>
          </w:tcPr>
          <w:p w14:paraId="420D15E3" w14:textId="77777777" w:rsidR="00987CFC" w:rsidRPr="00D24D91" w:rsidRDefault="00987CFC" w:rsidP="003073A5">
            <w:pPr>
              <w:pStyle w:val="Style2"/>
              <w:kinsoku w:val="0"/>
              <w:autoSpaceDE/>
              <w:autoSpaceDN/>
              <w:rPr>
                <w:rStyle w:val="CharacterStyle1"/>
              </w:rPr>
            </w:pPr>
            <w:r w:rsidRPr="00D05EC0">
              <w:t>38.7 to 90.2</w:t>
            </w:r>
          </w:p>
        </w:tc>
      </w:tr>
      <w:tr w:rsidR="00987CFC" w:rsidRPr="00D24D91" w14:paraId="06A5C160" w14:textId="77777777" w:rsidTr="003073A5">
        <w:trPr>
          <w:cantSplit/>
          <w:trHeight w:hRule="exact" w:val="403"/>
          <w:jc w:val="center"/>
        </w:trPr>
        <w:tc>
          <w:tcPr>
            <w:tcW w:w="2186" w:type="pct"/>
            <w:vAlign w:val="center"/>
          </w:tcPr>
          <w:p w14:paraId="1E07F9F6" w14:textId="77777777" w:rsidR="00987CFC" w:rsidRPr="00D24D91" w:rsidRDefault="00987CFC" w:rsidP="003073A5">
            <w:pPr>
              <w:pStyle w:val="Style10"/>
              <w:kinsoku w:val="0"/>
              <w:autoSpaceDE/>
              <w:autoSpaceDN/>
              <w:adjustRightInd/>
              <w:ind w:left="115"/>
              <w:rPr>
                <w:rStyle w:val="CharacterStyle2"/>
                <w:spacing w:val="4"/>
              </w:rPr>
            </w:pPr>
            <w:r w:rsidRPr="00D24D91">
              <w:rPr>
                <w:rStyle w:val="CharacterStyle2"/>
                <w:spacing w:val="4"/>
              </w:rPr>
              <w:t>Platelet Count</w:t>
            </w:r>
          </w:p>
        </w:tc>
        <w:tc>
          <w:tcPr>
            <w:tcW w:w="995" w:type="pct"/>
            <w:tcBorders>
              <w:bottom w:val="single" w:sz="4" w:space="0" w:color="auto"/>
            </w:tcBorders>
            <w:vAlign w:val="center"/>
          </w:tcPr>
          <w:p w14:paraId="330D14D4" w14:textId="77777777" w:rsidR="00987CFC" w:rsidRPr="00D24D91" w:rsidRDefault="00987CFC" w:rsidP="003073A5">
            <w:pPr>
              <w:pStyle w:val="Style2"/>
              <w:kinsoku w:val="0"/>
              <w:autoSpaceDE/>
              <w:autoSpaceDN/>
              <w:rPr>
                <w:rStyle w:val="CharacterStyle1"/>
              </w:rPr>
            </w:pPr>
            <w:r w:rsidRPr="00D24D91">
              <w:rPr>
                <w:rStyle w:val="CharacterStyle1"/>
              </w:rPr>
              <w:t>10</w:t>
            </w:r>
            <w:r w:rsidRPr="00D24D91">
              <w:rPr>
                <w:rStyle w:val="CharacterStyle1"/>
                <w:vertAlign w:val="superscript"/>
              </w:rPr>
              <w:t>3</w:t>
            </w:r>
            <w:r w:rsidRPr="00D24D91">
              <w:rPr>
                <w:rStyle w:val="CharacterStyle1"/>
              </w:rPr>
              <w:t>/mm</w:t>
            </w:r>
            <w:r w:rsidRPr="00D24D91">
              <w:rPr>
                <w:rStyle w:val="CharacterStyle1"/>
                <w:vertAlign w:val="superscript"/>
              </w:rPr>
              <w:t>3</w:t>
            </w:r>
          </w:p>
        </w:tc>
        <w:tc>
          <w:tcPr>
            <w:tcW w:w="993" w:type="pct"/>
            <w:vAlign w:val="center"/>
          </w:tcPr>
          <w:p w14:paraId="17E4E747" w14:textId="77777777" w:rsidR="00987CFC" w:rsidRPr="0045765E" w:rsidRDefault="00987CFC" w:rsidP="003073A5">
            <w:pPr>
              <w:pStyle w:val="Style2"/>
              <w:kinsoku w:val="0"/>
            </w:pPr>
            <w:r w:rsidRPr="0045765E">
              <w:t>131 to 508</w:t>
            </w:r>
          </w:p>
        </w:tc>
        <w:tc>
          <w:tcPr>
            <w:tcW w:w="826" w:type="pct"/>
            <w:vAlign w:val="center"/>
          </w:tcPr>
          <w:p w14:paraId="4389559A" w14:textId="77777777" w:rsidR="00987CFC" w:rsidRPr="0045765E" w:rsidRDefault="00987CFC" w:rsidP="003073A5">
            <w:pPr>
              <w:pStyle w:val="Style2"/>
              <w:kinsoku w:val="0"/>
            </w:pPr>
            <w:r w:rsidRPr="0045765E">
              <w:t>130 to 456</w:t>
            </w:r>
          </w:p>
        </w:tc>
      </w:tr>
    </w:tbl>
    <w:p w14:paraId="1FF83DD8" w14:textId="77777777" w:rsidR="00987CFC" w:rsidRPr="00D24D91" w:rsidRDefault="00987CFC" w:rsidP="00987CFC">
      <w:pPr>
        <w:rPr>
          <w:sz w:val="10"/>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69"/>
        <w:gridCol w:w="1755"/>
        <w:gridCol w:w="1778"/>
        <w:gridCol w:w="1460"/>
      </w:tblGrid>
      <w:tr w:rsidR="00987CFC" w:rsidRPr="00D24D91" w14:paraId="0E46393C" w14:textId="77777777" w:rsidTr="003073A5">
        <w:trPr>
          <w:cantSplit/>
          <w:trHeight w:hRule="exact" w:val="503"/>
          <w:jc w:val="center"/>
        </w:trPr>
        <w:tc>
          <w:tcPr>
            <w:tcW w:w="5000" w:type="pct"/>
            <w:gridSpan w:val="4"/>
            <w:shd w:val="pct5" w:color="auto" w:fill="auto"/>
            <w:vAlign w:val="center"/>
          </w:tcPr>
          <w:p w14:paraId="11694344" w14:textId="77777777" w:rsidR="00987CFC" w:rsidRPr="00D24D91" w:rsidRDefault="00987CFC" w:rsidP="003073A5">
            <w:pPr>
              <w:pStyle w:val="Style2"/>
              <w:kinsoku w:val="0"/>
              <w:autoSpaceDE/>
              <w:rPr>
                <w:rStyle w:val="CharacterStyle1"/>
                <w:b/>
              </w:rPr>
            </w:pPr>
            <w:r w:rsidRPr="00D24D91">
              <w:rPr>
                <w:b/>
              </w:rPr>
              <w:t xml:space="preserve">CLINICAL CHEMISTRY / </w:t>
            </w:r>
            <w:r w:rsidRPr="00D24D91">
              <w:rPr>
                <w:rStyle w:val="CharacterStyle2"/>
                <w:b/>
                <w:spacing w:val="10"/>
              </w:rPr>
              <w:t xml:space="preserve">BIOCHEMISTRY </w:t>
            </w:r>
          </w:p>
        </w:tc>
      </w:tr>
      <w:tr w:rsidR="00987CFC" w:rsidRPr="00D24D91" w14:paraId="34B7BB06" w14:textId="77777777" w:rsidTr="003073A5">
        <w:trPr>
          <w:cantSplit/>
          <w:trHeight w:hRule="exact" w:val="300"/>
          <w:jc w:val="center"/>
        </w:trPr>
        <w:tc>
          <w:tcPr>
            <w:tcW w:w="2183" w:type="pct"/>
            <w:vMerge w:val="restart"/>
            <w:shd w:val="pct5" w:color="auto" w:fill="auto"/>
            <w:vAlign w:val="center"/>
          </w:tcPr>
          <w:p w14:paraId="370E68BF" w14:textId="77777777" w:rsidR="00987CFC" w:rsidRPr="00D24D91" w:rsidRDefault="00987CFC" w:rsidP="003073A5">
            <w:pPr>
              <w:jc w:val="center"/>
              <w:rPr>
                <w:b/>
                <w:sz w:val="20"/>
                <w:szCs w:val="20"/>
              </w:rPr>
            </w:pPr>
            <w:r w:rsidRPr="00D24D91">
              <w:rPr>
                <w:b/>
                <w:sz w:val="20"/>
                <w:szCs w:val="20"/>
              </w:rPr>
              <w:t>Parameter</w:t>
            </w:r>
          </w:p>
        </w:tc>
        <w:tc>
          <w:tcPr>
            <w:tcW w:w="990" w:type="pct"/>
            <w:vMerge w:val="restart"/>
            <w:shd w:val="pct5" w:color="auto" w:fill="auto"/>
            <w:vAlign w:val="center"/>
          </w:tcPr>
          <w:p w14:paraId="3ED538D6" w14:textId="77777777" w:rsidR="00987CFC" w:rsidRPr="00D24D91" w:rsidRDefault="00987CFC" w:rsidP="003073A5">
            <w:pPr>
              <w:pStyle w:val="Style2"/>
              <w:kinsoku w:val="0"/>
              <w:autoSpaceDE/>
              <w:rPr>
                <w:rStyle w:val="CharacterStyle1"/>
                <w:b/>
              </w:rPr>
            </w:pPr>
            <w:r w:rsidRPr="00D24D91">
              <w:rPr>
                <w:rStyle w:val="CharacterStyle1"/>
                <w:b/>
              </w:rPr>
              <w:t>Units</w:t>
            </w:r>
          </w:p>
        </w:tc>
        <w:tc>
          <w:tcPr>
            <w:tcW w:w="1827" w:type="pct"/>
            <w:gridSpan w:val="2"/>
            <w:shd w:val="pct5" w:color="auto" w:fill="auto"/>
            <w:vAlign w:val="center"/>
          </w:tcPr>
          <w:p w14:paraId="14F22E3B" w14:textId="77777777" w:rsidR="00987CFC" w:rsidRDefault="00987CFC" w:rsidP="003073A5">
            <w:pPr>
              <w:pStyle w:val="Style2"/>
              <w:kinsoku w:val="0"/>
              <w:autoSpaceDE/>
              <w:rPr>
                <w:rStyle w:val="CharacterStyle1"/>
                <w:b/>
              </w:rPr>
            </w:pPr>
            <w:r w:rsidRPr="00D24D91">
              <w:rPr>
                <w:rStyle w:val="CharacterStyle1"/>
                <w:b/>
              </w:rPr>
              <w:t>Clinical Decision Limits</w:t>
            </w:r>
          </w:p>
          <w:p w14:paraId="29E441A9" w14:textId="77777777" w:rsidR="00987CFC" w:rsidRPr="00D24D91" w:rsidRDefault="00987CFC" w:rsidP="003073A5">
            <w:pPr>
              <w:pStyle w:val="Style2"/>
              <w:kinsoku w:val="0"/>
              <w:autoSpaceDE/>
              <w:rPr>
                <w:rStyle w:val="CharacterStyle1"/>
                <w:b/>
              </w:rPr>
            </w:pPr>
          </w:p>
        </w:tc>
      </w:tr>
      <w:tr w:rsidR="00987CFC" w:rsidRPr="00D24D91" w14:paraId="6BB7308B" w14:textId="77777777" w:rsidTr="003073A5">
        <w:trPr>
          <w:cantSplit/>
          <w:trHeight w:hRule="exact" w:val="346"/>
          <w:jc w:val="center"/>
        </w:trPr>
        <w:tc>
          <w:tcPr>
            <w:tcW w:w="2183" w:type="pct"/>
            <w:vMerge/>
            <w:shd w:val="pct5" w:color="auto" w:fill="auto"/>
            <w:vAlign w:val="center"/>
          </w:tcPr>
          <w:p w14:paraId="078EABBA" w14:textId="77777777" w:rsidR="00987CFC" w:rsidRPr="00D24D91" w:rsidRDefault="00987CFC" w:rsidP="003073A5">
            <w:pPr>
              <w:jc w:val="center"/>
              <w:rPr>
                <w:b/>
                <w:sz w:val="20"/>
                <w:szCs w:val="20"/>
              </w:rPr>
            </w:pPr>
          </w:p>
        </w:tc>
        <w:tc>
          <w:tcPr>
            <w:tcW w:w="990" w:type="pct"/>
            <w:vMerge/>
            <w:shd w:val="pct5" w:color="auto" w:fill="auto"/>
            <w:vAlign w:val="center"/>
          </w:tcPr>
          <w:p w14:paraId="075EAA2F" w14:textId="77777777" w:rsidR="00987CFC" w:rsidRPr="00D24D91" w:rsidRDefault="00987CFC" w:rsidP="003073A5">
            <w:pPr>
              <w:pStyle w:val="Style2"/>
              <w:kinsoku w:val="0"/>
              <w:autoSpaceDE/>
              <w:rPr>
                <w:rStyle w:val="CharacterStyle1"/>
                <w:b/>
              </w:rPr>
            </w:pPr>
          </w:p>
        </w:tc>
        <w:tc>
          <w:tcPr>
            <w:tcW w:w="1003" w:type="pct"/>
            <w:shd w:val="pct5" w:color="auto" w:fill="auto"/>
            <w:vAlign w:val="center"/>
          </w:tcPr>
          <w:p w14:paraId="55B3759C" w14:textId="77777777" w:rsidR="00987CFC" w:rsidRPr="00D24D91" w:rsidRDefault="00987CFC" w:rsidP="003073A5">
            <w:pPr>
              <w:pStyle w:val="Style2"/>
              <w:kinsoku w:val="0"/>
              <w:rPr>
                <w:rStyle w:val="CharacterStyle1"/>
                <w:b/>
              </w:rPr>
            </w:pPr>
            <w:r>
              <w:rPr>
                <w:rStyle w:val="CharacterStyle1"/>
                <w:b/>
              </w:rPr>
              <w:t>Male</w:t>
            </w:r>
          </w:p>
        </w:tc>
        <w:tc>
          <w:tcPr>
            <w:tcW w:w="824" w:type="pct"/>
            <w:shd w:val="pct5" w:color="auto" w:fill="auto"/>
            <w:vAlign w:val="center"/>
          </w:tcPr>
          <w:p w14:paraId="60B3C5C6" w14:textId="77777777" w:rsidR="00987CFC" w:rsidRPr="00D24D91" w:rsidRDefault="00987CFC" w:rsidP="003073A5">
            <w:pPr>
              <w:pStyle w:val="Style2"/>
              <w:kinsoku w:val="0"/>
              <w:rPr>
                <w:rStyle w:val="CharacterStyle1"/>
                <w:b/>
              </w:rPr>
            </w:pPr>
            <w:r>
              <w:rPr>
                <w:rStyle w:val="CharacterStyle1"/>
                <w:b/>
              </w:rPr>
              <w:t>Female</w:t>
            </w:r>
          </w:p>
        </w:tc>
      </w:tr>
      <w:tr w:rsidR="00987CFC" w:rsidRPr="00D24D91" w14:paraId="47C3A77F" w14:textId="77777777" w:rsidTr="003073A5">
        <w:trPr>
          <w:cantSplit/>
          <w:trHeight w:hRule="exact" w:val="420"/>
          <w:jc w:val="center"/>
        </w:trPr>
        <w:tc>
          <w:tcPr>
            <w:tcW w:w="2183" w:type="pct"/>
            <w:vAlign w:val="center"/>
          </w:tcPr>
          <w:p w14:paraId="6DCE28BF" w14:textId="77777777" w:rsidR="00987CFC" w:rsidRPr="00D24D91" w:rsidRDefault="00987CFC" w:rsidP="003073A5">
            <w:pPr>
              <w:rPr>
                <w:sz w:val="20"/>
                <w:szCs w:val="20"/>
              </w:rPr>
            </w:pPr>
            <w:r w:rsidRPr="00D24D91">
              <w:rPr>
                <w:sz w:val="20"/>
                <w:szCs w:val="20"/>
              </w:rPr>
              <w:t>Blood Urea Nitrogen (BUN)</w:t>
            </w:r>
          </w:p>
        </w:tc>
        <w:tc>
          <w:tcPr>
            <w:tcW w:w="990" w:type="pct"/>
            <w:vAlign w:val="center"/>
          </w:tcPr>
          <w:p w14:paraId="18FE2917" w14:textId="77777777" w:rsidR="00987CFC" w:rsidRPr="00D24D91" w:rsidRDefault="00987CFC" w:rsidP="003073A5">
            <w:pPr>
              <w:pStyle w:val="Style2"/>
              <w:kinsoku w:val="0"/>
              <w:autoSpaceDE/>
              <w:autoSpaceDN/>
              <w:rPr>
                <w:rStyle w:val="CharacterStyle1"/>
              </w:rPr>
            </w:pPr>
            <w:r w:rsidRPr="00D24D91">
              <w:rPr>
                <w:rStyle w:val="CharacterStyle1"/>
              </w:rPr>
              <w:t xml:space="preserve">mg/dL </w:t>
            </w:r>
          </w:p>
        </w:tc>
        <w:tc>
          <w:tcPr>
            <w:tcW w:w="1003" w:type="pct"/>
            <w:vAlign w:val="center"/>
          </w:tcPr>
          <w:p w14:paraId="697B1B03" w14:textId="77777777" w:rsidR="00987CFC" w:rsidRPr="00D24D91" w:rsidRDefault="00987CFC" w:rsidP="003073A5">
            <w:pPr>
              <w:pStyle w:val="Style2"/>
              <w:kinsoku w:val="0"/>
              <w:autoSpaceDE/>
              <w:autoSpaceDN/>
              <w:rPr>
                <w:rStyle w:val="CharacterStyle1"/>
              </w:rPr>
            </w:pPr>
            <w:r w:rsidRPr="00D05EC0">
              <w:t>6 to 26</w:t>
            </w:r>
          </w:p>
        </w:tc>
        <w:tc>
          <w:tcPr>
            <w:tcW w:w="824" w:type="pct"/>
            <w:vAlign w:val="center"/>
          </w:tcPr>
          <w:p w14:paraId="32C8431E" w14:textId="77777777" w:rsidR="00987CFC" w:rsidRPr="00D24D91" w:rsidRDefault="00987CFC" w:rsidP="003073A5">
            <w:pPr>
              <w:pStyle w:val="Style2"/>
              <w:kinsoku w:val="0"/>
              <w:autoSpaceDE/>
              <w:autoSpaceDN/>
              <w:rPr>
                <w:rStyle w:val="CharacterStyle1"/>
              </w:rPr>
            </w:pPr>
            <w:r w:rsidRPr="00D05EC0">
              <w:t>6 to 26</w:t>
            </w:r>
          </w:p>
        </w:tc>
      </w:tr>
      <w:tr w:rsidR="00987CFC" w:rsidRPr="00D24D91" w14:paraId="5619B345" w14:textId="77777777" w:rsidTr="003073A5">
        <w:trPr>
          <w:cantSplit/>
          <w:trHeight w:hRule="exact" w:val="403"/>
          <w:jc w:val="center"/>
        </w:trPr>
        <w:tc>
          <w:tcPr>
            <w:tcW w:w="2183" w:type="pct"/>
            <w:vAlign w:val="center"/>
          </w:tcPr>
          <w:p w14:paraId="37FD858F" w14:textId="77777777" w:rsidR="00987CFC" w:rsidRPr="00D24D91" w:rsidRDefault="00987CFC" w:rsidP="003073A5">
            <w:pPr>
              <w:rPr>
                <w:sz w:val="20"/>
                <w:szCs w:val="20"/>
              </w:rPr>
            </w:pPr>
            <w:r w:rsidRPr="00D24D91">
              <w:rPr>
                <w:sz w:val="20"/>
                <w:szCs w:val="20"/>
              </w:rPr>
              <w:t>Serum Creatinine</w:t>
            </w:r>
          </w:p>
        </w:tc>
        <w:tc>
          <w:tcPr>
            <w:tcW w:w="990" w:type="pct"/>
            <w:vAlign w:val="center"/>
          </w:tcPr>
          <w:p w14:paraId="13F9914C" w14:textId="77777777" w:rsidR="00987CFC" w:rsidRPr="00D24D91" w:rsidRDefault="00987CFC" w:rsidP="003073A5">
            <w:pPr>
              <w:pStyle w:val="Style2"/>
              <w:kinsoku w:val="0"/>
              <w:autoSpaceDE/>
              <w:autoSpaceDN/>
              <w:rPr>
                <w:rStyle w:val="CharacterStyle1"/>
                <w:spacing w:val="6"/>
              </w:rPr>
            </w:pPr>
            <w:r w:rsidRPr="00D24D91">
              <w:rPr>
                <w:rStyle w:val="CharacterStyle1"/>
              </w:rPr>
              <w:t>mg/dL</w:t>
            </w:r>
          </w:p>
        </w:tc>
        <w:tc>
          <w:tcPr>
            <w:tcW w:w="1003" w:type="pct"/>
            <w:vAlign w:val="center"/>
          </w:tcPr>
          <w:p w14:paraId="6847DBFC" w14:textId="77777777" w:rsidR="00987CFC" w:rsidRPr="00D24D91" w:rsidRDefault="00987CFC" w:rsidP="003073A5">
            <w:pPr>
              <w:pStyle w:val="Style2"/>
              <w:kinsoku w:val="0"/>
              <w:autoSpaceDE/>
              <w:autoSpaceDN/>
              <w:rPr>
                <w:rStyle w:val="CharacterStyle1"/>
                <w:spacing w:val="6"/>
              </w:rPr>
            </w:pPr>
            <w:r w:rsidRPr="00D05EC0">
              <w:t>0.5 to 1.8</w:t>
            </w:r>
          </w:p>
        </w:tc>
        <w:tc>
          <w:tcPr>
            <w:tcW w:w="824" w:type="pct"/>
            <w:vAlign w:val="center"/>
          </w:tcPr>
          <w:p w14:paraId="27CF4869" w14:textId="77777777" w:rsidR="00987CFC" w:rsidRPr="00D24D91" w:rsidRDefault="00987CFC" w:rsidP="003073A5">
            <w:pPr>
              <w:pStyle w:val="Style2"/>
              <w:kinsoku w:val="0"/>
              <w:autoSpaceDE/>
              <w:autoSpaceDN/>
              <w:rPr>
                <w:rStyle w:val="CharacterStyle1"/>
                <w:spacing w:val="6"/>
              </w:rPr>
            </w:pPr>
            <w:r w:rsidRPr="00D05EC0">
              <w:rPr>
                <w:spacing w:val="6"/>
              </w:rPr>
              <w:t>0.45 to 1.35</w:t>
            </w:r>
          </w:p>
        </w:tc>
      </w:tr>
      <w:tr w:rsidR="00987CFC" w:rsidRPr="00D24D91" w14:paraId="26DE9EAF" w14:textId="77777777" w:rsidTr="003073A5">
        <w:trPr>
          <w:cantSplit/>
          <w:trHeight w:hRule="exact" w:val="403"/>
          <w:jc w:val="center"/>
        </w:trPr>
        <w:tc>
          <w:tcPr>
            <w:tcW w:w="2183" w:type="pct"/>
            <w:vAlign w:val="center"/>
          </w:tcPr>
          <w:p w14:paraId="32FF30B7" w14:textId="77777777" w:rsidR="00987CFC" w:rsidRPr="00D24D91" w:rsidRDefault="00987CFC" w:rsidP="003073A5">
            <w:pPr>
              <w:rPr>
                <w:sz w:val="20"/>
                <w:szCs w:val="20"/>
              </w:rPr>
            </w:pPr>
            <w:r w:rsidRPr="00D24D91">
              <w:rPr>
                <w:sz w:val="20"/>
                <w:szCs w:val="20"/>
              </w:rPr>
              <w:t>Total Bilirubin</w:t>
            </w:r>
          </w:p>
        </w:tc>
        <w:tc>
          <w:tcPr>
            <w:tcW w:w="990" w:type="pct"/>
            <w:vAlign w:val="center"/>
          </w:tcPr>
          <w:p w14:paraId="02FC9D5F" w14:textId="77777777" w:rsidR="00987CFC" w:rsidRPr="00D24D91" w:rsidRDefault="00987CFC" w:rsidP="003073A5">
            <w:pPr>
              <w:pStyle w:val="Style2"/>
              <w:kinsoku w:val="0"/>
              <w:autoSpaceDE/>
              <w:autoSpaceDN/>
              <w:rPr>
                <w:rStyle w:val="CharacterStyle1"/>
                <w:spacing w:val="-6"/>
              </w:rPr>
            </w:pPr>
            <w:r w:rsidRPr="00D24D91">
              <w:rPr>
                <w:rStyle w:val="CharacterStyle1"/>
                <w:spacing w:val="-6"/>
              </w:rPr>
              <w:t>mg/dL</w:t>
            </w:r>
          </w:p>
        </w:tc>
        <w:tc>
          <w:tcPr>
            <w:tcW w:w="1003" w:type="pct"/>
            <w:tcBorders>
              <w:bottom w:val="single" w:sz="4" w:space="0" w:color="auto"/>
            </w:tcBorders>
            <w:vAlign w:val="center"/>
          </w:tcPr>
          <w:p w14:paraId="302E0487" w14:textId="77777777" w:rsidR="00987CFC" w:rsidRPr="00D24D91" w:rsidRDefault="00987CFC" w:rsidP="003073A5">
            <w:pPr>
              <w:pStyle w:val="Style2"/>
              <w:kinsoku w:val="0"/>
              <w:autoSpaceDE/>
              <w:autoSpaceDN/>
              <w:rPr>
                <w:rStyle w:val="CharacterStyle1"/>
                <w:spacing w:val="-6"/>
              </w:rPr>
            </w:pPr>
            <w:r w:rsidRPr="00D05EC0">
              <w:rPr>
                <w:spacing w:val="-6"/>
              </w:rPr>
              <w:t>0.39 to 1.5</w:t>
            </w:r>
          </w:p>
        </w:tc>
        <w:tc>
          <w:tcPr>
            <w:tcW w:w="824" w:type="pct"/>
            <w:tcBorders>
              <w:bottom w:val="single" w:sz="4" w:space="0" w:color="auto"/>
            </w:tcBorders>
            <w:vAlign w:val="center"/>
          </w:tcPr>
          <w:p w14:paraId="70707FAA" w14:textId="77777777" w:rsidR="00987CFC" w:rsidRPr="00D24D91" w:rsidRDefault="00987CFC" w:rsidP="003073A5">
            <w:pPr>
              <w:pStyle w:val="Style2"/>
              <w:kinsoku w:val="0"/>
              <w:autoSpaceDE/>
              <w:autoSpaceDN/>
              <w:rPr>
                <w:rStyle w:val="CharacterStyle1"/>
                <w:spacing w:val="-6"/>
              </w:rPr>
            </w:pPr>
            <w:r w:rsidRPr="00D05EC0">
              <w:rPr>
                <w:spacing w:val="-6"/>
              </w:rPr>
              <w:t>0.3 to 1.25</w:t>
            </w:r>
          </w:p>
        </w:tc>
      </w:tr>
      <w:tr w:rsidR="00987CFC" w:rsidRPr="00D24D91" w14:paraId="085D9E56" w14:textId="77777777" w:rsidTr="003073A5">
        <w:trPr>
          <w:cantSplit/>
          <w:trHeight w:hRule="exact" w:val="415"/>
          <w:jc w:val="center"/>
        </w:trPr>
        <w:tc>
          <w:tcPr>
            <w:tcW w:w="2183" w:type="pct"/>
            <w:vAlign w:val="center"/>
          </w:tcPr>
          <w:p w14:paraId="457A7837" w14:textId="77777777" w:rsidR="00987CFC" w:rsidRPr="00D24D91" w:rsidRDefault="00987CFC" w:rsidP="003073A5">
            <w:pPr>
              <w:rPr>
                <w:sz w:val="20"/>
                <w:szCs w:val="20"/>
              </w:rPr>
            </w:pPr>
            <w:r w:rsidRPr="00D24D91">
              <w:rPr>
                <w:sz w:val="20"/>
                <w:szCs w:val="20"/>
              </w:rPr>
              <w:t>SGPT (ALT)</w:t>
            </w:r>
          </w:p>
        </w:tc>
        <w:tc>
          <w:tcPr>
            <w:tcW w:w="990" w:type="pct"/>
            <w:vAlign w:val="center"/>
          </w:tcPr>
          <w:p w14:paraId="0662AB41" w14:textId="77777777" w:rsidR="00987CFC" w:rsidRPr="00D24D91" w:rsidRDefault="00987CFC" w:rsidP="003073A5">
            <w:pPr>
              <w:pStyle w:val="Style2"/>
              <w:kinsoku w:val="0"/>
              <w:autoSpaceDE/>
              <w:autoSpaceDN/>
              <w:rPr>
                <w:rStyle w:val="CharacterStyle1"/>
              </w:rPr>
            </w:pPr>
            <w:r w:rsidRPr="00D24D91">
              <w:rPr>
                <w:rStyle w:val="CharacterStyle1"/>
              </w:rPr>
              <w:t>U/L</w:t>
            </w:r>
          </w:p>
        </w:tc>
        <w:tc>
          <w:tcPr>
            <w:tcW w:w="1003" w:type="pct"/>
            <w:vAlign w:val="center"/>
          </w:tcPr>
          <w:p w14:paraId="125084DA" w14:textId="77777777" w:rsidR="00987CFC" w:rsidRPr="00D24D91" w:rsidRDefault="00987CFC" w:rsidP="003073A5">
            <w:pPr>
              <w:pStyle w:val="Style2"/>
              <w:kinsoku w:val="0"/>
              <w:autoSpaceDE/>
              <w:autoSpaceDN/>
              <w:rPr>
                <w:rStyle w:val="CharacterStyle1"/>
              </w:rPr>
            </w:pPr>
            <w:r w:rsidRPr="00D05EC0">
              <w:t>Less than 112.5</w:t>
            </w:r>
          </w:p>
        </w:tc>
        <w:tc>
          <w:tcPr>
            <w:tcW w:w="824" w:type="pct"/>
            <w:vAlign w:val="center"/>
          </w:tcPr>
          <w:p w14:paraId="3605676D" w14:textId="77777777" w:rsidR="00987CFC" w:rsidRPr="00D24D91" w:rsidRDefault="00987CFC" w:rsidP="003073A5">
            <w:pPr>
              <w:pStyle w:val="Style2"/>
              <w:kinsoku w:val="0"/>
              <w:autoSpaceDE/>
              <w:autoSpaceDN/>
              <w:rPr>
                <w:rStyle w:val="CharacterStyle1"/>
              </w:rPr>
            </w:pPr>
            <w:r w:rsidRPr="00D05EC0">
              <w:t>Less than 85</w:t>
            </w:r>
          </w:p>
        </w:tc>
      </w:tr>
      <w:tr w:rsidR="00987CFC" w:rsidRPr="00D24D91" w14:paraId="7653C5D3" w14:textId="77777777" w:rsidTr="003073A5">
        <w:trPr>
          <w:cantSplit/>
          <w:trHeight w:val="413"/>
          <w:jc w:val="center"/>
        </w:trPr>
        <w:tc>
          <w:tcPr>
            <w:tcW w:w="2183" w:type="pct"/>
            <w:vAlign w:val="center"/>
          </w:tcPr>
          <w:p w14:paraId="0A9005A3" w14:textId="77777777" w:rsidR="00987CFC" w:rsidRPr="00D24D91" w:rsidRDefault="00987CFC" w:rsidP="003073A5">
            <w:pPr>
              <w:rPr>
                <w:sz w:val="20"/>
                <w:szCs w:val="20"/>
              </w:rPr>
            </w:pPr>
            <w:r w:rsidRPr="00D24D91">
              <w:rPr>
                <w:sz w:val="20"/>
                <w:szCs w:val="20"/>
              </w:rPr>
              <w:t>SGOT (AST)</w:t>
            </w:r>
          </w:p>
        </w:tc>
        <w:tc>
          <w:tcPr>
            <w:tcW w:w="990" w:type="pct"/>
            <w:vAlign w:val="center"/>
          </w:tcPr>
          <w:p w14:paraId="52350120" w14:textId="77777777" w:rsidR="00987CFC" w:rsidRPr="00D24D91" w:rsidRDefault="00987CFC" w:rsidP="003073A5">
            <w:pPr>
              <w:pStyle w:val="Style2"/>
              <w:kinsoku w:val="0"/>
              <w:autoSpaceDE/>
              <w:autoSpaceDN/>
              <w:rPr>
                <w:rStyle w:val="CharacterStyle1"/>
                <w:spacing w:val="-6"/>
              </w:rPr>
            </w:pPr>
            <w:r w:rsidRPr="00D24D91">
              <w:rPr>
                <w:rStyle w:val="CharacterStyle1"/>
                <w:spacing w:val="-6"/>
              </w:rPr>
              <w:t>U/L</w:t>
            </w:r>
          </w:p>
        </w:tc>
        <w:tc>
          <w:tcPr>
            <w:tcW w:w="1003" w:type="pct"/>
            <w:vAlign w:val="center"/>
          </w:tcPr>
          <w:p w14:paraId="56790A55" w14:textId="77777777" w:rsidR="00987CFC" w:rsidRPr="00D24D91" w:rsidRDefault="00987CFC" w:rsidP="003073A5">
            <w:pPr>
              <w:pStyle w:val="Style2"/>
              <w:kinsoku w:val="0"/>
              <w:autoSpaceDE/>
              <w:autoSpaceDN/>
              <w:rPr>
                <w:rStyle w:val="CharacterStyle1"/>
                <w:spacing w:val="-6"/>
              </w:rPr>
            </w:pPr>
            <w:r w:rsidRPr="00D05EC0">
              <w:rPr>
                <w:spacing w:val="-6"/>
              </w:rPr>
              <w:t>14 to 84</w:t>
            </w:r>
          </w:p>
        </w:tc>
        <w:tc>
          <w:tcPr>
            <w:tcW w:w="824" w:type="pct"/>
            <w:vAlign w:val="center"/>
          </w:tcPr>
          <w:p w14:paraId="7C8E3352" w14:textId="77777777" w:rsidR="00987CFC" w:rsidRPr="00D24D91" w:rsidRDefault="00987CFC" w:rsidP="003073A5">
            <w:pPr>
              <w:pStyle w:val="Style2"/>
              <w:kinsoku w:val="0"/>
              <w:autoSpaceDE/>
              <w:autoSpaceDN/>
              <w:rPr>
                <w:rStyle w:val="CharacterStyle1"/>
                <w:spacing w:val="-6"/>
              </w:rPr>
            </w:pPr>
            <w:r w:rsidRPr="00D05EC0">
              <w:rPr>
                <w:spacing w:val="-6"/>
              </w:rPr>
              <w:t>12 to 74</w:t>
            </w:r>
          </w:p>
        </w:tc>
      </w:tr>
      <w:tr w:rsidR="00987CFC" w:rsidRPr="00D24D91" w14:paraId="6E1C0608" w14:textId="77777777" w:rsidTr="003073A5">
        <w:trPr>
          <w:cantSplit/>
          <w:trHeight w:hRule="exact" w:val="403"/>
          <w:jc w:val="center"/>
        </w:trPr>
        <w:tc>
          <w:tcPr>
            <w:tcW w:w="2183" w:type="pct"/>
            <w:vAlign w:val="center"/>
          </w:tcPr>
          <w:p w14:paraId="06D9255E" w14:textId="77777777" w:rsidR="00987CFC" w:rsidRPr="00D24D91" w:rsidRDefault="00987CFC" w:rsidP="003073A5">
            <w:pPr>
              <w:rPr>
                <w:sz w:val="20"/>
                <w:szCs w:val="20"/>
              </w:rPr>
            </w:pPr>
            <w:r w:rsidRPr="00D24D91">
              <w:rPr>
                <w:sz w:val="20"/>
                <w:szCs w:val="20"/>
              </w:rPr>
              <w:t>Serum Cholesterol</w:t>
            </w:r>
          </w:p>
        </w:tc>
        <w:tc>
          <w:tcPr>
            <w:tcW w:w="990" w:type="pct"/>
            <w:vAlign w:val="center"/>
          </w:tcPr>
          <w:p w14:paraId="537B4869" w14:textId="77777777" w:rsidR="00987CFC" w:rsidRPr="00D24D91" w:rsidRDefault="00987CFC" w:rsidP="003073A5">
            <w:pPr>
              <w:pStyle w:val="Style2"/>
              <w:kinsoku w:val="0"/>
              <w:autoSpaceDE/>
              <w:autoSpaceDN/>
              <w:rPr>
                <w:rStyle w:val="CharacterStyle1"/>
                <w:spacing w:val="-6"/>
              </w:rPr>
            </w:pPr>
            <w:r w:rsidRPr="00D24D91">
              <w:rPr>
                <w:rStyle w:val="CharacterStyle1"/>
              </w:rPr>
              <w:t>mg/dL</w:t>
            </w:r>
          </w:p>
        </w:tc>
        <w:tc>
          <w:tcPr>
            <w:tcW w:w="1003" w:type="pct"/>
            <w:vAlign w:val="center"/>
          </w:tcPr>
          <w:p w14:paraId="3B95C600" w14:textId="77777777" w:rsidR="00987CFC" w:rsidRPr="00D24D91" w:rsidRDefault="00987CFC" w:rsidP="003073A5">
            <w:pPr>
              <w:pStyle w:val="Style2"/>
              <w:kinsoku w:val="0"/>
              <w:autoSpaceDE/>
              <w:autoSpaceDN/>
              <w:rPr>
                <w:rStyle w:val="CharacterStyle1"/>
                <w:spacing w:val="-6"/>
              </w:rPr>
            </w:pPr>
            <w:r w:rsidRPr="00D05EC0">
              <w:rPr>
                <w:spacing w:val="-6"/>
              </w:rPr>
              <w:t>115 to 279</w:t>
            </w:r>
          </w:p>
        </w:tc>
        <w:tc>
          <w:tcPr>
            <w:tcW w:w="824" w:type="pct"/>
            <w:vAlign w:val="center"/>
          </w:tcPr>
          <w:p w14:paraId="7BD9D061" w14:textId="77777777" w:rsidR="00987CFC" w:rsidRPr="00D24D91" w:rsidRDefault="00987CFC" w:rsidP="003073A5">
            <w:pPr>
              <w:pStyle w:val="Style2"/>
              <w:kinsoku w:val="0"/>
              <w:autoSpaceDE/>
              <w:autoSpaceDN/>
              <w:rPr>
                <w:rStyle w:val="CharacterStyle1"/>
                <w:spacing w:val="-6"/>
              </w:rPr>
            </w:pPr>
            <w:r w:rsidRPr="00D05EC0">
              <w:rPr>
                <w:spacing w:val="-6"/>
              </w:rPr>
              <w:t>117 to 277</w:t>
            </w:r>
          </w:p>
        </w:tc>
      </w:tr>
      <w:tr w:rsidR="00987CFC" w:rsidRPr="00D24D91" w14:paraId="2FB31E0E" w14:textId="77777777" w:rsidTr="003073A5">
        <w:trPr>
          <w:cantSplit/>
          <w:trHeight w:hRule="exact" w:val="403"/>
          <w:jc w:val="center"/>
        </w:trPr>
        <w:tc>
          <w:tcPr>
            <w:tcW w:w="2183" w:type="pct"/>
            <w:vAlign w:val="center"/>
          </w:tcPr>
          <w:p w14:paraId="44205738" w14:textId="77777777" w:rsidR="00987CFC" w:rsidRPr="00D24D91" w:rsidRDefault="00987CFC" w:rsidP="003073A5">
            <w:pPr>
              <w:rPr>
                <w:sz w:val="20"/>
                <w:szCs w:val="20"/>
              </w:rPr>
            </w:pPr>
            <w:r w:rsidRPr="00D24D91">
              <w:rPr>
                <w:sz w:val="20"/>
                <w:szCs w:val="20"/>
              </w:rPr>
              <w:t>Total Proteins</w:t>
            </w:r>
          </w:p>
        </w:tc>
        <w:tc>
          <w:tcPr>
            <w:tcW w:w="990" w:type="pct"/>
            <w:vAlign w:val="center"/>
          </w:tcPr>
          <w:p w14:paraId="27BED1FE" w14:textId="77777777" w:rsidR="00987CFC" w:rsidRPr="00D24D91" w:rsidRDefault="00987CFC" w:rsidP="003073A5">
            <w:pPr>
              <w:pStyle w:val="Style2"/>
              <w:kinsoku w:val="0"/>
              <w:autoSpaceDE/>
              <w:autoSpaceDN/>
              <w:rPr>
                <w:rStyle w:val="CharacterStyle1"/>
              </w:rPr>
            </w:pPr>
            <w:r w:rsidRPr="00D24D91">
              <w:rPr>
                <w:rStyle w:val="CharacterStyle1"/>
              </w:rPr>
              <w:t>g/dL</w:t>
            </w:r>
          </w:p>
        </w:tc>
        <w:tc>
          <w:tcPr>
            <w:tcW w:w="1003" w:type="pct"/>
            <w:vAlign w:val="center"/>
          </w:tcPr>
          <w:p w14:paraId="5E8ABE29" w14:textId="77777777" w:rsidR="00987CFC" w:rsidRPr="00D24D91" w:rsidRDefault="00987CFC" w:rsidP="003073A5">
            <w:pPr>
              <w:pStyle w:val="Style2"/>
              <w:kinsoku w:val="0"/>
              <w:autoSpaceDE/>
              <w:autoSpaceDN/>
              <w:rPr>
                <w:rStyle w:val="CharacterStyle1"/>
              </w:rPr>
            </w:pPr>
            <w:r w:rsidRPr="00D05EC0">
              <w:t>5.78 to 9.78</w:t>
            </w:r>
          </w:p>
        </w:tc>
        <w:tc>
          <w:tcPr>
            <w:tcW w:w="824" w:type="pct"/>
            <w:vAlign w:val="center"/>
          </w:tcPr>
          <w:p w14:paraId="0BAE1047" w14:textId="77777777" w:rsidR="00987CFC" w:rsidRPr="00D24D91" w:rsidRDefault="00987CFC" w:rsidP="003073A5">
            <w:pPr>
              <w:pStyle w:val="Style2"/>
              <w:kinsoku w:val="0"/>
              <w:autoSpaceDE/>
              <w:autoSpaceDN/>
              <w:rPr>
                <w:rStyle w:val="CharacterStyle1"/>
              </w:rPr>
            </w:pPr>
            <w:r w:rsidRPr="00D05EC0">
              <w:t>5.70 to 9.78</w:t>
            </w:r>
          </w:p>
        </w:tc>
      </w:tr>
      <w:tr w:rsidR="00987CFC" w:rsidRPr="00D24D91" w14:paraId="03D1D665" w14:textId="77777777" w:rsidTr="003073A5">
        <w:trPr>
          <w:cantSplit/>
          <w:trHeight w:hRule="exact" w:val="403"/>
          <w:jc w:val="center"/>
        </w:trPr>
        <w:tc>
          <w:tcPr>
            <w:tcW w:w="2183" w:type="pct"/>
            <w:vAlign w:val="center"/>
          </w:tcPr>
          <w:p w14:paraId="0594C3A6" w14:textId="77777777" w:rsidR="00987CFC" w:rsidRPr="00D24D91" w:rsidRDefault="00987CFC" w:rsidP="003073A5">
            <w:pPr>
              <w:rPr>
                <w:sz w:val="20"/>
                <w:szCs w:val="20"/>
              </w:rPr>
            </w:pPr>
            <w:r w:rsidRPr="00D24D91">
              <w:rPr>
                <w:sz w:val="20"/>
                <w:szCs w:val="20"/>
              </w:rPr>
              <w:t>Sodium</w:t>
            </w:r>
          </w:p>
        </w:tc>
        <w:tc>
          <w:tcPr>
            <w:tcW w:w="990" w:type="pct"/>
            <w:vAlign w:val="center"/>
          </w:tcPr>
          <w:p w14:paraId="37227280" w14:textId="77777777" w:rsidR="00987CFC" w:rsidRPr="00D24D91" w:rsidRDefault="00987CFC" w:rsidP="003073A5">
            <w:pPr>
              <w:pStyle w:val="Style2"/>
              <w:kinsoku w:val="0"/>
              <w:autoSpaceDE/>
              <w:autoSpaceDN/>
              <w:rPr>
                <w:rStyle w:val="CharacterStyle1"/>
              </w:rPr>
            </w:pPr>
            <w:r w:rsidRPr="00D24D91">
              <w:rPr>
                <w:rStyle w:val="CharacterStyle1"/>
              </w:rPr>
              <w:t>mmol/L</w:t>
            </w:r>
          </w:p>
        </w:tc>
        <w:tc>
          <w:tcPr>
            <w:tcW w:w="1003" w:type="pct"/>
            <w:vAlign w:val="center"/>
          </w:tcPr>
          <w:p w14:paraId="3F8F5F02" w14:textId="77777777" w:rsidR="00987CFC" w:rsidRPr="00D24D91" w:rsidRDefault="00987CFC" w:rsidP="003073A5">
            <w:pPr>
              <w:pStyle w:val="Style2"/>
              <w:kinsoku w:val="0"/>
              <w:autoSpaceDE/>
              <w:autoSpaceDN/>
              <w:rPr>
                <w:rStyle w:val="CharacterStyle1"/>
              </w:rPr>
            </w:pPr>
            <w:r w:rsidRPr="00D05EC0">
              <w:t>122.4 to 159.5</w:t>
            </w:r>
          </w:p>
        </w:tc>
        <w:tc>
          <w:tcPr>
            <w:tcW w:w="824" w:type="pct"/>
            <w:vAlign w:val="center"/>
          </w:tcPr>
          <w:p w14:paraId="7A3CA6A4" w14:textId="77777777" w:rsidR="00987CFC" w:rsidRPr="00D24D91" w:rsidRDefault="00987CFC" w:rsidP="003073A5">
            <w:pPr>
              <w:pStyle w:val="Style2"/>
              <w:kinsoku w:val="0"/>
              <w:autoSpaceDE/>
              <w:autoSpaceDN/>
              <w:rPr>
                <w:rStyle w:val="CharacterStyle1"/>
              </w:rPr>
            </w:pPr>
            <w:r w:rsidRPr="00D05EC0">
              <w:t>122.4 to 159.5</w:t>
            </w:r>
          </w:p>
        </w:tc>
      </w:tr>
      <w:tr w:rsidR="00987CFC" w:rsidRPr="00D24D91" w14:paraId="5051F8C0" w14:textId="77777777" w:rsidTr="003073A5">
        <w:trPr>
          <w:cantSplit/>
          <w:trHeight w:hRule="exact" w:val="403"/>
          <w:jc w:val="center"/>
        </w:trPr>
        <w:tc>
          <w:tcPr>
            <w:tcW w:w="2183" w:type="pct"/>
            <w:vAlign w:val="center"/>
          </w:tcPr>
          <w:p w14:paraId="241A9B10" w14:textId="77777777" w:rsidR="00987CFC" w:rsidRPr="00D24D91" w:rsidRDefault="00987CFC" w:rsidP="003073A5">
            <w:pPr>
              <w:rPr>
                <w:sz w:val="20"/>
                <w:szCs w:val="20"/>
              </w:rPr>
            </w:pPr>
            <w:r w:rsidRPr="00D24D91">
              <w:rPr>
                <w:sz w:val="20"/>
                <w:szCs w:val="20"/>
              </w:rPr>
              <w:t>Potassium</w:t>
            </w:r>
          </w:p>
        </w:tc>
        <w:tc>
          <w:tcPr>
            <w:tcW w:w="990" w:type="pct"/>
            <w:vAlign w:val="center"/>
          </w:tcPr>
          <w:p w14:paraId="2BBB7B66" w14:textId="77777777" w:rsidR="00987CFC" w:rsidRPr="00D24D91" w:rsidRDefault="00987CFC" w:rsidP="003073A5">
            <w:pPr>
              <w:pStyle w:val="Style2"/>
              <w:kinsoku w:val="0"/>
              <w:autoSpaceDE/>
              <w:autoSpaceDN/>
              <w:rPr>
                <w:rStyle w:val="CharacterStyle1"/>
              </w:rPr>
            </w:pPr>
            <w:r w:rsidRPr="00D24D91">
              <w:rPr>
                <w:rStyle w:val="CharacterStyle1"/>
              </w:rPr>
              <w:t>mmol/L</w:t>
            </w:r>
          </w:p>
        </w:tc>
        <w:tc>
          <w:tcPr>
            <w:tcW w:w="1003" w:type="pct"/>
            <w:vAlign w:val="center"/>
          </w:tcPr>
          <w:p w14:paraId="5279AF93" w14:textId="77777777" w:rsidR="00987CFC" w:rsidRPr="00D24D91" w:rsidRDefault="00987CFC" w:rsidP="003073A5">
            <w:pPr>
              <w:pStyle w:val="Style2"/>
              <w:kinsoku w:val="0"/>
              <w:autoSpaceDE/>
              <w:autoSpaceDN/>
              <w:rPr>
                <w:rStyle w:val="CharacterStyle1"/>
              </w:rPr>
            </w:pPr>
            <w:r w:rsidRPr="00D05EC0">
              <w:t>3.15 to 5.40</w:t>
            </w:r>
          </w:p>
        </w:tc>
        <w:tc>
          <w:tcPr>
            <w:tcW w:w="824" w:type="pct"/>
            <w:vAlign w:val="center"/>
          </w:tcPr>
          <w:p w14:paraId="21518B19" w14:textId="77777777" w:rsidR="00987CFC" w:rsidRPr="00D24D91" w:rsidRDefault="00987CFC" w:rsidP="003073A5">
            <w:pPr>
              <w:pStyle w:val="Style2"/>
              <w:kinsoku w:val="0"/>
              <w:autoSpaceDE/>
              <w:autoSpaceDN/>
              <w:rPr>
                <w:rStyle w:val="CharacterStyle1"/>
              </w:rPr>
            </w:pPr>
            <w:r w:rsidRPr="00D05EC0">
              <w:t>3.06 to 5.28</w:t>
            </w:r>
          </w:p>
        </w:tc>
      </w:tr>
    </w:tbl>
    <w:p w14:paraId="73C0C034" w14:textId="77777777" w:rsidR="00987CFC" w:rsidRPr="00D24D91" w:rsidRDefault="00987CFC" w:rsidP="00987CFC">
      <w:pPr>
        <w:rPr>
          <w:sz w:val="10"/>
          <w:lang w:val="en-GB"/>
        </w:rPr>
      </w:pPr>
    </w:p>
    <w:tbl>
      <w:tblPr>
        <w:tblW w:w="5042"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39"/>
        <w:gridCol w:w="4997"/>
      </w:tblGrid>
      <w:tr w:rsidR="00987CFC" w:rsidRPr="00D24D91" w14:paraId="091EB0BE" w14:textId="77777777" w:rsidTr="003073A5">
        <w:trPr>
          <w:cantSplit/>
          <w:trHeight w:val="632"/>
        </w:trPr>
        <w:tc>
          <w:tcPr>
            <w:tcW w:w="2204" w:type="pct"/>
            <w:shd w:val="pct5" w:color="auto" w:fill="auto"/>
            <w:vAlign w:val="center"/>
          </w:tcPr>
          <w:p w14:paraId="449A7EA8" w14:textId="77777777" w:rsidR="00987CFC" w:rsidRPr="00D24D91" w:rsidRDefault="00987CFC" w:rsidP="003073A5">
            <w:pPr>
              <w:spacing w:before="120" w:after="120"/>
              <w:rPr>
                <w:b/>
                <w:bCs/>
                <w:sz w:val="20"/>
              </w:rPr>
            </w:pPr>
            <w:r w:rsidRPr="00D24D91">
              <w:rPr>
                <w:b/>
                <w:bCs/>
                <w:sz w:val="20"/>
              </w:rPr>
              <w:t>Others</w:t>
            </w:r>
          </w:p>
        </w:tc>
        <w:tc>
          <w:tcPr>
            <w:tcW w:w="2796" w:type="pct"/>
            <w:vAlign w:val="center"/>
          </w:tcPr>
          <w:p w14:paraId="75F9BEEE" w14:textId="77777777" w:rsidR="00987CFC" w:rsidRPr="00D24D91" w:rsidRDefault="00987CFC" w:rsidP="003073A5">
            <w:pPr>
              <w:spacing w:before="120" w:after="120"/>
              <w:jc w:val="center"/>
              <w:rPr>
                <w:sz w:val="20"/>
              </w:rPr>
            </w:pPr>
            <w:r w:rsidRPr="00D24D91">
              <w:rPr>
                <w:bCs/>
                <w:sz w:val="20"/>
              </w:rPr>
              <w:t>Urine pregnancy test (for females)</w:t>
            </w:r>
          </w:p>
        </w:tc>
      </w:tr>
    </w:tbl>
    <w:p w14:paraId="796F1B4C" w14:textId="77777777" w:rsidR="00987CFC" w:rsidRDefault="00987CFC" w:rsidP="00987CFC">
      <w:pPr>
        <w:rPr>
          <w:lang w:val="en-GB"/>
        </w:rPr>
      </w:pPr>
    </w:p>
    <w:p w14:paraId="36772E3E" w14:textId="77777777" w:rsidR="00B540F6" w:rsidRPr="00130172" w:rsidRDefault="00FA6267" w:rsidP="00987CFC">
      <w:pPr>
        <w:pStyle w:val="Heading1"/>
        <w:numPr>
          <w:ilvl w:val="0"/>
          <w:numId w:val="0"/>
        </w:numPr>
        <w:spacing w:before="120" w:after="120"/>
        <w:jc w:val="center"/>
        <w:rPr>
          <w:b w:val="0"/>
        </w:rPr>
      </w:pPr>
      <w:r w:rsidRPr="00130172">
        <w:rPr>
          <w:szCs w:val="24"/>
          <w:lang w:val="en-GB"/>
        </w:rPr>
        <w:br w:type="page"/>
      </w:r>
      <w:bookmarkStart w:id="730" w:name="_Toc405382823"/>
      <w:bookmarkStart w:id="731" w:name="_Toc462130316"/>
      <w:r w:rsidR="00B540F6" w:rsidRPr="00130172">
        <w:rPr>
          <w:szCs w:val="24"/>
          <w:lang w:val="en-GB"/>
        </w:rPr>
        <w:lastRenderedPageBreak/>
        <w:t xml:space="preserve">Appendix </w:t>
      </w:r>
      <w:r w:rsidR="00410FCF" w:rsidRPr="00130172">
        <w:rPr>
          <w:szCs w:val="24"/>
          <w:lang w:val="en-GB"/>
        </w:rPr>
        <w:t xml:space="preserve">- </w:t>
      </w:r>
      <w:r w:rsidR="00B540F6" w:rsidRPr="00130172">
        <w:rPr>
          <w:szCs w:val="24"/>
          <w:lang w:val="en-GB"/>
        </w:rPr>
        <w:t>I</w:t>
      </w:r>
      <w:r w:rsidRPr="00130172">
        <w:rPr>
          <w:szCs w:val="24"/>
          <w:lang w:val="en-GB"/>
        </w:rPr>
        <w:t>II</w:t>
      </w:r>
      <w:bookmarkEnd w:id="712"/>
      <w:bookmarkEnd w:id="713"/>
      <w:bookmarkEnd w:id="730"/>
      <w:r w:rsidR="00987CFC">
        <w:rPr>
          <w:szCs w:val="24"/>
          <w:lang w:val="en-GB"/>
        </w:rPr>
        <w:br/>
      </w:r>
      <w:r w:rsidR="00FB5220" w:rsidRPr="00987CFC">
        <w:t>SCHEDULE OF EVENTS</w:t>
      </w:r>
      <w:bookmarkEnd w:id="731"/>
    </w:p>
    <w:tbl>
      <w:tblPr>
        <w:tblW w:w="5188" w:type="pct"/>
        <w:jc w:val="center"/>
        <w:tblBorders>
          <w:top w:val="single" w:sz="18" w:space="0" w:color="auto"/>
          <w:left w:val="single" w:sz="18" w:space="0" w:color="auto"/>
          <w:bottom w:val="single" w:sz="18" w:space="0" w:color="auto"/>
          <w:right w:val="single" w:sz="18" w:space="0" w:color="auto"/>
          <w:insideH w:val="single" w:sz="8" w:space="0" w:color="auto"/>
          <w:insideV w:val="single" w:sz="12" w:space="0" w:color="auto"/>
        </w:tblBorders>
        <w:tblLayout w:type="fixed"/>
        <w:tblLook w:val="0000" w:firstRow="0" w:lastRow="0" w:firstColumn="0" w:lastColumn="0" w:noHBand="0" w:noVBand="0"/>
      </w:tblPr>
      <w:tblGrid>
        <w:gridCol w:w="2253"/>
        <w:gridCol w:w="1156"/>
        <w:gridCol w:w="1325"/>
        <w:gridCol w:w="1340"/>
        <w:gridCol w:w="1340"/>
        <w:gridCol w:w="1588"/>
      </w:tblGrid>
      <w:tr w:rsidR="00B540F6" w:rsidRPr="00130172" w14:paraId="65D2D49E" w14:textId="77777777" w:rsidTr="00C36932">
        <w:trPr>
          <w:cantSplit/>
          <w:trHeight w:val="288"/>
          <w:jc w:val="center"/>
        </w:trPr>
        <w:tc>
          <w:tcPr>
            <w:tcW w:w="2253" w:type="dxa"/>
            <w:vMerge w:val="restart"/>
            <w:tcBorders>
              <w:top w:val="single" w:sz="12" w:space="0" w:color="auto"/>
              <w:left w:val="single" w:sz="12" w:space="0" w:color="auto"/>
            </w:tcBorders>
            <w:tcMar>
              <w:left w:w="14" w:type="dxa"/>
              <w:right w:w="14" w:type="dxa"/>
            </w:tcMar>
            <w:vAlign w:val="center"/>
          </w:tcPr>
          <w:p w14:paraId="1535CF47" w14:textId="77777777" w:rsidR="00B540F6" w:rsidRPr="00130172" w:rsidRDefault="00B540F6" w:rsidP="00FD3133">
            <w:pPr>
              <w:pStyle w:val="CoverPageTitle"/>
              <w:rPr>
                <w:rFonts w:ascii="Times New Roman" w:hAnsi="Times New Roman"/>
                <w:b/>
                <w:bCs/>
              </w:rPr>
            </w:pPr>
            <w:r w:rsidRPr="00130172">
              <w:rPr>
                <w:rFonts w:ascii="Times New Roman" w:hAnsi="Times New Roman"/>
                <w:b/>
                <w:bCs/>
              </w:rPr>
              <w:t>Activity</w:t>
            </w:r>
          </w:p>
        </w:tc>
        <w:tc>
          <w:tcPr>
            <w:tcW w:w="1156" w:type="dxa"/>
            <w:vMerge w:val="restart"/>
            <w:tcBorders>
              <w:top w:val="single" w:sz="12" w:space="0" w:color="auto"/>
              <w:bottom w:val="single" w:sz="12" w:space="0" w:color="auto"/>
            </w:tcBorders>
            <w:tcMar>
              <w:left w:w="14" w:type="dxa"/>
              <w:right w:w="14" w:type="dxa"/>
            </w:tcMar>
            <w:vAlign w:val="center"/>
          </w:tcPr>
          <w:p w14:paraId="4C5D8699" w14:textId="77777777" w:rsidR="00B540F6" w:rsidRPr="00130172" w:rsidRDefault="00B540F6" w:rsidP="00FD3133">
            <w:pPr>
              <w:jc w:val="center"/>
              <w:rPr>
                <w:b/>
                <w:bCs/>
                <w:sz w:val="20"/>
                <w:szCs w:val="20"/>
              </w:rPr>
            </w:pPr>
            <w:r w:rsidRPr="00130172">
              <w:rPr>
                <w:b/>
                <w:bCs/>
                <w:sz w:val="20"/>
                <w:szCs w:val="20"/>
              </w:rPr>
              <w:t>Screening</w:t>
            </w:r>
          </w:p>
          <w:p w14:paraId="3B017113" w14:textId="77777777" w:rsidR="00B540F6" w:rsidRPr="00130172" w:rsidRDefault="008E2819" w:rsidP="00247530">
            <w:pPr>
              <w:jc w:val="center"/>
              <w:rPr>
                <w:b/>
                <w:bCs/>
                <w:sz w:val="20"/>
                <w:szCs w:val="20"/>
              </w:rPr>
            </w:pPr>
            <w:r w:rsidRPr="00130172">
              <w:rPr>
                <w:b/>
                <w:bCs/>
                <w:sz w:val="20"/>
                <w:szCs w:val="20"/>
              </w:rPr>
              <w:t>Within 21</w:t>
            </w:r>
            <w:r w:rsidR="00B540F6" w:rsidRPr="00130172">
              <w:rPr>
                <w:b/>
                <w:bCs/>
                <w:sz w:val="20"/>
                <w:szCs w:val="20"/>
              </w:rPr>
              <w:t xml:space="preserve"> days prior to enrollment</w:t>
            </w:r>
          </w:p>
        </w:tc>
        <w:tc>
          <w:tcPr>
            <w:tcW w:w="4005" w:type="dxa"/>
            <w:gridSpan w:val="3"/>
            <w:tcBorders>
              <w:top w:val="single" w:sz="12" w:space="0" w:color="auto"/>
              <w:bottom w:val="single" w:sz="18" w:space="0" w:color="auto"/>
              <w:right w:val="single" w:sz="4" w:space="0" w:color="auto"/>
            </w:tcBorders>
            <w:tcMar>
              <w:left w:w="14" w:type="dxa"/>
              <w:right w:w="14" w:type="dxa"/>
            </w:tcMar>
            <w:vAlign w:val="center"/>
          </w:tcPr>
          <w:p w14:paraId="415BC968" w14:textId="77777777" w:rsidR="00B540F6" w:rsidRPr="00130172" w:rsidRDefault="00B540F6" w:rsidP="00FD3133">
            <w:pPr>
              <w:jc w:val="center"/>
              <w:rPr>
                <w:b/>
                <w:bCs/>
                <w:sz w:val="20"/>
                <w:szCs w:val="20"/>
              </w:rPr>
            </w:pPr>
            <w:r w:rsidRPr="00130172">
              <w:rPr>
                <w:b/>
                <w:bCs/>
                <w:sz w:val="20"/>
                <w:szCs w:val="20"/>
              </w:rPr>
              <w:t>Study Period</w:t>
            </w:r>
          </w:p>
        </w:tc>
        <w:tc>
          <w:tcPr>
            <w:tcW w:w="1588" w:type="dxa"/>
            <w:vMerge w:val="restart"/>
            <w:tcBorders>
              <w:top w:val="single" w:sz="12" w:space="0" w:color="auto"/>
              <w:right w:val="single" w:sz="12" w:space="0" w:color="auto"/>
            </w:tcBorders>
            <w:tcMar>
              <w:left w:w="14" w:type="dxa"/>
              <w:right w:w="14" w:type="dxa"/>
            </w:tcMar>
            <w:vAlign w:val="center"/>
          </w:tcPr>
          <w:p w14:paraId="794A7D02" w14:textId="77777777" w:rsidR="00B540F6" w:rsidRPr="00130172" w:rsidRDefault="00B540F6" w:rsidP="00FD3133">
            <w:pPr>
              <w:jc w:val="center"/>
              <w:rPr>
                <w:b/>
                <w:bCs/>
                <w:sz w:val="20"/>
                <w:szCs w:val="20"/>
              </w:rPr>
            </w:pPr>
            <w:r w:rsidRPr="00130172">
              <w:rPr>
                <w:b/>
                <w:bCs/>
                <w:sz w:val="20"/>
                <w:szCs w:val="20"/>
              </w:rPr>
              <w:t>Study completion/</w:t>
            </w:r>
          </w:p>
          <w:p w14:paraId="39AABAF3" w14:textId="77777777" w:rsidR="00B540F6" w:rsidRPr="00130172" w:rsidRDefault="00B540F6" w:rsidP="00FD3133">
            <w:pPr>
              <w:jc w:val="center"/>
              <w:rPr>
                <w:b/>
                <w:sz w:val="20"/>
                <w:szCs w:val="20"/>
              </w:rPr>
            </w:pPr>
            <w:r w:rsidRPr="00130172">
              <w:rPr>
                <w:b/>
                <w:bCs/>
                <w:sz w:val="20"/>
                <w:szCs w:val="20"/>
              </w:rPr>
              <w:t>Early Termination</w:t>
            </w:r>
          </w:p>
        </w:tc>
      </w:tr>
      <w:tr w:rsidR="00B540F6" w:rsidRPr="00130172" w14:paraId="44157D7B" w14:textId="77777777" w:rsidTr="00C36932">
        <w:trPr>
          <w:cantSplit/>
          <w:trHeight w:val="288"/>
          <w:jc w:val="center"/>
        </w:trPr>
        <w:tc>
          <w:tcPr>
            <w:tcW w:w="2253" w:type="dxa"/>
            <w:vMerge/>
            <w:tcBorders>
              <w:left w:val="single" w:sz="12" w:space="0" w:color="auto"/>
              <w:bottom w:val="single" w:sz="12" w:space="0" w:color="auto"/>
            </w:tcBorders>
            <w:tcMar>
              <w:left w:w="14" w:type="dxa"/>
              <w:right w:w="14" w:type="dxa"/>
            </w:tcMar>
            <w:vAlign w:val="center"/>
          </w:tcPr>
          <w:p w14:paraId="64339128" w14:textId="77777777" w:rsidR="00B540F6" w:rsidRPr="00130172" w:rsidRDefault="00B540F6" w:rsidP="00FD3133">
            <w:pPr>
              <w:pStyle w:val="CoverPageTitle"/>
              <w:rPr>
                <w:rFonts w:ascii="Times New Roman" w:hAnsi="Times New Roman"/>
                <w:b/>
                <w:bCs/>
              </w:rPr>
            </w:pPr>
          </w:p>
        </w:tc>
        <w:tc>
          <w:tcPr>
            <w:tcW w:w="1156" w:type="dxa"/>
            <w:vMerge/>
            <w:tcBorders>
              <w:top w:val="single" w:sz="18" w:space="0" w:color="auto"/>
              <w:bottom w:val="single" w:sz="12" w:space="0" w:color="auto"/>
            </w:tcBorders>
            <w:tcMar>
              <w:left w:w="14" w:type="dxa"/>
              <w:right w:w="14" w:type="dxa"/>
            </w:tcMar>
            <w:vAlign w:val="center"/>
          </w:tcPr>
          <w:p w14:paraId="29548A9E" w14:textId="77777777" w:rsidR="00B540F6" w:rsidRPr="00130172" w:rsidRDefault="00B540F6" w:rsidP="00FD3133">
            <w:pPr>
              <w:jc w:val="center"/>
              <w:rPr>
                <w:b/>
                <w:bCs/>
                <w:sz w:val="20"/>
                <w:szCs w:val="20"/>
              </w:rPr>
            </w:pPr>
          </w:p>
        </w:tc>
        <w:tc>
          <w:tcPr>
            <w:tcW w:w="1325" w:type="dxa"/>
            <w:tcBorders>
              <w:top w:val="nil"/>
              <w:bottom w:val="single" w:sz="12" w:space="0" w:color="auto"/>
            </w:tcBorders>
            <w:tcMar>
              <w:left w:w="14" w:type="dxa"/>
              <w:right w:w="14" w:type="dxa"/>
            </w:tcMar>
            <w:vAlign w:val="center"/>
          </w:tcPr>
          <w:p w14:paraId="2B569622" w14:textId="77777777" w:rsidR="00B540F6" w:rsidRPr="00130172" w:rsidRDefault="00AE544F" w:rsidP="00FD3133">
            <w:pPr>
              <w:jc w:val="center"/>
              <w:rPr>
                <w:b/>
                <w:bCs/>
                <w:sz w:val="20"/>
                <w:szCs w:val="20"/>
              </w:rPr>
            </w:pPr>
            <w:r w:rsidRPr="00130172">
              <w:rPr>
                <w:b/>
                <w:bCs/>
                <w:sz w:val="20"/>
                <w:szCs w:val="20"/>
              </w:rPr>
              <w:t xml:space="preserve">Enrollment </w:t>
            </w:r>
          </w:p>
        </w:tc>
        <w:tc>
          <w:tcPr>
            <w:tcW w:w="1340" w:type="dxa"/>
            <w:tcBorders>
              <w:top w:val="single" w:sz="12" w:space="0" w:color="auto"/>
              <w:bottom w:val="single" w:sz="12" w:space="0" w:color="auto"/>
            </w:tcBorders>
            <w:tcMar>
              <w:left w:w="14" w:type="dxa"/>
              <w:right w:w="14" w:type="dxa"/>
            </w:tcMar>
            <w:vAlign w:val="center"/>
          </w:tcPr>
          <w:p w14:paraId="33CA5BD0" w14:textId="77777777" w:rsidR="00B540F6" w:rsidRPr="00130172" w:rsidRDefault="00B540F6" w:rsidP="00FD3133">
            <w:pPr>
              <w:jc w:val="center"/>
              <w:rPr>
                <w:b/>
                <w:bCs/>
                <w:sz w:val="20"/>
                <w:szCs w:val="20"/>
              </w:rPr>
            </w:pPr>
            <w:r w:rsidRPr="00130172">
              <w:rPr>
                <w:b/>
                <w:bCs/>
                <w:sz w:val="20"/>
                <w:szCs w:val="20"/>
              </w:rPr>
              <w:t>Dosing</w:t>
            </w:r>
          </w:p>
        </w:tc>
        <w:tc>
          <w:tcPr>
            <w:tcW w:w="1340" w:type="dxa"/>
            <w:tcBorders>
              <w:top w:val="single" w:sz="18" w:space="0" w:color="auto"/>
              <w:bottom w:val="single" w:sz="12" w:space="0" w:color="auto"/>
              <w:right w:val="single" w:sz="4" w:space="0" w:color="auto"/>
            </w:tcBorders>
            <w:tcMar>
              <w:left w:w="14" w:type="dxa"/>
              <w:right w:w="14" w:type="dxa"/>
            </w:tcMar>
            <w:vAlign w:val="center"/>
          </w:tcPr>
          <w:p w14:paraId="7530FCA5" w14:textId="77777777" w:rsidR="00B540F6" w:rsidRPr="00130172" w:rsidRDefault="00B540F6" w:rsidP="00FD3133">
            <w:pPr>
              <w:jc w:val="center"/>
              <w:rPr>
                <w:b/>
                <w:bCs/>
                <w:sz w:val="20"/>
                <w:szCs w:val="20"/>
              </w:rPr>
            </w:pPr>
            <w:r w:rsidRPr="00130172">
              <w:rPr>
                <w:b/>
                <w:bCs/>
                <w:sz w:val="20"/>
                <w:szCs w:val="20"/>
              </w:rPr>
              <w:t>Check out</w:t>
            </w:r>
          </w:p>
        </w:tc>
        <w:tc>
          <w:tcPr>
            <w:tcW w:w="1588" w:type="dxa"/>
            <w:vMerge/>
            <w:tcBorders>
              <w:bottom w:val="single" w:sz="12" w:space="0" w:color="auto"/>
              <w:right w:val="single" w:sz="12" w:space="0" w:color="auto"/>
            </w:tcBorders>
            <w:tcMar>
              <w:left w:w="14" w:type="dxa"/>
              <w:right w:w="14" w:type="dxa"/>
            </w:tcMar>
            <w:vAlign w:val="center"/>
          </w:tcPr>
          <w:p w14:paraId="73594E15" w14:textId="77777777" w:rsidR="00B540F6" w:rsidRPr="00130172" w:rsidRDefault="00B540F6" w:rsidP="00FD3133">
            <w:pPr>
              <w:jc w:val="center"/>
            </w:pPr>
          </w:p>
        </w:tc>
      </w:tr>
      <w:tr w:rsidR="00B540F6" w:rsidRPr="00130172" w14:paraId="06D7AD58" w14:textId="77777777" w:rsidTr="00C36932">
        <w:trPr>
          <w:cantSplit/>
          <w:trHeight w:val="346"/>
          <w:jc w:val="center"/>
        </w:trPr>
        <w:tc>
          <w:tcPr>
            <w:tcW w:w="2253" w:type="dxa"/>
            <w:tcBorders>
              <w:top w:val="single" w:sz="12" w:space="0" w:color="auto"/>
              <w:left w:val="single" w:sz="12" w:space="0" w:color="auto"/>
              <w:bottom w:val="single" w:sz="4" w:space="0" w:color="auto"/>
              <w:right w:val="single" w:sz="12" w:space="0" w:color="auto"/>
            </w:tcBorders>
            <w:tcMar>
              <w:left w:w="14" w:type="dxa"/>
              <w:right w:w="14" w:type="dxa"/>
            </w:tcMar>
            <w:vAlign w:val="center"/>
          </w:tcPr>
          <w:p w14:paraId="077BA949" w14:textId="77777777" w:rsidR="00B540F6" w:rsidRPr="00130172" w:rsidRDefault="00B540F6" w:rsidP="00FD3133">
            <w:r w:rsidRPr="00130172">
              <w:t>Informed Consent</w:t>
            </w:r>
            <w:r w:rsidRPr="00130172">
              <w:rPr>
                <w:vertAlign w:val="superscript"/>
              </w:rPr>
              <w:t>#</w:t>
            </w:r>
          </w:p>
        </w:tc>
        <w:tc>
          <w:tcPr>
            <w:tcW w:w="1156" w:type="dxa"/>
            <w:tcBorders>
              <w:top w:val="single" w:sz="12" w:space="0" w:color="auto"/>
              <w:left w:val="single" w:sz="12" w:space="0" w:color="auto"/>
              <w:bottom w:val="single" w:sz="4" w:space="0" w:color="auto"/>
              <w:right w:val="single" w:sz="12" w:space="0" w:color="auto"/>
            </w:tcBorders>
            <w:tcMar>
              <w:left w:w="14" w:type="dxa"/>
              <w:right w:w="14" w:type="dxa"/>
            </w:tcMar>
            <w:vAlign w:val="center"/>
          </w:tcPr>
          <w:p w14:paraId="2E1A0194" w14:textId="77777777" w:rsidR="00B540F6" w:rsidRPr="00130172" w:rsidRDefault="00B540F6" w:rsidP="00FD3133">
            <w:pPr>
              <w:jc w:val="center"/>
            </w:pPr>
            <w:r w:rsidRPr="00130172">
              <w:t>X</w:t>
            </w:r>
          </w:p>
        </w:tc>
        <w:tc>
          <w:tcPr>
            <w:tcW w:w="1325" w:type="dxa"/>
            <w:tcBorders>
              <w:top w:val="single" w:sz="12" w:space="0" w:color="auto"/>
              <w:left w:val="single" w:sz="12" w:space="0" w:color="auto"/>
              <w:bottom w:val="single" w:sz="4" w:space="0" w:color="auto"/>
              <w:right w:val="single" w:sz="12" w:space="0" w:color="auto"/>
            </w:tcBorders>
            <w:tcMar>
              <w:left w:w="14" w:type="dxa"/>
              <w:right w:w="14" w:type="dxa"/>
            </w:tcMar>
            <w:vAlign w:val="center"/>
          </w:tcPr>
          <w:p w14:paraId="36BB5D1D" w14:textId="77777777" w:rsidR="00B540F6" w:rsidRPr="00130172" w:rsidRDefault="00B540F6" w:rsidP="00FD3133">
            <w:pPr>
              <w:pStyle w:val="CoverPageTitle"/>
              <w:rPr>
                <w:rFonts w:ascii="Times New Roman" w:hAnsi="Times New Roman"/>
                <w:sz w:val="24"/>
                <w:szCs w:val="24"/>
              </w:rPr>
            </w:pPr>
            <w:r w:rsidRPr="00130172">
              <w:rPr>
                <w:rFonts w:ascii="Times New Roman" w:hAnsi="Times New Roman"/>
                <w:sz w:val="24"/>
                <w:szCs w:val="24"/>
              </w:rPr>
              <w:t>X</w:t>
            </w:r>
          </w:p>
        </w:tc>
        <w:tc>
          <w:tcPr>
            <w:tcW w:w="1340" w:type="dxa"/>
            <w:tcBorders>
              <w:top w:val="single" w:sz="12" w:space="0" w:color="auto"/>
              <w:left w:val="single" w:sz="12" w:space="0" w:color="auto"/>
              <w:bottom w:val="single" w:sz="4" w:space="0" w:color="auto"/>
              <w:right w:val="single" w:sz="12" w:space="0" w:color="auto"/>
            </w:tcBorders>
            <w:tcMar>
              <w:left w:w="14" w:type="dxa"/>
              <w:right w:w="14" w:type="dxa"/>
            </w:tcMar>
            <w:vAlign w:val="center"/>
          </w:tcPr>
          <w:p w14:paraId="4CEFECEA" w14:textId="77777777" w:rsidR="00B540F6" w:rsidRPr="00130172" w:rsidRDefault="00B540F6" w:rsidP="00FD3133">
            <w:pPr>
              <w:jc w:val="center"/>
              <w:rPr>
                <w:bCs/>
              </w:rPr>
            </w:pPr>
          </w:p>
        </w:tc>
        <w:tc>
          <w:tcPr>
            <w:tcW w:w="1340" w:type="dxa"/>
            <w:tcBorders>
              <w:top w:val="single" w:sz="12" w:space="0" w:color="auto"/>
              <w:left w:val="single" w:sz="12" w:space="0" w:color="auto"/>
              <w:bottom w:val="single" w:sz="4" w:space="0" w:color="auto"/>
              <w:right w:val="single" w:sz="4" w:space="0" w:color="auto"/>
            </w:tcBorders>
            <w:tcMar>
              <w:left w:w="14" w:type="dxa"/>
              <w:right w:w="14" w:type="dxa"/>
            </w:tcMar>
            <w:vAlign w:val="center"/>
          </w:tcPr>
          <w:p w14:paraId="2B609C82" w14:textId="77777777" w:rsidR="00B540F6" w:rsidRPr="00130172" w:rsidRDefault="00B540F6" w:rsidP="00FD3133">
            <w:pPr>
              <w:jc w:val="center"/>
              <w:rPr>
                <w:bCs/>
              </w:rPr>
            </w:pPr>
          </w:p>
        </w:tc>
        <w:tc>
          <w:tcPr>
            <w:tcW w:w="1588" w:type="dxa"/>
            <w:tcBorders>
              <w:top w:val="single" w:sz="12" w:space="0" w:color="auto"/>
              <w:left w:val="single" w:sz="12" w:space="0" w:color="auto"/>
              <w:bottom w:val="single" w:sz="4" w:space="0" w:color="auto"/>
              <w:right w:val="single" w:sz="12" w:space="0" w:color="auto"/>
            </w:tcBorders>
            <w:vAlign w:val="center"/>
          </w:tcPr>
          <w:p w14:paraId="3460F65A" w14:textId="77777777" w:rsidR="00B540F6" w:rsidRPr="00130172" w:rsidRDefault="00B540F6" w:rsidP="00FD3133">
            <w:pPr>
              <w:jc w:val="center"/>
            </w:pPr>
          </w:p>
        </w:tc>
      </w:tr>
      <w:tr w:rsidR="00B540F6" w:rsidRPr="00130172" w14:paraId="783DD510"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1B21C9DC" w14:textId="77777777" w:rsidR="00B540F6" w:rsidRPr="00130172" w:rsidRDefault="00B540F6" w:rsidP="00FD3133">
            <w:pPr>
              <w:pStyle w:val="Table"/>
              <w:keepLines w:val="0"/>
              <w:tabs>
                <w:tab w:val="clear" w:pos="284"/>
              </w:tabs>
              <w:spacing w:before="0" w:after="0"/>
              <w:rPr>
                <w:rFonts w:ascii="Times New Roman" w:hAnsi="Times New Roman"/>
                <w:sz w:val="24"/>
                <w:szCs w:val="24"/>
              </w:rPr>
            </w:pPr>
            <w:r w:rsidRPr="00130172">
              <w:rPr>
                <w:rFonts w:ascii="Times New Roman" w:hAnsi="Times New Roman"/>
                <w:sz w:val="24"/>
                <w:szCs w:val="24"/>
              </w:rPr>
              <w:t>Medical History and Demographic Data</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7A49BBEF" w14:textId="77777777" w:rsidR="00B540F6" w:rsidRPr="00130172" w:rsidRDefault="00B540F6" w:rsidP="00FD3133">
            <w:pPr>
              <w:pStyle w:val="Header"/>
              <w:tabs>
                <w:tab w:val="clear" w:pos="4320"/>
                <w:tab w:val="clear" w:pos="8640"/>
              </w:tabs>
              <w:jc w:val="center"/>
            </w:pPr>
            <w:r w:rsidRPr="00130172">
              <w:t>X</w:t>
            </w: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79BBB6CF" w14:textId="77777777" w:rsidR="00B540F6" w:rsidRPr="00130172" w:rsidRDefault="00B540F6" w:rsidP="00FD3133">
            <w:pPr>
              <w:jc w:val="center"/>
            </w:pP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31610E20" w14:textId="77777777" w:rsidR="00B540F6" w:rsidRPr="00130172" w:rsidRDefault="00B540F6" w:rsidP="00FD3133">
            <w:pPr>
              <w:jc w:val="center"/>
              <w:rPr>
                <w:bCs/>
              </w:rPr>
            </w:pP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73679CE4" w14:textId="77777777" w:rsidR="00B540F6" w:rsidRPr="00130172" w:rsidRDefault="00B540F6" w:rsidP="00FD3133">
            <w:pPr>
              <w:jc w:val="center"/>
              <w:rPr>
                <w:bCs/>
              </w:rPr>
            </w:pPr>
          </w:p>
        </w:tc>
        <w:tc>
          <w:tcPr>
            <w:tcW w:w="1588" w:type="dxa"/>
            <w:tcBorders>
              <w:top w:val="single" w:sz="4" w:space="0" w:color="auto"/>
              <w:left w:val="single" w:sz="12" w:space="0" w:color="auto"/>
              <w:bottom w:val="single" w:sz="4" w:space="0" w:color="auto"/>
              <w:right w:val="single" w:sz="12" w:space="0" w:color="auto"/>
            </w:tcBorders>
            <w:vAlign w:val="center"/>
          </w:tcPr>
          <w:p w14:paraId="68FACAAA" w14:textId="77777777" w:rsidR="00B540F6" w:rsidRPr="00130172" w:rsidRDefault="00B540F6" w:rsidP="00FD3133">
            <w:pPr>
              <w:jc w:val="center"/>
            </w:pPr>
          </w:p>
        </w:tc>
      </w:tr>
      <w:tr w:rsidR="00B540F6" w:rsidRPr="00130172" w14:paraId="4CAF5AD7"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7723C9EF" w14:textId="77777777" w:rsidR="00B540F6" w:rsidRPr="00130172" w:rsidRDefault="00B540F6" w:rsidP="00FD3133">
            <w:r w:rsidRPr="00130172">
              <w:t>Physical Examination</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3306D13B" w14:textId="77777777" w:rsidR="00B540F6" w:rsidRPr="00130172" w:rsidRDefault="00B540F6" w:rsidP="00FD3133">
            <w:pPr>
              <w:pStyle w:val="CoverPageTitle"/>
              <w:rPr>
                <w:rFonts w:ascii="Times New Roman" w:hAnsi="Times New Roman"/>
                <w:sz w:val="24"/>
                <w:szCs w:val="24"/>
              </w:rPr>
            </w:pPr>
            <w:r w:rsidRPr="00130172">
              <w:rPr>
                <w:rFonts w:ascii="Times New Roman" w:hAnsi="Times New Roman"/>
                <w:sz w:val="24"/>
                <w:szCs w:val="24"/>
              </w:rPr>
              <w:t>X</w:t>
            </w: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2795A492" w14:textId="77777777" w:rsidR="00B540F6" w:rsidRPr="00130172" w:rsidRDefault="00B540F6" w:rsidP="00FD3133">
            <w:pPr>
              <w:jc w:val="center"/>
            </w:pP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32D72A3D" w14:textId="77777777" w:rsidR="00B540F6" w:rsidRPr="00130172" w:rsidRDefault="00B540F6" w:rsidP="00FD3133">
            <w:pPr>
              <w:jc w:val="center"/>
              <w:rPr>
                <w:bCs/>
              </w:rPr>
            </w:pP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037C3EA8" w14:textId="77777777" w:rsidR="00B540F6" w:rsidRPr="00130172" w:rsidRDefault="00B540F6" w:rsidP="00FD3133">
            <w:pPr>
              <w:jc w:val="center"/>
              <w:rPr>
                <w:bCs/>
              </w:rPr>
            </w:pPr>
          </w:p>
        </w:tc>
        <w:tc>
          <w:tcPr>
            <w:tcW w:w="1588" w:type="dxa"/>
            <w:tcBorders>
              <w:top w:val="single" w:sz="4" w:space="0" w:color="auto"/>
              <w:left w:val="single" w:sz="12" w:space="0" w:color="auto"/>
              <w:bottom w:val="single" w:sz="4" w:space="0" w:color="auto"/>
              <w:right w:val="single" w:sz="12" w:space="0" w:color="auto"/>
            </w:tcBorders>
            <w:vAlign w:val="center"/>
          </w:tcPr>
          <w:p w14:paraId="507C5400" w14:textId="77777777" w:rsidR="00B540F6" w:rsidRPr="00130172" w:rsidRDefault="00B540F6" w:rsidP="00FD3133">
            <w:pPr>
              <w:jc w:val="center"/>
            </w:pPr>
          </w:p>
        </w:tc>
      </w:tr>
      <w:tr w:rsidR="00B540F6" w:rsidRPr="00130172" w14:paraId="6C425BB0"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7E3CD7F2" w14:textId="77777777" w:rsidR="00B540F6" w:rsidRPr="00130172" w:rsidRDefault="00B540F6" w:rsidP="00FD3133">
            <w:r w:rsidRPr="00130172">
              <w:t>12-lead ECG</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7F356A0D" w14:textId="77777777" w:rsidR="00B540F6" w:rsidRPr="00130172" w:rsidRDefault="00B540F6" w:rsidP="00FD3133">
            <w:pPr>
              <w:jc w:val="center"/>
            </w:pPr>
            <w:r w:rsidRPr="00130172">
              <w:t>X</w:t>
            </w: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3F3280C4" w14:textId="77777777" w:rsidR="00B540F6" w:rsidRPr="00130172" w:rsidRDefault="00B540F6" w:rsidP="00FD3133">
            <w:pPr>
              <w:jc w:val="center"/>
            </w:pP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0F82A56A" w14:textId="77777777" w:rsidR="00B540F6" w:rsidRPr="00130172" w:rsidRDefault="00B540F6" w:rsidP="00FD3133">
            <w:pPr>
              <w:jc w:val="center"/>
              <w:rPr>
                <w:bCs/>
              </w:rPr>
            </w:pP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22108E8E" w14:textId="77777777" w:rsidR="00B540F6" w:rsidRPr="00130172" w:rsidRDefault="00C36932" w:rsidP="00FD3133">
            <w:pPr>
              <w:jc w:val="center"/>
              <w:rPr>
                <w:bCs/>
              </w:rPr>
            </w:pPr>
            <w:r w:rsidRPr="00130172">
              <w:t>X</w:t>
            </w:r>
          </w:p>
        </w:tc>
        <w:tc>
          <w:tcPr>
            <w:tcW w:w="1588" w:type="dxa"/>
            <w:tcBorders>
              <w:top w:val="single" w:sz="4" w:space="0" w:color="auto"/>
              <w:left w:val="single" w:sz="12" w:space="0" w:color="auto"/>
              <w:bottom w:val="single" w:sz="4" w:space="0" w:color="auto"/>
              <w:right w:val="single" w:sz="12" w:space="0" w:color="auto"/>
            </w:tcBorders>
            <w:vAlign w:val="center"/>
          </w:tcPr>
          <w:p w14:paraId="70399627" w14:textId="77777777" w:rsidR="00B540F6" w:rsidRPr="00130172" w:rsidRDefault="00B540F6" w:rsidP="00FD3133">
            <w:pPr>
              <w:jc w:val="center"/>
            </w:pPr>
          </w:p>
        </w:tc>
      </w:tr>
      <w:tr w:rsidR="00B540F6" w:rsidRPr="00130172" w14:paraId="2A714CF5"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48C46327" w14:textId="77777777" w:rsidR="00B540F6" w:rsidRPr="00130172" w:rsidRDefault="00B540F6" w:rsidP="00FD3133">
            <w:r w:rsidRPr="00130172">
              <w:t>Vital Signs Measurement</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311C9E85" w14:textId="77777777" w:rsidR="00B540F6" w:rsidRPr="00130172" w:rsidRDefault="00B540F6" w:rsidP="00FD3133">
            <w:pPr>
              <w:jc w:val="center"/>
            </w:pPr>
            <w:r w:rsidRPr="00130172">
              <w:t>X</w:t>
            </w: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31FA1581" w14:textId="77777777" w:rsidR="00B540F6" w:rsidRPr="00130172" w:rsidRDefault="00B540F6" w:rsidP="00FD3133">
            <w:pPr>
              <w:jc w:val="center"/>
            </w:pPr>
            <w:r w:rsidRPr="00130172">
              <w:t>X</w:t>
            </w: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6217D0C0" w14:textId="77777777" w:rsidR="00B540F6" w:rsidRPr="00130172" w:rsidRDefault="00B540F6" w:rsidP="00FD3133">
            <w:pPr>
              <w:jc w:val="center"/>
              <w:rPr>
                <w:bCs/>
              </w:rPr>
            </w:pPr>
            <w:r w:rsidRPr="00130172">
              <w:t>X</w:t>
            </w: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46B03C40" w14:textId="77777777" w:rsidR="00B540F6" w:rsidRPr="00130172" w:rsidRDefault="00B540F6" w:rsidP="00FD3133">
            <w:pPr>
              <w:jc w:val="center"/>
              <w:rPr>
                <w:bCs/>
              </w:rPr>
            </w:pPr>
            <w:r w:rsidRPr="00130172">
              <w:t>X</w:t>
            </w:r>
          </w:p>
        </w:tc>
        <w:tc>
          <w:tcPr>
            <w:tcW w:w="1588" w:type="dxa"/>
            <w:tcBorders>
              <w:top w:val="single" w:sz="4" w:space="0" w:color="auto"/>
              <w:left w:val="single" w:sz="12" w:space="0" w:color="auto"/>
              <w:bottom w:val="single" w:sz="4" w:space="0" w:color="auto"/>
              <w:right w:val="single" w:sz="12" w:space="0" w:color="auto"/>
            </w:tcBorders>
            <w:vAlign w:val="center"/>
          </w:tcPr>
          <w:p w14:paraId="72044FAB" w14:textId="77777777" w:rsidR="00B540F6" w:rsidRPr="00130172" w:rsidRDefault="00B540F6" w:rsidP="00FD3133">
            <w:pPr>
              <w:jc w:val="center"/>
            </w:pPr>
          </w:p>
        </w:tc>
      </w:tr>
      <w:tr w:rsidR="00B540F6" w:rsidRPr="00130172" w14:paraId="4FB40643"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57A213F7" w14:textId="77777777" w:rsidR="00B540F6" w:rsidRPr="00130172" w:rsidRDefault="00B540F6" w:rsidP="00FD3133">
            <w:r w:rsidRPr="00130172">
              <w:t>Hematology</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7FE4D713" w14:textId="77777777" w:rsidR="00B540F6" w:rsidRPr="00130172" w:rsidRDefault="00B540F6" w:rsidP="00FD3133">
            <w:pPr>
              <w:jc w:val="center"/>
            </w:pPr>
            <w:r w:rsidRPr="00130172">
              <w:t>X</w:t>
            </w: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091BE6C5" w14:textId="77777777" w:rsidR="00B540F6" w:rsidRPr="00130172" w:rsidRDefault="00B540F6" w:rsidP="00FD3133">
            <w:pPr>
              <w:jc w:val="center"/>
            </w:pP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0E70D894" w14:textId="77777777" w:rsidR="00B540F6" w:rsidRPr="00130172" w:rsidRDefault="00B540F6" w:rsidP="00FD3133">
            <w:pPr>
              <w:jc w:val="center"/>
              <w:rPr>
                <w:bCs/>
              </w:rPr>
            </w:pP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1A316469" w14:textId="77777777" w:rsidR="00B540F6" w:rsidRPr="00130172" w:rsidRDefault="00B540F6" w:rsidP="00FD3133">
            <w:pPr>
              <w:jc w:val="center"/>
              <w:rPr>
                <w:bCs/>
              </w:rPr>
            </w:pPr>
          </w:p>
        </w:tc>
        <w:tc>
          <w:tcPr>
            <w:tcW w:w="1588" w:type="dxa"/>
            <w:tcBorders>
              <w:top w:val="single" w:sz="4" w:space="0" w:color="auto"/>
              <w:left w:val="single" w:sz="12" w:space="0" w:color="auto"/>
              <w:bottom w:val="single" w:sz="4" w:space="0" w:color="auto"/>
              <w:right w:val="single" w:sz="12" w:space="0" w:color="auto"/>
            </w:tcBorders>
            <w:vAlign w:val="center"/>
          </w:tcPr>
          <w:p w14:paraId="73E5BDEC" w14:textId="77777777" w:rsidR="00B540F6" w:rsidRPr="00130172" w:rsidRDefault="00B540F6" w:rsidP="00FD3133">
            <w:pPr>
              <w:jc w:val="center"/>
            </w:pPr>
            <w:r w:rsidRPr="00130172">
              <w:t>X</w:t>
            </w:r>
          </w:p>
        </w:tc>
      </w:tr>
      <w:tr w:rsidR="00B540F6" w:rsidRPr="00130172" w14:paraId="2C753B19"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4861182C" w14:textId="77777777" w:rsidR="00B540F6" w:rsidRPr="00130172" w:rsidRDefault="00B540F6" w:rsidP="00FD3133">
            <w:r w:rsidRPr="00130172">
              <w:t>Urine analysis</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4FE93609" w14:textId="77777777" w:rsidR="00B540F6" w:rsidRPr="00130172" w:rsidRDefault="00B540F6" w:rsidP="00FD3133">
            <w:pPr>
              <w:jc w:val="center"/>
            </w:pPr>
            <w:r w:rsidRPr="00130172">
              <w:t>X</w:t>
            </w: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40CAE03F" w14:textId="77777777" w:rsidR="00B540F6" w:rsidRPr="00130172" w:rsidRDefault="00B540F6" w:rsidP="00FD3133">
            <w:pPr>
              <w:jc w:val="center"/>
            </w:pP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420996B8" w14:textId="77777777" w:rsidR="00B540F6" w:rsidRPr="00130172" w:rsidRDefault="00B540F6" w:rsidP="00FD3133">
            <w:pPr>
              <w:jc w:val="center"/>
              <w:rPr>
                <w:bCs/>
              </w:rPr>
            </w:pP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04E7F5C7" w14:textId="77777777" w:rsidR="00B540F6" w:rsidRPr="00130172" w:rsidRDefault="00B540F6" w:rsidP="00FD3133">
            <w:pPr>
              <w:jc w:val="center"/>
              <w:rPr>
                <w:bCs/>
              </w:rPr>
            </w:pPr>
          </w:p>
        </w:tc>
        <w:tc>
          <w:tcPr>
            <w:tcW w:w="1588" w:type="dxa"/>
            <w:tcBorders>
              <w:top w:val="single" w:sz="4" w:space="0" w:color="auto"/>
              <w:left w:val="single" w:sz="12" w:space="0" w:color="auto"/>
              <w:bottom w:val="single" w:sz="4" w:space="0" w:color="auto"/>
              <w:right w:val="single" w:sz="12" w:space="0" w:color="auto"/>
            </w:tcBorders>
            <w:vAlign w:val="center"/>
          </w:tcPr>
          <w:p w14:paraId="51CC7A1B" w14:textId="77777777" w:rsidR="00B540F6" w:rsidRPr="00130172" w:rsidRDefault="00B540F6" w:rsidP="00FD3133">
            <w:pPr>
              <w:jc w:val="center"/>
            </w:pPr>
          </w:p>
        </w:tc>
      </w:tr>
      <w:tr w:rsidR="00B540F6" w:rsidRPr="00130172" w14:paraId="118B0A7D"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2868E708" w14:textId="77777777" w:rsidR="00B540F6" w:rsidRPr="00130172" w:rsidRDefault="00B540F6" w:rsidP="00FD3133">
            <w:r w:rsidRPr="00130172">
              <w:t>Clinical Chemistry</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5B73D32E" w14:textId="77777777" w:rsidR="00B540F6" w:rsidRPr="00130172" w:rsidRDefault="00B540F6" w:rsidP="00FD3133">
            <w:pPr>
              <w:jc w:val="center"/>
            </w:pPr>
            <w:r w:rsidRPr="00130172">
              <w:t>X</w:t>
            </w: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05796B2C" w14:textId="77777777" w:rsidR="00B540F6" w:rsidRPr="00130172" w:rsidRDefault="00B540F6" w:rsidP="00FD3133">
            <w:pPr>
              <w:jc w:val="center"/>
            </w:pP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1E113A33" w14:textId="77777777" w:rsidR="00B540F6" w:rsidRPr="00130172" w:rsidRDefault="00B540F6" w:rsidP="00FD3133">
            <w:pPr>
              <w:jc w:val="center"/>
              <w:rPr>
                <w:bCs/>
              </w:rPr>
            </w:pP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15F26762" w14:textId="77777777" w:rsidR="00B540F6" w:rsidRPr="00130172" w:rsidRDefault="00B540F6" w:rsidP="00FD3133">
            <w:pPr>
              <w:jc w:val="center"/>
              <w:rPr>
                <w:bCs/>
              </w:rPr>
            </w:pPr>
          </w:p>
        </w:tc>
        <w:tc>
          <w:tcPr>
            <w:tcW w:w="1588" w:type="dxa"/>
            <w:tcBorders>
              <w:top w:val="single" w:sz="4" w:space="0" w:color="auto"/>
              <w:left w:val="single" w:sz="12" w:space="0" w:color="auto"/>
              <w:bottom w:val="single" w:sz="4" w:space="0" w:color="auto"/>
              <w:right w:val="single" w:sz="12" w:space="0" w:color="auto"/>
            </w:tcBorders>
            <w:vAlign w:val="center"/>
          </w:tcPr>
          <w:p w14:paraId="0F74DE91" w14:textId="77777777" w:rsidR="00B540F6" w:rsidRPr="00130172" w:rsidRDefault="00B540F6" w:rsidP="00FD3133">
            <w:pPr>
              <w:jc w:val="center"/>
            </w:pPr>
            <w:r w:rsidRPr="00130172">
              <w:t>X</w:t>
            </w:r>
          </w:p>
        </w:tc>
      </w:tr>
      <w:tr w:rsidR="00B540F6" w:rsidRPr="00130172" w14:paraId="352ABA87"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1E1E1E86" w14:textId="77777777" w:rsidR="00B540F6" w:rsidRPr="00130172" w:rsidRDefault="00B540F6" w:rsidP="00FD3133">
            <w:r w:rsidRPr="00130172">
              <w:t xml:space="preserve">Serology (HIV-I &amp; II, </w:t>
            </w:r>
            <w:proofErr w:type="spellStart"/>
            <w:r w:rsidRPr="00130172">
              <w:t>HbsAg</w:t>
            </w:r>
            <w:proofErr w:type="spellEnd"/>
            <w:r w:rsidRPr="00130172">
              <w:t xml:space="preserve"> &amp; HCV)</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0485CE9A" w14:textId="77777777" w:rsidR="00B540F6" w:rsidRPr="00130172" w:rsidRDefault="00B540F6" w:rsidP="00FD3133">
            <w:pPr>
              <w:jc w:val="center"/>
            </w:pPr>
            <w:r w:rsidRPr="00130172">
              <w:t>X</w:t>
            </w: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1C53AE35" w14:textId="77777777" w:rsidR="00B540F6" w:rsidRPr="00130172" w:rsidRDefault="00B540F6" w:rsidP="00FD3133">
            <w:pPr>
              <w:jc w:val="center"/>
            </w:pP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514EECF0" w14:textId="77777777" w:rsidR="00B540F6" w:rsidRPr="00130172" w:rsidRDefault="00B540F6" w:rsidP="00FD3133">
            <w:pPr>
              <w:jc w:val="center"/>
              <w:rPr>
                <w:bCs/>
              </w:rPr>
            </w:pP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5BE48A2E" w14:textId="77777777" w:rsidR="00B540F6" w:rsidRPr="00130172" w:rsidRDefault="00B540F6" w:rsidP="00FD3133">
            <w:pPr>
              <w:jc w:val="center"/>
              <w:rPr>
                <w:bCs/>
              </w:rPr>
            </w:pPr>
          </w:p>
        </w:tc>
        <w:tc>
          <w:tcPr>
            <w:tcW w:w="1588" w:type="dxa"/>
            <w:tcBorders>
              <w:top w:val="single" w:sz="4" w:space="0" w:color="auto"/>
              <w:left w:val="single" w:sz="12" w:space="0" w:color="auto"/>
              <w:bottom w:val="single" w:sz="4" w:space="0" w:color="auto"/>
              <w:right w:val="single" w:sz="12" w:space="0" w:color="auto"/>
            </w:tcBorders>
            <w:vAlign w:val="center"/>
          </w:tcPr>
          <w:p w14:paraId="6995DC21" w14:textId="77777777" w:rsidR="00B540F6" w:rsidRPr="00130172" w:rsidRDefault="00B540F6" w:rsidP="00FD3133">
            <w:pPr>
              <w:jc w:val="center"/>
            </w:pPr>
          </w:p>
        </w:tc>
      </w:tr>
      <w:tr w:rsidR="00B540F6" w:rsidRPr="00130172" w14:paraId="5165BEC5"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43428D08" w14:textId="77777777" w:rsidR="00B540F6" w:rsidRPr="00130172" w:rsidRDefault="00B540F6" w:rsidP="00FD3133">
            <w:pPr>
              <w:pStyle w:val="Table"/>
              <w:tabs>
                <w:tab w:val="clear" w:pos="284"/>
                <w:tab w:val="left" w:pos="270"/>
              </w:tabs>
              <w:spacing w:before="0" w:after="0"/>
              <w:rPr>
                <w:rFonts w:ascii="Times New Roman" w:hAnsi="Times New Roman"/>
                <w:sz w:val="24"/>
                <w:szCs w:val="24"/>
              </w:rPr>
            </w:pPr>
            <w:r w:rsidRPr="00130172">
              <w:rPr>
                <w:rFonts w:ascii="Times New Roman" w:hAnsi="Times New Roman"/>
                <w:sz w:val="24"/>
                <w:szCs w:val="24"/>
              </w:rPr>
              <w:t>Drugs of Abuse</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6B294A63" w14:textId="77777777" w:rsidR="00B540F6" w:rsidRPr="00130172" w:rsidRDefault="00B540F6" w:rsidP="00FD3133">
            <w:pPr>
              <w:jc w:val="center"/>
            </w:pP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2A17BA0B" w14:textId="77777777" w:rsidR="00B540F6" w:rsidRPr="00130172" w:rsidRDefault="00B540F6" w:rsidP="00FD3133">
            <w:pPr>
              <w:jc w:val="center"/>
            </w:pPr>
            <w:r w:rsidRPr="00130172">
              <w:t>X</w:t>
            </w: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6B48F80F" w14:textId="77777777" w:rsidR="00B540F6" w:rsidRPr="00130172" w:rsidRDefault="00B540F6" w:rsidP="00FD3133">
            <w:pPr>
              <w:jc w:val="center"/>
              <w:rPr>
                <w:bCs/>
              </w:rPr>
            </w:pP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69613CE6" w14:textId="77777777" w:rsidR="00B540F6" w:rsidRPr="00130172" w:rsidRDefault="00B540F6" w:rsidP="00FD3133">
            <w:pPr>
              <w:jc w:val="center"/>
              <w:rPr>
                <w:bCs/>
              </w:rPr>
            </w:pPr>
          </w:p>
        </w:tc>
        <w:tc>
          <w:tcPr>
            <w:tcW w:w="1588" w:type="dxa"/>
            <w:tcBorders>
              <w:top w:val="single" w:sz="4" w:space="0" w:color="auto"/>
              <w:left w:val="single" w:sz="12" w:space="0" w:color="auto"/>
              <w:bottom w:val="single" w:sz="4" w:space="0" w:color="auto"/>
              <w:right w:val="single" w:sz="12" w:space="0" w:color="auto"/>
            </w:tcBorders>
            <w:vAlign w:val="center"/>
          </w:tcPr>
          <w:p w14:paraId="526A41A8" w14:textId="77777777" w:rsidR="00B540F6" w:rsidRPr="00130172" w:rsidRDefault="00B540F6" w:rsidP="00FD3133">
            <w:pPr>
              <w:jc w:val="center"/>
            </w:pPr>
          </w:p>
        </w:tc>
      </w:tr>
      <w:tr w:rsidR="00B540F6" w:rsidRPr="00130172" w14:paraId="2AE0C2E0"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47546541" w14:textId="77777777" w:rsidR="00B540F6" w:rsidRPr="00130172" w:rsidRDefault="00B540F6" w:rsidP="00FD3133">
            <w:r w:rsidRPr="00130172">
              <w:t>Record of Concomitant Medication</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0BBD58B7" w14:textId="77777777" w:rsidR="00B540F6" w:rsidRPr="00130172" w:rsidRDefault="00B540F6" w:rsidP="00FD3133">
            <w:pPr>
              <w:jc w:val="center"/>
            </w:pPr>
            <w:r w:rsidRPr="00130172">
              <w:t>X</w:t>
            </w: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7A011FBF" w14:textId="77777777" w:rsidR="00B540F6" w:rsidRPr="00130172" w:rsidRDefault="00B540F6" w:rsidP="00FD3133">
            <w:pPr>
              <w:jc w:val="center"/>
            </w:pPr>
            <w:r w:rsidRPr="00130172">
              <w:t>X</w:t>
            </w: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182BD63B" w14:textId="77777777" w:rsidR="00B540F6" w:rsidRPr="00130172" w:rsidRDefault="00B540F6" w:rsidP="00FD3133">
            <w:pPr>
              <w:jc w:val="center"/>
              <w:rPr>
                <w:bCs/>
              </w:rPr>
            </w:pPr>
            <w:r w:rsidRPr="00130172">
              <w:t>X</w:t>
            </w: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64C64204" w14:textId="77777777" w:rsidR="00B540F6" w:rsidRPr="00130172" w:rsidRDefault="00B540F6" w:rsidP="00FD3133">
            <w:pPr>
              <w:jc w:val="center"/>
              <w:rPr>
                <w:bCs/>
              </w:rPr>
            </w:pPr>
            <w:r w:rsidRPr="00130172">
              <w:t>X</w:t>
            </w:r>
          </w:p>
        </w:tc>
        <w:tc>
          <w:tcPr>
            <w:tcW w:w="1588" w:type="dxa"/>
            <w:tcBorders>
              <w:top w:val="single" w:sz="4" w:space="0" w:color="auto"/>
              <w:left w:val="single" w:sz="12" w:space="0" w:color="auto"/>
              <w:bottom w:val="single" w:sz="4" w:space="0" w:color="auto"/>
              <w:right w:val="single" w:sz="12" w:space="0" w:color="auto"/>
            </w:tcBorders>
            <w:vAlign w:val="center"/>
          </w:tcPr>
          <w:p w14:paraId="24DF7037" w14:textId="77777777" w:rsidR="00B540F6" w:rsidRPr="00130172" w:rsidRDefault="00B540F6" w:rsidP="00FD3133">
            <w:pPr>
              <w:jc w:val="center"/>
            </w:pPr>
            <w:r w:rsidRPr="00130172">
              <w:t>X</w:t>
            </w:r>
          </w:p>
        </w:tc>
      </w:tr>
      <w:tr w:rsidR="00B540F6" w:rsidRPr="00130172" w14:paraId="5B491478"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0BA0DD80" w14:textId="77777777" w:rsidR="00B540F6" w:rsidRPr="00130172" w:rsidRDefault="00B540F6" w:rsidP="00FD3133">
            <w:r w:rsidRPr="00130172">
              <w:t xml:space="preserve">Inclusion / Exclusion criteria </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355E2DF9" w14:textId="77777777" w:rsidR="00B540F6" w:rsidRPr="00130172" w:rsidRDefault="00B540F6" w:rsidP="00FD3133">
            <w:pPr>
              <w:jc w:val="center"/>
              <w:rPr>
                <w:b/>
              </w:rPr>
            </w:pP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79168551" w14:textId="77777777" w:rsidR="00B540F6" w:rsidRPr="00130172" w:rsidRDefault="00B540F6" w:rsidP="00FD3133">
            <w:pPr>
              <w:jc w:val="center"/>
            </w:pPr>
            <w:r w:rsidRPr="00130172">
              <w:t>X</w:t>
            </w: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700568C9" w14:textId="77777777" w:rsidR="00B540F6" w:rsidRPr="00130172" w:rsidRDefault="00B540F6" w:rsidP="00FD3133">
            <w:pPr>
              <w:jc w:val="center"/>
              <w:rPr>
                <w:bCs/>
              </w:rPr>
            </w:pP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1A91EAAC" w14:textId="77777777" w:rsidR="00B540F6" w:rsidRPr="00130172" w:rsidRDefault="00B540F6" w:rsidP="00FD3133">
            <w:pPr>
              <w:jc w:val="center"/>
              <w:rPr>
                <w:bCs/>
              </w:rPr>
            </w:pPr>
          </w:p>
        </w:tc>
        <w:tc>
          <w:tcPr>
            <w:tcW w:w="1588" w:type="dxa"/>
            <w:tcBorders>
              <w:top w:val="single" w:sz="4" w:space="0" w:color="auto"/>
              <w:left w:val="single" w:sz="12" w:space="0" w:color="auto"/>
              <w:bottom w:val="single" w:sz="4" w:space="0" w:color="auto"/>
              <w:right w:val="single" w:sz="12" w:space="0" w:color="auto"/>
            </w:tcBorders>
            <w:vAlign w:val="center"/>
          </w:tcPr>
          <w:p w14:paraId="6AE48181" w14:textId="77777777" w:rsidR="00B540F6" w:rsidRPr="00130172" w:rsidRDefault="00B540F6" w:rsidP="00FD3133">
            <w:pPr>
              <w:jc w:val="center"/>
            </w:pPr>
          </w:p>
        </w:tc>
      </w:tr>
      <w:tr w:rsidR="00B540F6" w:rsidRPr="00130172" w14:paraId="5DB4B72C"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1DA31AEF" w14:textId="77777777" w:rsidR="00B540F6" w:rsidRPr="00130172" w:rsidRDefault="00B540F6" w:rsidP="00FD3133">
            <w:r w:rsidRPr="00130172">
              <w:t xml:space="preserve">Breath alcohol Screening </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154D066A" w14:textId="77777777" w:rsidR="00B540F6" w:rsidRPr="00130172" w:rsidRDefault="00B540F6" w:rsidP="00FD3133">
            <w:pPr>
              <w:jc w:val="center"/>
              <w:rPr>
                <w:b/>
              </w:rPr>
            </w:pP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46FBBDD7" w14:textId="77777777" w:rsidR="00B540F6" w:rsidRPr="00130172" w:rsidRDefault="00B540F6" w:rsidP="00FD3133">
            <w:pPr>
              <w:jc w:val="center"/>
            </w:pPr>
            <w:r w:rsidRPr="00130172">
              <w:t>X</w:t>
            </w: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42AEB6D3" w14:textId="77777777" w:rsidR="00B540F6" w:rsidRPr="00130172" w:rsidRDefault="00B540F6" w:rsidP="00FD3133">
            <w:pPr>
              <w:jc w:val="center"/>
              <w:rPr>
                <w:bCs/>
              </w:rPr>
            </w:pP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43A88EB3" w14:textId="77777777" w:rsidR="00B540F6" w:rsidRPr="00130172" w:rsidRDefault="00B540F6" w:rsidP="00FD3133">
            <w:pPr>
              <w:jc w:val="center"/>
              <w:rPr>
                <w:bCs/>
              </w:rPr>
            </w:pPr>
          </w:p>
        </w:tc>
        <w:tc>
          <w:tcPr>
            <w:tcW w:w="1588" w:type="dxa"/>
            <w:tcBorders>
              <w:top w:val="single" w:sz="4" w:space="0" w:color="auto"/>
              <w:left w:val="single" w:sz="12" w:space="0" w:color="auto"/>
              <w:bottom w:val="single" w:sz="4" w:space="0" w:color="auto"/>
              <w:right w:val="single" w:sz="12" w:space="0" w:color="auto"/>
            </w:tcBorders>
            <w:vAlign w:val="center"/>
          </w:tcPr>
          <w:p w14:paraId="34773EE5" w14:textId="77777777" w:rsidR="00B540F6" w:rsidRPr="00130172" w:rsidRDefault="00B540F6" w:rsidP="00FD3133">
            <w:pPr>
              <w:jc w:val="center"/>
            </w:pPr>
          </w:p>
        </w:tc>
      </w:tr>
      <w:tr w:rsidR="00B540F6" w:rsidRPr="00130172" w14:paraId="2A0A6621"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78E406F8" w14:textId="77777777" w:rsidR="00B540F6" w:rsidRPr="00130172" w:rsidRDefault="00AC67EF" w:rsidP="00FD3133">
            <w:pPr>
              <w:pStyle w:val="Table"/>
              <w:keepLines w:val="0"/>
              <w:tabs>
                <w:tab w:val="clear" w:pos="284"/>
              </w:tabs>
              <w:spacing w:before="0" w:after="0"/>
              <w:jc w:val="both"/>
              <w:rPr>
                <w:rFonts w:ascii="Times New Roman" w:hAnsi="Times New Roman"/>
                <w:sz w:val="24"/>
                <w:szCs w:val="24"/>
              </w:rPr>
            </w:pPr>
            <w:r w:rsidRPr="00130172">
              <w:rPr>
                <w:rFonts w:ascii="Times New Roman" w:hAnsi="Times New Roman"/>
                <w:sz w:val="24"/>
                <w:szCs w:val="24"/>
              </w:rPr>
              <w:t xml:space="preserve">Housing </w:t>
            </w:r>
            <w:r w:rsidR="00B540F6" w:rsidRPr="00130172">
              <w:rPr>
                <w:rFonts w:ascii="Times New Roman" w:hAnsi="Times New Roman"/>
                <w:sz w:val="24"/>
                <w:szCs w:val="24"/>
              </w:rPr>
              <w:t>in Study Unit</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5EEC5F30" w14:textId="77777777" w:rsidR="00B540F6" w:rsidRPr="00130172" w:rsidRDefault="00B540F6" w:rsidP="00FD3133">
            <w:pPr>
              <w:jc w:val="center"/>
              <w:rPr>
                <w:b/>
              </w:rPr>
            </w:pP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2D0CA176" w14:textId="77777777" w:rsidR="00B540F6" w:rsidRPr="00130172" w:rsidRDefault="00B540F6" w:rsidP="00FD3133">
            <w:pPr>
              <w:jc w:val="center"/>
            </w:pPr>
            <w:r w:rsidRPr="00130172">
              <w:t>X</w:t>
            </w: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589AEA5B" w14:textId="77777777" w:rsidR="00B540F6" w:rsidRPr="00130172" w:rsidRDefault="00B540F6" w:rsidP="00FD3133">
            <w:pPr>
              <w:jc w:val="center"/>
              <w:rPr>
                <w:bCs/>
              </w:rPr>
            </w:pPr>
            <w:r w:rsidRPr="00130172">
              <w:t>X</w:t>
            </w: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4A1D91A1" w14:textId="77777777" w:rsidR="00B540F6" w:rsidRPr="00130172" w:rsidRDefault="00B540F6" w:rsidP="00FD3133">
            <w:pPr>
              <w:jc w:val="center"/>
              <w:rPr>
                <w:bCs/>
              </w:rPr>
            </w:pPr>
          </w:p>
        </w:tc>
        <w:tc>
          <w:tcPr>
            <w:tcW w:w="1588" w:type="dxa"/>
            <w:tcBorders>
              <w:top w:val="single" w:sz="4" w:space="0" w:color="auto"/>
              <w:left w:val="single" w:sz="12" w:space="0" w:color="auto"/>
              <w:bottom w:val="single" w:sz="4" w:space="0" w:color="auto"/>
              <w:right w:val="single" w:sz="12" w:space="0" w:color="auto"/>
            </w:tcBorders>
            <w:vAlign w:val="center"/>
          </w:tcPr>
          <w:p w14:paraId="6B68AEE5" w14:textId="77777777" w:rsidR="00B540F6" w:rsidRPr="00130172" w:rsidRDefault="00B540F6" w:rsidP="00FD3133">
            <w:pPr>
              <w:jc w:val="center"/>
            </w:pPr>
          </w:p>
        </w:tc>
      </w:tr>
      <w:tr w:rsidR="00B540F6" w:rsidRPr="00130172" w14:paraId="21C8CC83"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6BFCB8DB" w14:textId="77777777" w:rsidR="00B540F6" w:rsidRPr="00130172" w:rsidRDefault="00B540F6" w:rsidP="00FD3133">
            <w:r w:rsidRPr="00130172">
              <w:t xml:space="preserve">Drug Dosing </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594CA497" w14:textId="77777777" w:rsidR="00B540F6" w:rsidRPr="00130172" w:rsidRDefault="00B540F6" w:rsidP="00FD3133">
            <w:pPr>
              <w:jc w:val="center"/>
              <w:rPr>
                <w:b/>
              </w:rPr>
            </w:pP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6C531895" w14:textId="77777777" w:rsidR="00B540F6" w:rsidRPr="00130172" w:rsidRDefault="00B540F6" w:rsidP="00FD3133">
            <w:pPr>
              <w:jc w:val="center"/>
            </w:pP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4AE30344" w14:textId="77777777" w:rsidR="00B540F6" w:rsidRPr="00130172" w:rsidRDefault="00B540F6" w:rsidP="00FD3133">
            <w:pPr>
              <w:jc w:val="center"/>
              <w:rPr>
                <w:bCs/>
              </w:rPr>
            </w:pPr>
            <w:r w:rsidRPr="00130172">
              <w:t>X</w:t>
            </w: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02011A5A" w14:textId="77777777" w:rsidR="00B540F6" w:rsidRPr="00130172" w:rsidRDefault="00B540F6" w:rsidP="00FD3133">
            <w:pPr>
              <w:jc w:val="center"/>
              <w:rPr>
                <w:bCs/>
              </w:rPr>
            </w:pPr>
          </w:p>
        </w:tc>
        <w:tc>
          <w:tcPr>
            <w:tcW w:w="1588" w:type="dxa"/>
            <w:tcBorders>
              <w:top w:val="single" w:sz="4" w:space="0" w:color="auto"/>
              <w:left w:val="single" w:sz="12" w:space="0" w:color="auto"/>
              <w:bottom w:val="single" w:sz="4" w:space="0" w:color="auto"/>
              <w:right w:val="single" w:sz="12" w:space="0" w:color="auto"/>
            </w:tcBorders>
            <w:vAlign w:val="center"/>
          </w:tcPr>
          <w:p w14:paraId="7F5CAF94" w14:textId="77777777" w:rsidR="00B540F6" w:rsidRPr="00130172" w:rsidRDefault="00B540F6" w:rsidP="00FD3133">
            <w:pPr>
              <w:jc w:val="center"/>
            </w:pPr>
          </w:p>
        </w:tc>
      </w:tr>
      <w:tr w:rsidR="00B540F6" w:rsidRPr="00130172" w14:paraId="0844FF54"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2F5A7EDB" w14:textId="77777777" w:rsidR="00B540F6" w:rsidRPr="00130172" w:rsidRDefault="00B540F6" w:rsidP="00C36932">
            <w:r w:rsidRPr="00130172">
              <w:t>PK Sampling</w:t>
            </w:r>
            <w:r w:rsidR="00F308C0">
              <w:t>**</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3DC1530D" w14:textId="77777777" w:rsidR="00B540F6" w:rsidRPr="00130172" w:rsidRDefault="00B540F6" w:rsidP="00FD3133">
            <w:pPr>
              <w:jc w:val="center"/>
              <w:rPr>
                <w:b/>
              </w:rPr>
            </w:pP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3C9BFC1B" w14:textId="77777777" w:rsidR="00B540F6" w:rsidRPr="00130172" w:rsidRDefault="00B540F6" w:rsidP="00FD3133">
            <w:pPr>
              <w:jc w:val="center"/>
            </w:pP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47235E3E" w14:textId="77777777" w:rsidR="00B540F6" w:rsidRPr="00130172" w:rsidRDefault="00B540F6" w:rsidP="00FD3133">
            <w:pPr>
              <w:jc w:val="center"/>
              <w:rPr>
                <w:bCs/>
              </w:rPr>
            </w:pPr>
            <w:r w:rsidRPr="00130172">
              <w:t>X</w:t>
            </w: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32E34079" w14:textId="77777777" w:rsidR="00B540F6" w:rsidRPr="00130172" w:rsidRDefault="00B540F6" w:rsidP="00FD3133">
            <w:pPr>
              <w:jc w:val="center"/>
              <w:rPr>
                <w:bCs/>
              </w:rPr>
            </w:pPr>
            <w:r w:rsidRPr="00130172">
              <w:rPr>
                <w:bCs/>
              </w:rPr>
              <w:t>X</w:t>
            </w:r>
          </w:p>
        </w:tc>
        <w:tc>
          <w:tcPr>
            <w:tcW w:w="1588" w:type="dxa"/>
            <w:tcBorders>
              <w:top w:val="single" w:sz="4" w:space="0" w:color="auto"/>
              <w:left w:val="single" w:sz="12" w:space="0" w:color="auto"/>
              <w:bottom w:val="single" w:sz="4" w:space="0" w:color="auto"/>
              <w:right w:val="single" w:sz="12" w:space="0" w:color="auto"/>
            </w:tcBorders>
            <w:vAlign w:val="center"/>
          </w:tcPr>
          <w:p w14:paraId="532D3487" w14:textId="77777777" w:rsidR="00B540F6" w:rsidRPr="00130172" w:rsidRDefault="00B540F6" w:rsidP="00FD3133">
            <w:pPr>
              <w:jc w:val="center"/>
            </w:pPr>
          </w:p>
        </w:tc>
      </w:tr>
      <w:tr w:rsidR="00B540F6" w:rsidRPr="00130172" w14:paraId="2AAA6D55"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5A03FCA6" w14:textId="77777777" w:rsidR="00B540F6" w:rsidRPr="00130172" w:rsidRDefault="00B540F6" w:rsidP="00FD3133">
            <w:pPr>
              <w:pStyle w:val="Table"/>
              <w:keepLines w:val="0"/>
              <w:tabs>
                <w:tab w:val="clear" w:pos="284"/>
              </w:tabs>
              <w:spacing w:before="0" w:after="0"/>
              <w:rPr>
                <w:rFonts w:ascii="Times New Roman" w:hAnsi="Times New Roman"/>
                <w:sz w:val="24"/>
                <w:szCs w:val="24"/>
              </w:rPr>
            </w:pPr>
            <w:r w:rsidRPr="00130172">
              <w:rPr>
                <w:rFonts w:ascii="Times New Roman" w:hAnsi="Times New Roman"/>
                <w:sz w:val="24"/>
                <w:szCs w:val="24"/>
              </w:rPr>
              <w:t>Adverse Events Monitoring</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660062EA" w14:textId="77777777" w:rsidR="00B540F6" w:rsidRPr="00130172" w:rsidRDefault="00B540F6" w:rsidP="00FD3133">
            <w:pPr>
              <w:jc w:val="center"/>
              <w:rPr>
                <w:b/>
              </w:rPr>
            </w:pP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37DF9974" w14:textId="77777777" w:rsidR="00B540F6" w:rsidRPr="00130172" w:rsidRDefault="00B540F6" w:rsidP="00FD3133">
            <w:pPr>
              <w:jc w:val="center"/>
            </w:pPr>
            <w:r w:rsidRPr="00130172">
              <w:t>X</w:t>
            </w: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180EC6F1" w14:textId="77777777" w:rsidR="00B540F6" w:rsidRPr="00130172" w:rsidRDefault="00B540F6" w:rsidP="00FD3133">
            <w:pPr>
              <w:jc w:val="center"/>
              <w:rPr>
                <w:bCs/>
              </w:rPr>
            </w:pPr>
            <w:r w:rsidRPr="00130172">
              <w:t>X</w:t>
            </w: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09F2D030" w14:textId="77777777" w:rsidR="00B540F6" w:rsidRPr="00130172" w:rsidRDefault="00B540F6" w:rsidP="00FD3133">
            <w:pPr>
              <w:jc w:val="center"/>
              <w:rPr>
                <w:bCs/>
              </w:rPr>
            </w:pPr>
            <w:r w:rsidRPr="00130172">
              <w:t>X</w:t>
            </w:r>
          </w:p>
        </w:tc>
        <w:tc>
          <w:tcPr>
            <w:tcW w:w="1588" w:type="dxa"/>
            <w:tcBorders>
              <w:top w:val="single" w:sz="4" w:space="0" w:color="auto"/>
              <w:left w:val="single" w:sz="12" w:space="0" w:color="auto"/>
              <w:bottom w:val="single" w:sz="4" w:space="0" w:color="auto"/>
              <w:right w:val="single" w:sz="12" w:space="0" w:color="auto"/>
            </w:tcBorders>
            <w:vAlign w:val="center"/>
          </w:tcPr>
          <w:p w14:paraId="43298399" w14:textId="77777777" w:rsidR="00B540F6" w:rsidRPr="00130172" w:rsidRDefault="00B540F6" w:rsidP="00FD3133">
            <w:pPr>
              <w:jc w:val="center"/>
            </w:pPr>
            <w:r w:rsidRPr="00130172">
              <w:t>X</w:t>
            </w:r>
          </w:p>
        </w:tc>
      </w:tr>
      <w:tr w:rsidR="00B540F6" w:rsidRPr="00130172" w14:paraId="483CABF6" w14:textId="77777777" w:rsidTr="00C36932">
        <w:trPr>
          <w:cantSplit/>
          <w:trHeight w:val="346"/>
          <w:jc w:val="center"/>
        </w:trPr>
        <w:tc>
          <w:tcPr>
            <w:tcW w:w="2253"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67312D2B" w14:textId="77777777" w:rsidR="00B540F6" w:rsidRPr="00130172" w:rsidRDefault="00B540F6" w:rsidP="00FD3133">
            <w:pPr>
              <w:pStyle w:val="Table"/>
              <w:keepLines w:val="0"/>
              <w:tabs>
                <w:tab w:val="clear" w:pos="284"/>
              </w:tabs>
              <w:spacing w:before="0" w:after="0"/>
              <w:rPr>
                <w:rFonts w:ascii="Times New Roman" w:hAnsi="Times New Roman"/>
                <w:sz w:val="24"/>
                <w:szCs w:val="24"/>
              </w:rPr>
            </w:pPr>
            <w:r w:rsidRPr="00130172">
              <w:rPr>
                <w:rFonts w:ascii="Times New Roman" w:hAnsi="Times New Roman"/>
                <w:sz w:val="24"/>
                <w:szCs w:val="24"/>
              </w:rPr>
              <w:t xml:space="preserve">Urine pregnancy </w:t>
            </w:r>
            <w:proofErr w:type="gramStart"/>
            <w:r w:rsidRPr="00130172">
              <w:rPr>
                <w:rFonts w:ascii="Times New Roman" w:hAnsi="Times New Roman"/>
                <w:sz w:val="24"/>
                <w:szCs w:val="24"/>
              </w:rPr>
              <w:t>test  (</w:t>
            </w:r>
            <w:proofErr w:type="gramEnd"/>
            <w:r w:rsidRPr="00130172">
              <w:rPr>
                <w:rFonts w:ascii="Times New Roman" w:hAnsi="Times New Roman"/>
                <w:sz w:val="24"/>
                <w:szCs w:val="24"/>
              </w:rPr>
              <w:t>for females)</w:t>
            </w:r>
          </w:p>
        </w:tc>
        <w:tc>
          <w:tcPr>
            <w:tcW w:w="1156"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649EBBE9" w14:textId="77777777" w:rsidR="00B540F6" w:rsidRPr="00130172" w:rsidRDefault="00B540F6" w:rsidP="00FD3133">
            <w:pPr>
              <w:jc w:val="center"/>
            </w:pPr>
            <w:r w:rsidRPr="00130172">
              <w:t>X</w:t>
            </w:r>
          </w:p>
        </w:tc>
        <w:tc>
          <w:tcPr>
            <w:tcW w:w="1325"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389BCC10" w14:textId="77777777" w:rsidR="00B540F6" w:rsidRPr="00130172" w:rsidRDefault="00B540F6" w:rsidP="00FD3133">
            <w:pPr>
              <w:jc w:val="center"/>
            </w:pPr>
            <w:r w:rsidRPr="00130172">
              <w:t>X</w:t>
            </w:r>
          </w:p>
        </w:tc>
        <w:tc>
          <w:tcPr>
            <w:tcW w:w="1340" w:type="dxa"/>
            <w:tcBorders>
              <w:top w:val="single" w:sz="4" w:space="0" w:color="auto"/>
              <w:left w:val="single" w:sz="12" w:space="0" w:color="auto"/>
              <w:bottom w:val="single" w:sz="4" w:space="0" w:color="auto"/>
              <w:right w:val="single" w:sz="12" w:space="0" w:color="auto"/>
            </w:tcBorders>
            <w:tcMar>
              <w:left w:w="14" w:type="dxa"/>
              <w:right w:w="14" w:type="dxa"/>
            </w:tcMar>
            <w:vAlign w:val="center"/>
          </w:tcPr>
          <w:p w14:paraId="4BF0434D" w14:textId="77777777" w:rsidR="00B540F6" w:rsidRPr="00130172" w:rsidRDefault="00B540F6" w:rsidP="00FD3133">
            <w:pPr>
              <w:jc w:val="center"/>
            </w:pPr>
          </w:p>
        </w:tc>
        <w:tc>
          <w:tcPr>
            <w:tcW w:w="1340" w:type="dxa"/>
            <w:tcBorders>
              <w:top w:val="single" w:sz="4" w:space="0" w:color="auto"/>
              <w:left w:val="single" w:sz="12" w:space="0" w:color="auto"/>
              <w:bottom w:val="single" w:sz="4" w:space="0" w:color="auto"/>
              <w:right w:val="single" w:sz="4" w:space="0" w:color="auto"/>
            </w:tcBorders>
            <w:tcMar>
              <w:left w:w="14" w:type="dxa"/>
              <w:right w:w="14" w:type="dxa"/>
            </w:tcMar>
            <w:vAlign w:val="center"/>
          </w:tcPr>
          <w:p w14:paraId="5B52B15F" w14:textId="77777777" w:rsidR="00B540F6" w:rsidRPr="00130172" w:rsidRDefault="00B540F6" w:rsidP="00FD3133">
            <w:pPr>
              <w:jc w:val="center"/>
            </w:pPr>
          </w:p>
        </w:tc>
        <w:tc>
          <w:tcPr>
            <w:tcW w:w="1588" w:type="dxa"/>
            <w:tcBorders>
              <w:top w:val="single" w:sz="4" w:space="0" w:color="auto"/>
              <w:left w:val="single" w:sz="12" w:space="0" w:color="auto"/>
              <w:bottom w:val="single" w:sz="4" w:space="0" w:color="auto"/>
              <w:right w:val="single" w:sz="12" w:space="0" w:color="auto"/>
            </w:tcBorders>
            <w:vAlign w:val="center"/>
          </w:tcPr>
          <w:p w14:paraId="0E6B5F88" w14:textId="77777777" w:rsidR="00B540F6" w:rsidRPr="00130172" w:rsidRDefault="00B540F6" w:rsidP="00FD3133">
            <w:pPr>
              <w:jc w:val="center"/>
            </w:pPr>
            <w:r w:rsidRPr="00130172">
              <w:t>X</w:t>
            </w:r>
          </w:p>
        </w:tc>
      </w:tr>
    </w:tbl>
    <w:p w14:paraId="5A9DE81D" w14:textId="77777777" w:rsidR="00B540F6" w:rsidRDefault="00B540F6" w:rsidP="00026533">
      <w:pPr>
        <w:spacing w:before="120" w:after="120"/>
        <w:rPr>
          <w:lang w:val="en-GB"/>
        </w:rPr>
      </w:pPr>
      <w:r w:rsidRPr="00130172">
        <w:rPr>
          <w:lang w:val="en-GB"/>
        </w:rPr>
        <w:t xml:space="preserve">* </w:t>
      </w:r>
      <w:r w:rsidRPr="00130172">
        <w:rPr>
          <w:vertAlign w:val="superscript"/>
          <w:lang w:val="en-GB"/>
        </w:rPr>
        <w:t>#</w:t>
      </w:r>
      <w:r w:rsidRPr="00130172">
        <w:rPr>
          <w:lang w:val="en-GB"/>
        </w:rPr>
        <w:t xml:space="preserve"> At the time of P-I check-in only</w:t>
      </w:r>
    </w:p>
    <w:p w14:paraId="76DE8204" w14:textId="77777777" w:rsidR="00F308C0" w:rsidRPr="00130172" w:rsidRDefault="00F308C0" w:rsidP="00026533">
      <w:pPr>
        <w:spacing w:before="120" w:after="120"/>
        <w:rPr>
          <w:lang w:val="en-GB"/>
        </w:rPr>
      </w:pPr>
      <w:r>
        <w:t xml:space="preserve">** Including return visit samples at 48.00 and 72.00 </w:t>
      </w:r>
      <w:proofErr w:type="spellStart"/>
      <w:r>
        <w:t>hr</w:t>
      </w:r>
      <w:proofErr w:type="spellEnd"/>
      <w:r>
        <w:t xml:space="preserve"> post-dose</w:t>
      </w:r>
    </w:p>
    <w:p w14:paraId="512EB95B" w14:textId="77777777" w:rsidR="00C65F6B" w:rsidRPr="00130172" w:rsidRDefault="00C65F6B" w:rsidP="00026533">
      <w:pPr>
        <w:spacing w:before="120" w:after="120"/>
        <w:rPr>
          <w:lang w:val="en-GB"/>
        </w:rPr>
      </w:pPr>
    </w:p>
    <w:p w14:paraId="0889B31A" w14:textId="77777777" w:rsidR="00B540F6" w:rsidRPr="00130172" w:rsidRDefault="00B540F6" w:rsidP="00026533">
      <w:pPr>
        <w:pStyle w:val="ProtocolHeading1"/>
        <w:numPr>
          <w:ilvl w:val="0"/>
          <w:numId w:val="0"/>
        </w:numPr>
        <w:spacing w:before="120" w:after="120"/>
        <w:jc w:val="center"/>
        <w:rPr>
          <w:sz w:val="2"/>
          <w:lang w:val="en-GB"/>
        </w:rPr>
      </w:pPr>
      <w:r w:rsidRPr="00130172">
        <w:rPr>
          <w:lang w:val="en-GB"/>
        </w:rPr>
        <w:br w:type="page"/>
      </w:r>
      <w:bookmarkEnd w:id="714"/>
      <w:bookmarkEnd w:id="715"/>
      <w:bookmarkEnd w:id="716"/>
    </w:p>
    <w:p w14:paraId="25A89429" w14:textId="77777777" w:rsidR="00C36932" w:rsidRPr="00987CFC" w:rsidRDefault="00C36932" w:rsidP="00987CFC">
      <w:pPr>
        <w:pStyle w:val="Heading1"/>
        <w:numPr>
          <w:ilvl w:val="0"/>
          <w:numId w:val="0"/>
        </w:numPr>
        <w:spacing w:before="120" w:after="120"/>
        <w:jc w:val="center"/>
        <w:rPr>
          <w:rStyle w:val="CharacterStyle2"/>
          <w:sz w:val="24"/>
          <w:szCs w:val="24"/>
        </w:rPr>
      </w:pPr>
      <w:bookmarkStart w:id="732" w:name="_Toc433813382"/>
      <w:bookmarkStart w:id="733" w:name="_Toc405382824"/>
      <w:bookmarkStart w:id="734" w:name="_Toc462130317"/>
      <w:bookmarkStart w:id="735" w:name="_Toc405382825"/>
      <w:r w:rsidRPr="00AF461D">
        <w:rPr>
          <w:szCs w:val="24"/>
          <w:lang w:val="en-GB"/>
        </w:rPr>
        <w:lastRenderedPageBreak/>
        <w:t>Appendix IV</w:t>
      </w:r>
      <w:bookmarkEnd w:id="732"/>
      <w:r w:rsidR="00987CFC">
        <w:rPr>
          <w:szCs w:val="24"/>
          <w:lang w:val="en-GB"/>
        </w:rPr>
        <w:br/>
      </w:r>
      <w:r w:rsidRPr="00987CFC">
        <w:rPr>
          <w:rStyle w:val="CharacterStyle2"/>
          <w:sz w:val="24"/>
          <w:szCs w:val="24"/>
        </w:rPr>
        <w:t>(TIMETABLE OF EVENTS</w:t>
      </w:r>
      <w:bookmarkEnd w:id="733"/>
      <w:r w:rsidRPr="00987CFC">
        <w:rPr>
          <w:rStyle w:val="CharacterStyle2"/>
          <w:sz w:val="24"/>
          <w:szCs w:val="24"/>
        </w:rPr>
        <w:t>)</w:t>
      </w:r>
      <w:bookmarkEnd w:id="734"/>
    </w:p>
    <w:tbl>
      <w:tblPr>
        <w:tblW w:w="7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9"/>
        <w:gridCol w:w="1741"/>
        <w:gridCol w:w="940"/>
        <w:gridCol w:w="851"/>
        <w:gridCol w:w="1275"/>
        <w:gridCol w:w="1271"/>
      </w:tblGrid>
      <w:tr w:rsidR="00C36932" w:rsidRPr="00AF461D" w14:paraId="338212D7" w14:textId="77777777" w:rsidTr="008A384E">
        <w:trPr>
          <w:trHeight w:hRule="exact" w:val="1006"/>
          <w:tblHeader/>
          <w:jc w:val="center"/>
        </w:trPr>
        <w:tc>
          <w:tcPr>
            <w:tcW w:w="1819" w:type="dxa"/>
            <w:shd w:val="clear" w:color="auto" w:fill="F2F2F2"/>
            <w:vAlign w:val="center"/>
          </w:tcPr>
          <w:p w14:paraId="4F48A6B6" w14:textId="77777777" w:rsidR="00C36932" w:rsidRPr="00AF461D" w:rsidRDefault="00C36932" w:rsidP="008A384E">
            <w:pPr>
              <w:ind w:right="-133"/>
              <w:jc w:val="center"/>
              <w:rPr>
                <w:b/>
                <w:bCs/>
                <w:sz w:val="20"/>
                <w:szCs w:val="20"/>
              </w:rPr>
            </w:pPr>
            <w:r w:rsidRPr="00AF461D">
              <w:rPr>
                <w:b/>
                <w:bCs/>
                <w:sz w:val="20"/>
                <w:szCs w:val="20"/>
              </w:rPr>
              <w:t>Time Relative to Dose Administration (h)</w:t>
            </w:r>
          </w:p>
        </w:tc>
        <w:tc>
          <w:tcPr>
            <w:tcW w:w="1741" w:type="dxa"/>
            <w:shd w:val="clear" w:color="auto" w:fill="F2F2F2"/>
            <w:vAlign w:val="center"/>
          </w:tcPr>
          <w:p w14:paraId="31306856" w14:textId="77777777" w:rsidR="00C36932" w:rsidRPr="00AF461D" w:rsidRDefault="00C36932" w:rsidP="008A384E">
            <w:pPr>
              <w:jc w:val="center"/>
              <w:rPr>
                <w:b/>
                <w:bCs/>
                <w:sz w:val="20"/>
                <w:szCs w:val="20"/>
              </w:rPr>
            </w:pPr>
            <w:r w:rsidRPr="00AF461D">
              <w:rPr>
                <w:b/>
                <w:bCs/>
                <w:sz w:val="20"/>
                <w:szCs w:val="20"/>
              </w:rPr>
              <w:t>Clock Time in h (Days)</w:t>
            </w:r>
            <w:r w:rsidRPr="00AF461D">
              <w:rPr>
                <w:sz w:val="20"/>
                <w:szCs w:val="20"/>
              </w:rPr>
              <w:t xml:space="preserve"> #</w:t>
            </w:r>
          </w:p>
        </w:tc>
        <w:tc>
          <w:tcPr>
            <w:tcW w:w="940" w:type="dxa"/>
            <w:shd w:val="clear" w:color="auto" w:fill="F2F2F2"/>
            <w:vAlign w:val="center"/>
          </w:tcPr>
          <w:p w14:paraId="291F8B60" w14:textId="77777777" w:rsidR="00C36932" w:rsidRPr="00AF461D" w:rsidRDefault="00C36932" w:rsidP="008A384E">
            <w:pPr>
              <w:ind w:left="-123" w:right="-145"/>
              <w:jc w:val="center"/>
              <w:rPr>
                <w:b/>
                <w:bCs/>
                <w:sz w:val="20"/>
                <w:szCs w:val="20"/>
              </w:rPr>
            </w:pPr>
            <w:r w:rsidRPr="00AF461D">
              <w:rPr>
                <w:b/>
                <w:bCs/>
                <w:sz w:val="20"/>
                <w:szCs w:val="20"/>
              </w:rPr>
              <w:t>Check-in / check-out</w:t>
            </w:r>
          </w:p>
        </w:tc>
        <w:tc>
          <w:tcPr>
            <w:tcW w:w="851" w:type="dxa"/>
            <w:shd w:val="clear" w:color="auto" w:fill="F2F2F2"/>
            <w:vAlign w:val="center"/>
          </w:tcPr>
          <w:p w14:paraId="3A32BD70" w14:textId="77777777" w:rsidR="00C36932" w:rsidRPr="00AF461D" w:rsidRDefault="00C36932" w:rsidP="008A384E">
            <w:pPr>
              <w:jc w:val="center"/>
              <w:rPr>
                <w:b/>
                <w:bCs/>
                <w:sz w:val="20"/>
                <w:szCs w:val="20"/>
              </w:rPr>
            </w:pPr>
            <w:r w:rsidRPr="00AF461D">
              <w:rPr>
                <w:b/>
                <w:bCs/>
                <w:sz w:val="20"/>
                <w:szCs w:val="20"/>
              </w:rPr>
              <w:t>Vitals</w:t>
            </w:r>
          </w:p>
        </w:tc>
        <w:tc>
          <w:tcPr>
            <w:tcW w:w="1275" w:type="dxa"/>
            <w:shd w:val="clear" w:color="auto" w:fill="F2F2F2"/>
            <w:vAlign w:val="center"/>
          </w:tcPr>
          <w:p w14:paraId="479A4A2D" w14:textId="77777777" w:rsidR="00C36932" w:rsidRPr="00AF461D" w:rsidRDefault="00C36932" w:rsidP="008A384E">
            <w:pPr>
              <w:jc w:val="center"/>
              <w:rPr>
                <w:b/>
                <w:bCs/>
                <w:sz w:val="20"/>
                <w:szCs w:val="20"/>
              </w:rPr>
            </w:pPr>
            <w:r w:rsidRPr="00AF461D">
              <w:rPr>
                <w:b/>
                <w:bCs/>
                <w:sz w:val="20"/>
                <w:szCs w:val="20"/>
              </w:rPr>
              <w:t>Blood Sampling</w:t>
            </w:r>
          </w:p>
        </w:tc>
        <w:tc>
          <w:tcPr>
            <w:tcW w:w="1271" w:type="dxa"/>
            <w:shd w:val="clear" w:color="auto" w:fill="F2F2F2"/>
            <w:vAlign w:val="center"/>
          </w:tcPr>
          <w:p w14:paraId="051C8E0C" w14:textId="77777777" w:rsidR="00C36932" w:rsidRPr="00AF461D" w:rsidRDefault="00C36932" w:rsidP="008A384E">
            <w:pPr>
              <w:jc w:val="center"/>
              <w:rPr>
                <w:b/>
                <w:bCs/>
                <w:sz w:val="20"/>
                <w:szCs w:val="20"/>
              </w:rPr>
            </w:pPr>
            <w:r w:rsidRPr="00AF461D">
              <w:rPr>
                <w:b/>
                <w:bCs/>
                <w:sz w:val="20"/>
                <w:szCs w:val="20"/>
              </w:rPr>
              <w:t>Drug dosing</w:t>
            </w:r>
          </w:p>
        </w:tc>
      </w:tr>
      <w:tr w:rsidR="00C36932" w:rsidRPr="00AF461D" w14:paraId="1D2C6714" w14:textId="77777777" w:rsidTr="008A384E">
        <w:trPr>
          <w:trHeight w:hRule="exact" w:val="340"/>
          <w:jc w:val="center"/>
        </w:trPr>
        <w:tc>
          <w:tcPr>
            <w:tcW w:w="1819" w:type="dxa"/>
            <w:vAlign w:val="center"/>
          </w:tcPr>
          <w:p w14:paraId="20198997" w14:textId="77777777" w:rsidR="00C36932" w:rsidRPr="00AF461D" w:rsidRDefault="00C36932" w:rsidP="008A384E">
            <w:pPr>
              <w:jc w:val="center"/>
              <w:rPr>
                <w:sz w:val="20"/>
                <w:szCs w:val="20"/>
              </w:rPr>
            </w:pPr>
            <w:proofErr w:type="spellStart"/>
            <w:r w:rsidRPr="00AF461D">
              <w:rPr>
                <w:sz w:val="20"/>
                <w:szCs w:val="20"/>
              </w:rPr>
              <w:t>Upto</w:t>
            </w:r>
            <w:proofErr w:type="spellEnd"/>
            <w:r w:rsidRPr="00AF461D">
              <w:rPr>
                <w:sz w:val="20"/>
                <w:szCs w:val="20"/>
              </w:rPr>
              <w:t xml:space="preserve"> -11.00</w:t>
            </w:r>
          </w:p>
        </w:tc>
        <w:tc>
          <w:tcPr>
            <w:tcW w:w="1741" w:type="dxa"/>
            <w:vAlign w:val="center"/>
          </w:tcPr>
          <w:p w14:paraId="0EC02446" w14:textId="77777777" w:rsidR="00C36932" w:rsidRPr="00AF461D" w:rsidRDefault="00C36932" w:rsidP="008A384E">
            <w:pPr>
              <w:ind w:right="-56"/>
              <w:jc w:val="center"/>
              <w:rPr>
                <w:sz w:val="20"/>
                <w:szCs w:val="20"/>
              </w:rPr>
            </w:pPr>
            <w:proofErr w:type="spellStart"/>
            <w:r w:rsidRPr="00AF461D">
              <w:rPr>
                <w:sz w:val="20"/>
                <w:szCs w:val="20"/>
              </w:rPr>
              <w:t>Upto</w:t>
            </w:r>
            <w:proofErr w:type="spellEnd"/>
            <w:r w:rsidRPr="00AF461D">
              <w:rPr>
                <w:sz w:val="20"/>
                <w:szCs w:val="20"/>
              </w:rPr>
              <w:t xml:space="preserve"> 2100 (D 1)</w:t>
            </w:r>
          </w:p>
        </w:tc>
        <w:tc>
          <w:tcPr>
            <w:tcW w:w="940" w:type="dxa"/>
            <w:vAlign w:val="center"/>
          </w:tcPr>
          <w:p w14:paraId="7C3C50AA" w14:textId="77777777" w:rsidR="00C36932" w:rsidRPr="00AF461D" w:rsidRDefault="00C36932" w:rsidP="008A384E">
            <w:pPr>
              <w:jc w:val="center"/>
              <w:rPr>
                <w:b/>
                <w:bCs/>
                <w:sz w:val="20"/>
                <w:szCs w:val="20"/>
              </w:rPr>
            </w:pPr>
            <w:r w:rsidRPr="00AF461D">
              <w:rPr>
                <w:b/>
                <w:bCs/>
                <w:sz w:val="20"/>
                <w:szCs w:val="20"/>
              </w:rPr>
              <w:t>X</w:t>
            </w:r>
          </w:p>
        </w:tc>
        <w:tc>
          <w:tcPr>
            <w:tcW w:w="851" w:type="dxa"/>
            <w:vAlign w:val="center"/>
          </w:tcPr>
          <w:p w14:paraId="30EF95A6" w14:textId="77777777" w:rsidR="00C36932" w:rsidRPr="00AF461D" w:rsidRDefault="00C36932" w:rsidP="008A384E">
            <w:pPr>
              <w:jc w:val="center"/>
              <w:rPr>
                <w:b/>
                <w:bCs/>
                <w:sz w:val="20"/>
                <w:szCs w:val="20"/>
              </w:rPr>
            </w:pPr>
            <w:r w:rsidRPr="00AF461D">
              <w:rPr>
                <w:b/>
                <w:bCs/>
                <w:sz w:val="20"/>
                <w:szCs w:val="20"/>
              </w:rPr>
              <w:t>X</w:t>
            </w:r>
          </w:p>
        </w:tc>
        <w:tc>
          <w:tcPr>
            <w:tcW w:w="1275" w:type="dxa"/>
            <w:vAlign w:val="center"/>
          </w:tcPr>
          <w:p w14:paraId="724CDFF0" w14:textId="77777777" w:rsidR="00C36932" w:rsidRPr="00AF461D" w:rsidRDefault="00C36932" w:rsidP="008A384E">
            <w:pPr>
              <w:jc w:val="center"/>
              <w:rPr>
                <w:b/>
                <w:bCs/>
                <w:sz w:val="20"/>
                <w:szCs w:val="20"/>
              </w:rPr>
            </w:pPr>
          </w:p>
        </w:tc>
        <w:tc>
          <w:tcPr>
            <w:tcW w:w="1271" w:type="dxa"/>
            <w:vAlign w:val="center"/>
          </w:tcPr>
          <w:p w14:paraId="0A37E3D7" w14:textId="77777777" w:rsidR="00C36932" w:rsidRPr="00AF461D" w:rsidRDefault="00C36932" w:rsidP="008A384E">
            <w:pPr>
              <w:jc w:val="center"/>
              <w:rPr>
                <w:b/>
                <w:bCs/>
                <w:sz w:val="20"/>
                <w:szCs w:val="20"/>
              </w:rPr>
            </w:pPr>
          </w:p>
        </w:tc>
      </w:tr>
      <w:tr w:rsidR="00C36932" w:rsidRPr="00AF461D" w14:paraId="1D422BC9" w14:textId="77777777" w:rsidTr="008A384E">
        <w:trPr>
          <w:trHeight w:hRule="exact" w:val="586"/>
          <w:jc w:val="center"/>
        </w:trPr>
        <w:tc>
          <w:tcPr>
            <w:tcW w:w="1819" w:type="dxa"/>
            <w:vAlign w:val="center"/>
          </w:tcPr>
          <w:p w14:paraId="4B7B380A" w14:textId="77777777" w:rsidR="00C36932" w:rsidRPr="00AF461D" w:rsidRDefault="00C36932" w:rsidP="008A384E">
            <w:pPr>
              <w:jc w:val="center"/>
              <w:rPr>
                <w:sz w:val="20"/>
                <w:szCs w:val="20"/>
              </w:rPr>
            </w:pPr>
            <w:r w:rsidRPr="00AF461D">
              <w:rPr>
                <w:sz w:val="20"/>
                <w:szCs w:val="20"/>
              </w:rPr>
              <w:t xml:space="preserve">Pre dose Sample (0.00 </w:t>
            </w:r>
            <w:proofErr w:type="spellStart"/>
            <w:r w:rsidRPr="00AF461D">
              <w:rPr>
                <w:sz w:val="20"/>
                <w:szCs w:val="20"/>
              </w:rPr>
              <w:t>hr</w:t>
            </w:r>
            <w:proofErr w:type="spellEnd"/>
            <w:r w:rsidRPr="00AF461D">
              <w:rPr>
                <w:sz w:val="20"/>
                <w:szCs w:val="20"/>
              </w:rPr>
              <w:t>)</w:t>
            </w:r>
          </w:p>
        </w:tc>
        <w:tc>
          <w:tcPr>
            <w:tcW w:w="1741" w:type="dxa"/>
            <w:vAlign w:val="center"/>
          </w:tcPr>
          <w:p w14:paraId="5121C64D" w14:textId="77777777" w:rsidR="00C36932" w:rsidRPr="00AF461D" w:rsidRDefault="00C36932" w:rsidP="008A384E">
            <w:pPr>
              <w:ind w:right="-56"/>
              <w:jc w:val="center"/>
              <w:rPr>
                <w:sz w:val="20"/>
                <w:szCs w:val="20"/>
              </w:rPr>
            </w:pPr>
            <w:r w:rsidRPr="00AF461D">
              <w:rPr>
                <w:sz w:val="20"/>
                <w:szCs w:val="20"/>
              </w:rPr>
              <w:t>Prior to dosing</w:t>
            </w:r>
          </w:p>
          <w:p w14:paraId="17C15CAE" w14:textId="77777777" w:rsidR="00C36932" w:rsidRPr="00AF461D" w:rsidRDefault="00C36932" w:rsidP="008A384E">
            <w:pPr>
              <w:ind w:right="-56"/>
              <w:jc w:val="center"/>
              <w:rPr>
                <w:sz w:val="20"/>
                <w:szCs w:val="20"/>
              </w:rPr>
            </w:pPr>
            <w:r w:rsidRPr="00AF461D">
              <w:rPr>
                <w:sz w:val="20"/>
                <w:szCs w:val="20"/>
              </w:rPr>
              <w:t>(D 2)</w:t>
            </w:r>
          </w:p>
        </w:tc>
        <w:tc>
          <w:tcPr>
            <w:tcW w:w="940" w:type="dxa"/>
            <w:vAlign w:val="center"/>
          </w:tcPr>
          <w:p w14:paraId="700D377B" w14:textId="77777777" w:rsidR="00C36932" w:rsidRPr="00AF461D" w:rsidRDefault="00C36932" w:rsidP="008A384E">
            <w:pPr>
              <w:jc w:val="center"/>
              <w:rPr>
                <w:b/>
                <w:bCs/>
                <w:sz w:val="20"/>
                <w:szCs w:val="20"/>
              </w:rPr>
            </w:pPr>
          </w:p>
        </w:tc>
        <w:tc>
          <w:tcPr>
            <w:tcW w:w="851" w:type="dxa"/>
            <w:vAlign w:val="center"/>
          </w:tcPr>
          <w:p w14:paraId="46165355" w14:textId="77777777" w:rsidR="00C36932" w:rsidRPr="00AF461D" w:rsidRDefault="00C36932" w:rsidP="008A384E">
            <w:pPr>
              <w:jc w:val="center"/>
              <w:rPr>
                <w:b/>
                <w:bCs/>
                <w:sz w:val="20"/>
                <w:szCs w:val="20"/>
              </w:rPr>
            </w:pPr>
            <w:r w:rsidRPr="00AF461D">
              <w:rPr>
                <w:b/>
                <w:bCs/>
                <w:sz w:val="20"/>
                <w:szCs w:val="20"/>
              </w:rPr>
              <w:t>X</w:t>
            </w:r>
          </w:p>
        </w:tc>
        <w:tc>
          <w:tcPr>
            <w:tcW w:w="1275" w:type="dxa"/>
            <w:vAlign w:val="center"/>
          </w:tcPr>
          <w:p w14:paraId="6187C236"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303285C2" w14:textId="77777777" w:rsidR="00C36932" w:rsidRPr="00AF461D" w:rsidRDefault="00C36932" w:rsidP="008A384E">
            <w:pPr>
              <w:jc w:val="center"/>
              <w:rPr>
                <w:b/>
                <w:bCs/>
                <w:sz w:val="20"/>
                <w:szCs w:val="20"/>
              </w:rPr>
            </w:pPr>
          </w:p>
        </w:tc>
      </w:tr>
      <w:tr w:rsidR="00C36932" w:rsidRPr="00AF461D" w14:paraId="24BD8DF0" w14:textId="77777777" w:rsidTr="008A384E">
        <w:trPr>
          <w:trHeight w:hRule="exact" w:val="528"/>
          <w:jc w:val="center"/>
        </w:trPr>
        <w:tc>
          <w:tcPr>
            <w:tcW w:w="1819" w:type="dxa"/>
            <w:vAlign w:val="center"/>
          </w:tcPr>
          <w:p w14:paraId="0E967C5D" w14:textId="77777777" w:rsidR="00C36932" w:rsidRPr="00AF461D" w:rsidRDefault="00C36932" w:rsidP="008A384E">
            <w:pPr>
              <w:jc w:val="center"/>
              <w:rPr>
                <w:sz w:val="20"/>
                <w:szCs w:val="20"/>
              </w:rPr>
            </w:pPr>
            <w:r w:rsidRPr="00AF461D">
              <w:rPr>
                <w:sz w:val="20"/>
                <w:szCs w:val="20"/>
              </w:rPr>
              <w:t>0.00</w:t>
            </w:r>
          </w:p>
        </w:tc>
        <w:tc>
          <w:tcPr>
            <w:tcW w:w="1741" w:type="dxa"/>
            <w:vAlign w:val="center"/>
          </w:tcPr>
          <w:p w14:paraId="3E2DB40F" w14:textId="77777777" w:rsidR="00C36932" w:rsidRPr="00AF461D" w:rsidRDefault="00C36932" w:rsidP="008A384E">
            <w:pPr>
              <w:jc w:val="center"/>
              <w:rPr>
                <w:sz w:val="20"/>
                <w:szCs w:val="20"/>
              </w:rPr>
            </w:pPr>
            <w:r w:rsidRPr="00AF461D">
              <w:rPr>
                <w:sz w:val="20"/>
                <w:szCs w:val="20"/>
              </w:rPr>
              <w:t>0800 (D 2)</w:t>
            </w:r>
          </w:p>
        </w:tc>
        <w:tc>
          <w:tcPr>
            <w:tcW w:w="940" w:type="dxa"/>
            <w:vAlign w:val="center"/>
          </w:tcPr>
          <w:p w14:paraId="7A6166BB" w14:textId="77777777" w:rsidR="00C36932" w:rsidRPr="00AF461D" w:rsidRDefault="00C36932" w:rsidP="008A384E">
            <w:pPr>
              <w:jc w:val="center"/>
              <w:rPr>
                <w:b/>
                <w:bCs/>
                <w:sz w:val="20"/>
                <w:szCs w:val="20"/>
              </w:rPr>
            </w:pPr>
          </w:p>
        </w:tc>
        <w:tc>
          <w:tcPr>
            <w:tcW w:w="851" w:type="dxa"/>
            <w:vAlign w:val="center"/>
          </w:tcPr>
          <w:p w14:paraId="05AF187C" w14:textId="77777777" w:rsidR="00C36932" w:rsidRPr="00AF461D" w:rsidRDefault="00C36932" w:rsidP="008A384E">
            <w:pPr>
              <w:jc w:val="center"/>
              <w:rPr>
                <w:b/>
                <w:bCs/>
                <w:sz w:val="20"/>
                <w:szCs w:val="20"/>
              </w:rPr>
            </w:pPr>
          </w:p>
        </w:tc>
        <w:tc>
          <w:tcPr>
            <w:tcW w:w="1275" w:type="dxa"/>
            <w:vAlign w:val="center"/>
          </w:tcPr>
          <w:p w14:paraId="294B0CF6" w14:textId="77777777" w:rsidR="00C36932" w:rsidRPr="00AF461D" w:rsidRDefault="00C36932" w:rsidP="008A384E">
            <w:pPr>
              <w:jc w:val="center"/>
              <w:rPr>
                <w:b/>
                <w:bCs/>
                <w:sz w:val="20"/>
                <w:szCs w:val="20"/>
              </w:rPr>
            </w:pPr>
          </w:p>
        </w:tc>
        <w:tc>
          <w:tcPr>
            <w:tcW w:w="1271" w:type="dxa"/>
            <w:vAlign w:val="center"/>
          </w:tcPr>
          <w:p w14:paraId="3F3D10E2" w14:textId="5E7093E1" w:rsidR="00C36932" w:rsidRPr="00AF461D" w:rsidRDefault="00B34B36" w:rsidP="008A384E">
            <w:pPr>
              <w:pStyle w:val="xl32"/>
              <w:spacing w:before="0" w:beforeAutospacing="0" w:after="0" w:afterAutospacing="0"/>
              <w:rPr>
                <w:rFonts w:ascii="Times New Roman" w:hAnsi="Times New Roman" w:cs="Times New Roman"/>
                <w:sz w:val="20"/>
                <w:szCs w:val="20"/>
              </w:rPr>
            </w:pPr>
            <w:proofErr w:type="spellStart"/>
            <w:r>
              <w:rPr>
                <w:rFonts w:ascii="Times New Roman" w:hAnsi="Times New Roman" w:cs="Times New Roman"/>
                <w:sz w:val="20"/>
                <w:szCs w:val="20"/>
              </w:rPr>
              <w:t>DrugX</w:t>
            </w:r>
            <w:proofErr w:type="spellEnd"/>
            <w:r w:rsidR="00FB3A7E">
              <w:rPr>
                <w:rFonts w:ascii="Times New Roman" w:hAnsi="Times New Roman" w:cs="Times New Roman"/>
                <w:sz w:val="20"/>
                <w:szCs w:val="20"/>
              </w:rPr>
              <w:t xml:space="preserve"> </w:t>
            </w:r>
            <w:r w:rsidR="00C36932" w:rsidRPr="00AF461D">
              <w:rPr>
                <w:rFonts w:ascii="Times New Roman" w:hAnsi="Times New Roman" w:cs="Times New Roman"/>
                <w:sz w:val="20"/>
                <w:szCs w:val="20"/>
              </w:rPr>
              <w:t>T/R</w:t>
            </w:r>
          </w:p>
        </w:tc>
      </w:tr>
      <w:tr w:rsidR="00C36932" w:rsidRPr="00AF461D" w14:paraId="4F1C3261" w14:textId="77777777" w:rsidTr="008A384E">
        <w:trPr>
          <w:trHeight w:hRule="exact" w:val="340"/>
          <w:jc w:val="center"/>
        </w:trPr>
        <w:tc>
          <w:tcPr>
            <w:tcW w:w="1819" w:type="dxa"/>
            <w:vAlign w:val="center"/>
          </w:tcPr>
          <w:p w14:paraId="16FAEFE1" w14:textId="77777777" w:rsidR="00C36932" w:rsidRPr="00AF461D" w:rsidRDefault="00C36932" w:rsidP="008A384E">
            <w:pPr>
              <w:jc w:val="center"/>
              <w:rPr>
                <w:sz w:val="20"/>
                <w:szCs w:val="20"/>
              </w:rPr>
            </w:pPr>
            <w:r w:rsidRPr="00AF461D">
              <w:rPr>
                <w:sz w:val="20"/>
                <w:szCs w:val="20"/>
              </w:rPr>
              <w:t>1.00</w:t>
            </w:r>
          </w:p>
        </w:tc>
        <w:tc>
          <w:tcPr>
            <w:tcW w:w="1741" w:type="dxa"/>
            <w:vAlign w:val="center"/>
          </w:tcPr>
          <w:p w14:paraId="33D14D5A" w14:textId="77777777" w:rsidR="00C36932" w:rsidRPr="00AF461D" w:rsidRDefault="00C36932" w:rsidP="008A384E">
            <w:pPr>
              <w:jc w:val="center"/>
              <w:rPr>
                <w:sz w:val="20"/>
                <w:szCs w:val="20"/>
              </w:rPr>
            </w:pPr>
            <w:r w:rsidRPr="00AF461D">
              <w:rPr>
                <w:sz w:val="20"/>
                <w:szCs w:val="20"/>
              </w:rPr>
              <w:t xml:space="preserve">0900 (D 2) </w:t>
            </w:r>
          </w:p>
        </w:tc>
        <w:tc>
          <w:tcPr>
            <w:tcW w:w="940" w:type="dxa"/>
            <w:vAlign w:val="center"/>
          </w:tcPr>
          <w:p w14:paraId="7F913B86" w14:textId="77777777" w:rsidR="00C36932" w:rsidRPr="00AF461D" w:rsidRDefault="00C36932" w:rsidP="008A384E">
            <w:pPr>
              <w:jc w:val="center"/>
              <w:rPr>
                <w:b/>
                <w:bCs/>
                <w:sz w:val="20"/>
                <w:szCs w:val="20"/>
              </w:rPr>
            </w:pPr>
          </w:p>
        </w:tc>
        <w:tc>
          <w:tcPr>
            <w:tcW w:w="851" w:type="dxa"/>
            <w:vAlign w:val="center"/>
          </w:tcPr>
          <w:p w14:paraId="01A58EFA" w14:textId="77777777" w:rsidR="00C36932" w:rsidRPr="00AF461D" w:rsidRDefault="00C36932" w:rsidP="008A384E">
            <w:pPr>
              <w:jc w:val="center"/>
              <w:rPr>
                <w:b/>
                <w:bCs/>
                <w:sz w:val="20"/>
                <w:szCs w:val="20"/>
              </w:rPr>
            </w:pPr>
          </w:p>
        </w:tc>
        <w:tc>
          <w:tcPr>
            <w:tcW w:w="1275" w:type="dxa"/>
          </w:tcPr>
          <w:p w14:paraId="476AB3B5"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637D0B02" w14:textId="77777777" w:rsidR="00C36932" w:rsidRPr="00AF461D" w:rsidRDefault="00C36932" w:rsidP="008A384E">
            <w:pPr>
              <w:pStyle w:val="xl32"/>
              <w:spacing w:before="0" w:beforeAutospacing="0" w:after="0" w:afterAutospacing="0"/>
              <w:rPr>
                <w:rFonts w:ascii="Times New Roman" w:hAnsi="Times New Roman" w:cs="Times New Roman"/>
                <w:sz w:val="20"/>
                <w:szCs w:val="20"/>
              </w:rPr>
            </w:pPr>
          </w:p>
        </w:tc>
      </w:tr>
      <w:tr w:rsidR="004828C3" w:rsidRPr="00AF461D" w14:paraId="2BCF8327" w14:textId="77777777" w:rsidTr="00B34FA1">
        <w:trPr>
          <w:trHeight w:hRule="exact" w:val="340"/>
          <w:jc w:val="center"/>
        </w:trPr>
        <w:tc>
          <w:tcPr>
            <w:tcW w:w="1819" w:type="dxa"/>
            <w:vAlign w:val="center"/>
          </w:tcPr>
          <w:p w14:paraId="07C5873D" w14:textId="77777777" w:rsidR="004828C3" w:rsidRPr="00AF461D" w:rsidRDefault="004828C3" w:rsidP="004828C3">
            <w:pPr>
              <w:jc w:val="center"/>
              <w:rPr>
                <w:sz w:val="20"/>
                <w:szCs w:val="20"/>
              </w:rPr>
            </w:pPr>
            <w:r>
              <w:rPr>
                <w:sz w:val="20"/>
                <w:szCs w:val="20"/>
              </w:rPr>
              <w:t>1.50</w:t>
            </w:r>
          </w:p>
        </w:tc>
        <w:tc>
          <w:tcPr>
            <w:tcW w:w="1741" w:type="dxa"/>
            <w:vAlign w:val="center"/>
          </w:tcPr>
          <w:p w14:paraId="3FE1D406" w14:textId="77777777" w:rsidR="004828C3" w:rsidRPr="00AF461D" w:rsidRDefault="004828C3" w:rsidP="004828C3">
            <w:pPr>
              <w:jc w:val="center"/>
              <w:rPr>
                <w:sz w:val="20"/>
                <w:szCs w:val="20"/>
              </w:rPr>
            </w:pPr>
            <w:r>
              <w:rPr>
                <w:sz w:val="20"/>
                <w:szCs w:val="20"/>
              </w:rPr>
              <w:t>093</w:t>
            </w:r>
            <w:r w:rsidRPr="00AF461D">
              <w:rPr>
                <w:sz w:val="20"/>
                <w:szCs w:val="20"/>
              </w:rPr>
              <w:t>0 (D 2)</w:t>
            </w:r>
          </w:p>
        </w:tc>
        <w:tc>
          <w:tcPr>
            <w:tcW w:w="940" w:type="dxa"/>
            <w:vAlign w:val="center"/>
          </w:tcPr>
          <w:p w14:paraId="558FD21B" w14:textId="77777777" w:rsidR="004828C3" w:rsidRPr="00AF461D" w:rsidRDefault="004828C3" w:rsidP="004828C3">
            <w:pPr>
              <w:jc w:val="center"/>
              <w:rPr>
                <w:b/>
                <w:bCs/>
                <w:sz w:val="20"/>
                <w:szCs w:val="20"/>
              </w:rPr>
            </w:pPr>
          </w:p>
        </w:tc>
        <w:tc>
          <w:tcPr>
            <w:tcW w:w="851" w:type="dxa"/>
            <w:vAlign w:val="center"/>
          </w:tcPr>
          <w:p w14:paraId="097C2D2E" w14:textId="77777777" w:rsidR="004828C3" w:rsidRPr="00AF461D" w:rsidRDefault="004828C3" w:rsidP="004828C3">
            <w:pPr>
              <w:jc w:val="center"/>
              <w:rPr>
                <w:b/>
                <w:bCs/>
                <w:sz w:val="20"/>
                <w:szCs w:val="20"/>
              </w:rPr>
            </w:pPr>
          </w:p>
        </w:tc>
        <w:tc>
          <w:tcPr>
            <w:tcW w:w="1275" w:type="dxa"/>
            <w:vAlign w:val="center"/>
          </w:tcPr>
          <w:p w14:paraId="7BDDE93E" w14:textId="77777777" w:rsidR="004828C3" w:rsidRPr="00AF461D" w:rsidRDefault="004828C3" w:rsidP="004828C3">
            <w:pPr>
              <w:jc w:val="center"/>
              <w:rPr>
                <w:b/>
                <w:bCs/>
                <w:sz w:val="20"/>
                <w:szCs w:val="20"/>
              </w:rPr>
            </w:pPr>
            <w:r w:rsidRPr="00AF461D">
              <w:rPr>
                <w:b/>
                <w:bCs/>
                <w:sz w:val="20"/>
                <w:szCs w:val="20"/>
              </w:rPr>
              <w:t>X</w:t>
            </w:r>
          </w:p>
        </w:tc>
        <w:tc>
          <w:tcPr>
            <w:tcW w:w="1271" w:type="dxa"/>
            <w:vAlign w:val="center"/>
          </w:tcPr>
          <w:p w14:paraId="0B49DDD2" w14:textId="77777777" w:rsidR="004828C3" w:rsidRDefault="004828C3" w:rsidP="004828C3">
            <w:pPr>
              <w:pStyle w:val="xl32"/>
              <w:spacing w:before="0" w:beforeAutospacing="0" w:after="0" w:afterAutospacing="0"/>
              <w:rPr>
                <w:rFonts w:ascii="Times New Roman" w:hAnsi="Times New Roman" w:cs="Times New Roman"/>
                <w:sz w:val="20"/>
                <w:szCs w:val="20"/>
              </w:rPr>
            </w:pPr>
          </w:p>
        </w:tc>
      </w:tr>
      <w:tr w:rsidR="00C36932" w:rsidRPr="00AF461D" w14:paraId="08BEEEB9" w14:textId="77777777" w:rsidTr="008A384E">
        <w:trPr>
          <w:trHeight w:val="283"/>
          <w:jc w:val="center"/>
        </w:trPr>
        <w:tc>
          <w:tcPr>
            <w:tcW w:w="1819" w:type="dxa"/>
            <w:vAlign w:val="center"/>
          </w:tcPr>
          <w:p w14:paraId="52E73C0B" w14:textId="77777777" w:rsidR="00C36932" w:rsidRPr="00AF461D" w:rsidRDefault="00C36932" w:rsidP="008A384E">
            <w:pPr>
              <w:jc w:val="center"/>
              <w:rPr>
                <w:sz w:val="20"/>
                <w:szCs w:val="20"/>
              </w:rPr>
            </w:pPr>
            <w:r w:rsidRPr="00AF461D">
              <w:rPr>
                <w:sz w:val="20"/>
                <w:szCs w:val="20"/>
              </w:rPr>
              <w:t>2.00</w:t>
            </w:r>
          </w:p>
        </w:tc>
        <w:tc>
          <w:tcPr>
            <w:tcW w:w="1741" w:type="dxa"/>
            <w:vAlign w:val="center"/>
          </w:tcPr>
          <w:p w14:paraId="0BF759C6" w14:textId="77777777" w:rsidR="00C36932" w:rsidRPr="00AF461D" w:rsidRDefault="00C36932" w:rsidP="008A384E">
            <w:pPr>
              <w:jc w:val="center"/>
              <w:rPr>
                <w:sz w:val="20"/>
                <w:szCs w:val="20"/>
              </w:rPr>
            </w:pPr>
            <w:r w:rsidRPr="00AF461D">
              <w:rPr>
                <w:sz w:val="20"/>
                <w:szCs w:val="20"/>
              </w:rPr>
              <w:t xml:space="preserve">1000 (D 2) </w:t>
            </w:r>
          </w:p>
        </w:tc>
        <w:tc>
          <w:tcPr>
            <w:tcW w:w="940" w:type="dxa"/>
            <w:vAlign w:val="center"/>
          </w:tcPr>
          <w:p w14:paraId="2B3BCA5C" w14:textId="77777777" w:rsidR="00C36932" w:rsidRPr="00AF461D" w:rsidRDefault="00C36932" w:rsidP="008A384E">
            <w:pPr>
              <w:jc w:val="center"/>
              <w:rPr>
                <w:b/>
                <w:bCs/>
                <w:sz w:val="20"/>
                <w:szCs w:val="20"/>
              </w:rPr>
            </w:pPr>
          </w:p>
        </w:tc>
        <w:tc>
          <w:tcPr>
            <w:tcW w:w="851" w:type="dxa"/>
            <w:vAlign w:val="center"/>
          </w:tcPr>
          <w:p w14:paraId="2FCF0590" w14:textId="77777777" w:rsidR="00C36932" w:rsidRPr="00AF461D" w:rsidRDefault="00C36932" w:rsidP="008A384E">
            <w:pPr>
              <w:jc w:val="center"/>
              <w:rPr>
                <w:b/>
                <w:bCs/>
                <w:sz w:val="20"/>
                <w:szCs w:val="20"/>
              </w:rPr>
            </w:pPr>
            <w:r w:rsidRPr="00AF461D">
              <w:rPr>
                <w:b/>
                <w:bCs/>
                <w:sz w:val="20"/>
                <w:szCs w:val="20"/>
              </w:rPr>
              <w:t>X</w:t>
            </w:r>
          </w:p>
        </w:tc>
        <w:tc>
          <w:tcPr>
            <w:tcW w:w="1275" w:type="dxa"/>
          </w:tcPr>
          <w:p w14:paraId="34152C7F"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2B58CD0B" w14:textId="77777777" w:rsidR="00C36932" w:rsidRPr="00AF461D" w:rsidRDefault="00C36932" w:rsidP="008A384E">
            <w:pPr>
              <w:jc w:val="center"/>
              <w:rPr>
                <w:b/>
                <w:bCs/>
                <w:sz w:val="20"/>
                <w:szCs w:val="20"/>
              </w:rPr>
            </w:pPr>
          </w:p>
        </w:tc>
      </w:tr>
      <w:tr w:rsidR="00C36932" w:rsidRPr="00AF461D" w14:paraId="1C20707E" w14:textId="77777777" w:rsidTr="008A384E">
        <w:trPr>
          <w:trHeight w:val="283"/>
          <w:jc w:val="center"/>
        </w:trPr>
        <w:tc>
          <w:tcPr>
            <w:tcW w:w="1819" w:type="dxa"/>
            <w:vAlign w:val="center"/>
          </w:tcPr>
          <w:p w14:paraId="1FD8ECE0" w14:textId="77777777" w:rsidR="00C36932" w:rsidRPr="00AF461D" w:rsidRDefault="00C36932" w:rsidP="008A384E">
            <w:pPr>
              <w:jc w:val="center"/>
              <w:rPr>
                <w:sz w:val="20"/>
                <w:szCs w:val="20"/>
              </w:rPr>
            </w:pPr>
            <w:r>
              <w:rPr>
                <w:sz w:val="20"/>
                <w:szCs w:val="20"/>
              </w:rPr>
              <w:t>2.50</w:t>
            </w:r>
          </w:p>
        </w:tc>
        <w:tc>
          <w:tcPr>
            <w:tcW w:w="1741" w:type="dxa"/>
            <w:vAlign w:val="center"/>
          </w:tcPr>
          <w:p w14:paraId="600413A8" w14:textId="77777777" w:rsidR="00C36932" w:rsidRPr="00AF461D" w:rsidRDefault="00C36932" w:rsidP="008A384E">
            <w:pPr>
              <w:jc w:val="center"/>
              <w:rPr>
                <w:sz w:val="20"/>
                <w:szCs w:val="20"/>
              </w:rPr>
            </w:pPr>
            <w:r>
              <w:rPr>
                <w:sz w:val="20"/>
                <w:szCs w:val="20"/>
              </w:rPr>
              <w:t>103</w:t>
            </w:r>
            <w:r w:rsidRPr="00AF461D">
              <w:rPr>
                <w:sz w:val="20"/>
                <w:szCs w:val="20"/>
              </w:rPr>
              <w:t>0 (D 2)</w:t>
            </w:r>
          </w:p>
        </w:tc>
        <w:tc>
          <w:tcPr>
            <w:tcW w:w="940" w:type="dxa"/>
            <w:vAlign w:val="center"/>
          </w:tcPr>
          <w:p w14:paraId="1772FC69" w14:textId="77777777" w:rsidR="00C36932" w:rsidRPr="00AF461D" w:rsidRDefault="00C36932" w:rsidP="008A384E">
            <w:pPr>
              <w:jc w:val="center"/>
              <w:rPr>
                <w:b/>
                <w:bCs/>
                <w:sz w:val="20"/>
                <w:szCs w:val="20"/>
              </w:rPr>
            </w:pPr>
          </w:p>
        </w:tc>
        <w:tc>
          <w:tcPr>
            <w:tcW w:w="851" w:type="dxa"/>
            <w:vAlign w:val="center"/>
          </w:tcPr>
          <w:p w14:paraId="3149FC98" w14:textId="77777777" w:rsidR="00C36932" w:rsidRPr="00AF461D" w:rsidRDefault="00C36932" w:rsidP="008A384E">
            <w:pPr>
              <w:jc w:val="center"/>
              <w:rPr>
                <w:b/>
                <w:bCs/>
                <w:sz w:val="20"/>
                <w:szCs w:val="20"/>
              </w:rPr>
            </w:pPr>
          </w:p>
        </w:tc>
        <w:tc>
          <w:tcPr>
            <w:tcW w:w="1275" w:type="dxa"/>
            <w:vAlign w:val="center"/>
          </w:tcPr>
          <w:p w14:paraId="7E6C32C0"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17E3E04C" w14:textId="77777777" w:rsidR="00C36932" w:rsidRDefault="00C36932" w:rsidP="008A384E">
            <w:pPr>
              <w:pStyle w:val="xl32"/>
              <w:spacing w:before="0" w:beforeAutospacing="0" w:after="0" w:afterAutospacing="0"/>
              <w:rPr>
                <w:rFonts w:ascii="Times New Roman" w:hAnsi="Times New Roman" w:cs="Times New Roman"/>
                <w:sz w:val="20"/>
                <w:szCs w:val="20"/>
              </w:rPr>
            </w:pPr>
          </w:p>
        </w:tc>
      </w:tr>
      <w:tr w:rsidR="00C36932" w:rsidRPr="00AF461D" w14:paraId="70F64AFA" w14:textId="77777777" w:rsidTr="008A384E">
        <w:trPr>
          <w:trHeight w:val="283"/>
          <w:jc w:val="center"/>
        </w:trPr>
        <w:tc>
          <w:tcPr>
            <w:tcW w:w="1819" w:type="dxa"/>
            <w:vAlign w:val="center"/>
          </w:tcPr>
          <w:p w14:paraId="2388640C" w14:textId="77777777" w:rsidR="00C36932" w:rsidRPr="00AF461D" w:rsidRDefault="00C36932" w:rsidP="008A384E">
            <w:pPr>
              <w:jc w:val="center"/>
              <w:rPr>
                <w:sz w:val="20"/>
                <w:szCs w:val="20"/>
              </w:rPr>
            </w:pPr>
            <w:r w:rsidRPr="00AF461D">
              <w:rPr>
                <w:sz w:val="20"/>
                <w:szCs w:val="20"/>
              </w:rPr>
              <w:t>3.00</w:t>
            </w:r>
          </w:p>
        </w:tc>
        <w:tc>
          <w:tcPr>
            <w:tcW w:w="1741" w:type="dxa"/>
            <w:vAlign w:val="center"/>
          </w:tcPr>
          <w:p w14:paraId="4272E4C5" w14:textId="77777777" w:rsidR="00C36932" w:rsidRPr="00AF461D" w:rsidRDefault="00C36932" w:rsidP="008A384E">
            <w:pPr>
              <w:jc w:val="center"/>
              <w:rPr>
                <w:sz w:val="20"/>
                <w:szCs w:val="20"/>
              </w:rPr>
            </w:pPr>
            <w:r w:rsidRPr="00AF461D">
              <w:rPr>
                <w:sz w:val="20"/>
                <w:szCs w:val="20"/>
              </w:rPr>
              <w:t>1100 (D 2)</w:t>
            </w:r>
          </w:p>
        </w:tc>
        <w:tc>
          <w:tcPr>
            <w:tcW w:w="940" w:type="dxa"/>
            <w:vAlign w:val="center"/>
          </w:tcPr>
          <w:p w14:paraId="4CBF2D30" w14:textId="77777777" w:rsidR="00C36932" w:rsidRPr="00AF461D" w:rsidRDefault="00C36932" w:rsidP="008A384E">
            <w:pPr>
              <w:jc w:val="center"/>
              <w:rPr>
                <w:b/>
                <w:bCs/>
                <w:sz w:val="20"/>
                <w:szCs w:val="20"/>
              </w:rPr>
            </w:pPr>
          </w:p>
        </w:tc>
        <w:tc>
          <w:tcPr>
            <w:tcW w:w="851" w:type="dxa"/>
            <w:vAlign w:val="center"/>
          </w:tcPr>
          <w:p w14:paraId="5D355930" w14:textId="77777777" w:rsidR="00C36932" w:rsidRPr="00AF461D" w:rsidRDefault="00C36932" w:rsidP="008A384E">
            <w:pPr>
              <w:jc w:val="center"/>
              <w:rPr>
                <w:b/>
                <w:bCs/>
                <w:sz w:val="20"/>
                <w:szCs w:val="20"/>
              </w:rPr>
            </w:pPr>
          </w:p>
        </w:tc>
        <w:tc>
          <w:tcPr>
            <w:tcW w:w="1275" w:type="dxa"/>
          </w:tcPr>
          <w:p w14:paraId="62AB5C9A"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630C7BCD" w14:textId="77777777" w:rsidR="00C36932" w:rsidRPr="00AF461D" w:rsidRDefault="00C36932" w:rsidP="008A384E">
            <w:pPr>
              <w:jc w:val="center"/>
              <w:rPr>
                <w:b/>
                <w:bCs/>
                <w:sz w:val="20"/>
                <w:szCs w:val="20"/>
              </w:rPr>
            </w:pPr>
          </w:p>
        </w:tc>
      </w:tr>
      <w:tr w:rsidR="00C36932" w:rsidRPr="00AF461D" w14:paraId="2F979F08" w14:textId="77777777" w:rsidTr="008A384E">
        <w:trPr>
          <w:trHeight w:val="283"/>
          <w:jc w:val="center"/>
        </w:trPr>
        <w:tc>
          <w:tcPr>
            <w:tcW w:w="1819" w:type="dxa"/>
            <w:vAlign w:val="center"/>
          </w:tcPr>
          <w:p w14:paraId="33A73B0D" w14:textId="77777777" w:rsidR="00C36932" w:rsidRPr="00AF461D" w:rsidRDefault="00FB3A7E" w:rsidP="00C36932">
            <w:pPr>
              <w:jc w:val="center"/>
              <w:rPr>
                <w:sz w:val="20"/>
                <w:szCs w:val="20"/>
              </w:rPr>
            </w:pPr>
            <w:r>
              <w:rPr>
                <w:sz w:val="20"/>
                <w:szCs w:val="20"/>
              </w:rPr>
              <w:t>3</w:t>
            </w:r>
            <w:r w:rsidR="00C36932">
              <w:rPr>
                <w:sz w:val="20"/>
                <w:szCs w:val="20"/>
              </w:rPr>
              <w:t>.50</w:t>
            </w:r>
          </w:p>
        </w:tc>
        <w:tc>
          <w:tcPr>
            <w:tcW w:w="1741" w:type="dxa"/>
            <w:vAlign w:val="center"/>
          </w:tcPr>
          <w:p w14:paraId="319140A8" w14:textId="77777777" w:rsidR="00C36932" w:rsidRPr="00AF461D" w:rsidRDefault="00C36932" w:rsidP="00C36932">
            <w:pPr>
              <w:jc w:val="center"/>
              <w:rPr>
                <w:sz w:val="20"/>
                <w:szCs w:val="20"/>
              </w:rPr>
            </w:pPr>
            <w:r>
              <w:rPr>
                <w:sz w:val="20"/>
                <w:szCs w:val="20"/>
              </w:rPr>
              <w:t>103</w:t>
            </w:r>
            <w:r w:rsidRPr="00AF461D">
              <w:rPr>
                <w:sz w:val="20"/>
                <w:szCs w:val="20"/>
              </w:rPr>
              <w:t>0 (D 2)</w:t>
            </w:r>
          </w:p>
        </w:tc>
        <w:tc>
          <w:tcPr>
            <w:tcW w:w="940" w:type="dxa"/>
            <w:vAlign w:val="center"/>
          </w:tcPr>
          <w:p w14:paraId="2C6A4C31" w14:textId="77777777" w:rsidR="00C36932" w:rsidRPr="00AF461D" w:rsidRDefault="00C36932" w:rsidP="00C36932">
            <w:pPr>
              <w:jc w:val="center"/>
              <w:rPr>
                <w:b/>
                <w:bCs/>
                <w:sz w:val="20"/>
                <w:szCs w:val="20"/>
              </w:rPr>
            </w:pPr>
          </w:p>
        </w:tc>
        <w:tc>
          <w:tcPr>
            <w:tcW w:w="851" w:type="dxa"/>
            <w:vAlign w:val="center"/>
          </w:tcPr>
          <w:p w14:paraId="04F9C181" w14:textId="77777777" w:rsidR="00C36932" w:rsidRPr="00AF461D" w:rsidRDefault="00C36932" w:rsidP="00C36932">
            <w:pPr>
              <w:jc w:val="center"/>
              <w:rPr>
                <w:b/>
                <w:bCs/>
                <w:sz w:val="20"/>
                <w:szCs w:val="20"/>
              </w:rPr>
            </w:pPr>
          </w:p>
        </w:tc>
        <w:tc>
          <w:tcPr>
            <w:tcW w:w="1275" w:type="dxa"/>
            <w:vAlign w:val="center"/>
          </w:tcPr>
          <w:p w14:paraId="7C813333" w14:textId="77777777" w:rsidR="00C36932" w:rsidRPr="00AF461D" w:rsidRDefault="00C36932" w:rsidP="00C36932">
            <w:pPr>
              <w:jc w:val="center"/>
              <w:rPr>
                <w:b/>
                <w:bCs/>
                <w:sz w:val="20"/>
                <w:szCs w:val="20"/>
              </w:rPr>
            </w:pPr>
            <w:r w:rsidRPr="00AF461D">
              <w:rPr>
                <w:b/>
                <w:bCs/>
                <w:sz w:val="20"/>
                <w:szCs w:val="20"/>
              </w:rPr>
              <w:t>X</w:t>
            </w:r>
          </w:p>
        </w:tc>
        <w:tc>
          <w:tcPr>
            <w:tcW w:w="1271" w:type="dxa"/>
            <w:vAlign w:val="center"/>
          </w:tcPr>
          <w:p w14:paraId="0396145B" w14:textId="77777777" w:rsidR="00C36932" w:rsidRDefault="00C36932" w:rsidP="00C36932">
            <w:pPr>
              <w:pStyle w:val="xl32"/>
              <w:spacing w:before="0" w:beforeAutospacing="0" w:after="0" w:afterAutospacing="0"/>
              <w:rPr>
                <w:rFonts w:ascii="Times New Roman" w:hAnsi="Times New Roman" w:cs="Times New Roman"/>
                <w:sz w:val="20"/>
                <w:szCs w:val="20"/>
              </w:rPr>
            </w:pPr>
          </w:p>
        </w:tc>
      </w:tr>
      <w:tr w:rsidR="00C36932" w:rsidRPr="00AF461D" w14:paraId="574268C5" w14:textId="77777777" w:rsidTr="008A384E">
        <w:trPr>
          <w:trHeight w:val="283"/>
          <w:jc w:val="center"/>
        </w:trPr>
        <w:tc>
          <w:tcPr>
            <w:tcW w:w="1819" w:type="dxa"/>
            <w:vAlign w:val="center"/>
          </w:tcPr>
          <w:p w14:paraId="66BCC3AE" w14:textId="77777777" w:rsidR="00C36932" w:rsidRPr="00AF461D" w:rsidRDefault="00C36932" w:rsidP="008A384E">
            <w:pPr>
              <w:jc w:val="center"/>
              <w:rPr>
                <w:sz w:val="20"/>
                <w:szCs w:val="20"/>
              </w:rPr>
            </w:pPr>
            <w:r w:rsidRPr="00AF461D">
              <w:rPr>
                <w:sz w:val="20"/>
                <w:szCs w:val="20"/>
              </w:rPr>
              <w:t>4.00</w:t>
            </w:r>
          </w:p>
        </w:tc>
        <w:tc>
          <w:tcPr>
            <w:tcW w:w="1741" w:type="dxa"/>
            <w:vAlign w:val="center"/>
          </w:tcPr>
          <w:p w14:paraId="72ABD8E1" w14:textId="77777777" w:rsidR="00C36932" w:rsidRPr="00AF461D" w:rsidRDefault="00C36932" w:rsidP="008A384E">
            <w:pPr>
              <w:jc w:val="center"/>
              <w:rPr>
                <w:sz w:val="20"/>
                <w:szCs w:val="20"/>
              </w:rPr>
            </w:pPr>
            <w:r w:rsidRPr="00AF461D">
              <w:rPr>
                <w:sz w:val="20"/>
                <w:szCs w:val="20"/>
              </w:rPr>
              <w:t>1200 (D 2)</w:t>
            </w:r>
          </w:p>
        </w:tc>
        <w:tc>
          <w:tcPr>
            <w:tcW w:w="940" w:type="dxa"/>
            <w:vAlign w:val="center"/>
          </w:tcPr>
          <w:p w14:paraId="45AC1471" w14:textId="77777777" w:rsidR="00C36932" w:rsidRPr="00AF461D" w:rsidRDefault="00C36932" w:rsidP="008A384E">
            <w:pPr>
              <w:jc w:val="center"/>
              <w:rPr>
                <w:b/>
                <w:bCs/>
                <w:sz w:val="20"/>
                <w:szCs w:val="20"/>
              </w:rPr>
            </w:pPr>
          </w:p>
        </w:tc>
        <w:tc>
          <w:tcPr>
            <w:tcW w:w="851" w:type="dxa"/>
            <w:vAlign w:val="center"/>
          </w:tcPr>
          <w:p w14:paraId="759911AF" w14:textId="77777777" w:rsidR="00C36932" w:rsidRPr="00AF461D" w:rsidRDefault="00C36932" w:rsidP="008A384E">
            <w:pPr>
              <w:jc w:val="center"/>
              <w:rPr>
                <w:b/>
                <w:bCs/>
                <w:sz w:val="20"/>
                <w:szCs w:val="20"/>
              </w:rPr>
            </w:pPr>
          </w:p>
        </w:tc>
        <w:tc>
          <w:tcPr>
            <w:tcW w:w="1275" w:type="dxa"/>
          </w:tcPr>
          <w:p w14:paraId="0C48503A"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4D3A790B" w14:textId="77777777" w:rsidR="00C36932" w:rsidRPr="00AF461D" w:rsidRDefault="00C36932" w:rsidP="008A384E">
            <w:pPr>
              <w:jc w:val="center"/>
              <w:rPr>
                <w:b/>
                <w:bCs/>
                <w:sz w:val="20"/>
                <w:szCs w:val="20"/>
              </w:rPr>
            </w:pPr>
          </w:p>
        </w:tc>
      </w:tr>
      <w:tr w:rsidR="00C36932" w:rsidRPr="00AF461D" w14:paraId="00960C58" w14:textId="77777777" w:rsidTr="008A384E">
        <w:trPr>
          <w:trHeight w:val="283"/>
          <w:jc w:val="center"/>
        </w:trPr>
        <w:tc>
          <w:tcPr>
            <w:tcW w:w="1819" w:type="dxa"/>
            <w:vAlign w:val="center"/>
          </w:tcPr>
          <w:p w14:paraId="29BA3C3D" w14:textId="77777777" w:rsidR="00C36932" w:rsidRPr="00AF461D" w:rsidRDefault="00FB3A7E" w:rsidP="008A384E">
            <w:pPr>
              <w:jc w:val="center"/>
              <w:rPr>
                <w:sz w:val="20"/>
                <w:szCs w:val="20"/>
              </w:rPr>
            </w:pPr>
            <w:r>
              <w:rPr>
                <w:sz w:val="20"/>
                <w:szCs w:val="20"/>
              </w:rPr>
              <w:t>4.50</w:t>
            </w:r>
          </w:p>
        </w:tc>
        <w:tc>
          <w:tcPr>
            <w:tcW w:w="1741" w:type="dxa"/>
            <w:vAlign w:val="center"/>
          </w:tcPr>
          <w:p w14:paraId="68A5AE80" w14:textId="77777777" w:rsidR="00C36932" w:rsidRPr="00AF461D" w:rsidRDefault="00FB3A7E" w:rsidP="008A384E">
            <w:pPr>
              <w:jc w:val="center"/>
              <w:rPr>
                <w:sz w:val="20"/>
                <w:szCs w:val="20"/>
              </w:rPr>
            </w:pPr>
            <w:r>
              <w:rPr>
                <w:sz w:val="20"/>
                <w:szCs w:val="20"/>
              </w:rPr>
              <w:t>123</w:t>
            </w:r>
            <w:r w:rsidR="00C36932" w:rsidRPr="00AF461D">
              <w:rPr>
                <w:sz w:val="20"/>
                <w:szCs w:val="20"/>
              </w:rPr>
              <w:t>0 (D 2)</w:t>
            </w:r>
          </w:p>
        </w:tc>
        <w:tc>
          <w:tcPr>
            <w:tcW w:w="940" w:type="dxa"/>
            <w:vAlign w:val="center"/>
          </w:tcPr>
          <w:p w14:paraId="37244323" w14:textId="77777777" w:rsidR="00C36932" w:rsidRPr="00AF461D" w:rsidRDefault="00C36932" w:rsidP="008A384E">
            <w:pPr>
              <w:jc w:val="center"/>
              <w:rPr>
                <w:b/>
                <w:bCs/>
                <w:sz w:val="20"/>
                <w:szCs w:val="20"/>
              </w:rPr>
            </w:pPr>
          </w:p>
        </w:tc>
        <w:tc>
          <w:tcPr>
            <w:tcW w:w="851" w:type="dxa"/>
            <w:vAlign w:val="center"/>
          </w:tcPr>
          <w:p w14:paraId="05305901" w14:textId="77777777" w:rsidR="00C36932" w:rsidRPr="00AF461D" w:rsidRDefault="00C36932" w:rsidP="008A384E">
            <w:pPr>
              <w:jc w:val="center"/>
              <w:rPr>
                <w:b/>
                <w:bCs/>
                <w:sz w:val="20"/>
                <w:szCs w:val="20"/>
              </w:rPr>
            </w:pPr>
          </w:p>
        </w:tc>
        <w:tc>
          <w:tcPr>
            <w:tcW w:w="1275" w:type="dxa"/>
          </w:tcPr>
          <w:p w14:paraId="2AD33330"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035F7848" w14:textId="77777777" w:rsidR="00C36932" w:rsidRPr="00AF461D" w:rsidRDefault="00C36932" w:rsidP="008A384E">
            <w:pPr>
              <w:jc w:val="center"/>
              <w:rPr>
                <w:b/>
                <w:bCs/>
                <w:sz w:val="20"/>
                <w:szCs w:val="20"/>
              </w:rPr>
            </w:pPr>
          </w:p>
        </w:tc>
      </w:tr>
      <w:tr w:rsidR="00C36932" w:rsidRPr="00AF461D" w14:paraId="47B5C43C" w14:textId="77777777" w:rsidTr="008A384E">
        <w:trPr>
          <w:trHeight w:val="283"/>
          <w:jc w:val="center"/>
        </w:trPr>
        <w:tc>
          <w:tcPr>
            <w:tcW w:w="1819" w:type="dxa"/>
            <w:vAlign w:val="center"/>
          </w:tcPr>
          <w:p w14:paraId="17644990" w14:textId="77777777" w:rsidR="00C36932" w:rsidRPr="00AF461D" w:rsidRDefault="00C36932" w:rsidP="008A384E">
            <w:pPr>
              <w:jc w:val="center"/>
              <w:rPr>
                <w:sz w:val="20"/>
                <w:szCs w:val="20"/>
              </w:rPr>
            </w:pPr>
            <w:r w:rsidRPr="00AF461D">
              <w:rPr>
                <w:sz w:val="20"/>
                <w:szCs w:val="20"/>
              </w:rPr>
              <w:t>5.00</w:t>
            </w:r>
          </w:p>
        </w:tc>
        <w:tc>
          <w:tcPr>
            <w:tcW w:w="1741" w:type="dxa"/>
            <w:vAlign w:val="center"/>
          </w:tcPr>
          <w:p w14:paraId="7D66D8A0" w14:textId="77777777" w:rsidR="00C36932" w:rsidRPr="00AF461D" w:rsidRDefault="00C36932" w:rsidP="008A384E">
            <w:pPr>
              <w:jc w:val="center"/>
              <w:rPr>
                <w:sz w:val="20"/>
                <w:szCs w:val="20"/>
              </w:rPr>
            </w:pPr>
            <w:r w:rsidRPr="00AF461D">
              <w:rPr>
                <w:sz w:val="20"/>
                <w:szCs w:val="20"/>
              </w:rPr>
              <w:t>1300 (D 2)</w:t>
            </w:r>
          </w:p>
        </w:tc>
        <w:tc>
          <w:tcPr>
            <w:tcW w:w="940" w:type="dxa"/>
            <w:vAlign w:val="center"/>
          </w:tcPr>
          <w:p w14:paraId="6D916A1F" w14:textId="77777777" w:rsidR="00C36932" w:rsidRPr="00AF461D" w:rsidRDefault="00C36932" w:rsidP="008A384E">
            <w:pPr>
              <w:jc w:val="center"/>
              <w:rPr>
                <w:b/>
                <w:bCs/>
                <w:sz w:val="20"/>
                <w:szCs w:val="20"/>
              </w:rPr>
            </w:pPr>
          </w:p>
        </w:tc>
        <w:tc>
          <w:tcPr>
            <w:tcW w:w="851" w:type="dxa"/>
            <w:vAlign w:val="center"/>
          </w:tcPr>
          <w:p w14:paraId="7EA11062" w14:textId="77777777" w:rsidR="00C36932" w:rsidRPr="00AF461D" w:rsidRDefault="00C36932" w:rsidP="008A384E">
            <w:pPr>
              <w:jc w:val="center"/>
              <w:rPr>
                <w:b/>
                <w:bCs/>
                <w:sz w:val="20"/>
                <w:szCs w:val="20"/>
              </w:rPr>
            </w:pPr>
          </w:p>
        </w:tc>
        <w:tc>
          <w:tcPr>
            <w:tcW w:w="1275" w:type="dxa"/>
          </w:tcPr>
          <w:p w14:paraId="03FE79D0"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5493DDEE" w14:textId="77777777" w:rsidR="00C36932" w:rsidRPr="00AF461D" w:rsidRDefault="00C36932" w:rsidP="008A384E">
            <w:pPr>
              <w:jc w:val="center"/>
              <w:rPr>
                <w:b/>
                <w:bCs/>
                <w:sz w:val="20"/>
                <w:szCs w:val="20"/>
              </w:rPr>
            </w:pPr>
          </w:p>
        </w:tc>
      </w:tr>
      <w:tr w:rsidR="00FB3A7E" w:rsidRPr="00AF461D" w14:paraId="574C0C07" w14:textId="77777777" w:rsidTr="008A384E">
        <w:trPr>
          <w:trHeight w:val="283"/>
          <w:jc w:val="center"/>
        </w:trPr>
        <w:tc>
          <w:tcPr>
            <w:tcW w:w="1819" w:type="dxa"/>
            <w:vAlign w:val="center"/>
          </w:tcPr>
          <w:p w14:paraId="2336044C" w14:textId="77777777" w:rsidR="00FB3A7E" w:rsidRPr="00AF461D" w:rsidRDefault="00FB3A7E" w:rsidP="00FB3A7E">
            <w:pPr>
              <w:jc w:val="center"/>
              <w:rPr>
                <w:sz w:val="20"/>
                <w:szCs w:val="20"/>
              </w:rPr>
            </w:pPr>
            <w:r>
              <w:rPr>
                <w:sz w:val="20"/>
                <w:szCs w:val="20"/>
              </w:rPr>
              <w:t>5.50</w:t>
            </w:r>
          </w:p>
        </w:tc>
        <w:tc>
          <w:tcPr>
            <w:tcW w:w="1741" w:type="dxa"/>
            <w:vAlign w:val="center"/>
          </w:tcPr>
          <w:p w14:paraId="6A4F8A8F" w14:textId="77777777" w:rsidR="00FB3A7E" w:rsidRPr="00AF461D" w:rsidRDefault="00FB3A7E" w:rsidP="00FB3A7E">
            <w:pPr>
              <w:jc w:val="center"/>
              <w:rPr>
                <w:sz w:val="20"/>
                <w:szCs w:val="20"/>
              </w:rPr>
            </w:pPr>
            <w:r>
              <w:rPr>
                <w:sz w:val="20"/>
                <w:szCs w:val="20"/>
              </w:rPr>
              <w:t>133</w:t>
            </w:r>
            <w:r w:rsidRPr="00AF461D">
              <w:rPr>
                <w:sz w:val="20"/>
                <w:szCs w:val="20"/>
              </w:rPr>
              <w:t>0 (D 2)</w:t>
            </w:r>
          </w:p>
        </w:tc>
        <w:tc>
          <w:tcPr>
            <w:tcW w:w="940" w:type="dxa"/>
            <w:vAlign w:val="center"/>
          </w:tcPr>
          <w:p w14:paraId="08837D93" w14:textId="77777777" w:rsidR="00FB3A7E" w:rsidRPr="00AF461D" w:rsidRDefault="00FB3A7E" w:rsidP="00FB3A7E">
            <w:pPr>
              <w:jc w:val="center"/>
              <w:rPr>
                <w:b/>
                <w:bCs/>
                <w:sz w:val="20"/>
                <w:szCs w:val="20"/>
              </w:rPr>
            </w:pPr>
          </w:p>
        </w:tc>
        <w:tc>
          <w:tcPr>
            <w:tcW w:w="851" w:type="dxa"/>
            <w:vAlign w:val="center"/>
          </w:tcPr>
          <w:p w14:paraId="377519EA" w14:textId="77777777" w:rsidR="00FB3A7E" w:rsidRPr="00AF461D" w:rsidRDefault="00FB3A7E" w:rsidP="00FB3A7E">
            <w:pPr>
              <w:jc w:val="center"/>
              <w:rPr>
                <w:b/>
                <w:bCs/>
                <w:sz w:val="20"/>
                <w:szCs w:val="20"/>
              </w:rPr>
            </w:pPr>
          </w:p>
        </w:tc>
        <w:tc>
          <w:tcPr>
            <w:tcW w:w="1275" w:type="dxa"/>
          </w:tcPr>
          <w:p w14:paraId="226FF19D" w14:textId="77777777" w:rsidR="00FB3A7E" w:rsidRPr="00AF461D" w:rsidRDefault="00FB3A7E" w:rsidP="00FB3A7E">
            <w:pPr>
              <w:jc w:val="center"/>
              <w:rPr>
                <w:b/>
                <w:bCs/>
                <w:sz w:val="20"/>
                <w:szCs w:val="20"/>
              </w:rPr>
            </w:pPr>
            <w:r w:rsidRPr="00AF461D">
              <w:rPr>
                <w:b/>
                <w:bCs/>
                <w:sz w:val="20"/>
                <w:szCs w:val="20"/>
              </w:rPr>
              <w:t>X</w:t>
            </w:r>
          </w:p>
        </w:tc>
        <w:tc>
          <w:tcPr>
            <w:tcW w:w="1271" w:type="dxa"/>
            <w:vAlign w:val="center"/>
          </w:tcPr>
          <w:p w14:paraId="3B94D214" w14:textId="77777777" w:rsidR="00FB3A7E" w:rsidRPr="00AF461D" w:rsidRDefault="00FB3A7E" w:rsidP="00FB3A7E">
            <w:pPr>
              <w:jc w:val="center"/>
              <w:rPr>
                <w:b/>
                <w:bCs/>
                <w:sz w:val="20"/>
                <w:szCs w:val="20"/>
              </w:rPr>
            </w:pPr>
          </w:p>
        </w:tc>
      </w:tr>
      <w:tr w:rsidR="00C36932" w:rsidRPr="00AF461D" w14:paraId="13A8574F" w14:textId="77777777" w:rsidTr="008A384E">
        <w:trPr>
          <w:trHeight w:val="283"/>
          <w:jc w:val="center"/>
        </w:trPr>
        <w:tc>
          <w:tcPr>
            <w:tcW w:w="1819" w:type="dxa"/>
            <w:vAlign w:val="center"/>
          </w:tcPr>
          <w:p w14:paraId="1B763C51" w14:textId="77777777" w:rsidR="00C36932" w:rsidRPr="00AF461D" w:rsidRDefault="00C36932" w:rsidP="008A384E">
            <w:pPr>
              <w:jc w:val="center"/>
              <w:rPr>
                <w:sz w:val="20"/>
                <w:szCs w:val="20"/>
              </w:rPr>
            </w:pPr>
            <w:r w:rsidRPr="00AF461D">
              <w:rPr>
                <w:sz w:val="20"/>
                <w:szCs w:val="20"/>
              </w:rPr>
              <w:t>6.00</w:t>
            </w:r>
          </w:p>
        </w:tc>
        <w:tc>
          <w:tcPr>
            <w:tcW w:w="1741" w:type="dxa"/>
            <w:vAlign w:val="center"/>
          </w:tcPr>
          <w:p w14:paraId="21F4A5C0" w14:textId="77777777" w:rsidR="00C36932" w:rsidRPr="00AF461D" w:rsidRDefault="00C36932" w:rsidP="008A384E">
            <w:pPr>
              <w:jc w:val="center"/>
              <w:rPr>
                <w:sz w:val="20"/>
                <w:szCs w:val="20"/>
              </w:rPr>
            </w:pPr>
            <w:r w:rsidRPr="00AF461D">
              <w:rPr>
                <w:sz w:val="20"/>
                <w:szCs w:val="20"/>
              </w:rPr>
              <w:t>1400 (D 2)</w:t>
            </w:r>
          </w:p>
        </w:tc>
        <w:tc>
          <w:tcPr>
            <w:tcW w:w="940" w:type="dxa"/>
            <w:vAlign w:val="center"/>
          </w:tcPr>
          <w:p w14:paraId="418784AD" w14:textId="77777777" w:rsidR="00C36932" w:rsidRPr="00AF461D" w:rsidRDefault="00C36932" w:rsidP="008A384E">
            <w:pPr>
              <w:jc w:val="center"/>
              <w:rPr>
                <w:sz w:val="20"/>
                <w:szCs w:val="20"/>
              </w:rPr>
            </w:pPr>
          </w:p>
        </w:tc>
        <w:tc>
          <w:tcPr>
            <w:tcW w:w="851" w:type="dxa"/>
            <w:vAlign w:val="center"/>
          </w:tcPr>
          <w:p w14:paraId="06F9B718" w14:textId="77777777" w:rsidR="00C36932" w:rsidRPr="00AF461D" w:rsidRDefault="00C36932" w:rsidP="008A384E">
            <w:pPr>
              <w:jc w:val="center"/>
              <w:rPr>
                <w:b/>
                <w:bCs/>
                <w:sz w:val="20"/>
                <w:szCs w:val="20"/>
              </w:rPr>
            </w:pPr>
          </w:p>
        </w:tc>
        <w:tc>
          <w:tcPr>
            <w:tcW w:w="1275" w:type="dxa"/>
          </w:tcPr>
          <w:p w14:paraId="34F1C9D1"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3AD8364F" w14:textId="77777777" w:rsidR="00C36932" w:rsidRPr="00AF461D" w:rsidRDefault="00C36932" w:rsidP="008A384E">
            <w:pPr>
              <w:jc w:val="center"/>
              <w:rPr>
                <w:b/>
                <w:bCs/>
                <w:sz w:val="20"/>
                <w:szCs w:val="20"/>
              </w:rPr>
            </w:pPr>
          </w:p>
        </w:tc>
      </w:tr>
      <w:tr w:rsidR="00C36932" w:rsidRPr="00AF461D" w14:paraId="14281C9A" w14:textId="77777777" w:rsidTr="008A384E">
        <w:trPr>
          <w:trHeight w:val="283"/>
          <w:jc w:val="center"/>
        </w:trPr>
        <w:tc>
          <w:tcPr>
            <w:tcW w:w="1819" w:type="dxa"/>
            <w:vAlign w:val="center"/>
          </w:tcPr>
          <w:p w14:paraId="3C2A26AD" w14:textId="77777777" w:rsidR="00C36932" w:rsidRPr="00AF461D" w:rsidRDefault="00C36932" w:rsidP="008A384E">
            <w:pPr>
              <w:jc w:val="center"/>
              <w:rPr>
                <w:sz w:val="20"/>
                <w:szCs w:val="20"/>
              </w:rPr>
            </w:pPr>
            <w:r>
              <w:rPr>
                <w:sz w:val="20"/>
                <w:szCs w:val="20"/>
              </w:rPr>
              <w:t>6.50</w:t>
            </w:r>
          </w:p>
        </w:tc>
        <w:tc>
          <w:tcPr>
            <w:tcW w:w="1741" w:type="dxa"/>
            <w:vAlign w:val="center"/>
          </w:tcPr>
          <w:p w14:paraId="381A7E6F" w14:textId="77777777" w:rsidR="00C36932" w:rsidRPr="00AF461D" w:rsidRDefault="00C36932" w:rsidP="008A384E">
            <w:pPr>
              <w:jc w:val="center"/>
              <w:rPr>
                <w:sz w:val="20"/>
                <w:szCs w:val="20"/>
              </w:rPr>
            </w:pPr>
            <w:r>
              <w:rPr>
                <w:sz w:val="20"/>
                <w:szCs w:val="20"/>
              </w:rPr>
              <w:t>143</w:t>
            </w:r>
            <w:r w:rsidRPr="00AF461D">
              <w:rPr>
                <w:sz w:val="20"/>
                <w:szCs w:val="20"/>
              </w:rPr>
              <w:t>0 (D 2)</w:t>
            </w:r>
          </w:p>
        </w:tc>
        <w:tc>
          <w:tcPr>
            <w:tcW w:w="940" w:type="dxa"/>
            <w:vAlign w:val="center"/>
          </w:tcPr>
          <w:p w14:paraId="6B713C04" w14:textId="77777777" w:rsidR="00C36932" w:rsidRPr="00AF461D" w:rsidRDefault="00C36932" w:rsidP="008A384E">
            <w:pPr>
              <w:jc w:val="center"/>
              <w:rPr>
                <w:b/>
                <w:bCs/>
                <w:sz w:val="20"/>
                <w:szCs w:val="20"/>
              </w:rPr>
            </w:pPr>
          </w:p>
        </w:tc>
        <w:tc>
          <w:tcPr>
            <w:tcW w:w="851" w:type="dxa"/>
            <w:vAlign w:val="center"/>
          </w:tcPr>
          <w:p w14:paraId="72186188" w14:textId="77777777" w:rsidR="00C36932" w:rsidRPr="00AF461D" w:rsidRDefault="00C36932" w:rsidP="008A384E">
            <w:pPr>
              <w:jc w:val="center"/>
              <w:rPr>
                <w:b/>
                <w:bCs/>
                <w:sz w:val="20"/>
                <w:szCs w:val="20"/>
              </w:rPr>
            </w:pPr>
          </w:p>
        </w:tc>
        <w:tc>
          <w:tcPr>
            <w:tcW w:w="1275" w:type="dxa"/>
            <w:vAlign w:val="center"/>
          </w:tcPr>
          <w:p w14:paraId="2C6296D1"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5D40A5DE" w14:textId="77777777" w:rsidR="00C36932" w:rsidRDefault="00C36932" w:rsidP="008A384E">
            <w:pPr>
              <w:pStyle w:val="xl32"/>
              <w:spacing w:before="0" w:beforeAutospacing="0" w:after="0" w:afterAutospacing="0"/>
              <w:rPr>
                <w:rFonts w:ascii="Times New Roman" w:hAnsi="Times New Roman" w:cs="Times New Roman"/>
                <w:sz w:val="20"/>
                <w:szCs w:val="20"/>
              </w:rPr>
            </w:pPr>
          </w:p>
        </w:tc>
      </w:tr>
      <w:tr w:rsidR="00C36932" w:rsidRPr="00AF461D" w14:paraId="71383B33" w14:textId="77777777" w:rsidTr="008A384E">
        <w:trPr>
          <w:trHeight w:val="283"/>
          <w:jc w:val="center"/>
        </w:trPr>
        <w:tc>
          <w:tcPr>
            <w:tcW w:w="1819" w:type="dxa"/>
            <w:vAlign w:val="center"/>
          </w:tcPr>
          <w:p w14:paraId="61DE0973" w14:textId="77777777" w:rsidR="00C36932" w:rsidRPr="00AF461D" w:rsidRDefault="00C36932" w:rsidP="008A384E">
            <w:pPr>
              <w:jc w:val="center"/>
              <w:rPr>
                <w:sz w:val="20"/>
                <w:szCs w:val="20"/>
              </w:rPr>
            </w:pPr>
            <w:r>
              <w:rPr>
                <w:sz w:val="20"/>
                <w:szCs w:val="20"/>
              </w:rPr>
              <w:t>7</w:t>
            </w:r>
            <w:r w:rsidRPr="00AF461D">
              <w:rPr>
                <w:sz w:val="20"/>
                <w:szCs w:val="20"/>
              </w:rPr>
              <w:t>.00</w:t>
            </w:r>
          </w:p>
        </w:tc>
        <w:tc>
          <w:tcPr>
            <w:tcW w:w="1741" w:type="dxa"/>
            <w:vAlign w:val="center"/>
          </w:tcPr>
          <w:p w14:paraId="1E1D61E3" w14:textId="77777777" w:rsidR="00C36932" w:rsidRPr="00AF461D" w:rsidRDefault="00C36932" w:rsidP="008A384E">
            <w:pPr>
              <w:jc w:val="center"/>
              <w:rPr>
                <w:sz w:val="20"/>
                <w:szCs w:val="20"/>
              </w:rPr>
            </w:pPr>
            <w:r>
              <w:rPr>
                <w:sz w:val="20"/>
                <w:szCs w:val="20"/>
              </w:rPr>
              <w:t>15</w:t>
            </w:r>
            <w:r w:rsidRPr="00AF461D">
              <w:rPr>
                <w:sz w:val="20"/>
                <w:szCs w:val="20"/>
              </w:rPr>
              <w:t>00 (D 2)</w:t>
            </w:r>
          </w:p>
        </w:tc>
        <w:tc>
          <w:tcPr>
            <w:tcW w:w="940" w:type="dxa"/>
            <w:vAlign w:val="center"/>
          </w:tcPr>
          <w:p w14:paraId="68410486" w14:textId="77777777" w:rsidR="00C36932" w:rsidRPr="00AF461D" w:rsidRDefault="00C36932" w:rsidP="008A384E">
            <w:pPr>
              <w:jc w:val="center"/>
              <w:rPr>
                <w:b/>
                <w:bCs/>
                <w:sz w:val="20"/>
                <w:szCs w:val="20"/>
              </w:rPr>
            </w:pPr>
          </w:p>
        </w:tc>
        <w:tc>
          <w:tcPr>
            <w:tcW w:w="851" w:type="dxa"/>
            <w:vAlign w:val="center"/>
          </w:tcPr>
          <w:p w14:paraId="21577853" w14:textId="77777777" w:rsidR="00C36932" w:rsidRPr="00AF461D" w:rsidRDefault="00C36932" w:rsidP="008A384E">
            <w:pPr>
              <w:jc w:val="center"/>
              <w:rPr>
                <w:b/>
                <w:bCs/>
                <w:sz w:val="20"/>
                <w:szCs w:val="20"/>
              </w:rPr>
            </w:pPr>
          </w:p>
        </w:tc>
        <w:tc>
          <w:tcPr>
            <w:tcW w:w="1275" w:type="dxa"/>
          </w:tcPr>
          <w:p w14:paraId="33AFD45B"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7B72767B" w14:textId="77777777" w:rsidR="00C36932" w:rsidRPr="00AF461D" w:rsidRDefault="00C36932" w:rsidP="008A384E">
            <w:pPr>
              <w:jc w:val="center"/>
              <w:rPr>
                <w:b/>
                <w:bCs/>
                <w:sz w:val="20"/>
                <w:szCs w:val="20"/>
              </w:rPr>
            </w:pPr>
          </w:p>
        </w:tc>
      </w:tr>
      <w:tr w:rsidR="00FB3A7E" w:rsidRPr="00AF461D" w14:paraId="55AF2C88" w14:textId="77777777" w:rsidTr="008A384E">
        <w:trPr>
          <w:trHeight w:val="283"/>
          <w:jc w:val="center"/>
        </w:trPr>
        <w:tc>
          <w:tcPr>
            <w:tcW w:w="1819" w:type="dxa"/>
            <w:vAlign w:val="center"/>
          </w:tcPr>
          <w:p w14:paraId="154410BC" w14:textId="77777777" w:rsidR="00FB3A7E" w:rsidRPr="00AF461D" w:rsidRDefault="00FB3A7E" w:rsidP="00FB3A7E">
            <w:pPr>
              <w:jc w:val="center"/>
              <w:rPr>
                <w:sz w:val="20"/>
                <w:szCs w:val="20"/>
              </w:rPr>
            </w:pPr>
            <w:r>
              <w:rPr>
                <w:sz w:val="20"/>
                <w:szCs w:val="20"/>
              </w:rPr>
              <w:t>7.50</w:t>
            </w:r>
          </w:p>
        </w:tc>
        <w:tc>
          <w:tcPr>
            <w:tcW w:w="1741" w:type="dxa"/>
            <w:vAlign w:val="center"/>
          </w:tcPr>
          <w:p w14:paraId="6F42C3DA" w14:textId="77777777" w:rsidR="00FB3A7E" w:rsidRPr="00AF461D" w:rsidRDefault="00FB3A7E" w:rsidP="00FB3A7E">
            <w:pPr>
              <w:jc w:val="center"/>
              <w:rPr>
                <w:sz w:val="20"/>
                <w:szCs w:val="20"/>
              </w:rPr>
            </w:pPr>
            <w:r>
              <w:rPr>
                <w:sz w:val="20"/>
                <w:szCs w:val="20"/>
              </w:rPr>
              <w:t>143</w:t>
            </w:r>
            <w:r w:rsidRPr="00AF461D">
              <w:rPr>
                <w:sz w:val="20"/>
                <w:szCs w:val="20"/>
              </w:rPr>
              <w:t>0 (D 2)</w:t>
            </w:r>
          </w:p>
        </w:tc>
        <w:tc>
          <w:tcPr>
            <w:tcW w:w="940" w:type="dxa"/>
            <w:vAlign w:val="center"/>
          </w:tcPr>
          <w:p w14:paraId="6F606DF1" w14:textId="77777777" w:rsidR="00FB3A7E" w:rsidRPr="00AF461D" w:rsidRDefault="00FB3A7E" w:rsidP="00FB3A7E">
            <w:pPr>
              <w:jc w:val="center"/>
              <w:rPr>
                <w:b/>
                <w:bCs/>
                <w:sz w:val="20"/>
                <w:szCs w:val="20"/>
              </w:rPr>
            </w:pPr>
          </w:p>
        </w:tc>
        <w:tc>
          <w:tcPr>
            <w:tcW w:w="851" w:type="dxa"/>
            <w:vAlign w:val="center"/>
          </w:tcPr>
          <w:p w14:paraId="6166982E" w14:textId="77777777" w:rsidR="00FB3A7E" w:rsidRPr="00AF461D" w:rsidRDefault="00FB3A7E" w:rsidP="00FB3A7E">
            <w:pPr>
              <w:jc w:val="center"/>
              <w:rPr>
                <w:b/>
                <w:bCs/>
                <w:sz w:val="20"/>
                <w:szCs w:val="20"/>
              </w:rPr>
            </w:pPr>
          </w:p>
        </w:tc>
        <w:tc>
          <w:tcPr>
            <w:tcW w:w="1275" w:type="dxa"/>
            <w:vAlign w:val="center"/>
          </w:tcPr>
          <w:p w14:paraId="37E910A0" w14:textId="77777777" w:rsidR="00FB3A7E" w:rsidRPr="00AF461D" w:rsidRDefault="00FB3A7E" w:rsidP="00FB3A7E">
            <w:pPr>
              <w:jc w:val="center"/>
              <w:rPr>
                <w:b/>
                <w:bCs/>
                <w:sz w:val="20"/>
                <w:szCs w:val="20"/>
              </w:rPr>
            </w:pPr>
            <w:r w:rsidRPr="00AF461D">
              <w:rPr>
                <w:b/>
                <w:bCs/>
                <w:sz w:val="20"/>
                <w:szCs w:val="20"/>
              </w:rPr>
              <w:t>X</w:t>
            </w:r>
          </w:p>
        </w:tc>
        <w:tc>
          <w:tcPr>
            <w:tcW w:w="1271" w:type="dxa"/>
            <w:vAlign w:val="center"/>
          </w:tcPr>
          <w:p w14:paraId="032FA3E5" w14:textId="77777777" w:rsidR="00FB3A7E" w:rsidRDefault="00FB3A7E" w:rsidP="00FB3A7E">
            <w:pPr>
              <w:pStyle w:val="xl32"/>
              <w:spacing w:before="0" w:beforeAutospacing="0" w:after="0" w:afterAutospacing="0"/>
              <w:rPr>
                <w:rFonts w:ascii="Times New Roman" w:hAnsi="Times New Roman" w:cs="Times New Roman"/>
                <w:sz w:val="20"/>
                <w:szCs w:val="20"/>
              </w:rPr>
            </w:pPr>
          </w:p>
        </w:tc>
      </w:tr>
      <w:tr w:rsidR="00C36932" w:rsidRPr="00AF461D" w14:paraId="4580811D" w14:textId="77777777" w:rsidTr="008A384E">
        <w:trPr>
          <w:trHeight w:val="283"/>
          <w:jc w:val="center"/>
        </w:trPr>
        <w:tc>
          <w:tcPr>
            <w:tcW w:w="1819" w:type="dxa"/>
            <w:vAlign w:val="center"/>
          </w:tcPr>
          <w:p w14:paraId="3C4C3AEB" w14:textId="77777777" w:rsidR="00C36932" w:rsidRPr="00AF461D" w:rsidRDefault="00C36932" w:rsidP="008A384E">
            <w:pPr>
              <w:jc w:val="center"/>
              <w:rPr>
                <w:sz w:val="20"/>
                <w:szCs w:val="20"/>
              </w:rPr>
            </w:pPr>
            <w:r w:rsidRPr="00AF461D">
              <w:rPr>
                <w:sz w:val="20"/>
                <w:szCs w:val="20"/>
              </w:rPr>
              <w:t>8.00</w:t>
            </w:r>
          </w:p>
        </w:tc>
        <w:tc>
          <w:tcPr>
            <w:tcW w:w="1741" w:type="dxa"/>
            <w:vAlign w:val="center"/>
          </w:tcPr>
          <w:p w14:paraId="537D2E39" w14:textId="77777777" w:rsidR="00C36932" w:rsidRPr="00AF461D" w:rsidRDefault="00C36932" w:rsidP="008A384E">
            <w:pPr>
              <w:jc w:val="center"/>
              <w:rPr>
                <w:sz w:val="20"/>
                <w:szCs w:val="20"/>
              </w:rPr>
            </w:pPr>
            <w:r w:rsidRPr="00AF461D">
              <w:rPr>
                <w:sz w:val="20"/>
                <w:szCs w:val="20"/>
              </w:rPr>
              <w:t>1600 (D 2)</w:t>
            </w:r>
          </w:p>
        </w:tc>
        <w:tc>
          <w:tcPr>
            <w:tcW w:w="940" w:type="dxa"/>
            <w:vAlign w:val="center"/>
          </w:tcPr>
          <w:p w14:paraId="04632D48" w14:textId="77777777" w:rsidR="00C36932" w:rsidRPr="00AF461D" w:rsidRDefault="00C36932" w:rsidP="008A384E">
            <w:pPr>
              <w:jc w:val="center"/>
              <w:rPr>
                <w:sz w:val="20"/>
                <w:szCs w:val="20"/>
              </w:rPr>
            </w:pPr>
          </w:p>
        </w:tc>
        <w:tc>
          <w:tcPr>
            <w:tcW w:w="851" w:type="dxa"/>
            <w:vAlign w:val="center"/>
          </w:tcPr>
          <w:p w14:paraId="6BCCDE33" w14:textId="77777777" w:rsidR="00C36932" w:rsidRPr="00AF461D" w:rsidRDefault="00C36932" w:rsidP="008A384E">
            <w:pPr>
              <w:jc w:val="center"/>
              <w:rPr>
                <w:b/>
                <w:bCs/>
                <w:sz w:val="20"/>
                <w:szCs w:val="20"/>
              </w:rPr>
            </w:pPr>
            <w:r w:rsidRPr="00AF461D">
              <w:rPr>
                <w:b/>
                <w:bCs/>
                <w:sz w:val="20"/>
                <w:szCs w:val="20"/>
              </w:rPr>
              <w:t>X</w:t>
            </w:r>
          </w:p>
        </w:tc>
        <w:tc>
          <w:tcPr>
            <w:tcW w:w="1275" w:type="dxa"/>
          </w:tcPr>
          <w:p w14:paraId="2D752977"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02C4731B" w14:textId="77777777" w:rsidR="00C36932" w:rsidRPr="00AF461D" w:rsidRDefault="00C36932" w:rsidP="008A384E">
            <w:pPr>
              <w:jc w:val="center"/>
              <w:rPr>
                <w:b/>
                <w:bCs/>
                <w:sz w:val="20"/>
                <w:szCs w:val="20"/>
              </w:rPr>
            </w:pPr>
          </w:p>
        </w:tc>
      </w:tr>
      <w:tr w:rsidR="00FB3A7E" w:rsidRPr="00AF461D" w14:paraId="2A753059" w14:textId="77777777" w:rsidTr="008A384E">
        <w:trPr>
          <w:trHeight w:val="283"/>
          <w:jc w:val="center"/>
        </w:trPr>
        <w:tc>
          <w:tcPr>
            <w:tcW w:w="1819" w:type="dxa"/>
            <w:vAlign w:val="center"/>
          </w:tcPr>
          <w:p w14:paraId="6DE6191D" w14:textId="77777777" w:rsidR="00FB3A7E" w:rsidRPr="00AF461D" w:rsidRDefault="00FB3A7E" w:rsidP="00FB3A7E">
            <w:pPr>
              <w:jc w:val="center"/>
              <w:rPr>
                <w:sz w:val="20"/>
                <w:szCs w:val="20"/>
              </w:rPr>
            </w:pPr>
            <w:r>
              <w:rPr>
                <w:sz w:val="20"/>
                <w:szCs w:val="20"/>
              </w:rPr>
              <w:t>8.50</w:t>
            </w:r>
          </w:p>
        </w:tc>
        <w:tc>
          <w:tcPr>
            <w:tcW w:w="1741" w:type="dxa"/>
            <w:vAlign w:val="center"/>
          </w:tcPr>
          <w:p w14:paraId="2F5E6DBD" w14:textId="77777777" w:rsidR="00FB3A7E" w:rsidRPr="00AF461D" w:rsidRDefault="00FB3A7E" w:rsidP="00FB3A7E">
            <w:pPr>
              <w:jc w:val="center"/>
              <w:rPr>
                <w:sz w:val="20"/>
                <w:szCs w:val="20"/>
              </w:rPr>
            </w:pPr>
            <w:r>
              <w:rPr>
                <w:sz w:val="20"/>
                <w:szCs w:val="20"/>
              </w:rPr>
              <w:t>163</w:t>
            </w:r>
            <w:r w:rsidRPr="00AF461D">
              <w:rPr>
                <w:sz w:val="20"/>
                <w:szCs w:val="20"/>
              </w:rPr>
              <w:t>0 (D 2)</w:t>
            </w:r>
          </w:p>
        </w:tc>
        <w:tc>
          <w:tcPr>
            <w:tcW w:w="940" w:type="dxa"/>
            <w:vAlign w:val="center"/>
          </w:tcPr>
          <w:p w14:paraId="54A4BD68" w14:textId="77777777" w:rsidR="00FB3A7E" w:rsidRPr="00AF461D" w:rsidRDefault="00FB3A7E" w:rsidP="00FB3A7E">
            <w:pPr>
              <w:jc w:val="center"/>
              <w:rPr>
                <w:b/>
                <w:bCs/>
                <w:sz w:val="20"/>
                <w:szCs w:val="20"/>
              </w:rPr>
            </w:pPr>
          </w:p>
        </w:tc>
        <w:tc>
          <w:tcPr>
            <w:tcW w:w="851" w:type="dxa"/>
            <w:vAlign w:val="center"/>
          </w:tcPr>
          <w:p w14:paraId="4F031F23" w14:textId="77777777" w:rsidR="00FB3A7E" w:rsidRPr="00AF461D" w:rsidRDefault="00FB3A7E" w:rsidP="00FB3A7E">
            <w:pPr>
              <w:jc w:val="center"/>
              <w:rPr>
                <w:b/>
                <w:bCs/>
                <w:sz w:val="20"/>
                <w:szCs w:val="20"/>
              </w:rPr>
            </w:pPr>
          </w:p>
        </w:tc>
        <w:tc>
          <w:tcPr>
            <w:tcW w:w="1275" w:type="dxa"/>
            <w:vAlign w:val="center"/>
          </w:tcPr>
          <w:p w14:paraId="45CE722F" w14:textId="77777777" w:rsidR="00FB3A7E" w:rsidRPr="00AF461D" w:rsidRDefault="00FB3A7E" w:rsidP="00FB3A7E">
            <w:pPr>
              <w:jc w:val="center"/>
              <w:rPr>
                <w:b/>
                <w:bCs/>
                <w:sz w:val="20"/>
                <w:szCs w:val="20"/>
              </w:rPr>
            </w:pPr>
            <w:r w:rsidRPr="00AF461D">
              <w:rPr>
                <w:b/>
                <w:bCs/>
                <w:sz w:val="20"/>
                <w:szCs w:val="20"/>
              </w:rPr>
              <w:t>X</w:t>
            </w:r>
          </w:p>
        </w:tc>
        <w:tc>
          <w:tcPr>
            <w:tcW w:w="1271" w:type="dxa"/>
            <w:vAlign w:val="center"/>
          </w:tcPr>
          <w:p w14:paraId="1BFF4134" w14:textId="77777777" w:rsidR="00FB3A7E" w:rsidRDefault="00FB3A7E" w:rsidP="00FB3A7E">
            <w:pPr>
              <w:pStyle w:val="xl32"/>
              <w:spacing w:before="0" w:beforeAutospacing="0" w:after="0" w:afterAutospacing="0"/>
              <w:rPr>
                <w:rFonts w:ascii="Times New Roman" w:hAnsi="Times New Roman" w:cs="Times New Roman"/>
                <w:sz w:val="20"/>
                <w:szCs w:val="20"/>
              </w:rPr>
            </w:pPr>
          </w:p>
        </w:tc>
      </w:tr>
      <w:tr w:rsidR="00FB3A7E" w:rsidRPr="00AF461D" w14:paraId="590FB828" w14:textId="77777777" w:rsidTr="008A384E">
        <w:trPr>
          <w:trHeight w:val="283"/>
          <w:jc w:val="center"/>
        </w:trPr>
        <w:tc>
          <w:tcPr>
            <w:tcW w:w="1819" w:type="dxa"/>
            <w:vAlign w:val="center"/>
          </w:tcPr>
          <w:p w14:paraId="6CCC929B" w14:textId="77777777" w:rsidR="00FB3A7E" w:rsidRPr="00AF461D" w:rsidRDefault="00FB3A7E" w:rsidP="00FB3A7E">
            <w:pPr>
              <w:jc w:val="center"/>
              <w:rPr>
                <w:sz w:val="20"/>
                <w:szCs w:val="20"/>
              </w:rPr>
            </w:pPr>
            <w:r>
              <w:rPr>
                <w:sz w:val="20"/>
                <w:szCs w:val="20"/>
              </w:rPr>
              <w:t>9</w:t>
            </w:r>
            <w:r w:rsidRPr="00AF461D">
              <w:rPr>
                <w:sz w:val="20"/>
                <w:szCs w:val="20"/>
              </w:rPr>
              <w:t>.00</w:t>
            </w:r>
          </w:p>
        </w:tc>
        <w:tc>
          <w:tcPr>
            <w:tcW w:w="1741" w:type="dxa"/>
            <w:vAlign w:val="center"/>
          </w:tcPr>
          <w:p w14:paraId="7F214110" w14:textId="77777777" w:rsidR="00FB3A7E" w:rsidRPr="00AF461D" w:rsidRDefault="00FB3A7E" w:rsidP="00FB3A7E">
            <w:pPr>
              <w:jc w:val="center"/>
              <w:rPr>
                <w:sz w:val="20"/>
                <w:szCs w:val="20"/>
              </w:rPr>
            </w:pPr>
            <w:r>
              <w:rPr>
                <w:sz w:val="20"/>
                <w:szCs w:val="20"/>
              </w:rPr>
              <w:t>17</w:t>
            </w:r>
            <w:r w:rsidRPr="00AF461D">
              <w:rPr>
                <w:sz w:val="20"/>
                <w:szCs w:val="20"/>
              </w:rPr>
              <w:t>00 (D 2)</w:t>
            </w:r>
          </w:p>
        </w:tc>
        <w:tc>
          <w:tcPr>
            <w:tcW w:w="940" w:type="dxa"/>
            <w:vAlign w:val="center"/>
          </w:tcPr>
          <w:p w14:paraId="39C9ED49" w14:textId="77777777" w:rsidR="00FB3A7E" w:rsidRPr="00AF461D" w:rsidRDefault="00FB3A7E" w:rsidP="00FB3A7E">
            <w:pPr>
              <w:jc w:val="center"/>
              <w:rPr>
                <w:b/>
                <w:bCs/>
                <w:sz w:val="20"/>
                <w:szCs w:val="20"/>
              </w:rPr>
            </w:pPr>
          </w:p>
        </w:tc>
        <w:tc>
          <w:tcPr>
            <w:tcW w:w="851" w:type="dxa"/>
            <w:vAlign w:val="center"/>
          </w:tcPr>
          <w:p w14:paraId="12A0E7B5" w14:textId="77777777" w:rsidR="00FB3A7E" w:rsidRPr="00AF461D" w:rsidRDefault="00FB3A7E" w:rsidP="00FB3A7E">
            <w:pPr>
              <w:jc w:val="center"/>
              <w:rPr>
                <w:b/>
                <w:bCs/>
                <w:sz w:val="20"/>
                <w:szCs w:val="20"/>
              </w:rPr>
            </w:pPr>
          </w:p>
        </w:tc>
        <w:tc>
          <w:tcPr>
            <w:tcW w:w="1275" w:type="dxa"/>
          </w:tcPr>
          <w:p w14:paraId="41E5CA98" w14:textId="77777777" w:rsidR="00FB3A7E" w:rsidRPr="00AF461D" w:rsidRDefault="00FB3A7E" w:rsidP="00FB3A7E">
            <w:pPr>
              <w:jc w:val="center"/>
              <w:rPr>
                <w:b/>
                <w:bCs/>
                <w:sz w:val="20"/>
                <w:szCs w:val="20"/>
              </w:rPr>
            </w:pPr>
            <w:r w:rsidRPr="00AF461D">
              <w:rPr>
                <w:b/>
                <w:bCs/>
                <w:sz w:val="20"/>
                <w:szCs w:val="20"/>
              </w:rPr>
              <w:t>X</w:t>
            </w:r>
          </w:p>
        </w:tc>
        <w:tc>
          <w:tcPr>
            <w:tcW w:w="1271" w:type="dxa"/>
            <w:vAlign w:val="center"/>
          </w:tcPr>
          <w:p w14:paraId="2799F9C5" w14:textId="77777777" w:rsidR="00FB3A7E" w:rsidRPr="00AF461D" w:rsidRDefault="00FB3A7E" w:rsidP="00FB3A7E">
            <w:pPr>
              <w:jc w:val="center"/>
              <w:rPr>
                <w:b/>
                <w:bCs/>
                <w:sz w:val="20"/>
                <w:szCs w:val="20"/>
              </w:rPr>
            </w:pPr>
          </w:p>
        </w:tc>
      </w:tr>
      <w:tr w:rsidR="00C36932" w:rsidRPr="00AF461D" w14:paraId="5CB5E9CC" w14:textId="77777777" w:rsidTr="008A384E">
        <w:trPr>
          <w:trHeight w:val="283"/>
          <w:jc w:val="center"/>
        </w:trPr>
        <w:tc>
          <w:tcPr>
            <w:tcW w:w="1819" w:type="dxa"/>
            <w:vAlign w:val="center"/>
          </w:tcPr>
          <w:p w14:paraId="4B18BC35" w14:textId="77777777" w:rsidR="00C36932" w:rsidRPr="00AF461D" w:rsidRDefault="00C36932" w:rsidP="008A384E">
            <w:pPr>
              <w:jc w:val="center"/>
              <w:rPr>
                <w:sz w:val="20"/>
                <w:szCs w:val="20"/>
              </w:rPr>
            </w:pPr>
            <w:r w:rsidRPr="00AF461D">
              <w:rPr>
                <w:sz w:val="20"/>
                <w:szCs w:val="20"/>
              </w:rPr>
              <w:t>10.00</w:t>
            </w:r>
          </w:p>
        </w:tc>
        <w:tc>
          <w:tcPr>
            <w:tcW w:w="1741" w:type="dxa"/>
            <w:vAlign w:val="center"/>
          </w:tcPr>
          <w:p w14:paraId="0EF929C1" w14:textId="77777777" w:rsidR="00C36932" w:rsidRPr="00AF461D" w:rsidRDefault="00C36932" w:rsidP="008A384E">
            <w:pPr>
              <w:jc w:val="center"/>
              <w:rPr>
                <w:sz w:val="20"/>
                <w:szCs w:val="20"/>
              </w:rPr>
            </w:pPr>
            <w:r w:rsidRPr="00AF461D">
              <w:rPr>
                <w:sz w:val="20"/>
                <w:szCs w:val="20"/>
              </w:rPr>
              <w:t>1800 (D 2)</w:t>
            </w:r>
          </w:p>
        </w:tc>
        <w:tc>
          <w:tcPr>
            <w:tcW w:w="940" w:type="dxa"/>
            <w:vAlign w:val="center"/>
          </w:tcPr>
          <w:p w14:paraId="07C38531" w14:textId="77777777" w:rsidR="00C36932" w:rsidRPr="00AF461D" w:rsidRDefault="00C36932" w:rsidP="008A384E">
            <w:pPr>
              <w:jc w:val="center"/>
              <w:rPr>
                <w:sz w:val="20"/>
                <w:szCs w:val="20"/>
              </w:rPr>
            </w:pPr>
          </w:p>
        </w:tc>
        <w:tc>
          <w:tcPr>
            <w:tcW w:w="851" w:type="dxa"/>
            <w:vAlign w:val="center"/>
          </w:tcPr>
          <w:p w14:paraId="72D9657D" w14:textId="77777777" w:rsidR="00C36932" w:rsidRPr="00AF461D" w:rsidRDefault="00C36932" w:rsidP="008A384E">
            <w:pPr>
              <w:jc w:val="center"/>
              <w:rPr>
                <w:b/>
                <w:bCs/>
                <w:sz w:val="20"/>
                <w:szCs w:val="20"/>
              </w:rPr>
            </w:pPr>
          </w:p>
        </w:tc>
        <w:tc>
          <w:tcPr>
            <w:tcW w:w="1275" w:type="dxa"/>
          </w:tcPr>
          <w:p w14:paraId="1917718F"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336C4C3F" w14:textId="77777777" w:rsidR="00C36932" w:rsidRPr="00AF461D" w:rsidRDefault="00C36932" w:rsidP="008A384E">
            <w:pPr>
              <w:jc w:val="center"/>
              <w:rPr>
                <w:b/>
                <w:bCs/>
                <w:sz w:val="20"/>
                <w:szCs w:val="20"/>
              </w:rPr>
            </w:pPr>
          </w:p>
        </w:tc>
      </w:tr>
      <w:tr w:rsidR="00C36932" w:rsidRPr="00AF461D" w14:paraId="439232A9" w14:textId="77777777" w:rsidTr="008A384E">
        <w:trPr>
          <w:trHeight w:val="283"/>
          <w:jc w:val="center"/>
        </w:trPr>
        <w:tc>
          <w:tcPr>
            <w:tcW w:w="1819" w:type="dxa"/>
            <w:vAlign w:val="center"/>
          </w:tcPr>
          <w:p w14:paraId="49D719F1" w14:textId="77777777" w:rsidR="00C36932" w:rsidRPr="00AF461D" w:rsidRDefault="00C36932" w:rsidP="008A384E">
            <w:pPr>
              <w:jc w:val="center"/>
              <w:rPr>
                <w:sz w:val="20"/>
                <w:szCs w:val="20"/>
              </w:rPr>
            </w:pPr>
            <w:r w:rsidRPr="00AF461D">
              <w:rPr>
                <w:sz w:val="20"/>
                <w:szCs w:val="20"/>
              </w:rPr>
              <w:t>12.00</w:t>
            </w:r>
          </w:p>
        </w:tc>
        <w:tc>
          <w:tcPr>
            <w:tcW w:w="1741" w:type="dxa"/>
            <w:vAlign w:val="center"/>
          </w:tcPr>
          <w:p w14:paraId="5C0AFC6E" w14:textId="77777777" w:rsidR="00C36932" w:rsidRPr="00AF461D" w:rsidRDefault="00C36932" w:rsidP="008A384E">
            <w:pPr>
              <w:jc w:val="center"/>
              <w:rPr>
                <w:sz w:val="20"/>
                <w:szCs w:val="20"/>
              </w:rPr>
            </w:pPr>
            <w:r w:rsidRPr="00AF461D">
              <w:rPr>
                <w:sz w:val="20"/>
                <w:szCs w:val="20"/>
              </w:rPr>
              <w:t>2000 (D 2)</w:t>
            </w:r>
          </w:p>
        </w:tc>
        <w:tc>
          <w:tcPr>
            <w:tcW w:w="940" w:type="dxa"/>
            <w:vAlign w:val="center"/>
          </w:tcPr>
          <w:p w14:paraId="2C82E58C" w14:textId="77777777" w:rsidR="00C36932" w:rsidRPr="00AF461D" w:rsidRDefault="00C36932" w:rsidP="008A384E">
            <w:pPr>
              <w:jc w:val="center"/>
              <w:rPr>
                <w:sz w:val="20"/>
                <w:szCs w:val="20"/>
              </w:rPr>
            </w:pPr>
          </w:p>
        </w:tc>
        <w:tc>
          <w:tcPr>
            <w:tcW w:w="851" w:type="dxa"/>
            <w:vAlign w:val="center"/>
          </w:tcPr>
          <w:p w14:paraId="34AD00AE" w14:textId="77777777" w:rsidR="00C36932" w:rsidRPr="00AF461D" w:rsidRDefault="00C36932" w:rsidP="008A384E">
            <w:pPr>
              <w:jc w:val="center"/>
              <w:rPr>
                <w:b/>
                <w:bCs/>
                <w:sz w:val="20"/>
                <w:szCs w:val="20"/>
              </w:rPr>
            </w:pPr>
          </w:p>
        </w:tc>
        <w:tc>
          <w:tcPr>
            <w:tcW w:w="1275" w:type="dxa"/>
          </w:tcPr>
          <w:p w14:paraId="6BFFDE5D"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520276BE" w14:textId="77777777" w:rsidR="00C36932" w:rsidRPr="00AF461D" w:rsidRDefault="00C36932" w:rsidP="008A384E">
            <w:pPr>
              <w:jc w:val="center"/>
              <w:rPr>
                <w:b/>
                <w:bCs/>
                <w:sz w:val="20"/>
                <w:szCs w:val="20"/>
              </w:rPr>
            </w:pPr>
          </w:p>
        </w:tc>
      </w:tr>
      <w:tr w:rsidR="00C36932" w:rsidRPr="00AF461D" w14:paraId="5F00586E" w14:textId="77777777" w:rsidTr="008A384E">
        <w:trPr>
          <w:trHeight w:val="283"/>
          <w:jc w:val="center"/>
        </w:trPr>
        <w:tc>
          <w:tcPr>
            <w:tcW w:w="1819" w:type="dxa"/>
            <w:vAlign w:val="center"/>
          </w:tcPr>
          <w:p w14:paraId="5AAE5CDA" w14:textId="77777777" w:rsidR="00C36932" w:rsidRPr="00AF461D" w:rsidRDefault="00C36932" w:rsidP="008A384E">
            <w:pPr>
              <w:jc w:val="center"/>
              <w:rPr>
                <w:sz w:val="20"/>
                <w:szCs w:val="20"/>
              </w:rPr>
            </w:pPr>
            <w:r w:rsidRPr="00AF461D">
              <w:rPr>
                <w:sz w:val="20"/>
                <w:szCs w:val="20"/>
              </w:rPr>
              <w:t>24.00</w:t>
            </w:r>
          </w:p>
        </w:tc>
        <w:tc>
          <w:tcPr>
            <w:tcW w:w="1741" w:type="dxa"/>
            <w:vAlign w:val="center"/>
          </w:tcPr>
          <w:p w14:paraId="6E2D00C4" w14:textId="77777777" w:rsidR="00C36932" w:rsidRPr="00AF461D" w:rsidRDefault="00C36932" w:rsidP="008A384E">
            <w:pPr>
              <w:jc w:val="center"/>
              <w:rPr>
                <w:sz w:val="20"/>
                <w:szCs w:val="20"/>
              </w:rPr>
            </w:pPr>
            <w:r w:rsidRPr="00AF461D">
              <w:rPr>
                <w:sz w:val="20"/>
                <w:szCs w:val="20"/>
              </w:rPr>
              <w:t>0800 (D 3)</w:t>
            </w:r>
          </w:p>
        </w:tc>
        <w:tc>
          <w:tcPr>
            <w:tcW w:w="940" w:type="dxa"/>
          </w:tcPr>
          <w:p w14:paraId="4F835CC8" w14:textId="77777777" w:rsidR="00C36932" w:rsidRPr="00AF461D" w:rsidRDefault="00F308C0" w:rsidP="008A384E">
            <w:pPr>
              <w:jc w:val="center"/>
            </w:pPr>
            <w:r w:rsidRPr="00AF461D">
              <w:rPr>
                <w:b/>
                <w:bCs/>
                <w:sz w:val="20"/>
                <w:szCs w:val="20"/>
              </w:rPr>
              <w:t>X</w:t>
            </w:r>
          </w:p>
        </w:tc>
        <w:tc>
          <w:tcPr>
            <w:tcW w:w="851" w:type="dxa"/>
          </w:tcPr>
          <w:p w14:paraId="7D8B4EFA" w14:textId="77777777" w:rsidR="00C36932" w:rsidRPr="00AF461D" w:rsidRDefault="00C36932" w:rsidP="008A384E">
            <w:pPr>
              <w:jc w:val="center"/>
            </w:pPr>
            <w:r w:rsidRPr="00AF461D">
              <w:rPr>
                <w:b/>
                <w:bCs/>
                <w:sz w:val="20"/>
                <w:szCs w:val="20"/>
              </w:rPr>
              <w:t>X</w:t>
            </w:r>
          </w:p>
        </w:tc>
        <w:tc>
          <w:tcPr>
            <w:tcW w:w="1275" w:type="dxa"/>
          </w:tcPr>
          <w:p w14:paraId="6461C35B"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159061B0" w14:textId="77777777" w:rsidR="00C36932" w:rsidRPr="00AF461D" w:rsidRDefault="00C36932" w:rsidP="008A384E">
            <w:pPr>
              <w:jc w:val="center"/>
              <w:rPr>
                <w:b/>
                <w:bCs/>
                <w:sz w:val="20"/>
                <w:szCs w:val="20"/>
              </w:rPr>
            </w:pPr>
          </w:p>
        </w:tc>
      </w:tr>
      <w:tr w:rsidR="00C36932" w:rsidRPr="00AF461D" w14:paraId="4C54C2DF" w14:textId="77777777" w:rsidTr="008A384E">
        <w:trPr>
          <w:trHeight w:val="283"/>
          <w:jc w:val="center"/>
        </w:trPr>
        <w:tc>
          <w:tcPr>
            <w:tcW w:w="1819" w:type="dxa"/>
            <w:vAlign w:val="center"/>
          </w:tcPr>
          <w:p w14:paraId="2B4D5658" w14:textId="77777777" w:rsidR="00C36932" w:rsidRPr="00AF461D" w:rsidRDefault="00C36932" w:rsidP="008A384E">
            <w:pPr>
              <w:jc w:val="center"/>
              <w:rPr>
                <w:sz w:val="20"/>
                <w:szCs w:val="20"/>
              </w:rPr>
            </w:pPr>
            <w:r w:rsidRPr="00AF461D">
              <w:rPr>
                <w:sz w:val="20"/>
                <w:szCs w:val="20"/>
              </w:rPr>
              <w:t>48.00</w:t>
            </w:r>
          </w:p>
        </w:tc>
        <w:tc>
          <w:tcPr>
            <w:tcW w:w="1741" w:type="dxa"/>
            <w:vAlign w:val="center"/>
          </w:tcPr>
          <w:p w14:paraId="50F63467" w14:textId="77777777" w:rsidR="00C36932" w:rsidRPr="00AF461D" w:rsidRDefault="00C36932" w:rsidP="008A384E">
            <w:pPr>
              <w:pStyle w:val="xl32"/>
              <w:tabs>
                <w:tab w:val="left" w:pos="362"/>
              </w:tabs>
              <w:spacing w:before="0" w:beforeAutospacing="0" w:after="0" w:afterAutospacing="0"/>
              <w:rPr>
                <w:rFonts w:ascii="Times New Roman" w:hAnsi="Times New Roman" w:cs="Times New Roman"/>
                <w:sz w:val="20"/>
                <w:szCs w:val="20"/>
              </w:rPr>
            </w:pPr>
            <w:r w:rsidRPr="00AF461D">
              <w:rPr>
                <w:rFonts w:ascii="Times New Roman" w:hAnsi="Times New Roman" w:cs="Times New Roman"/>
                <w:sz w:val="20"/>
                <w:szCs w:val="20"/>
              </w:rPr>
              <w:t>0800 (D 4)</w:t>
            </w:r>
          </w:p>
        </w:tc>
        <w:tc>
          <w:tcPr>
            <w:tcW w:w="940" w:type="dxa"/>
          </w:tcPr>
          <w:p w14:paraId="1045235F" w14:textId="77777777" w:rsidR="00C36932" w:rsidRPr="00AF461D" w:rsidRDefault="00C36932" w:rsidP="008A384E">
            <w:pPr>
              <w:jc w:val="center"/>
            </w:pPr>
          </w:p>
        </w:tc>
        <w:tc>
          <w:tcPr>
            <w:tcW w:w="851" w:type="dxa"/>
          </w:tcPr>
          <w:p w14:paraId="476A9FB8" w14:textId="77777777" w:rsidR="00C36932" w:rsidRPr="00AF461D" w:rsidRDefault="00C36932" w:rsidP="008A384E">
            <w:pPr>
              <w:jc w:val="center"/>
            </w:pPr>
          </w:p>
        </w:tc>
        <w:tc>
          <w:tcPr>
            <w:tcW w:w="1275" w:type="dxa"/>
          </w:tcPr>
          <w:p w14:paraId="607E3620"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64EF531F" w14:textId="77777777" w:rsidR="00C36932" w:rsidRPr="00AF461D" w:rsidRDefault="00C36932" w:rsidP="008A384E">
            <w:pPr>
              <w:jc w:val="center"/>
              <w:rPr>
                <w:b/>
                <w:bCs/>
                <w:sz w:val="20"/>
                <w:szCs w:val="20"/>
              </w:rPr>
            </w:pPr>
          </w:p>
        </w:tc>
      </w:tr>
      <w:tr w:rsidR="00C36932" w:rsidRPr="00AF461D" w14:paraId="11480D62" w14:textId="77777777" w:rsidTr="008A384E">
        <w:trPr>
          <w:trHeight w:val="283"/>
          <w:jc w:val="center"/>
        </w:trPr>
        <w:tc>
          <w:tcPr>
            <w:tcW w:w="1819" w:type="dxa"/>
            <w:vAlign w:val="center"/>
          </w:tcPr>
          <w:p w14:paraId="6AC4D374" w14:textId="77777777" w:rsidR="00C36932" w:rsidRPr="00AF461D" w:rsidRDefault="00C36932" w:rsidP="008A384E">
            <w:pPr>
              <w:jc w:val="center"/>
              <w:rPr>
                <w:sz w:val="20"/>
                <w:szCs w:val="20"/>
              </w:rPr>
            </w:pPr>
            <w:r>
              <w:rPr>
                <w:sz w:val="20"/>
                <w:szCs w:val="20"/>
              </w:rPr>
              <w:t>72.00</w:t>
            </w:r>
          </w:p>
        </w:tc>
        <w:tc>
          <w:tcPr>
            <w:tcW w:w="1741" w:type="dxa"/>
            <w:vAlign w:val="center"/>
          </w:tcPr>
          <w:p w14:paraId="1BF0FF4E" w14:textId="77777777" w:rsidR="00C36932" w:rsidRPr="00AF461D" w:rsidRDefault="00C36932" w:rsidP="008A384E">
            <w:pPr>
              <w:pStyle w:val="xl32"/>
              <w:tabs>
                <w:tab w:val="left" w:pos="362"/>
              </w:tabs>
              <w:spacing w:before="0" w:beforeAutospacing="0" w:after="0" w:afterAutospacing="0"/>
              <w:rPr>
                <w:rFonts w:ascii="Times New Roman" w:hAnsi="Times New Roman" w:cs="Times New Roman"/>
                <w:sz w:val="20"/>
                <w:szCs w:val="20"/>
              </w:rPr>
            </w:pPr>
            <w:r w:rsidRPr="00AF461D">
              <w:rPr>
                <w:rFonts w:ascii="Times New Roman" w:hAnsi="Times New Roman" w:cs="Times New Roman"/>
                <w:sz w:val="20"/>
                <w:szCs w:val="20"/>
              </w:rPr>
              <w:t xml:space="preserve">0800 (D </w:t>
            </w:r>
            <w:r>
              <w:rPr>
                <w:rFonts w:ascii="Times New Roman" w:hAnsi="Times New Roman" w:cs="Times New Roman"/>
                <w:sz w:val="20"/>
                <w:szCs w:val="20"/>
              </w:rPr>
              <w:t>5</w:t>
            </w:r>
            <w:r w:rsidRPr="00AF461D">
              <w:rPr>
                <w:rFonts w:ascii="Times New Roman" w:hAnsi="Times New Roman" w:cs="Times New Roman"/>
                <w:sz w:val="20"/>
                <w:szCs w:val="20"/>
              </w:rPr>
              <w:t>)</w:t>
            </w:r>
          </w:p>
        </w:tc>
        <w:tc>
          <w:tcPr>
            <w:tcW w:w="940" w:type="dxa"/>
          </w:tcPr>
          <w:p w14:paraId="077F180D" w14:textId="77777777" w:rsidR="00C36932" w:rsidRPr="00AF461D" w:rsidRDefault="00C36932" w:rsidP="008A384E">
            <w:pPr>
              <w:jc w:val="center"/>
            </w:pPr>
          </w:p>
        </w:tc>
        <w:tc>
          <w:tcPr>
            <w:tcW w:w="851" w:type="dxa"/>
          </w:tcPr>
          <w:p w14:paraId="31CA4D7E" w14:textId="77777777" w:rsidR="00C36932" w:rsidRPr="00AF461D" w:rsidRDefault="00C36932" w:rsidP="008A384E">
            <w:pPr>
              <w:jc w:val="center"/>
            </w:pPr>
          </w:p>
        </w:tc>
        <w:tc>
          <w:tcPr>
            <w:tcW w:w="1275" w:type="dxa"/>
          </w:tcPr>
          <w:p w14:paraId="390B990A" w14:textId="77777777" w:rsidR="00C36932" w:rsidRPr="00AF461D" w:rsidRDefault="00C36932" w:rsidP="008A384E">
            <w:pPr>
              <w:jc w:val="center"/>
              <w:rPr>
                <w:b/>
                <w:bCs/>
                <w:sz w:val="20"/>
                <w:szCs w:val="20"/>
              </w:rPr>
            </w:pPr>
            <w:r w:rsidRPr="00AF461D">
              <w:rPr>
                <w:b/>
                <w:bCs/>
                <w:sz w:val="20"/>
                <w:szCs w:val="20"/>
              </w:rPr>
              <w:t>X</w:t>
            </w:r>
          </w:p>
        </w:tc>
        <w:tc>
          <w:tcPr>
            <w:tcW w:w="1271" w:type="dxa"/>
            <w:vAlign w:val="center"/>
          </w:tcPr>
          <w:p w14:paraId="0CFAEC4D" w14:textId="77777777" w:rsidR="00C36932" w:rsidRPr="00AF461D" w:rsidRDefault="00C36932" w:rsidP="008A384E">
            <w:pPr>
              <w:jc w:val="center"/>
              <w:rPr>
                <w:b/>
                <w:bCs/>
                <w:sz w:val="20"/>
                <w:szCs w:val="20"/>
              </w:rPr>
            </w:pPr>
          </w:p>
        </w:tc>
      </w:tr>
    </w:tbl>
    <w:p w14:paraId="1436200D" w14:textId="77777777" w:rsidR="00C36932" w:rsidRPr="00AF461D" w:rsidRDefault="00C36932" w:rsidP="00C36932">
      <w:pPr>
        <w:tabs>
          <w:tab w:val="left" w:pos="540"/>
        </w:tabs>
        <w:ind w:left="539" w:right="442" w:hanging="540"/>
        <w:jc w:val="both"/>
        <w:rPr>
          <w:sz w:val="20"/>
          <w:szCs w:val="16"/>
        </w:rPr>
      </w:pPr>
      <w:r w:rsidRPr="00AF461D">
        <w:rPr>
          <w:sz w:val="16"/>
          <w:szCs w:val="16"/>
        </w:rPr>
        <w:t xml:space="preserve">Note: </w:t>
      </w:r>
      <w:r w:rsidRPr="00AF461D">
        <w:rPr>
          <w:sz w:val="16"/>
          <w:szCs w:val="16"/>
        </w:rPr>
        <w:tab/>
      </w:r>
      <w:r w:rsidRPr="00AF461D">
        <w:rPr>
          <w:sz w:val="20"/>
          <w:szCs w:val="16"/>
        </w:rPr>
        <w:t xml:space="preserve"># The above table is indicative. This schedule may change based on actual dosing time. </w:t>
      </w:r>
    </w:p>
    <w:p w14:paraId="7B785614" w14:textId="77777777" w:rsidR="00C36932" w:rsidRPr="00AF461D" w:rsidRDefault="00C36932" w:rsidP="00C36932">
      <w:pPr>
        <w:ind w:left="539" w:right="442"/>
        <w:jc w:val="both"/>
        <w:rPr>
          <w:sz w:val="20"/>
          <w:szCs w:val="16"/>
        </w:rPr>
      </w:pPr>
      <w:r w:rsidRPr="00AF461D">
        <w:rPr>
          <w:sz w:val="20"/>
          <w:szCs w:val="16"/>
        </w:rPr>
        <w:t>Blood for post study safety assessment will also be collected after the last sample (</w:t>
      </w:r>
      <w:r>
        <w:rPr>
          <w:sz w:val="20"/>
          <w:szCs w:val="16"/>
        </w:rPr>
        <w:t>72</w:t>
      </w:r>
      <w:r w:rsidRPr="00AF461D">
        <w:rPr>
          <w:sz w:val="20"/>
          <w:szCs w:val="16"/>
        </w:rPr>
        <w:t xml:space="preserve">.00 </w:t>
      </w:r>
      <w:proofErr w:type="spellStart"/>
      <w:r w:rsidRPr="00AF461D">
        <w:rPr>
          <w:sz w:val="20"/>
          <w:szCs w:val="16"/>
        </w:rPr>
        <w:t>hr</w:t>
      </w:r>
      <w:proofErr w:type="spellEnd"/>
      <w:r w:rsidRPr="00AF461D">
        <w:rPr>
          <w:sz w:val="20"/>
          <w:szCs w:val="16"/>
        </w:rPr>
        <w:t xml:space="preserve"> post-dose) of period II.</w:t>
      </w:r>
    </w:p>
    <w:p w14:paraId="528B48C8" w14:textId="77777777" w:rsidR="00491B7A" w:rsidRPr="00987CFC" w:rsidRDefault="00C36932" w:rsidP="00987CFC">
      <w:pPr>
        <w:pStyle w:val="Heading1"/>
        <w:numPr>
          <w:ilvl w:val="0"/>
          <w:numId w:val="0"/>
        </w:numPr>
        <w:spacing w:before="120" w:after="120"/>
        <w:jc w:val="center"/>
      </w:pPr>
      <w:r>
        <w:rPr>
          <w:szCs w:val="24"/>
          <w:lang w:val="en-GB"/>
        </w:rPr>
        <w:br w:type="page"/>
      </w:r>
      <w:bookmarkStart w:id="736" w:name="_Toc434416373"/>
      <w:bookmarkStart w:id="737" w:name="_Toc462130318"/>
      <w:bookmarkEnd w:id="735"/>
      <w:r w:rsidR="00491B7A" w:rsidRPr="00130172">
        <w:rPr>
          <w:szCs w:val="24"/>
          <w:lang w:val="en-GB"/>
        </w:rPr>
        <w:lastRenderedPageBreak/>
        <w:t>Appendix - v</w:t>
      </w:r>
      <w:bookmarkEnd w:id="736"/>
      <w:r w:rsidR="00987CFC">
        <w:rPr>
          <w:szCs w:val="24"/>
          <w:lang w:val="en-GB"/>
        </w:rPr>
        <w:br/>
      </w:r>
      <w:r w:rsidR="00491B7A" w:rsidRPr="00987CFC">
        <w:t>STUDY FLOWCHART</w:t>
      </w:r>
      <w:bookmarkEnd w:id="737"/>
    </w:p>
    <w:p w14:paraId="447402E3" w14:textId="77777777" w:rsidR="00491B7A" w:rsidRPr="00987CFC" w:rsidRDefault="00491B7A" w:rsidP="00491B7A">
      <w:pPr>
        <w:jc w:val="center"/>
        <w:rPr>
          <w:b/>
          <w:sz w:val="2"/>
        </w:rPr>
      </w:pPr>
    </w:p>
    <w:p w14:paraId="319F9D53" w14:textId="77777777" w:rsidR="00491B7A" w:rsidRPr="00130172" w:rsidRDefault="00000000" w:rsidP="00491B7A">
      <w:pPr>
        <w:spacing w:after="100" w:afterAutospacing="1"/>
        <w:jc w:val="center"/>
        <w:rPr>
          <w:rFonts w:cs="Arial"/>
          <w:b/>
          <w:bCs/>
        </w:rPr>
      </w:pPr>
      <w:r>
        <w:rPr>
          <w:rFonts w:cs="Arial"/>
          <w:b/>
          <w:bCs/>
          <w:noProof/>
          <w:lang w:eastAsia="ja-JP"/>
        </w:rPr>
        <w:pict w14:anchorId="78ABEDCD">
          <v:group id="Group 45" o:spid="_x0000_s2050" style="position:absolute;left:0;text-align:left;margin-left:155.25pt;margin-top:8.4pt;width:159.15pt;height:172.05pt;z-index:251654144" coordorigin="4977,2508" coordsize="3183,3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">
            <v:line id="Line 46" o:spid="_x0000_s2051" style="position:absolute;visibility:visible" from="6657,2943" to="6657,3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" strokeweight="1pt">
              <v:stroke endarrow="block"/>
            </v:line>
            <v:rect id="Rectangle 47" o:spid="_x0000_s2052" style="position:absolute;left:5802;top:5114;width:1800;height:40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">
              <v:textbox>
                <w:txbxContent>
                  <w:p w14:paraId="2BC06B3A" w14:textId="77777777" w:rsidR="002F1DEF" w:rsidRPr="00B94E5E" w:rsidRDefault="002F1DEF" w:rsidP="00491B7A">
                    <w:pPr>
                      <w:jc w:val="center"/>
                      <w:rPr>
                        <w:rFonts w:cs="Arial"/>
                        <w:color w:val="333300"/>
                      </w:rPr>
                    </w:pPr>
                    <w:r w:rsidRPr="00B94E5E">
                      <w:rPr>
                        <w:rFonts w:cs="Arial"/>
                        <w:color w:val="333300"/>
                      </w:rPr>
                      <w:t>Randomization</w:t>
                    </w:r>
                  </w:p>
                </w:txbxContent>
              </v:textbox>
            </v:rect>
            <v:line id="Line 48" o:spid="_x0000_s2053" style="position:absolute;visibility:visible" from="6657,5517" to="6657,5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line id="Line 49" o:spid="_x0000_s2054" style="position:absolute;visibility:visible" from="6644,3795" to="6644,4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" strokeweight="1pt">
              <v:stroke endarrow="block"/>
            </v:line>
            <v:line id="Line 50" o:spid="_x0000_s2055" style="position:absolute;visibility:visible" from="6629,4682" to="6629,5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ichwQAAANsAAAAPAAAAZHJzL2Rvd25yZXYueG1sRE/Pa8Iw&#10;FL4L/g/hCbvZ1DG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CEKJyHBAAAA2wAAAA8AAAAA&#10;AAAAAAAAAAAABwIAAGRycy9kb3ducmV2LnhtbFBLBQYAAAAAAwADALcAAAD1AgAAAAA=&#10;">
              <v:stroke endarrow="block"/>
            </v:line>
            <v:shapetype id="_x0000_t202" coordsize="21600,21600" o:spt="202" path="m,l,21600r21600,l21600,xe">
              <v:stroke joinstyle="miter"/>
              <v:path gradientshapeok="t" o:connecttype="rect"/>
            </v:shapetype>
            <v:shape id="Text Box 51" o:spid="_x0000_s2056" type="#_x0000_t202" style="position:absolute;left:5997;top:2508;width:1400;height: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621926BF" w14:textId="77777777" w:rsidR="002F1DEF" w:rsidRPr="00B94E5E" w:rsidRDefault="002F1DEF" w:rsidP="00491B7A">
                    <w:pPr>
                      <w:jc w:val="center"/>
                      <w:rPr>
                        <w:rFonts w:cs="Arial"/>
                        <w:color w:val="333300"/>
                      </w:rPr>
                    </w:pPr>
                    <w:r w:rsidRPr="00B94E5E">
                      <w:rPr>
                        <w:rFonts w:cs="Arial"/>
                        <w:color w:val="333300"/>
                      </w:rPr>
                      <w:t>Screening</w:t>
                    </w:r>
                  </w:p>
                </w:txbxContent>
              </v:textbox>
            </v:shape>
            <v:shape id="Text Box 52" o:spid="_x0000_s2057" type="#_x0000_t202" style="position:absolute;left:5517;top:3375;width:2185;height: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14C92CA3" w14:textId="77777777" w:rsidR="002F1DEF" w:rsidRPr="00F37F23" w:rsidRDefault="002F1DEF" w:rsidP="00491B7A">
                    <w:pPr>
                      <w:pStyle w:val="xl32"/>
                      <w:spacing w:before="0" w:beforeAutospacing="0" w:after="0" w:afterAutospacing="0"/>
                      <w:rPr>
                        <w:rFonts w:ascii="Times New Roman" w:hAnsi="Times New Roman" w:cs="Times New Roman"/>
                        <w:color w:val="333300"/>
                        <w:sz w:val="24"/>
                        <w:szCs w:val="20"/>
                      </w:rPr>
                    </w:pPr>
                    <w:r w:rsidRPr="00F37F23">
                      <w:rPr>
                        <w:rFonts w:ascii="Times New Roman" w:hAnsi="Times New Roman" w:cs="Times New Roman"/>
                        <w:color w:val="333300"/>
                        <w:sz w:val="24"/>
                        <w:szCs w:val="20"/>
                      </w:rPr>
                      <w:t>Eligibility Criteria</w:t>
                    </w:r>
                  </w:p>
                </w:txbxContent>
              </v:textbox>
            </v:shape>
            <v:shape id="Text Box 53" o:spid="_x0000_s2058" type="#_x0000_t202" style="position:absolute;left:4977;top:4230;width:3183;height:4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28A7E362" w14:textId="77777777" w:rsidR="002F1DEF" w:rsidRPr="00BB13D6" w:rsidRDefault="002F1DEF" w:rsidP="00491B7A">
                    <w:pPr>
                      <w:jc w:val="center"/>
                      <w:rPr>
                        <w:rFonts w:cs="Arial"/>
                        <w:color w:val="0000FF"/>
                      </w:rPr>
                    </w:pPr>
                    <w:r w:rsidRPr="00DE54A7">
                      <w:rPr>
                        <w:rFonts w:cs="Arial"/>
                      </w:rPr>
                      <w:t xml:space="preserve">Subject Selection </w:t>
                    </w:r>
                    <w:r w:rsidRPr="00DE54A7">
                      <w:rPr>
                        <w:rFonts w:cs="Arial"/>
                        <w:color w:val="333300"/>
                      </w:rPr>
                      <w:t xml:space="preserve">(N = </w:t>
                    </w:r>
                    <w:r>
                      <w:rPr>
                        <w:rFonts w:cs="Arial"/>
                        <w:color w:val="333300"/>
                      </w:rPr>
                      <w:t>48</w:t>
                    </w:r>
                    <w:r w:rsidRPr="00DE54A7">
                      <w:rPr>
                        <w:rFonts w:cs="Arial"/>
                        <w:color w:val="333300"/>
                      </w:rPr>
                      <w:t>)</w:t>
                    </w:r>
                  </w:p>
                </w:txbxContent>
              </v:textbox>
            </v:shape>
          </v:group>
        </w:pict>
      </w:r>
    </w:p>
    <w:p w14:paraId="53635158" w14:textId="77777777" w:rsidR="00491B7A" w:rsidRPr="00130172" w:rsidRDefault="00491B7A" w:rsidP="00491B7A">
      <w:pPr>
        <w:spacing w:after="100" w:afterAutospacing="1"/>
        <w:rPr>
          <w:rFonts w:cs="Arial"/>
        </w:rPr>
      </w:pPr>
    </w:p>
    <w:p w14:paraId="24346ECB" w14:textId="77777777" w:rsidR="00491B7A" w:rsidRPr="00130172" w:rsidRDefault="00491B7A" w:rsidP="00491B7A">
      <w:pPr>
        <w:spacing w:after="100" w:afterAutospacing="1"/>
        <w:jc w:val="center"/>
        <w:rPr>
          <w:rFonts w:cs="Arial"/>
        </w:rPr>
      </w:pPr>
    </w:p>
    <w:p w14:paraId="0A8B22B6" w14:textId="77777777" w:rsidR="00491B7A" w:rsidRPr="00130172" w:rsidRDefault="00491B7A" w:rsidP="00491B7A">
      <w:pPr>
        <w:spacing w:after="100" w:afterAutospacing="1"/>
        <w:rPr>
          <w:rFonts w:cs="Arial"/>
        </w:rPr>
      </w:pPr>
    </w:p>
    <w:p w14:paraId="16BF661A" w14:textId="77777777" w:rsidR="00491B7A" w:rsidRPr="00130172" w:rsidRDefault="00491B7A" w:rsidP="00491B7A">
      <w:pPr>
        <w:spacing w:after="100" w:afterAutospacing="1"/>
        <w:jc w:val="center"/>
        <w:rPr>
          <w:rFonts w:cs="Arial"/>
        </w:rPr>
      </w:pPr>
    </w:p>
    <w:p w14:paraId="47BCBFF2" w14:textId="77777777" w:rsidR="00491B7A" w:rsidRPr="00130172" w:rsidRDefault="00491B7A" w:rsidP="00491B7A">
      <w:pPr>
        <w:spacing w:after="100" w:afterAutospacing="1"/>
        <w:jc w:val="center"/>
        <w:rPr>
          <w:rFonts w:cs="Arial"/>
        </w:rPr>
      </w:pPr>
    </w:p>
    <w:p w14:paraId="2F1C9236" w14:textId="77777777" w:rsidR="00491B7A" w:rsidRPr="00130172" w:rsidRDefault="00000000" w:rsidP="00491B7A">
      <w:pPr>
        <w:tabs>
          <w:tab w:val="left" w:pos="6675"/>
        </w:tabs>
        <w:spacing w:after="100" w:afterAutospacing="1"/>
        <w:rPr>
          <w:rFonts w:cs="Arial"/>
        </w:rPr>
      </w:pPr>
      <w:r>
        <w:rPr>
          <w:rFonts w:cs="Arial"/>
          <w:noProof/>
          <w:lang w:eastAsia="ja-JP"/>
        </w:rPr>
        <w:pict w14:anchorId="76CED365">
          <v:group id="Group 78" o:spid="_x0000_s2059" style="position:absolute;margin-left:-9pt;margin-top:15.5pt;width:460.65pt;height:77.3pt;z-index:251661312" coordorigin="1617,5957" coordsize="921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">
            <v:rect id="Rectangle 79" o:spid="_x0000_s2060" style="position:absolute;left:1617;top:5957;width:9213;height:15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" strokeweight="1pt">
              <v:textbox>
                <w:txbxContent>
                  <w:p w14:paraId="45640628" w14:textId="77777777" w:rsidR="002F1DEF" w:rsidRPr="009A76F9" w:rsidRDefault="002F1DEF" w:rsidP="00491B7A">
                    <w:pPr>
                      <w:pStyle w:val="Footer"/>
                      <w:tabs>
                        <w:tab w:val="clear" w:pos="4320"/>
                        <w:tab w:val="clear" w:pos="8640"/>
                      </w:tabs>
                      <w:rPr>
                        <w:rFonts w:cs="Arial"/>
                      </w:rPr>
                    </w:pPr>
                    <w:r>
                      <w:tab/>
                    </w:r>
                    <w:r>
                      <w:tab/>
                    </w:r>
                    <w:r>
                      <w:tab/>
                    </w:r>
                    <w:r>
                      <w:tab/>
                    </w:r>
                    <w:r>
                      <w:tab/>
                    </w:r>
                    <w:r w:rsidRPr="009A76F9">
                      <w:tab/>
                    </w:r>
                    <w:r w:rsidRPr="009A76F9">
                      <w:rPr>
                        <w:rFonts w:cs="Arial"/>
                      </w:rPr>
                      <w:t>Period I</w:t>
                    </w:r>
                  </w:p>
                  <w:p w14:paraId="294CF331" w14:textId="77777777" w:rsidR="002F1DEF" w:rsidRPr="004215A0" w:rsidRDefault="002F1DEF" w:rsidP="00491B7A">
                    <w:pPr>
                      <w:rPr>
                        <w:rFonts w:cs="Arial"/>
                      </w:rPr>
                    </w:pPr>
                  </w:p>
                  <w:p w14:paraId="081A5D4B" w14:textId="77777777" w:rsidR="002F1DEF" w:rsidRPr="004215A0" w:rsidRDefault="002F1DEF" w:rsidP="00491B7A">
                    <w:pPr>
                      <w:rPr>
                        <w:rFonts w:cs="Arial"/>
                      </w:rPr>
                    </w:pPr>
                  </w:p>
                  <w:p w14:paraId="7679CC73" w14:textId="77777777" w:rsidR="002F1DEF" w:rsidRPr="00A3583A" w:rsidRDefault="002F1DEF" w:rsidP="00491B7A">
                    <w:pPr>
                      <w:ind w:left="720" w:firstLine="720"/>
                      <w:rPr>
                        <w:rFonts w:cs="Arial"/>
                        <w:sz w:val="8"/>
                      </w:rPr>
                    </w:pPr>
                  </w:p>
                  <w:p w14:paraId="39A55F8C" w14:textId="77777777" w:rsidR="002F1DEF" w:rsidRPr="00410FCF" w:rsidRDefault="002F1DEF" w:rsidP="00491B7A">
                    <w:pPr>
                      <w:ind w:left="720" w:firstLine="720"/>
                      <w:rPr>
                        <w:rFonts w:cs="Arial"/>
                        <w:lang w:eastAsia="ja-JP"/>
                      </w:rPr>
                    </w:pPr>
                    <w:r w:rsidRPr="00410FCF">
                      <w:rPr>
                        <w:rFonts w:cs="Arial"/>
                        <w:lang w:eastAsia="ja-JP"/>
                      </w:rPr>
                      <w:t>Treatment T (</w:t>
                    </w:r>
                    <w:r>
                      <w:rPr>
                        <w:rFonts w:cs="Arial"/>
                        <w:lang w:eastAsia="ja-JP"/>
                      </w:rPr>
                      <w:t>24</w:t>
                    </w:r>
                    <w:r w:rsidRPr="00410FCF">
                      <w:rPr>
                        <w:rFonts w:cs="Arial"/>
                        <w:lang w:eastAsia="ja-JP"/>
                      </w:rPr>
                      <w:t>)</w:t>
                    </w:r>
                    <w:r w:rsidRPr="00410FCF">
                      <w:rPr>
                        <w:rFonts w:cs="Arial"/>
                        <w:lang w:eastAsia="ja-JP"/>
                      </w:rPr>
                      <w:tab/>
                      <w:t xml:space="preserve">                                                 Treatment R (</w:t>
                    </w:r>
                    <w:r>
                      <w:rPr>
                        <w:rFonts w:cs="Arial"/>
                        <w:lang w:eastAsia="ja-JP"/>
                      </w:rPr>
                      <w:t>24</w:t>
                    </w:r>
                    <w:r w:rsidRPr="00410FCF">
                      <w:rPr>
                        <w:rFonts w:cs="Arial"/>
                        <w:lang w:eastAsia="ja-JP"/>
                      </w:rPr>
                      <w:t>)</w:t>
                    </w:r>
                  </w:p>
                </w:txbxContent>
              </v:textbox>
            </v:rect>
            <v:line id="Line 80" o:spid="_x0000_s2061" style="position:absolute;visibility:visible" from="3957,6608" to="9011,6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81" o:spid="_x0000_s2062" style="position:absolute;visibility:visible" from="3952,6608" to="3952,6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" strokeweight="1pt">
              <v:stroke endarrow="block"/>
            </v:line>
            <v:line id="Line 82" o:spid="_x0000_s2063" style="position:absolute;flip:x;visibility:visible" from="8997,6600" to="9011,6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" strokeweight="1pt">
              <v:stroke endarrow="block"/>
            </v:line>
            <v:line id="Line 83" o:spid="_x0000_s2064" style="position:absolute;visibility:visible" from="6657,6278" to="6657,6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" strokeweight="1pt">
              <v:stroke endarrow="block"/>
            </v:line>
          </v:group>
        </w:pict>
      </w:r>
    </w:p>
    <w:p w14:paraId="7621FFA6" w14:textId="77777777" w:rsidR="00491B7A" w:rsidRPr="00130172" w:rsidRDefault="00491B7A" w:rsidP="00491B7A">
      <w:pPr>
        <w:spacing w:after="100" w:afterAutospacing="1"/>
        <w:jc w:val="center"/>
        <w:rPr>
          <w:rFonts w:cs="Arial"/>
        </w:rPr>
      </w:pPr>
    </w:p>
    <w:p w14:paraId="115981F0" w14:textId="77777777" w:rsidR="00491B7A" w:rsidRPr="00130172" w:rsidRDefault="00491B7A" w:rsidP="00491B7A">
      <w:pPr>
        <w:spacing w:after="100" w:afterAutospacing="1"/>
        <w:jc w:val="center"/>
        <w:rPr>
          <w:rFonts w:cs="Arial"/>
        </w:rPr>
      </w:pPr>
    </w:p>
    <w:p w14:paraId="31DA86C4" w14:textId="77777777" w:rsidR="00491B7A" w:rsidRPr="00130172" w:rsidRDefault="00000000" w:rsidP="00491B7A">
      <w:pPr>
        <w:jc w:val="center"/>
        <w:rPr>
          <w:rFonts w:cs="Arial"/>
        </w:rPr>
      </w:pPr>
      <w:r>
        <w:rPr>
          <w:rFonts w:cs="Arial"/>
          <w:noProof/>
          <w:lang w:eastAsia="ja-JP"/>
        </w:rPr>
        <w:pict w14:anchorId="7790C8B1">
          <v:group id="Group 55" o:spid="_x0000_s2065" style="position:absolute;left:0;text-align:left;margin-left:70.9pt;margin-top:7.9pt;width:334.85pt;height:94.7pt;z-index:251656192" coordorigin="3215,7503" coordsize="6697,1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">
            <v:rect id="Rectangle 56" o:spid="_x0000_s2066" style="position:absolute;left:5037;top:7816;width:288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" strokeweight="1pt">
              <v:textbox>
                <w:txbxContent>
                  <w:p w14:paraId="37A7B6E8" w14:textId="77777777" w:rsidR="002F1DEF" w:rsidRPr="00B94E5E" w:rsidRDefault="002F1DEF" w:rsidP="00491B7A">
                    <w:pPr>
                      <w:jc w:val="center"/>
                      <w:rPr>
                        <w:rFonts w:cs="Arial"/>
                        <w:color w:val="333300"/>
                      </w:rPr>
                    </w:pPr>
                    <w:r w:rsidRPr="00B94E5E">
                      <w:rPr>
                        <w:rFonts w:cs="Arial"/>
                        <w:color w:val="333300"/>
                      </w:rPr>
                      <w:t>Washout</w:t>
                    </w:r>
                  </w:p>
                  <w:p w14:paraId="3820AFFC" w14:textId="77777777" w:rsidR="002F1DEF" w:rsidRPr="006D4AB6" w:rsidRDefault="002F1DEF" w:rsidP="00491B7A">
                    <w:pPr>
                      <w:jc w:val="center"/>
                      <w:rPr>
                        <w:rFonts w:cs="Arial"/>
                        <w:color w:val="333300"/>
                      </w:rPr>
                    </w:pPr>
                    <w:r w:rsidRPr="00464832">
                      <w:rPr>
                        <w:rFonts w:cs="Arial"/>
                        <w:color w:val="333300"/>
                      </w:rPr>
                      <w:t xml:space="preserve">(At least </w:t>
                    </w:r>
                    <w:r>
                      <w:rPr>
                        <w:rFonts w:cs="Arial"/>
                        <w:color w:val="333300"/>
                      </w:rPr>
                      <w:t>21</w:t>
                    </w:r>
                    <w:r w:rsidRPr="00464832">
                      <w:rPr>
                        <w:rFonts w:cs="Arial"/>
                        <w:color w:val="333300"/>
                      </w:rPr>
                      <w:t xml:space="preserve"> Days)</w:t>
                    </w:r>
                  </w:p>
                </w:txbxContent>
              </v:textbox>
            </v:rect>
            <v:shape id="Text Box 57" o:spid="_x0000_s2067" type="#_x0000_t202" style="position:absolute;left:5802;top:8705;width:1339;height:4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" strokeweight="1pt">
              <v:textbox>
                <w:txbxContent>
                  <w:p w14:paraId="3FFD21ED" w14:textId="77777777" w:rsidR="002F1DEF" w:rsidRPr="00B94E5E" w:rsidRDefault="002F1DEF" w:rsidP="00491B7A">
                    <w:pPr>
                      <w:pStyle w:val="Footer"/>
                      <w:tabs>
                        <w:tab w:val="clear" w:pos="4320"/>
                        <w:tab w:val="clear" w:pos="8640"/>
                      </w:tabs>
                      <w:jc w:val="center"/>
                      <w:rPr>
                        <w:rFonts w:cs="Arial"/>
                        <w:color w:val="333300"/>
                      </w:rPr>
                    </w:pPr>
                    <w:r w:rsidRPr="00B94E5E">
                      <w:rPr>
                        <w:rFonts w:cs="Arial"/>
                        <w:color w:val="333300"/>
                      </w:rPr>
                      <w:t>Crossover</w:t>
                    </w:r>
                  </w:p>
                </w:txbxContent>
              </v:textbox>
            </v:shape>
            <v:line id="Line 58" o:spid="_x0000_s2068" style="position:absolute;visibility:visible" from="7932,8141" to="9912,8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" strokeweight="1pt">
              <v:stroke endarrow="block"/>
            </v:line>
            <v:line id="Line 59" o:spid="_x0000_s2069" style="position:absolute;visibility:visible" from="3215,8141" to="5037,8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" strokeweight="1pt">
              <v:stroke startarrow="block"/>
            </v:line>
            <v:line id="Line 60" o:spid="_x0000_s2070" style="position:absolute;flip:x;visibility:visible" from="3215,8874" to="5802,8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" strokeweight="1pt">
              <v:stroke endarrow="block"/>
            </v:line>
            <v:line id="Line 61" o:spid="_x0000_s2071" style="position:absolute;visibility:visible" from="7197,8904" to="9897,8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" strokeweight="1pt">
              <v:stroke endarrow="block"/>
            </v:line>
            <v:line id="Line 62" o:spid="_x0000_s2072" style="position:absolute;flip:x;visibility:visible" from="9897,7503" to="9912,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">
              <v:stroke endarrow="block"/>
            </v:line>
          </v:group>
        </w:pict>
      </w:r>
      <w:r>
        <w:rPr>
          <w:rFonts w:cs="Arial"/>
          <w:noProof/>
          <w:lang w:eastAsia="ja-JP"/>
        </w:rPr>
        <w:pict w14:anchorId="08702A03">
          <v:line id="Line 54" o:spid="_x0000_s2088" style="position:absolute;left:0;text-align:left;z-index:251655168;visibility:visible" from="1in,5.1pt" to="1in,1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">
            <v:stroke endarrow="block"/>
          </v:line>
        </w:pict>
      </w:r>
    </w:p>
    <w:p w14:paraId="2770D7FC" w14:textId="77777777" w:rsidR="00491B7A" w:rsidRPr="00130172" w:rsidRDefault="00000000" w:rsidP="00491B7A">
      <w:pPr>
        <w:spacing w:after="100" w:afterAutospacing="1"/>
        <w:jc w:val="center"/>
        <w:rPr>
          <w:rFonts w:cs="Arial"/>
        </w:rPr>
      </w:pPr>
      <w:r>
        <w:rPr>
          <w:rFonts w:cs="Arial"/>
          <w:noProof/>
          <w:lang w:eastAsia="ja-JP"/>
        </w:rPr>
        <w:pict w14:anchorId="5208645E">
          <v:line id="Line 64" o:spid="_x0000_s2087" style="position:absolute;left:0;text-align:left;z-index:251658240;visibility:visible" from="234pt,7.85pt" to="234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">
            <v:stroke endarrow="block"/>
          </v:line>
        </w:pict>
      </w:r>
      <w:r>
        <w:rPr>
          <w:rFonts w:cs="Arial"/>
          <w:noProof/>
          <w:lang w:eastAsia="ja-JP"/>
        </w:rPr>
        <w:pict w14:anchorId="26FF5B97">
          <v:line id="Line 63" o:spid="_x0000_s2086" style="position:absolute;left:0;text-align:left;z-index:251657216;visibility:visible" from="243pt,7.85pt" to="24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">
            <v:stroke endarrow="block"/>
          </v:line>
        </w:pict>
      </w:r>
    </w:p>
    <w:p w14:paraId="2F1A9CAA" w14:textId="77777777" w:rsidR="00491B7A" w:rsidRPr="00130172" w:rsidRDefault="00491B7A" w:rsidP="00491B7A">
      <w:pPr>
        <w:spacing w:after="100" w:afterAutospacing="1"/>
        <w:rPr>
          <w:rFonts w:cs="Arial"/>
        </w:rPr>
      </w:pPr>
    </w:p>
    <w:p w14:paraId="2AF8EF7D" w14:textId="77777777" w:rsidR="00491B7A" w:rsidRPr="00130172" w:rsidRDefault="00491B7A" w:rsidP="00491B7A">
      <w:pPr>
        <w:spacing w:after="100" w:afterAutospacing="1"/>
        <w:jc w:val="center"/>
        <w:rPr>
          <w:rFonts w:cs="Arial"/>
        </w:rPr>
      </w:pPr>
    </w:p>
    <w:p w14:paraId="2B085E0F" w14:textId="77777777" w:rsidR="00491B7A" w:rsidRPr="00130172" w:rsidRDefault="00000000" w:rsidP="00491B7A">
      <w:pPr>
        <w:spacing w:after="100" w:afterAutospacing="1"/>
        <w:rPr>
          <w:rFonts w:cs="Arial"/>
        </w:rPr>
      </w:pPr>
      <w:r>
        <w:rPr>
          <w:rFonts w:cs="Arial"/>
          <w:noProof/>
          <w:lang w:eastAsia="ja-JP"/>
        </w:rPr>
        <w:pict w14:anchorId="2D6989D9">
          <v:group id="Group 65" o:spid="_x0000_s2073" style="position:absolute;margin-left:-2.85pt;margin-top:4.45pt;width:465pt;height:82.25pt;z-index:251659264" coordorigin="1740,9393" coordsize="9300,1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">
            <v:rect id="Rectangle 66" o:spid="_x0000_s2074" style="position:absolute;left:1740;top:9393;width:9300;height:16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" strokeweight="1pt">
              <v:textbox>
                <w:txbxContent>
                  <w:p w14:paraId="6856133A" w14:textId="77777777" w:rsidR="002F1DEF" w:rsidRPr="009A76F9" w:rsidRDefault="002F1DEF" w:rsidP="00491B7A">
                    <w:pPr>
                      <w:pStyle w:val="Footer"/>
                      <w:tabs>
                        <w:tab w:val="clear" w:pos="4320"/>
                        <w:tab w:val="clear" w:pos="8640"/>
                      </w:tabs>
                      <w:rPr>
                        <w:rFonts w:cs="Arial"/>
                      </w:rPr>
                    </w:pPr>
                    <w:r>
                      <w:tab/>
                    </w:r>
                    <w:r>
                      <w:tab/>
                    </w:r>
                    <w:r>
                      <w:tab/>
                    </w:r>
                    <w:r>
                      <w:tab/>
                    </w:r>
                    <w:r w:rsidRPr="00152928">
                      <w:tab/>
                    </w:r>
                    <w:r w:rsidRPr="00152928">
                      <w:tab/>
                    </w:r>
                    <w:r w:rsidRPr="009A76F9">
                      <w:rPr>
                        <w:rFonts w:cs="Arial"/>
                      </w:rPr>
                      <w:t>Period II</w:t>
                    </w:r>
                  </w:p>
                  <w:p w14:paraId="492C8AEF" w14:textId="77777777" w:rsidR="002F1DEF" w:rsidRPr="004215A0" w:rsidRDefault="002F1DEF" w:rsidP="00491B7A">
                    <w:pPr>
                      <w:rPr>
                        <w:rFonts w:cs="Arial"/>
                      </w:rPr>
                    </w:pPr>
                    <w:r w:rsidRPr="004215A0">
                      <w:rPr>
                        <w:rFonts w:cs="Arial"/>
                      </w:rPr>
                      <w:tab/>
                    </w:r>
                    <w:r w:rsidRPr="004215A0">
                      <w:rPr>
                        <w:rFonts w:cs="Arial"/>
                      </w:rPr>
                      <w:tab/>
                    </w:r>
                    <w:r w:rsidRPr="004215A0">
                      <w:rPr>
                        <w:rFonts w:cs="Arial"/>
                      </w:rPr>
                      <w:tab/>
                    </w:r>
                    <w:r w:rsidRPr="004215A0">
                      <w:rPr>
                        <w:rFonts w:cs="Arial"/>
                      </w:rPr>
                      <w:tab/>
                    </w:r>
                  </w:p>
                  <w:p w14:paraId="4CDADE1F" w14:textId="77777777" w:rsidR="002F1DEF" w:rsidRPr="004215A0" w:rsidRDefault="002F1DEF" w:rsidP="00491B7A">
                    <w:pPr>
                      <w:ind w:left="720" w:firstLine="720"/>
                      <w:rPr>
                        <w:rFonts w:cs="Arial"/>
                      </w:rPr>
                    </w:pPr>
                  </w:p>
                  <w:p w14:paraId="0388294D" w14:textId="77777777" w:rsidR="002F1DEF" w:rsidRDefault="002F1DEF" w:rsidP="00491B7A">
                    <w:pPr>
                      <w:jc w:val="center"/>
                      <w:rPr>
                        <w:rFonts w:cs="Arial"/>
                        <w:color w:val="333300"/>
                      </w:rPr>
                    </w:pPr>
                  </w:p>
                  <w:p w14:paraId="19A520E1" w14:textId="77777777" w:rsidR="002F1DEF" w:rsidRPr="006D4AB6" w:rsidRDefault="002F1DEF" w:rsidP="00491B7A">
                    <w:pPr>
                      <w:jc w:val="center"/>
                      <w:rPr>
                        <w:rFonts w:cs="Arial"/>
                        <w:color w:val="333300"/>
                      </w:rPr>
                    </w:pPr>
                    <w:r w:rsidRPr="00DE54A7">
                      <w:rPr>
                        <w:rFonts w:cs="Arial"/>
                        <w:color w:val="333300"/>
                      </w:rPr>
                      <w:t xml:space="preserve">Treatment </w:t>
                    </w:r>
                    <w:r>
                      <w:rPr>
                        <w:rFonts w:cs="Arial"/>
                        <w:color w:val="333300"/>
                      </w:rPr>
                      <w:t>R</w:t>
                    </w:r>
                    <w:r w:rsidRPr="00DE54A7">
                      <w:rPr>
                        <w:rFonts w:cs="Arial"/>
                        <w:color w:val="333300"/>
                      </w:rPr>
                      <w:t xml:space="preserve"> (</w:t>
                    </w:r>
                    <w:r>
                      <w:rPr>
                        <w:rFonts w:cs="Arial"/>
                        <w:color w:val="333300"/>
                      </w:rPr>
                      <w:t>24</w:t>
                    </w:r>
                    <w:r w:rsidRPr="00DE54A7">
                      <w:rPr>
                        <w:rFonts w:cs="Arial"/>
                        <w:color w:val="333300"/>
                      </w:rPr>
                      <w:t>)</w:t>
                    </w:r>
                    <w:r w:rsidRPr="00DE54A7">
                      <w:rPr>
                        <w:rFonts w:cs="Arial"/>
                        <w:color w:val="333300"/>
                      </w:rPr>
                      <w:tab/>
                    </w:r>
                    <w:r w:rsidRPr="00F439B9">
                      <w:rPr>
                        <w:rFonts w:cs="Arial"/>
                        <w:color w:val="333300"/>
                      </w:rPr>
                      <w:t xml:space="preserve">Treatment </w:t>
                    </w:r>
                    <w:r>
                      <w:rPr>
                        <w:rFonts w:cs="Arial"/>
                        <w:color w:val="333300"/>
                      </w:rPr>
                      <w:t>T</w:t>
                    </w:r>
                    <w:r w:rsidRPr="00F439B9">
                      <w:rPr>
                        <w:rFonts w:cs="Arial"/>
                        <w:color w:val="333300"/>
                      </w:rPr>
                      <w:t xml:space="preserve"> (</w:t>
                    </w:r>
                    <w:r>
                      <w:rPr>
                        <w:rFonts w:cs="Arial"/>
                        <w:color w:val="333300"/>
                      </w:rPr>
                      <w:t>24</w:t>
                    </w:r>
                    <w:r w:rsidRPr="00F439B9">
                      <w:rPr>
                        <w:rFonts w:cs="Arial"/>
                        <w:color w:val="333300"/>
                      </w:rPr>
                      <w:t>)</w:t>
                    </w:r>
                  </w:p>
                  <w:p w14:paraId="6EEB0A2A" w14:textId="77777777" w:rsidR="002F1DEF" w:rsidRPr="006B3E8D" w:rsidRDefault="002F1DEF" w:rsidP="00491B7A">
                    <w:pPr>
                      <w:ind w:left="720" w:firstLine="720"/>
                      <w:rPr>
                        <w:rFonts w:cs="Arial"/>
                        <w:color w:val="0000FF"/>
                      </w:rPr>
                    </w:pPr>
                  </w:p>
                  <w:p w14:paraId="49F1D076" w14:textId="77777777" w:rsidR="002F1DEF" w:rsidRPr="00F20DEE" w:rsidRDefault="002F1DEF" w:rsidP="00491B7A">
                    <w:pPr>
                      <w:ind w:left="720" w:firstLine="720"/>
                      <w:rPr>
                        <w:rFonts w:cs="Arial"/>
                        <w:color w:val="800000"/>
                      </w:rPr>
                    </w:pPr>
                    <w:r w:rsidRPr="00F20DEE">
                      <w:rPr>
                        <w:rFonts w:cs="Arial"/>
                        <w:color w:val="800000"/>
                      </w:rPr>
                      <w:tab/>
                    </w:r>
                  </w:p>
                  <w:p w14:paraId="5CD72B96" w14:textId="77777777" w:rsidR="002F1DEF" w:rsidRPr="004215A0" w:rsidRDefault="002F1DEF" w:rsidP="00491B7A">
                    <w:pPr>
                      <w:ind w:left="720" w:firstLine="720"/>
                      <w:rPr>
                        <w:rFonts w:cs="Arial"/>
                      </w:rPr>
                    </w:pPr>
                  </w:p>
                  <w:p w14:paraId="45B008D6" w14:textId="77777777" w:rsidR="002F1DEF" w:rsidRPr="004215A0" w:rsidRDefault="002F1DEF" w:rsidP="00491B7A">
                    <w:pPr>
                      <w:jc w:val="center"/>
                      <w:rPr>
                        <w:rFonts w:cs="Arial"/>
                      </w:rPr>
                    </w:pPr>
                  </w:p>
                </w:txbxContent>
              </v:textbox>
            </v:rect>
            <v:line id="Line 67" o:spid="_x0000_s2075" style="position:absolute;visibility:visible" from="4120,10100" to="4120,10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ZLwgAAANsAAAAPAAAAZHJzL2Rvd25yZXYueG1sRE/fa8Iw&#10;EH4X/B/CCXvT1A2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DCa5ZLwgAAANsAAAAPAAAA&#10;AAAAAAAAAAAAAAcCAABkcnMvZG93bnJldi54bWxQSwUGAAAAAAMAAwC3AAAA9gIAAAAA&#10;">
              <v:stroke endarrow="block"/>
            </v:line>
            <v:line id="Line 68" o:spid="_x0000_s2076" style="position:absolute;visibility:visible" from="9160,10100" to="9160,10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4/wgAAANsAAAAPAAAAZHJzL2Rvd25yZXYueG1sRE/fa8Iw&#10;EH4X/B/CCXvT1D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BNgg4/wgAAANsAAAAPAAAA&#10;AAAAAAAAAAAAAAcCAABkcnMvZG93bnJldi54bWxQSwUGAAAAAAMAAwC3AAAA9gIAAAAA&#10;">
              <v:stroke endarrow="block"/>
            </v:line>
            <v:line id="Line 69" o:spid="_x0000_s2077" style="position:absolute;visibility:visible" from="4120,10105" to="9160,10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line id="Line 70" o:spid="_x0000_s2078" style="position:absolute;visibility:visible" from="6614,9745" to="6614,10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">
              <v:stroke endarrow="block"/>
            </v:line>
          </v:group>
        </w:pict>
      </w:r>
    </w:p>
    <w:p w14:paraId="7B0D4282" w14:textId="77777777" w:rsidR="00491B7A" w:rsidRPr="00130172" w:rsidRDefault="00491B7A" w:rsidP="00491B7A">
      <w:pPr>
        <w:spacing w:after="100" w:afterAutospacing="1"/>
        <w:rPr>
          <w:rFonts w:cs="Arial"/>
        </w:rPr>
      </w:pPr>
    </w:p>
    <w:p w14:paraId="46BD65FE" w14:textId="77777777" w:rsidR="00491B7A" w:rsidRPr="00130172" w:rsidRDefault="00491B7A" w:rsidP="00491B7A">
      <w:pPr>
        <w:spacing w:after="100" w:afterAutospacing="1"/>
        <w:rPr>
          <w:rFonts w:cs="Arial"/>
        </w:rPr>
      </w:pPr>
    </w:p>
    <w:p w14:paraId="6AFEA959" w14:textId="77777777" w:rsidR="00491B7A" w:rsidRPr="00130172" w:rsidRDefault="00000000" w:rsidP="00491B7A">
      <w:pPr>
        <w:tabs>
          <w:tab w:val="left" w:pos="180"/>
          <w:tab w:val="left" w:pos="360"/>
          <w:tab w:val="left" w:pos="6260"/>
        </w:tabs>
        <w:spacing w:after="100" w:afterAutospacing="1"/>
        <w:rPr>
          <w:rFonts w:cs="Arial"/>
        </w:rPr>
      </w:pPr>
      <w:r>
        <w:rPr>
          <w:rFonts w:cs="Arial"/>
          <w:noProof/>
          <w:lang w:eastAsia="ja-JP"/>
        </w:rPr>
        <w:pict w14:anchorId="44DA0314">
          <v:group id="Group 71" o:spid="_x0000_s2079" style="position:absolute;margin-left:144.15pt;margin-top:5pt;width:199.25pt;height:119.45pt;z-index:251660288" coordorigin="4440,11065" coordsize="3985,2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">
            <v:line id="Line 72" o:spid="_x0000_s2080" style="position:absolute;flip:x;visibility:visible" from="6477,11874" to="6477,12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">
              <v:stroke endarrow="block"/>
            </v:line>
            <v:shape id="Text Box 73" o:spid="_x0000_s2081" type="#_x0000_t202" style="position:absolute;left:4503;top:12230;width:3922;height:42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49FC123B" w14:textId="77777777" w:rsidR="002F1DEF" w:rsidRDefault="002F1DEF" w:rsidP="00491B7A">
                    <w:pPr>
                      <w:pStyle w:val="BodyText2"/>
                      <w:jc w:val="center"/>
                      <w:rPr>
                        <w:rFonts w:cs="Arial"/>
                      </w:rPr>
                    </w:pPr>
                    <w:r w:rsidRPr="004215A0">
                      <w:rPr>
                        <w:rFonts w:cs="Arial"/>
                      </w:rPr>
                      <w:t>PK and Statistical Analysis</w:t>
                    </w:r>
                  </w:p>
                  <w:p w14:paraId="66544E74" w14:textId="77777777" w:rsidR="002F1DEF" w:rsidRPr="004215A0" w:rsidRDefault="002F1DEF" w:rsidP="00491B7A">
                    <w:pPr>
                      <w:pStyle w:val="BodyText2"/>
                      <w:rPr>
                        <w:rFonts w:cs="Arial"/>
                      </w:rPr>
                    </w:pPr>
                  </w:p>
                  <w:p w14:paraId="4B529CFE" w14:textId="77777777" w:rsidR="002F1DEF" w:rsidRPr="006D4AB6" w:rsidRDefault="002F1DEF" w:rsidP="00491B7A"/>
                </w:txbxContent>
              </v:textbox>
            </v:shape>
            <v:rect id="Rectangle 74" o:spid="_x0000_s2082" style="position:absolute;left:4440;top:11430;width:3922;height:4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14:paraId="132347E1" w14:textId="77777777" w:rsidR="002F1DEF" w:rsidRPr="00087A46" w:rsidRDefault="002F1DEF" w:rsidP="00491B7A">
                    <w:pPr>
                      <w:pStyle w:val="BodyText2"/>
                      <w:jc w:val="center"/>
                      <w:rPr>
                        <w:rFonts w:cs="Arial"/>
                      </w:rPr>
                    </w:pPr>
                    <w:r w:rsidRPr="004215A0">
                      <w:rPr>
                        <w:rFonts w:cs="Arial"/>
                      </w:rPr>
                      <w:t>Bioanalysis of samples</w:t>
                    </w:r>
                  </w:p>
                </w:txbxContent>
              </v:textbox>
            </v:rect>
            <v:line id="Line 75" o:spid="_x0000_s2083" style="position:absolute;flip:x;visibility:visible" from="6477,11065" to="6477,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">
              <v:stroke endarrow="block"/>
            </v:line>
            <v:line id="Line 76" o:spid="_x0000_s2084" style="position:absolute;flip:x;visibility:visible" from="6477,12656" to="6477,1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">
              <v:stroke endarrow="block"/>
            </v:line>
            <v:shape id="Text Box 77" o:spid="_x0000_s2085" type="#_x0000_t202" style="position:absolute;left:4488;top:13028;width:3922;height:42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6AB524DB" w14:textId="77777777" w:rsidR="002F1DEF" w:rsidRDefault="002F1DEF" w:rsidP="00491B7A">
                    <w:pPr>
                      <w:pStyle w:val="BodyText2"/>
                      <w:jc w:val="center"/>
                      <w:rPr>
                        <w:rFonts w:cs="Arial"/>
                      </w:rPr>
                    </w:pPr>
                    <w:r>
                      <w:rPr>
                        <w:rFonts w:cs="Arial"/>
                      </w:rPr>
                      <w:t>Final Study Report</w:t>
                    </w:r>
                  </w:p>
                  <w:p w14:paraId="4253D99F" w14:textId="77777777" w:rsidR="002F1DEF" w:rsidRPr="004215A0" w:rsidRDefault="002F1DEF" w:rsidP="00491B7A">
                    <w:pPr>
                      <w:pStyle w:val="BodyText2"/>
                      <w:rPr>
                        <w:rFonts w:cs="Arial"/>
                      </w:rPr>
                    </w:pPr>
                  </w:p>
                  <w:p w14:paraId="25D09077" w14:textId="77777777" w:rsidR="002F1DEF" w:rsidRPr="006D4AB6" w:rsidRDefault="002F1DEF" w:rsidP="00491B7A"/>
                </w:txbxContent>
              </v:textbox>
            </v:shape>
          </v:group>
        </w:pict>
      </w:r>
    </w:p>
    <w:p w14:paraId="46B3A0A3" w14:textId="77777777" w:rsidR="00491B7A" w:rsidRPr="00130172" w:rsidRDefault="00491B7A" w:rsidP="00491B7A">
      <w:pPr>
        <w:tabs>
          <w:tab w:val="left" w:pos="180"/>
          <w:tab w:val="left" w:pos="360"/>
          <w:tab w:val="left" w:pos="6260"/>
        </w:tabs>
        <w:spacing w:after="100" w:afterAutospacing="1"/>
        <w:rPr>
          <w:rFonts w:cs="Arial"/>
        </w:rPr>
      </w:pPr>
    </w:p>
    <w:p w14:paraId="742656DE" w14:textId="77777777" w:rsidR="00491B7A" w:rsidRPr="00130172" w:rsidRDefault="00491B7A" w:rsidP="00491B7A">
      <w:pPr>
        <w:spacing w:after="100" w:afterAutospacing="1"/>
        <w:rPr>
          <w:rFonts w:cs="Arial"/>
          <w:sz w:val="2"/>
        </w:rPr>
      </w:pPr>
    </w:p>
    <w:p w14:paraId="7DDF71B0" w14:textId="77777777" w:rsidR="00491B7A" w:rsidRPr="00130172" w:rsidRDefault="00491B7A" w:rsidP="00491B7A">
      <w:pPr>
        <w:rPr>
          <w:rFonts w:cs="Arial"/>
        </w:rPr>
      </w:pPr>
      <w:r w:rsidRPr="00130172">
        <w:rPr>
          <w:rFonts w:cs="Arial"/>
          <w:iCs/>
        </w:rPr>
        <w:t>N</w:t>
      </w:r>
      <w:r w:rsidRPr="00130172">
        <w:rPr>
          <w:rFonts w:cs="Arial"/>
        </w:rPr>
        <w:t xml:space="preserve"> – Number of subjects</w:t>
      </w:r>
    </w:p>
    <w:p w14:paraId="001974A3" w14:textId="77777777" w:rsidR="00491B7A" w:rsidRPr="00130172" w:rsidRDefault="00491B7A" w:rsidP="00491B7A">
      <w:pPr>
        <w:tabs>
          <w:tab w:val="left" w:pos="720"/>
          <w:tab w:val="left" w:pos="1080"/>
        </w:tabs>
        <w:rPr>
          <w:rFonts w:cs="Arial"/>
        </w:rPr>
      </w:pPr>
      <w:r w:rsidRPr="00130172">
        <w:rPr>
          <w:rFonts w:cs="Arial"/>
        </w:rPr>
        <w:t>R – Reference Product</w:t>
      </w:r>
    </w:p>
    <w:p w14:paraId="6B9C42E4" w14:textId="77777777" w:rsidR="00491B7A" w:rsidRDefault="00491B7A" w:rsidP="00491B7A">
      <w:pPr>
        <w:rPr>
          <w:rFonts w:cs="Arial"/>
        </w:rPr>
      </w:pPr>
      <w:r w:rsidRPr="00130172">
        <w:rPr>
          <w:rFonts w:cs="Arial"/>
        </w:rPr>
        <w:t>T – Test product</w:t>
      </w:r>
    </w:p>
    <w:p w14:paraId="64BF0F13" w14:textId="77777777" w:rsidR="00491B7A" w:rsidRDefault="00491B7A" w:rsidP="00491B7A">
      <w:pPr>
        <w:rPr>
          <w:rFonts w:cs="Arial"/>
        </w:rPr>
      </w:pPr>
    </w:p>
    <w:p w14:paraId="10B24943" w14:textId="77777777" w:rsidR="00987CFC" w:rsidRDefault="00987CFC" w:rsidP="00987CFC">
      <w:pPr>
        <w:pStyle w:val="Heading1"/>
        <w:numPr>
          <w:ilvl w:val="0"/>
          <w:numId w:val="0"/>
        </w:numPr>
        <w:tabs>
          <w:tab w:val="left" w:pos="720"/>
        </w:tabs>
        <w:jc w:val="center"/>
      </w:pPr>
      <w:bookmarkStart w:id="738" w:name="_Toc461801684"/>
      <w:bookmarkStart w:id="739" w:name="_Toc461462125"/>
      <w:bookmarkStart w:id="740" w:name="_Toc462060836"/>
      <w:bookmarkStart w:id="741" w:name="_Toc462130319"/>
      <w:r w:rsidRPr="00AC7D9F">
        <w:rPr>
          <w:lang w:val="en-GB"/>
        </w:rPr>
        <w:lastRenderedPageBreak/>
        <w:t>Appendix - V</w:t>
      </w:r>
      <w:r w:rsidRPr="00AC7D9F">
        <w:rPr>
          <w:caps w:val="0"/>
          <w:lang w:val="en-GB"/>
        </w:rPr>
        <w:t>I</w:t>
      </w:r>
      <w:r w:rsidRPr="00AC7D9F">
        <w:rPr>
          <w:lang w:val="en-GB"/>
        </w:rPr>
        <w:br/>
      </w:r>
      <w:r w:rsidRPr="00AC7D9F">
        <w:t>REVISION SUMMARY</w:t>
      </w:r>
      <w:bookmarkEnd w:id="738"/>
      <w:bookmarkEnd w:id="739"/>
      <w:bookmarkEnd w:id="740"/>
      <w:bookmarkEnd w:id="741"/>
    </w:p>
    <w:p w14:paraId="22B13E66" w14:textId="77777777" w:rsidR="006878A9" w:rsidRPr="006878A9" w:rsidRDefault="006878A9" w:rsidP="006878A9">
      <w:pPr>
        <w:rPr>
          <w:sz w:val="18"/>
        </w:rPr>
      </w:pPr>
    </w:p>
    <w:p w14:paraId="04B3853B" w14:textId="77777777" w:rsidR="00987CFC" w:rsidRDefault="00987CFC" w:rsidP="00987CFC">
      <w:pPr>
        <w:rPr>
          <w:sz w:val="2"/>
          <w:lang w:val="en-GB"/>
        </w:rPr>
      </w:pPr>
    </w:p>
    <w:tbl>
      <w:tblPr>
        <w:tblW w:w="901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5"/>
        <w:gridCol w:w="2505"/>
        <w:gridCol w:w="2988"/>
      </w:tblGrid>
      <w:tr w:rsidR="00987CFC" w:rsidRPr="0032413A" w14:paraId="7407C0E1" w14:textId="77777777" w:rsidTr="003073A5">
        <w:trPr>
          <w:trHeight w:val="305"/>
          <w:tblHeader/>
          <w:jc w:val="right"/>
        </w:trPr>
        <w:tc>
          <w:tcPr>
            <w:tcW w:w="352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60AE86B" w14:textId="77777777" w:rsidR="00987CFC" w:rsidRPr="0032413A" w:rsidRDefault="00987CFC" w:rsidP="0032413A">
            <w:pPr>
              <w:jc w:val="center"/>
              <w:rPr>
                <w:b/>
                <w:lang w:val="en-GB"/>
              </w:rPr>
            </w:pPr>
            <w:r w:rsidRPr="0032413A">
              <w:rPr>
                <w:b/>
                <w:lang w:val="en-GB"/>
              </w:rPr>
              <w:t>Change Description</w:t>
            </w:r>
          </w:p>
        </w:tc>
        <w:tc>
          <w:tcPr>
            <w:tcW w:w="250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B8355B9" w14:textId="77777777" w:rsidR="00987CFC" w:rsidRPr="0032413A" w:rsidRDefault="00987CFC" w:rsidP="0032413A">
            <w:pPr>
              <w:jc w:val="center"/>
              <w:rPr>
                <w:b/>
                <w:lang w:val="en-GB"/>
              </w:rPr>
            </w:pPr>
            <w:r w:rsidRPr="0032413A">
              <w:rPr>
                <w:b/>
                <w:lang w:val="en-GB"/>
              </w:rPr>
              <w:t>Section Affected</w:t>
            </w:r>
          </w:p>
        </w:tc>
        <w:tc>
          <w:tcPr>
            <w:tcW w:w="298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87C4FA2" w14:textId="77777777" w:rsidR="00987CFC" w:rsidRPr="0032413A" w:rsidRDefault="00987CFC" w:rsidP="0032413A">
            <w:pPr>
              <w:jc w:val="center"/>
              <w:rPr>
                <w:b/>
                <w:lang w:val="en-GB"/>
              </w:rPr>
            </w:pPr>
            <w:r w:rsidRPr="0032413A">
              <w:rPr>
                <w:b/>
                <w:lang w:val="en-GB"/>
              </w:rPr>
              <w:t>Justification</w:t>
            </w:r>
          </w:p>
        </w:tc>
      </w:tr>
      <w:tr w:rsidR="00987CFC" w:rsidRPr="0032413A" w14:paraId="7E489D5D" w14:textId="77777777" w:rsidTr="003073A5">
        <w:trPr>
          <w:trHeight w:val="245"/>
          <w:jc w:val="right"/>
        </w:trPr>
        <w:tc>
          <w:tcPr>
            <w:tcW w:w="9018" w:type="dxa"/>
            <w:gridSpan w:val="3"/>
            <w:tcBorders>
              <w:top w:val="single" w:sz="4" w:space="0" w:color="auto"/>
              <w:left w:val="single" w:sz="4" w:space="0" w:color="auto"/>
              <w:bottom w:val="single" w:sz="4" w:space="0" w:color="auto"/>
              <w:right w:val="single" w:sz="4" w:space="0" w:color="auto"/>
            </w:tcBorders>
            <w:shd w:val="clear" w:color="auto" w:fill="F3F3F3"/>
            <w:vAlign w:val="center"/>
            <w:hideMark/>
          </w:tcPr>
          <w:p w14:paraId="687F7F6E" w14:textId="77777777" w:rsidR="00987CFC" w:rsidRPr="0032413A" w:rsidRDefault="00987CFC" w:rsidP="0032413A">
            <w:pPr>
              <w:jc w:val="center"/>
              <w:rPr>
                <w:b/>
                <w:lang w:val="en-GB"/>
              </w:rPr>
            </w:pPr>
            <w:r w:rsidRPr="0032413A">
              <w:rPr>
                <w:b/>
                <w:lang w:val="en-GB"/>
              </w:rPr>
              <w:t>Version 00 to Version 01</w:t>
            </w:r>
          </w:p>
        </w:tc>
      </w:tr>
      <w:tr w:rsidR="00987CFC" w:rsidRPr="0032413A" w14:paraId="1960C8EA" w14:textId="77777777" w:rsidTr="0032413A">
        <w:trPr>
          <w:trHeight w:val="613"/>
          <w:jc w:val="right"/>
        </w:trPr>
        <w:tc>
          <w:tcPr>
            <w:tcW w:w="3525" w:type="dxa"/>
            <w:tcBorders>
              <w:top w:val="single" w:sz="4" w:space="0" w:color="auto"/>
              <w:left w:val="single" w:sz="4" w:space="0" w:color="auto"/>
              <w:bottom w:val="single" w:sz="4" w:space="0" w:color="auto"/>
              <w:right w:val="single" w:sz="4" w:space="0" w:color="auto"/>
            </w:tcBorders>
            <w:vAlign w:val="center"/>
          </w:tcPr>
          <w:p w14:paraId="42C9E309" w14:textId="77777777" w:rsidR="00987CFC" w:rsidRPr="0032413A" w:rsidRDefault="00987CFC" w:rsidP="0032413A">
            <w:pPr>
              <w:rPr>
                <w:lang w:val="en-GB"/>
              </w:rPr>
            </w:pPr>
            <w:r w:rsidRPr="0032413A">
              <w:rPr>
                <w:lang w:val="en-GB"/>
              </w:rPr>
              <w:t>Updated Principal Investigator details</w:t>
            </w:r>
          </w:p>
        </w:tc>
        <w:tc>
          <w:tcPr>
            <w:tcW w:w="2505" w:type="dxa"/>
            <w:tcBorders>
              <w:top w:val="single" w:sz="4" w:space="0" w:color="auto"/>
              <w:left w:val="single" w:sz="4" w:space="0" w:color="auto"/>
              <w:bottom w:val="single" w:sz="4" w:space="0" w:color="auto"/>
              <w:right w:val="single" w:sz="4" w:space="0" w:color="auto"/>
            </w:tcBorders>
            <w:vAlign w:val="center"/>
          </w:tcPr>
          <w:p w14:paraId="561799A0" w14:textId="77777777" w:rsidR="00987CFC" w:rsidRPr="0032413A" w:rsidRDefault="00987CFC" w:rsidP="0032413A">
            <w:pPr>
              <w:rPr>
                <w:lang w:val="en-GB"/>
              </w:rPr>
            </w:pPr>
            <w:r w:rsidRPr="0032413A">
              <w:rPr>
                <w:lang w:val="en-GB"/>
              </w:rPr>
              <w:t>Section 3.1</w:t>
            </w:r>
          </w:p>
        </w:tc>
        <w:tc>
          <w:tcPr>
            <w:tcW w:w="2988" w:type="dxa"/>
            <w:tcBorders>
              <w:top w:val="single" w:sz="4" w:space="0" w:color="auto"/>
              <w:left w:val="single" w:sz="4" w:space="0" w:color="auto"/>
              <w:bottom w:val="single" w:sz="4" w:space="0" w:color="auto"/>
              <w:right w:val="single" w:sz="4" w:space="0" w:color="auto"/>
            </w:tcBorders>
            <w:vAlign w:val="center"/>
          </w:tcPr>
          <w:p w14:paraId="626D624B" w14:textId="77777777" w:rsidR="00987CFC" w:rsidRPr="0032413A" w:rsidRDefault="00987CFC" w:rsidP="0032413A">
            <w:pPr>
              <w:jc w:val="both"/>
              <w:rPr>
                <w:color w:val="000000"/>
              </w:rPr>
            </w:pPr>
            <w:r w:rsidRPr="0032413A">
              <w:rPr>
                <w:color w:val="000000"/>
              </w:rPr>
              <w:t xml:space="preserve">Updated as per </w:t>
            </w:r>
            <w:proofErr w:type="gramStart"/>
            <w:r w:rsidRPr="0032413A">
              <w:rPr>
                <w:color w:val="000000"/>
              </w:rPr>
              <w:t>Administrative</w:t>
            </w:r>
            <w:proofErr w:type="gramEnd"/>
            <w:r w:rsidRPr="0032413A">
              <w:rPr>
                <w:color w:val="000000"/>
              </w:rPr>
              <w:t xml:space="preserve"> changes</w:t>
            </w:r>
          </w:p>
        </w:tc>
      </w:tr>
      <w:tr w:rsidR="00987CFC" w:rsidRPr="0032413A" w14:paraId="39104300" w14:textId="77777777" w:rsidTr="0032413A">
        <w:trPr>
          <w:trHeight w:val="484"/>
          <w:jc w:val="right"/>
        </w:trPr>
        <w:tc>
          <w:tcPr>
            <w:tcW w:w="3525" w:type="dxa"/>
            <w:tcBorders>
              <w:top w:val="single" w:sz="4" w:space="0" w:color="auto"/>
              <w:left w:val="single" w:sz="4" w:space="0" w:color="auto"/>
              <w:bottom w:val="single" w:sz="4" w:space="0" w:color="auto"/>
              <w:right w:val="single" w:sz="4" w:space="0" w:color="auto"/>
            </w:tcBorders>
            <w:vAlign w:val="center"/>
          </w:tcPr>
          <w:p w14:paraId="3108818A" w14:textId="77777777" w:rsidR="00987CFC" w:rsidRPr="0032413A" w:rsidRDefault="00987CFC" w:rsidP="0032413A">
            <w:pPr>
              <w:rPr>
                <w:lang w:val="en-GB"/>
              </w:rPr>
            </w:pPr>
            <w:r w:rsidRPr="0032413A">
              <w:rPr>
                <w:lang w:val="en-GB"/>
              </w:rPr>
              <w:t>Updated Bioanalytical Investigator designation</w:t>
            </w:r>
          </w:p>
        </w:tc>
        <w:tc>
          <w:tcPr>
            <w:tcW w:w="2505" w:type="dxa"/>
            <w:tcBorders>
              <w:top w:val="single" w:sz="4" w:space="0" w:color="auto"/>
              <w:left w:val="single" w:sz="4" w:space="0" w:color="auto"/>
              <w:bottom w:val="single" w:sz="4" w:space="0" w:color="auto"/>
              <w:right w:val="single" w:sz="4" w:space="0" w:color="auto"/>
            </w:tcBorders>
            <w:vAlign w:val="center"/>
          </w:tcPr>
          <w:p w14:paraId="2E5E5E61" w14:textId="77777777" w:rsidR="00987CFC" w:rsidRPr="0032413A" w:rsidRDefault="00987CFC" w:rsidP="0032413A">
            <w:pPr>
              <w:rPr>
                <w:lang w:val="en-GB"/>
              </w:rPr>
            </w:pPr>
            <w:r w:rsidRPr="0032413A">
              <w:rPr>
                <w:lang w:val="en-GB"/>
              </w:rPr>
              <w:t>Section 3.2</w:t>
            </w:r>
          </w:p>
        </w:tc>
        <w:tc>
          <w:tcPr>
            <w:tcW w:w="2988" w:type="dxa"/>
            <w:tcBorders>
              <w:top w:val="single" w:sz="4" w:space="0" w:color="auto"/>
              <w:left w:val="single" w:sz="4" w:space="0" w:color="auto"/>
              <w:bottom w:val="single" w:sz="4" w:space="0" w:color="auto"/>
              <w:right w:val="single" w:sz="4" w:space="0" w:color="auto"/>
            </w:tcBorders>
            <w:vAlign w:val="center"/>
          </w:tcPr>
          <w:p w14:paraId="75578182" w14:textId="77777777" w:rsidR="00987CFC" w:rsidRPr="0032413A" w:rsidRDefault="00987CFC" w:rsidP="0032413A">
            <w:pPr>
              <w:jc w:val="both"/>
              <w:rPr>
                <w:color w:val="000000"/>
              </w:rPr>
            </w:pPr>
            <w:r w:rsidRPr="0032413A">
              <w:rPr>
                <w:color w:val="000000"/>
              </w:rPr>
              <w:t xml:space="preserve">Updated as per </w:t>
            </w:r>
            <w:proofErr w:type="gramStart"/>
            <w:r w:rsidRPr="0032413A">
              <w:rPr>
                <w:color w:val="000000"/>
              </w:rPr>
              <w:t>Administrative</w:t>
            </w:r>
            <w:proofErr w:type="gramEnd"/>
            <w:r w:rsidRPr="0032413A">
              <w:rPr>
                <w:color w:val="000000"/>
              </w:rPr>
              <w:t xml:space="preserve"> changes</w:t>
            </w:r>
          </w:p>
        </w:tc>
      </w:tr>
      <w:tr w:rsidR="00987CFC" w:rsidRPr="0032413A" w14:paraId="7A9C772B" w14:textId="77777777" w:rsidTr="0032413A">
        <w:trPr>
          <w:trHeight w:val="637"/>
          <w:jc w:val="right"/>
        </w:trPr>
        <w:tc>
          <w:tcPr>
            <w:tcW w:w="3525" w:type="dxa"/>
            <w:tcBorders>
              <w:top w:val="single" w:sz="4" w:space="0" w:color="auto"/>
              <w:left w:val="single" w:sz="4" w:space="0" w:color="auto"/>
              <w:bottom w:val="single" w:sz="4" w:space="0" w:color="auto"/>
              <w:right w:val="single" w:sz="4" w:space="0" w:color="auto"/>
            </w:tcBorders>
            <w:vAlign w:val="center"/>
          </w:tcPr>
          <w:p w14:paraId="3FE72AB2" w14:textId="77777777" w:rsidR="00987CFC" w:rsidRPr="0032413A" w:rsidRDefault="00987CFC" w:rsidP="0032413A">
            <w:pPr>
              <w:rPr>
                <w:lang w:val="en-GB"/>
              </w:rPr>
            </w:pPr>
            <w:r w:rsidRPr="0032413A">
              <w:rPr>
                <w:lang w:val="en-GB"/>
              </w:rPr>
              <w:t>Updated Sample Size</w:t>
            </w:r>
          </w:p>
        </w:tc>
        <w:tc>
          <w:tcPr>
            <w:tcW w:w="2505" w:type="dxa"/>
            <w:tcBorders>
              <w:top w:val="single" w:sz="4" w:space="0" w:color="auto"/>
              <w:left w:val="single" w:sz="4" w:space="0" w:color="auto"/>
              <w:bottom w:val="single" w:sz="4" w:space="0" w:color="auto"/>
              <w:right w:val="single" w:sz="4" w:space="0" w:color="auto"/>
            </w:tcBorders>
            <w:vAlign w:val="center"/>
          </w:tcPr>
          <w:p w14:paraId="225DC462" w14:textId="77777777" w:rsidR="00987CFC" w:rsidRPr="0032413A" w:rsidRDefault="00987CFC" w:rsidP="0032413A">
            <w:pPr>
              <w:rPr>
                <w:lang w:val="en-GB"/>
              </w:rPr>
            </w:pPr>
            <w:r w:rsidRPr="0032413A">
              <w:rPr>
                <w:lang w:val="en-GB"/>
              </w:rPr>
              <w:t>Section 4.0 and 8.4</w:t>
            </w:r>
          </w:p>
        </w:tc>
        <w:tc>
          <w:tcPr>
            <w:tcW w:w="2988" w:type="dxa"/>
            <w:tcBorders>
              <w:top w:val="single" w:sz="4" w:space="0" w:color="auto"/>
              <w:left w:val="single" w:sz="4" w:space="0" w:color="auto"/>
              <w:bottom w:val="single" w:sz="4" w:space="0" w:color="auto"/>
              <w:right w:val="single" w:sz="4" w:space="0" w:color="auto"/>
            </w:tcBorders>
            <w:vAlign w:val="center"/>
          </w:tcPr>
          <w:p w14:paraId="0243B5A7" w14:textId="77777777" w:rsidR="00987CFC" w:rsidRPr="0032413A" w:rsidRDefault="00987CFC" w:rsidP="0032413A">
            <w:pPr>
              <w:jc w:val="both"/>
              <w:rPr>
                <w:b/>
                <w:color w:val="000000"/>
              </w:rPr>
            </w:pPr>
            <w:r w:rsidRPr="0032413A">
              <w:rPr>
                <w:color w:val="000000"/>
              </w:rPr>
              <w:t>Updated due to sponsor request</w:t>
            </w:r>
          </w:p>
        </w:tc>
      </w:tr>
      <w:tr w:rsidR="00A02DFE" w:rsidRPr="0032413A" w14:paraId="7DE520C7" w14:textId="77777777" w:rsidTr="0032413A">
        <w:trPr>
          <w:trHeight w:val="405"/>
          <w:jc w:val="right"/>
        </w:trPr>
        <w:tc>
          <w:tcPr>
            <w:tcW w:w="3525" w:type="dxa"/>
            <w:tcBorders>
              <w:top w:val="single" w:sz="4" w:space="0" w:color="auto"/>
              <w:left w:val="single" w:sz="4" w:space="0" w:color="auto"/>
              <w:bottom w:val="single" w:sz="4" w:space="0" w:color="auto"/>
              <w:right w:val="single" w:sz="4" w:space="0" w:color="auto"/>
            </w:tcBorders>
            <w:vAlign w:val="center"/>
          </w:tcPr>
          <w:p w14:paraId="5F94B2F8" w14:textId="77777777" w:rsidR="00A02DFE" w:rsidRPr="0032413A" w:rsidRDefault="00A02DFE" w:rsidP="0032413A">
            <w:pPr>
              <w:rPr>
                <w:lang w:val="en-GB"/>
              </w:rPr>
            </w:pPr>
            <w:r w:rsidRPr="0032413A">
              <w:rPr>
                <w:lang w:val="en-GB"/>
              </w:rPr>
              <w:t>Updated the subject housing and return visits</w:t>
            </w:r>
          </w:p>
        </w:tc>
        <w:tc>
          <w:tcPr>
            <w:tcW w:w="2505" w:type="dxa"/>
            <w:tcBorders>
              <w:top w:val="single" w:sz="4" w:space="0" w:color="auto"/>
              <w:left w:val="single" w:sz="4" w:space="0" w:color="auto"/>
              <w:bottom w:val="single" w:sz="4" w:space="0" w:color="auto"/>
              <w:right w:val="single" w:sz="4" w:space="0" w:color="auto"/>
            </w:tcBorders>
            <w:vAlign w:val="center"/>
          </w:tcPr>
          <w:p w14:paraId="66A2B8B8" w14:textId="77777777" w:rsidR="00A02DFE" w:rsidRPr="0032413A" w:rsidRDefault="00A02DFE" w:rsidP="0032413A">
            <w:pPr>
              <w:rPr>
                <w:lang w:val="en-GB"/>
              </w:rPr>
            </w:pPr>
            <w:r w:rsidRPr="0032413A">
              <w:rPr>
                <w:lang w:val="en-GB"/>
              </w:rPr>
              <w:t>Section 4.0 and 10.4</w:t>
            </w:r>
          </w:p>
        </w:tc>
        <w:tc>
          <w:tcPr>
            <w:tcW w:w="2988" w:type="dxa"/>
            <w:tcBorders>
              <w:top w:val="single" w:sz="4" w:space="0" w:color="auto"/>
              <w:left w:val="single" w:sz="4" w:space="0" w:color="auto"/>
              <w:bottom w:val="single" w:sz="4" w:space="0" w:color="auto"/>
              <w:right w:val="single" w:sz="4" w:space="0" w:color="auto"/>
            </w:tcBorders>
            <w:vAlign w:val="center"/>
          </w:tcPr>
          <w:p w14:paraId="0B9568E0" w14:textId="77777777" w:rsidR="00A02DFE" w:rsidRPr="0032413A" w:rsidRDefault="00A02DFE" w:rsidP="0032413A">
            <w:pPr>
              <w:jc w:val="both"/>
              <w:rPr>
                <w:color w:val="000000"/>
              </w:rPr>
            </w:pPr>
            <w:r w:rsidRPr="0032413A">
              <w:rPr>
                <w:color w:val="000000"/>
              </w:rPr>
              <w:t>Updated as per PI suggestion</w:t>
            </w:r>
          </w:p>
        </w:tc>
      </w:tr>
      <w:tr w:rsidR="00A02DFE" w:rsidRPr="0032413A" w14:paraId="6BDF4AD3" w14:textId="77777777" w:rsidTr="0032413A">
        <w:trPr>
          <w:trHeight w:val="559"/>
          <w:jc w:val="right"/>
        </w:trPr>
        <w:tc>
          <w:tcPr>
            <w:tcW w:w="3525" w:type="dxa"/>
            <w:tcBorders>
              <w:top w:val="single" w:sz="4" w:space="0" w:color="auto"/>
              <w:left w:val="single" w:sz="4" w:space="0" w:color="auto"/>
              <w:bottom w:val="single" w:sz="4" w:space="0" w:color="auto"/>
              <w:right w:val="single" w:sz="4" w:space="0" w:color="auto"/>
            </w:tcBorders>
            <w:vAlign w:val="center"/>
          </w:tcPr>
          <w:p w14:paraId="5A277677" w14:textId="77777777" w:rsidR="00A02DFE" w:rsidRPr="0032413A" w:rsidRDefault="00A02DFE" w:rsidP="0032413A">
            <w:pPr>
              <w:rPr>
                <w:lang w:val="en-GB"/>
              </w:rPr>
            </w:pPr>
            <w:r w:rsidRPr="0032413A">
              <w:rPr>
                <w:lang w:val="en-GB"/>
              </w:rPr>
              <w:t>Updated the safety monitoring for vitals and wellbeing time points</w:t>
            </w:r>
          </w:p>
        </w:tc>
        <w:tc>
          <w:tcPr>
            <w:tcW w:w="2505" w:type="dxa"/>
            <w:tcBorders>
              <w:top w:val="single" w:sz="4" w:space="0" w:color="auto"/>
              <w:left w:val="single" w:sz="4" w:space="0" w:color="auto"/>
              <w:bottom w:val="single" w:sz="4" w:space="0" w:color="auto"/>
              <w:right w:val="single" w:sz="4" w:space="0" w:color="auto"/>
            </w:tcBorders>
            <w:vAlign w:val="center"/>
          </w:tcPr>
          <w:p w14:paraId="36F89CF5" w14:textId="77777777" w:rsidR="00A02DFE" w:rsidRPr="0032413A" w:rsidRDefault="00A02DFE" w:rsidP="0032413A">
            <w:pPr>
              <w:rPr>
                <w:lang w:val="en-GB"/>
              </w:rPr>
            </w:pPr>
            <w:r w:rsidRPr="0032413A">
              <w:rPr>
                <w:lang w:val="en-GB"/>
              </w:rPr>
              <w:t>Section 4.0 and 10.9.1</w:t>
            </w:r>
          </w:p>
        </w:tc>
        <w:tc>
          <w:tcPr>
            <w:tcW w:w="2988" w:type="dxa"/>
            <w:tcBorders>
              <w:top w:val="single" w:sz="4" w:space="0" w:color="auto"/>
              <w:left w:val="single" w:sz="4" w:space="0" w:color="auto"/>
              <w:bottom w:val="single" w:sz="4" w:space="0" w:color="auto"/>
              <w:right w:val="single" w:sz="4" w:space="0" w:color="auto"/>
            </w:tcBorders>
            <w:vAlign w:val="center"/>
          </w:tcPr>
          <w:p w14:paraId="7AAA21CA" w14:textId="77777777" w:rsidR="00A02DFE" w:rsidRPr="0032413A" w:rsidRDefault="00A02DFE" w:rsidP="0032413A">
            <w:pPr>
              <w:jc w:val="both"/>
              <w:rPr>
                <w:color w:val="000000"/>
              </w:rPr>
            </w:pPr>
            <w:r w:rsidRPr="0032413A">
              <w:rPr>
                <w:color w:val="000000"/>
              </w:rPr>
              <w:t>Updated based on subject housing</w:t>
            </w:r>
          </w:p>
        </w:tc>
      </w:tr>
      <w:tr w:rsidR="0032413A" w:rsidRPr="0032413A" w14:paraId="7DD629B5" w14:textId="77777777" w:rsidTr="003073A5">
        <w:trPr>
          <w:trHeight w:val="836"/>
          <w:jc w:val="right"/>
        </w:trPr>
        <w:tc>
          <w:tcPr>
            <w:tcW w:w="3525" w:type="dxa"/>
            <w:tcBorders>
              <w:top w:val="single" w:sz="4" w:space="0" w:color="auto"/>
              <w:left w:val="single" w:sz="4" w:space="0" w:color="auto"/>
              <w:bottom w:val="single" w:sz="4" w:space="0" w:color="auto"/>
              <w:right w:val="single" w:sz="4" w:space="0" w:color="auto"/>
            </w:tcBorders>
            <w:vAlign w:val="center"/>
          </w:tcPr>
          <w:p w14:paraId="70467803" w14:textId="77777777" w:rsidR="0032413A" w:rsidRPr="0032413A" w:rsidRDefault="0032413A" w:rsidP="0032413A">
            <w:pPr>
              <w:rPr>
                <w:lang w:val="en-GB"/>
              </w:rPr>
            </w:pPr>
            <w:r w:rsidRPr="0032413A">
              <w:rPr>
                <w:lang w:val="en-GB"/>
              </w:rPr>
              <w:t xml:space="preserve">Updated </w:t>
            </w:r>
            <w:r w:rsidRPr="0032413A">
              <w:rPr>
                <w:bCs/>
              </w:rPr>
              <w:t xml:space="preserve">PK Sampling/ Period for total blood volume collected from each subject and aliquot volume </w:t>
            </w:r>
          </w:p>
        </w:tc>
        <w:tc>
          <w:tcPr>
            <w:tcW w:w="2505" w:type="dxa"/>
            <w:tcBorders>
              <w:top w:val="single" w:sz="4" w:space="0" w:color="auto"/>
              <w:left w:val="single" w:sz="4" w:space="0" w:color="auto"/>
              <w:bottom w:val="single" w:sz="4" w:space="0" w:color="auto"/>
              <w:right w:val="single" w:sz="4" w:space="0" w:color="auto"/>
            </w:tcBorders>
            <w:vAlign w:val="center"/>
          </w:tcPr>
          <w:p w14:paraId="5A76F291" w14:textId="77777777" w:rsidR="0032413A" w:rsidRPr="0032413A" w:rsidRDefault="0032413A" w:rsidP="0032413A">
            <w:pPr>
              <w:rPr>
                <w:lang w:val="en-GB"/>
              </w:rPr>
            </w:pPr>
            <w:r w:rsidRPr="0032413A">
              <w:rPr>
                <w:lang w:val="en-GB"/>
              </w:rPr>
              <w:t>Section 4.0 and 10.8</w:t>
            </w:r>
          </w:p>
        </w:tc>
        <w:tc>
          <w:tcPr>
            <w:tcW w:w="2988" w:type="dxa"/>
            <w:tcBorders>
              <w:top w:val="single" w:sz="4" w:space="0" w:color="auto"/>
              <w:left w:val="single" w:sz="4" w:space="0" w:color="auto"/>
              <w:bottom w:val="single" w:sz="4" w:space="0" w:color="auto"/>
              <w:right w:val="single" w:sz="4" w:space="0" w:color="auto"/>
            </w:tcBorders>
            <w:vAlign w:val="center"/>
          </w:tcPr>
          <w:p w14:paraId="204478AC" w14:textId="77777777" w:rsidR="0032413A" w:rsidRPr="0032413A" w:rsidRDefault="0032413A" w:rsidP="0032413A">
            <w:pPr>
              <w:ind w:left="-21"/>
              <w:jc w:val="both"/>
              <w:rPr>
                <w:color w:val="000000"/>
              </w:rPr>
            </w:pPr>
            <w:r w:rsidRPr="0032413A">
              <w:rPr>
                <w:color w:val="000000"/>
              </w:rPr>
              <w:t xml:space="preserve">Updated due to subject housing as the 48.00 and 72.00 are updated to post-dose return visits and Bioanalytical method </w:t>
            </w:r>
          </w:p>
        </w:tc>
      </w:tr>
      <w:tr w:rsidR="00A02DFE" w:rsidRPr="0032413A" w14:paraId="6A840C8B" w14:textId="77777777" w:rsidTr="0032413A">
        <w:trPr>
          <w:trHeight w:val="519"/>
          <w:jc w:val="right"/>
        </w:trPr>
        <w:tc>
          <w:tcPr>
            <w:tcW w:w="3525" w:type="dxa"/>
            <w:tcBorders>
              <w:top w:val="single" w:sz="4" w:space="0" w:color="auto"/>
              <w:left w:val="single" w:sz="4" w:space="0" w:color="auto"/>
              <w:bottom w:val="single" w:sz="4" w:space="0" w:color="auto"/>
              <w:right w:val="single" w:sz="4" w:space="0" w:color="auto"/>
            </w:tcBorders>
            <w:vAlign w:val="center"/>
          </w:tcPr>
          <w:p w14:paraId="1C0B130C" w14:textId="77777777" w:rsidR="00A02DFE" w:rsidRPr="0032413A" w:rsidRDefault="00A02DFE" w:rsidP="0032413A">
            <w:pPr>
              <w:rPr>
                <w:lang w:val="en-GB"/>
              </w:rPr>
            </w:pPr>
            <w:r w:rsidRPr="0032413A">
              <w:rPr>
                <w:lang w:val="en-GB"/>
              </w:rPr>
              <w:t>Updated Sample Size Justification</w:t>
            </w:r>
          </w:p>
        </w:tc>
        <w:tc>
          <w:tcPr>
            <w:tcW w:w="2505" w:type="dxa"/>
            <w:tcBorders>
              <w:top w:val="single" w:sz="4" w:space="0" w:color="auto"/>
              <w:left w:val="single" w:sz="4" w:space="0" w:color="auto"/>
              <w:bottom w:val="single" w:sz="4" w:space="0" w:color="auto"/>
              <w:right w:val="single" w:sz="4" w:space="0" w:color="auto"/>
            </w:tcBorders>
            <w:vAlign w:val="center"/>
          </w:tcPr>
          <w:p w14:paraId="6FE6646F" w14:textId="77777777" w:rsidR="00A02DFE" w:rsidRPr="0032413A" w:rsidRDefault="00A02DFE" w:rsidP="0032413A">
            <w:pPr>
              <w:rPr>
                <w:lang w:val="en-GB"/>
              </w:rPr>
            </w:pPr>
            <w:r w:rsidRPr="0032413A">
              <w:rPr>
                <w:lang w:val="en-GB"/>
              </w:rPr>
              <w:t xml:space="preserve">Section 8.5 </w:t>
            </w:r>
          </w:p>
        </w:tc>
        <w:tc>
          <w:tcPr>
            <w:tcW w:w="2988" w:type="dxa"/>
            <w:tcBorders>
              <w:top w:val="single" w:sz="4" w:space="0" w:color="auto"/>
              <w:left w:val="single" w:sz="4" w:space="0" w:color="auto"/>
              <w:bottom w:val="single" w:sz="4" w:space="0" w:color="auto"/>
              <w:right w:val="single" w:sz="4" w:space="0" w:color="auto"/>
            </w:tcBorders>
            <w:vAlign w:val="center"/>
          </w:tcPr>
          <w:p w14:paraId="74A7F58D" w14:textId="77777777" w:rsidR="00A02DFE" w:rsidRPr="0032413A" w:rsidRDefault="00A02DFE" w:rsidP="0032413A">
            <w:pPr>
              <w:jc w:val="both"/>
              <w:rPr>
                <w:color w:val="000000"/>
              </w:rPr>
            </w:pPr>
            <w:r w:rsidRPr="0032413A">
              <w:rPr>
                <w:color w:val="000000"/>
              </w:rPr>
              <w:t>Updated due to change in Sample size.</w:t>
            </w:r>
          </w:p>
        </w:tc>
      </w:tr>
      <w:tr w:rsidR="00A02DFE" w:rsidRPr="0032413A" w14:paraId="7004ED24" w14:textId="77777777" w:rsidTr="003073A5">
        <w:trPr>
          <w:trHeight w:val="800"/>
          <w:jc w:val="right"/>
        </w:trPr>
        <w:tc>
          <w:tcPr>
            <w:tcW w:w="3525" w:type="dxa"/>
            <w:tcBorders>
              <w:top w:val="single" w:sz="4" w:space="0" w:color="auto"/>
              <w:left w:val="single" w:sz="4" w:space="0" w:color="auto"/>
              <w:bottom w:val="single" w:sz="4" w:space="0" w:color="auto"/>
              <w:right w:val="single" w:sz="4" w:space="0" w:color="auto"/>
            </w:tcBorders>
            <w:vAlign w:val="center"/>
          </w:tcPr>
          <w:p w14:paraId="66E2271B" w14:textId="77777777" w:rsidR="00A02DFE" w:rsidRPr="0032413A" w:rsidRDefault="00A02DFE" w:rsidP="0032413A">
            <w:pPr>
              <w:rPr>
                <w:lang w:val="en-GB"/>
              </w:rPr>
            </w:pPr>
            <w:r w:rsidRPr="0032413A">
              <w:rPr>
                <w:lang w:val="en-GB"/>
              </w:rPr>
              <w:t>Updated Randomization</w:t>
            </w:r>
          </w:p>
        </w:tc>
        <w:tc>
          <w:tcPr>
            <w:tcW w:w="2505" w:type="dxa"/>
            <w:tcBorders>
              <w:top w:val="single" w:sz="4" w:space="0" w:color="auto"/>
              <w:left w:val="single" w:sz="4" w:space="0" w:color="auto"/>
              <w:bottom w:val="single" w:sz="4" w:space="0" w:color="auto"/>
              <w:right w:val="single" w:sz="4" w:space="0" w:color="auto"/>
            </w:tcBorders>
            <w:vAlign w:val="center"/>
          </w:tcPr>
          <w:p w14:paraId="0D032542" w14:textId="77777777" w:rsidR="00A02DFE" w:rsidRPr="0032413A" w:rsidRDefault="00A02DFE" w:rsidP="0032413A">
            <w:pPr>
              <w:rPr>
                <w:lang w:val="en-GB"/>
              </w:rPr>
            </w:pPr>
            <w:r w:rsidRPr="0032413A">
              <w:rPr>
                <w:lang w:val="en-GB"/>
              </w:rPr>
              <w:t xml:space="preserve">Section 8.6 </w:t>
            </w:r>
          </w:p>
        </w:tc>
        <w:tc>
          <w:tcPr>
            <w:tcW w:w="2988" w:type="dxa"/>
            <w:tcBorders>
              <w:top w:val="single" w:sz="4" w:space="0" w:color="auto"/>
              <w:left w:val="single" w:sz="4" w:space="0" w:color="auto"/>
              <w:bottom w:val="single" w:sz="4" w:space="0" w:color="auto"/>
              <w:right w:val="single" w:sz="4" w:space="0" w:color="auto"/>
            </w:tcBorders>
            <w:vAlign w:val="center"/>
          </w:tcPr>
          <w:p w14:paraId="4CB8FE69" w14:textId="77777777" w:rsidR="00A02DFE" w:rsidRPr="0032413A" w:rsidRDefault="00A02DFE" w:rsidP="0032413A">
            <w:pPr>
              <w:jc w:val="both"/>
              <w:rPr>
                <w:color w:val="000000"/>
              </w:rPr>
            </w:pPr>
            <w:r w:rsidRPr="0032413A">
              <w:rPr>
                <w:color w:val="000000"/>
              </w:rPr>
              <w:t>Updated due to change in sample size</w:t>
            </w:r>
          </w:p>
        </w:tc>
      </w:tr>
      <w:tr w:rsidR="00A02DFE" w:rsidRPr="0032413A" w14:paraId="02755CD4" w14:textId="77777777" w:rsidTr="0032413A">
        <w:trPr>
          <w:trHeight w:val="567"/>
          <w:jc w:val="right"/>
        </w:trPr>
        <w:tc>
          <w:tcPr>
            <w:tcW w:w="3525" w:type="dxa"/>
            <w:tcBorders>
              <w:top w:val="single" w:sz="4" w:space="0" w:color="auto"/>
              <w:left w:val="single" w:sz="4" w:space="0" w:color="auto"/>
              <w:bottom w:val="single" w:sz="4" w:space="0" w:color="auto"/>
              <w:right w:val="single" w:sz="4" w:space="0" w:color="auto"/>
            </w:tcBorders>
            <w:vAlign w:val="center"/>
          </w:tcPr>
          <w:p w14:paraId="080A669B" w14:textId="77777777" w:rsidR="00A02DFE" w:rsidRPr="0032413A" w:rsidRDefault="00A02DFE" w:rsidP="0032413A">
            <w:pPr>
              <w:rPr>
                <w:lang w:val="en-GB"/>
              </w:rPr>
            </w:pPr>
            <w:proofErr w:type="spellStart"/>
            <w:r w:rsidRPr="0032413A">
              <w:rPr>
                <w:lang w:val="en-GB"/>
              </w:rPr>
              <w:t>DeletedStatistical</w:t>
            </w:r>
            <w:proofErr w:type="spellEnd"/>
            <w:r w:rsidRPr="0032413A">
              <w:rPr>
                <w:lang w:val="en-GB"/>
              </w:rPr>
              <w:t xml:space="preserve"> Analysis for multiple groups</w:t>
            </w:r>
          </w:p>
        </w:tc>
        <w:tc>
          <w:tcPr>
            <w:tcW w:w="2505" w:type="dxa"/>
            <w:tcBorders>
              <w:top w:val="single" w:sz="4" w:space="0" w:color="auto"/>
              <w:left w:val="single" w:sz="4" w:space="0" w:color="auto"/>
              <w:bottom w:val="single" w:sz="4" w:space="0" w:color="auto"/>
              <w:right w:val="single" w:sz="4" w:space="0" w:color="auto"/>
            </w:tcBorders>
            <w:vAlign w:val="center"/>
          </w:tcPr>
          <w:p w14:paraId="120F0AC6" w14:textId="77777777" w:rsidR="00A02DFE" w:rsidRPr="0032413A" w:rsidRDefault="00A02DFE" w:rsidP="0032413A">
            <w:pPr>
              <w:rPr>
                <w:lang w:val="en-GB"/>
              </w:rPr>
            </w:pPr>
            <w:r w:rsidRPr="0032413A">
              <w:rPr>
                <w:lang w:val="en-GB"/>
              </w:rPr>
              <w:t>Section 12.4</w:t>
            </w:r>
          </w:p>
        </w:tc>
        <w:tc>
          <w:tcPr>
            <w:tcW w:w="2988" w:type="dxa"/>
            <w:tcBorders>
              <w:top w:val="single" w:sz="4" w:space="0" w:color="auto"/>
              <w:left w:val="single" w:sz="4" w:space="0" w:color="auto"/>
              <w:bottom w:val="single" w:sz="4" w:space="0" w:color="auto"/>
              <w:right w:val="single" w:sz="4" w:space="0" w:color="auto"/>
            </w:tcBorders>
            <w:vAlign w:val="center"/>
          </w:tcPr>
          <w:p w14:paraId="661D05D3" w14:textId="77777777" w:rsidR="00A02DFE" w:rsidRPr="0032413A" w:rsidRDefault="00A02DFE" w:rsidP="0032413A">
            <w:pPr>
              <w:jc w:val="both"/>
              <w:rPr>
                <w:color w:val="000000"/>
              </w:rPr>
            </w:pPr>
            <w:r w:rsidRPr="0032413A">
              <w:rPr>
                <w:color w:val="000000"/>
              </w:rPr>
              <w:t>Updated due to performing the study in single group</w:t>
            </w:r>
          </w:p>
        </w:tc>
      </w:tr>
      <w:tr w:rsidR="00A02DFE" w:rsidRPr="0032413A" w14:paraId="42F28610" w14:textId="77777777" w:rsidTr="0032413A">
        <w:trPr>
          <w:trHeight w:val="466"/>
          <w:jc w:val="right"/>
        </w:trPr>
        <w:tc>
          <w:tcPr>
            <w:tcW w:w="3525" w:type="dxa"/>
            <w:tcBorders>
              <w:top w:val="single" w:sz="4" w:space="0" w:color="auto"/>
              <w:left w:val="single" w:sz="4" w:space="0" w:color="auto"/>
              <w:bottom w:val="single" w:sz="4" w:space="0" w:color="auto"/>
              <w:right w:val="single" w:sz="4" w:space="0" w:color="auto"/>
            </w:tcBorders>
            <w:vAlign w:val="center"/>
          </w:tcPr>
          <w:p w14:paraId="6B76D714" w14:textId="77777777" w:rsidR="00A02DFE" w:rsidRPr="0032413A" w:rsidRDefault="00A02DFE" w:rsidP="0032413A">
            <w:pPr>
              <w:rPr>
                <w:lang w:val="en-GB"/>
              </w:rPr>
            </w:pPr>
            <w:r w:rsidRPr="0032413A">
              <w:rPr>
                <w:lang w:val="en-GB"/>
              </w:rPr>
              <w:t>Updated Revision Summary</w:t>
            </w:r>
          </w:p>
        </w:tc>
        <w:tc>
          <w:tcPr>
            <w:tcW w:w="2505" w:type="dxa"/>
            <w:tcBorders>
              <w:top w:val="single" w:sz="4" w:space="0" w:color="auto"/>
              <w:left w:val="single" w:sz="4" w:space="0" w:color="auto"/>
              <w:bottom w:val="single" w:sz="4" w:space="0" w:color="auto"/>
              <w:right w:val="single" w:sz="4" w:space="0" w:color="auto"/>
            </w:tcBorders>
            <w:vAlign w:val="center"/>
          </w:tcPr>
          <w:p w14:paraId="4925FE99" w14:textId="77777777" w:rsidR="00A02DFE" w:rsidRPr="0032413A" w:rsidRDefault="00A02DFE" w:rsidP="0032413A">
            <w:pPr>
              <w:rPr>
                <w:lang w:val="en-GB"/>
              </w:rPr>
            </w:pPr>
            <w:r w:rsidRPr="0032413A">
              <w:rPr>
                <w:lang w:val="en-GB"/>
              </w:rPr>
              <w:t>Section 18.0</w:t>
            </w:r>
          </w:p>
        </w:tc>
        <w:tc>
          <w:tcPr>
            <w:tcW w:w="2988" w:type="dxa"/>
            <w:tcBorders>
              <w:top w:val="single" w:sz="4" w:space="0" w:color="auto"/>
              <w:left w:val="single" w:sz="4" w:space="0" w:color="auto"/>
              <w:bottom w:val="single" w:sz="4" w:space="0" w:color="auto"/>
              <w:right w:val="single" w:sz="4" w:space="0" w:color="auto"/>
            </w:tcBorders>
            <w:vAlign w:val="center"/>
          </w:tcPr>
          <w:p w14:paraId="51A50661" w14:textId="77777777" w:rsidR="00A02DFE" w:rsidRPr="0032413A" w:rsidRDefault="00A02DFE" w:rsidP="0032413A">
            <w:pPr>
              <w:jc w:val="both"/>
              <w:rPr>
                <w:color w:val="000000"/>
              </w:rPr>
            </w:pPr>
            <w:r w:rsidRPr="0032413A">
              <w:rPr>
                <w:color w:val="000000"/>
              </w:rPr>
              <w:t>In-line with current practice</w:t>
            </w:r>
          </w:p>
        </w:tc>
      </w:tr>
      <w:tr w:rsidR="00A02DFE" w:rsidRPr="0032413A" w14:paraId="1EE5E087" w14:textId="77777777" w:rsidTr="0032413A">
        <w:trPr>
          <w:trHeight w:val="363"/>
          <w:jc w:val="right"/>
        </w:trPr>
        <w:tc>
          <w:tcPr>
            <w:tcW w:w="3525" w:type="dxa"/>
            <w:tcBorders>
              <w:top w:val="single" w:sz="4" w:space="0" w:color="auto"/>
              <w:left w:val="single" w:sz="4" w:space="0" w:color="auto"/>
              <w:bottom w:val="single" w:sz="4" w:space="0" w:color="auto"/>
              <w:right w:val="single" w:sz="4" w:space="0" w:color="auto"/>
            </w:tcBorders>
            <w:vAlign w:val="center"/>
          </w:tcPr>
          <w:p w14:paraId="6D0DF0F2" w14:textId="77777777" w:rsidR="00A02DFE" w:rsidRPr="0032413A" w:rsidRDefault="00A02DFE" w:rsidP="0032413A">
            <w:pPr>
              <w:rPr>
                <w:lang w:val="en-GB"/>
              </w:rPr>
            </w:pPr>
            <w:r w:rsidRPr="0032413A">
              <w:rPr>
                <w:lang w:val="en-GB"/>
              </w:rPr>
              <w:t>Updated Clinical Decision limits</w:t>
            </w:r>
          </w:p>
        </w:tc>
        <w:tc>
          <w:tcPr>
            <w:tcW w:w="2505" w:type="dxa"/>
            <w:tcBorders>
              <w:top w:val="single" w:sz="4" w:space="0" w:color="auto"/>
              <w:left w:val="single" w:sz="4" w:space="0" w:color="auto"/>
              <w:bottom w:val="single" w:sz="4" w:space="0" w:color="auto"/>
              <w:right w:val="single" w:sz="4" w:space="0" w:color="auto"/>
            </w:tcBorders>
            <w:vAlign w:val="center"/>
          </w:tcPr>
          <w:p w14:paraId="4AE16BA6" w14:textId="77777777" w:rsidR="00A02DFE" w:rsidRPr="0032413A" w:rsidRDefault="00A02DFE" w:rsidP="0032413A">
            <w:pPr>
              <w:rPr>
                <w:lang w:val="en-GB"/>
              </w:rPr>
            </w:pPr>
            <w:r w:rsidRPr="0032413A">
              <w:rPr>
                <w:lang w:val="en-GB"/>
              </w:rPr>
              <w:t>Appendix I and II</w:t>
            </w:r>
          </w:p>
        </w:tc>
        <w:tc>
          <w:tcPr>
            <w:tcW w:w="2988" w:type="dxa"/>
            <w:tcBorders>
              <w:top w:val="single" w:sz="4" w:space="0" w:color="auto"/>
              <w:left w:val="single" w:sz="4" w:space="0" w:color="auto"/>
              <w:bottom w:val="single" w:sz="4" w:space="0" w:color="auto"/>
              <w:right w:val="single" w:sz="4" w:space="0" w:color="auto"/>
            </w:tcBorders>
            <w:vAlign w:val="center"/>
          </w:tcPr>
          <w:p w14:paraId="44EBA355" w14:textId="77777777" w:rsidR="00A02DFE" w:rsidRPr="0032413A" w:rsidRDefault="00A02DFE" w:rsidP="0032413A">
            <w:pPr>
              <w:jc w:val="both"/>
              <w:rPr>
                <w:color w:val="000000"/>
              </w:rPr>
            </w:pPr>
            <w:r w:rsidRPr="0032413A">
              <w:rPr>
                <w:color w:val="000000"/>
              </w:rPr>
              <w:t>In-line with current practice</w:t>
            </w:r>
          </w:p>
        </w:tc>
      </w:tr>
      <w:tr w:rsidR="0032413A" w:rsidRPr="0032413A" w14:paraId="2269739D" w14:textId="77777777" w:rsidTr="003073A5">
        <w:trPr>
          <w:trHeight w:val="800"/>
          <w:jc w:val="right"/>
        </w:trPr>
        <w:tc>
          <w:tcPr>
            <w:tcW w:w="3525" w:type="dxa"/>
            <w:tcBorders>
              <w:top w:val="single" w:sz="4" w:space="0" w:color="auto"/>
              <w:left w:val="single" w:sz="4" w:space="0" w:color="auto"/>
              <w:bottom w:val="single" w:sz="4" w:space="0" w:color="auto"/>
              <w:right w:val="single" w:sz="4" w:space="0" w:color="auto"/>
            </w:tcBorders>
            <w:vAlign w:val="center"/>
          </w:tcPr>
          <w:p w14:paraId="73E35D0D" w14:textId="77777777" w:rsidR="0032413A" w:rsidRPr="0032413A" w:rsidRDefault="0032413A" w:rsidP="0032413A">
            <w:pPr>
              <w:rPr>
                <w:lang w:val="en-GB"/>
              </w:rPr>
            </w:pPr>
            <w:r w:rsidRPr="0032413A">
              <w:rPr>
                <w:lang w:val="en-GB"/>
              </w:rPr>
              <w:t>Updated about return visit samples</w:t>
            </w:r>
          </w:p>
        </w:tc>
        <w:tc>
          <w:tcPr>
            <w:tcW w:w="2505" w:type="dxa"/>
            <w:tcBorders>
              <w:top w:val="single" w:sz="4" w:space="0" w:color="auto"/>
              <w:left w:val="single" w:sz="4" w:space="0" w:color="auto"/>
              <w:bottom w:val="single" w:sz="4" w:space="0" w:color="auto"/>
              <w:right w:val="single" w:sz="4" w:space="0" w:color="auto"/>
            </w:tcBorders>
            <w:vAlign w:val="center"/>
          </w:tcPr>
          <w:p w14:paraId="7475BCE5" w14:textId="77777777" w:rsidR="0032413A" w:rsidRPr="0032413A" w:rsidRDefault="0032413A" w:rsidP="0032413A">
            <w:pPr>
              <w:rPr>
                <w:lang w:val="en-GB"/>
              </w:rPr>
            </w:pPr>
            <w:r w:rsidRPr="0032413A">
              <w:rPr>
                <w:lang w:val="en-GB"/>
              </w:rPr>
              <w:t xml:space="preserve">Appendix III </w:t>
            </w:r>
          </w:p>
        </w:tc>
        <w:tc>
          <w:tcPr>
            <w:tcW w:w="2988" w:type="dxa"/>
            <w:tcBorders>
              <w:top w:val="single" w:sz="4" w:space="0" w:color="auto"/>
              <w:left w:val="single" w:sz="4" w:space="0" w:color="auto"/>
              <w:bottom w:val="single" w:sz="4" w:space="0" w:color="auto"/>
              <w:right w:val="single" w:sz="4" w:space="0" w:color="auto"/>
            </w:tcBorders>
            <w:vAlign w:val="center"/>
          </w:tcPr>
          <w:p w14:paraId="63DCA316" w14:textId="77777777" w:rsidR="0032413A" w:rsidRPr="0032413A" w:rsidRDefault="0032413A" w:rsidP="0032413A">
            <w:pPr>
              <w:jc w:val="both"/>
            </w:pPr>
            <w:r w:rsidRPr="0032413A">
              <w:t>Updated based on return visit samples</w:t>
            </w:r>
          </w:p>
        </w:tc>
      </w:tr>
      <w:tr w:rsidR="0032413A" w:rsidRPr="0032413A" w14:paraId="78D28BC4" w14:textId="77777777" w:rsidTr="0032413A">
        <w:trPr>
          <w:trHeight w:val="362"/>
          <w:jc w:val="right"/>
        </w:trPr>
        <w:tc>
          <w:tcPr>
            <w:tcW w:w="3525" w:type="dxa"/>
            <w:tcBorders>
              <w:top w:val="single" w:sz="4" w:space="0" w:color="auto"/>
              <w:left w:val="single" w:sz="4" w:space="0" w:color="auto"/>
              <w:bottom w:val="single" w:sz="4" w:space="0" w:color="auto"/>
              <w:right w:val="single" w:sz="4" w:space="0" w:color="auto"/>
            </w:tcBorders>
            <w:vAlign w:val="center"/>
          </w:tcPr>
          <w:p w14:paraId="428501BC" w14:textId="77777777" w:rsidR="0032413A" w:rsidRPr="0032413A" w:rsidRDefault="0032413A" w:rsidP="0032413A">
            <w:pPr>
              <w:rPr>
                <w:lang w:val="en-GB"/>
              </w:rPr>
            </w:pPr>
            <w:r w:rsidRPr="0032413A">
              <w:rPr>
                <w:lang w:val="en-GB"/>
              </w:rPr>
              <w:t>Updated the time table of events</w:t>
            </w:r>
          </w:p>
        </w:tc>
        <w:tc>
          <w:tcPr>
            <w:tcW w:w="2505" w:type="dxa"/>
            <w:tcBorders>
              <w:top w:val="single" w:sz="4" w:space="0" w:color="auto"/>
              <w:left w:val="single" w:sz="4" w:space="0" w:color="auto"/>
              <w:bottom w:val="single" w:sz="4" w:space="0" w:color="auto"/>
              <w:right w:val="single" w:sz="4" w:space="0" w:color="auto"/>
            </w:tcBorders>
            <w:vAlign w:val="center"/>
          </w:tcPr>
          <w:p w14:paraId="03A06FE1" w14:textId="77777777" w:rsidR="0032413A" w:rsidRPr="0032413A" w:rsidRDefault="0032413A" w:rsidP="0032413A">
            <w:pPr>
              <w:rPr>
                <w:lang w:val="en-GB"/>
              </w:rPr>
            </w:pPr>
            <w:r w:rsidRPr="0032413A">
              <w:rPr>
                <w:lang w:val="en-GB"/>
              </w:rPr>
              <w:t>Appendix IV</w:t>
            </w:r>
          </w:p>
        </w:tc>
        <w:tc>
          <w:tcPr>
            <w:tcW w:w="2988" w:type="dxa"/>
            <w:tcBorders>
              <w:top w:val="single" w:sz="4" w:space="0" w:color="auto"/>
              <w:left w:val="single" w:sz="4" w:space="0" w:color="auto"/>
              <w:bottom w:val="single" w:sz="4" w:space="0" w:color="auto"/>
              <w:right w:val="single" w:sz="4" w:space="0" w:color="auto"/>
            </w:tcBorders>
            <w:vAlign w:val="center"/>
          </w:tcPr>
          <w:p w14:paraId="3CF0B167" w14:textId="77777777" w:rsidR="0032413A" w:rsidRPr="0032413A" w:rsidRDefault="0032413A" w:rsidP="0032413A">
            <w:pPr>
              <w:jc w:val="both"/>
            </w:pPr>
            <w:r w:rsidRPr="0032413A">
              <w:t>Updated based on subject housing</w:t>
            </w:r>
          </w:p>
        </w:tc>
      </w:tr>
      <w:tr w:rsidR="0032413A" w:rsidRPr="0032413A" w14:paraId="548C94B4" w14:textId="77777777" w:rsidTr="003073A5">
        <w:trPr>
          <w:trHeight w:val="431"/>
          <w:jc w:val="right"/>
        </w:trPr>
        <w:tc>
          <w:tcPr>
            <w:tcW w:w="3525" w:type="dxa"/>
            <w:tcBorders>
              <w:top w:val="single" w:sz="4" w:space="0" w:color="auto"/>
              <w:left w:val="single" w:sz="4" w:space="0" w:color="auto"/>
              <w:bottom w:val="single" w:sz="4" w:space="0" w:color="auto"/>
              <w:right w:val="single" w:sz="4" w:space="0" w:color="auto"/>
            </w:tcBorders>
            <w:vAlign w:val="center"/>
          </w:tcPr>
          <w:p w14:paraId="4048C5C1" w14:textId="77777777" w:rsidR="0032413A" w:rsidRPr="0032413A" w:rsidRDefault="0032413A" w:rsidP="0032413A">
            <w:pPr>
              <w:rPr>
                <w:lang w:val="en-GB"/>
              </w:rPr>
            </w:pPr>
            <w:r w:rsidRPr="0032413A">
              <w:rPr>
                <w:lang w:val="en-GB"/>
              </w:rPr>
              <w:t>Updated Sample size</w:t>
            </w:r>
          </w:p>
        </w:tc>
        <w:tc>
          <w:tcPr>
            <w:tcW w:w="2505" w:type="dxa"/>
            <w:tcBorders>
              <w:top w:val="single" w:sz="4" w:space="0" w:color="auto"/>
              <w:left w:val="single" w:sz="4" w:space="0" w:color="auto"/>
              <w:bottom w:val="single" w:sz="4" w:space="0" w:color="auto"/>
              <w:right w:val="single" w:sz="4" w:space="0" w:color="auto"/>
            </w:tcBorders>
            <w:vAlign w:val="center"/>
          </w:tcPr>
          <w:p w14:paraId="42D75827" w14:textId="77777777" w:rsidR="0032413A" w:rsidRPr="0032413A" w:rsidRDefault="0032413A" w:rsidP="0032413A">
            <w:pPr>
              <w:rPr>
                <w:lang w:val="en-GB"/>
              </w:rPr>
            </w:pPr>
            <w:r w:rsidRPr="0032413A">
              <w:rPr>
                <w:lang w:val="en-GB"/>
              </w:rPr>
              <w:t>Appendix V</w:t>
            </w:r>
          </w:p>
        </w:tc>
        <w:tc>
          <w:tcPr>
            <w:tcW w:w="2988" w:type="dxa"/>
            <w:tcBorders>
              <w:top w:val="single" w:sz="4" w:space="0" w:color="auto"/>
              <w:left w:val="single" w:sz="4" w:space="0" w:color="auto"/>
              <w:bottom w:val="single" w:sz="4" w:space="0" w:color="auto"/>
              <w:right w:val="single" w:sz="4" w:space="0" w:color="auto"/>
            </w:tcBorders>
            <w:vAlign w:val="center"/>
          </w:tcPr>
          <w:p w14:paraId="5A5D9E3E" w14:textId="77777777" w:rsidR="0032413A" w:rsidRPr="0032413A" w:rsidRDefault="0032413A" w:rsidP="0032413A">
            <w:pPr>
              <w:jc w:val="both"/>
              <w:rPr>
                <w:color w:val="000000"/>
              </w:rPr>
            </w:pPr>
            <w:r w:rsidRPr="0032413A">
              <w:rPr>
                <w:color w:val="000000"/>
              </w:rPr>
              <w:t>Updated due to change in Sample Size</w:t>
            </w:r>
          </w:p>
        </w:tc>
      </w:tr>
    </w:tbl>
    <w:p w14:paraId="3031919C" w14:textId="77777777" w:rsidR="00987CFC" w:rsidRPr="00987CFC" w:rsidRDefault="00987CFC" w:rsidP="00987CFC"/>
    <w:sectPr w:rsidR="00987CFC" w:rsidRPr="00987CFC" w:rsidSect="00A3583A">
      <w:headerReference w:type="default" r:id="rId54"/>
      <w:footerReference w:type="default" r:id="rId55"/>
      <w:pgSz w:w="12240" w:h="15840"/>
      <w:pgMar w:top="1008" w:right="1797" w:bottom="539" w:left="1797" w:header="720" w:footer="74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054CF" w14:textId="77777777" w:rsidR="009E4AF5" w:rsidRDefault="009E4AF5">
      <w:r>
        <w:separator/>
      </w:r>
    </w:p>
  </w:endnote>
  <w:endnote w:type="continuationSeparator" w:id="0">
    <w:p w14:paraId="342991E0" w14:textId="77777777" w:rsidR="009E4AF5" w:rsidRDefault="009E4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swiss"/>
    <w:pitch w:val="variable"/>
    <w:sig w:usb0="00003A87" w:usb1="00000000" w:usb2="00000000" w:usb3="00000000" w:csb0="000000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 w:name="Garamond">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lgerian">
    <w:altName w:val="Algerian"/>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99FD8" w14:textId="77777777" w:rsidR="002F1DEF" w:rsidRDefault="00000000">
    <w:pPr>
      <w:pStyle w:val="Footer"/>
      <w:rPr>
        <w:sz w:val="16"/>
        <w:szCs w:val="16"/>
      </w:rPr>
    </w:pPr>
    <w:r>
      <w:rPr>
        <w:noProof/>
        <w:sz w:val="20"/>
        <w:szCs w:val="16"/>
        <w:lang w:eastAsia="ja-JP"/>
      </w:rPr>
      <w:pict w14:anchorId="1559A94B">
        <v:line id="Line 21" o:spid="_x0000_s1025" style="position:absolute;flip:y;z-index:251658752;visibility:visible" from="0,6.35pt" to="453.5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" strokeweight="3pt">
          <v:stroke linestyle="thinThin"/>
        </v:line>
      </w:pict>
    </w:r>
  </w:p>
  <w:p w14:paraId="2795EEF2" w14:textId="77777777" w:rsidR="002F1DEF" w:rsidRPr="001225E4" w:rsidRDefault="002F1DEF">
    <w:pPr>
      <w:pStyle w:val="Footer"/>
      <w:rPr>
        <w:b/>
        <w:sz w:val="16"/>
        <w:szCs w:val="16"/>
      </w:rPr>
    </w:pPr>
    <w:r w:rsidRPr="001225E4">
      <w:rPr>
        <w:bCs/>
        <w:sz w:val="16"/>
        <w:szCs w:val="16"/>
      </w:rPr>
      <w:t>Protocol No: P-</w:t>
    </w:r>
    <w:r w:rsidR="00907874">
      <w:rPr>
        <w:bCs/>
        <w:sz w:val="16"/>
        <w:szCs w:val="16"/>
      </w:rPr>
      <w:t>009/01Ver</w:t>
    </w:r>
    <w:r>
      <w:rPr>
        <w:bCs/>
        <w:sz w:val="16"/>
        <w:szCs w:val="16"/>
      </w:rPr>
      <w:t xml:space="preserve">No: 01                  </w:t>
    </w:r>
    <w:r w:rsidRPr="001225E4">
      <w:rPr>
        <w:bCs/>
        <w:sz w:val="16"/>
        <w:szCs w:val="16"/>
      </w:rPr>
      <w:tab/>
      <w:t xml:space="preserve"> Confidential</w:t>
    </w:r>
    <w:r w:rsidRPr="001225E4">
      <w:rPr>
        <w:bCs/>
        <w:sz w:val="16"/>
        <w:szCs w:val="16"/>
      </w:rPr>
      <w:tab/>
    </w:r>
    <w:r w:rsidRPr="001225E4">
      <w:rPr>
        <w:b/>
        <w:sz w:val="16"/>
        <w:szCs w:val="16"/>
      </w:rPr>
      <w:t xml:space="preserve">Page </w:t>
    </w:r>
    <w:r w:rsidRPr="001225E4">
      <w:rPr>
        <w:b/>
        <w:sz w:val="16"/>
        <w:szCs w:val="16"/>
      </w:rPr>
      <w:fldChar w:fldCharType="begin"/>
    </w:r>
    <w:r w:rsidRPr="001225E4">
      <w:rPr>
        <w:b/>
        <w:sz w:val="16"/>
        <w:szCs w:val="16"/>
      </w:rPr>
      <w:instrText xml:space="preserve"> PAGE </w:instrText>
    </w:r>
    <w:r w:rsidRPr="001225E4">
      <w:rPr>
        <w:b/>
        <w:sz w:val="16"/>
        <w:szCs w:val="16"/>
      </w:rPr>
      <w:fldChar w:fldCharType="separate"/>
    </w:r>
    <w:r w:rsidR="00907874">
      <w:rPr>
        <w:b/>
        <w:noProof/>
        <w:sz w:val="16"/>
        <w:szCs w:val="16"/>
      </w:rPr>
      <w:t>51</w:t>
    </w:r>
    <w:r w:rsidRPr="001225E4">
      <w:rPr>
        <w:b/>
        <w:sz w:val="16"/>
        <w:szCs w:val="16"/>
      </w:rPr>
      <w:fldChar w:fldCharType="end"/>
    </w:r>
    <w:r w:rsidRPr="001225E4">
      <w:rPr>
        <w:b/>
        <w:sz w:val="16"/>
        <w:szCs w:val="16"/>
      </w:rPr>
      <w:t xml:space="preserve"> of </w:t>
    </w:r>
    <w:r w:rsidRPr="001225E4">
      <w:rPr>
        <w:b/>
        <w:sz w:val="16"/>
        <w:szCs w:val="16"/>
      </w:rPr>
      <w:fldChar w:fldCharType="begin"/>
    </w:r>
    <w:r w:rsidRPr="001225E4">
      <w:rPr>
        <w:b/>
        <w:sz w:val="16"/>
        <w:szCs w:val="16"/>
      </w:rPr>
      <w:instrText xml:space="preserve"> NUMPAGES </w:instrText>
    </w:r>
    <w:r w:rsidRPr="001225E4">
      <w:rPr>
        <w:b/>
        <w:sz w:val="16"/>
        <w:szCs w:val="16"/>
      </w:rPr>
      <w:fldChar w:fldCharType="separate"/>
    </w:r>
    <w:r w:rsidR="00907874">
      <w:rPr>
        <w:b/>
        <w:noProof/>
        <w:sz w:val="16"/>
        <w:szCs w:val="16"/>
      </w:rPr>
      <w:t>51</w:t>
    </w:r>
    <w:r w:rsidRPr="001225E4">
      <w:rPr>
        <w:b/>
        <w:sz w:val="16"/>
        <w:szCs w:val="16"/>
      </w:rPr>
      <w:fldChar w:fldCharType="end"/>
    </w:r>
  </w:p>
  <w:p w14:paraId="3DFC8CB6" w14:textId="77777777" w:rsidR="002F1DEF" w:rsidRPr="001225E4" w:rsidRDefault="002F1DEF" w:rsidP="00B540F6">
    <w:pPr>
      <w:pStyle w:val="Footer"/>
      <w:rPr>
        <w:bCs/>
        <w:sz w:val="16"/>
        <w:szCs w:val="16"/>
      </w:rPr>
    </w:pPr>
    <w:r>
      <w:rPr>
        <w:bCs/>
        <w:sz w:val="16"/>
        <w:szCs w:val="16"/>
      </w:rPr>
      <w:t>Version Date: 21/09/</w:t>
    </w:r>
    <w:r w:rsidRPr="001225E4">
      <w:rPr>
        <w:bCs/>
        <w:sz w:val="16"/>
        <w:szCs w:val="16"/>
      </w:rPr>
      <w:t>201</w:t>
    </w:r>
    <w:r w:rsidR="00907874">
      <w:rPr>
        <w:bCs/>
        <w:sz w:val="16"/>
        <w:szCs w:val="16"/>
      </w:rPr>
      <w:t>8</w:t>
    </w:r>
  </w:p>
  <w:p w14:paraId="1CAEF0F2" w14:textId="77777777" w:rsidR="002F1DEF" w:rsidRPr="001225E4" w:rsidRDefault="002F1DEF" w:rsidP="00B540F6">
    <w:pPr>
      <w:pStyle w:val="Footer"/>
      <w:rPr>
        <w:bCs/>
        <w:sz w:val="16"/>
        <w:szCs w:val="16"/>
      </w:rPr>
    </w:pPr>
    <w:r w:rsidRPr="001225E4">
      <w:rPr>
        <w:bCs/>
        <w:sz w:val="16"/>
        <w:szCs w:val="16"/>
      </w:rPr>
      <w:t>Supersedes Version No:</w:t>
    </w:r>
    <w:r>
      <w:rPr>
        <w:bCs/>
        <w:sz w:val="16"/>
        <w:szCs w:val="16"/>
      </w:rPr>
      <w:t xml:space="preserve"> 00, Dated:09/11/</w:t>
    </w:r>
    <w:r w:rsidRPr="001225E4">
      <w:rPr>
        <w:bCs/>
        <w:sz w:val="16"/>
        <w:szCs w:val="16"/>
      </w:rPr>
      <w:t>2015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4B200" w14:textId="77777777" w:rsidR="009E4AF5" w:rsidRDefault="009E4AF5">
      <w:r>
        <w:separator/>
      </w:r>
    </w:p>
  </w:footnote>
  <w:footnote w:type="continuationSeparator" w:id="0">
    <w:p w14:paraId="15679661" w14:textId="77777777" w:rsidR="009E4AF5" w:rsidRDefault="009E4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29BE6" w14:textId="77777777" w:rsidR="002F1DEF" w:rsidRPr="0016262F" w:rsidRDefault="002F1DEF" w:rsidP="0016262F">
    <w:pPr>
      <w:pStyle w:val="Header"/>
      <w:rPr>
        <w:rFonts w:ascii="Algerian" w:hAnsi="Algerian"/>
        <w:b/>
        <w:bCs/>
        <w:noProof/>
        <w:color w:val="FF0000"/>
        <w:sz w:val="32"/>
        <w:szCs w:val="32"/>
      </w:rPr>
    </w:pPr>
    <w:r w:rsidRPr="0016262F">
      <w:rPr>
        <w:rFonts w:ascii="Algerian" w:hAnsi="Algerian"/>
        <w:b/>
        <w:bCs/>
        <w:noProof/>
        <w:color w:val="FF0000"/>
        <w:sz w:val="32"/>
        <w:szCs w:val="32"/>
      </w:rPr>
      <w:t xml:space="preserve">                                                                                                                              </w:t>
    </w:r>
    <w:r>
      <w:rPr>
        <w:rFonts w:ascii="Algerian" w:hAnsi="Algerian"/>
        <w:b/>
        <w:bCs/>
        <w:noProof/>
        <w:color w:val="FF0000"/>
        <w:sz w:val="32"/>
        <w:szCs w:val="32"/>
      </w:rPr>
      <w:t xml:space="preserve">        </w:t>
    </w:r>
    <w:r w:rsidRPr="0016262F">
      <w:rPr>
        <w:rFonts w:ascii="Algerian" w:hAnsi="Algerian"/>
        <w:b/>
        <w:bCs/>
        <w:noProof/>
        <w:color w:val="FF0000"/>
        <w:sz w:val="32"/>
        <w:szCs w:val="32"/>
      </w:rPr>
      <w:t>APS</w:t>
    </w:r>
  </w:p>
  <w:p w14:paraId="56C3D25F" w14:textId="67DD2EFA" w:rsidR="002F1DEF" w:rsidRPr="00DD74A7" w:rsidRDefault="00B34B36" w:rsidP="009D778F">
    <w:pPr>
      <w:pStyle w:val="Header"/>
      <w:rPr>
        <w:bCs/>
        <w:sz w:val="20"/>
        <w:szCs w:val="20"/>
      </w:rPr>
    </w:pPr>
    <w:r>
      <w:rPr>
        <w:b/>
        <w:sz w:val="20"/>
        <w:szCs w:val="20"/>
      </w:rPr>
      <w:t>Drug X</w:t>
    </w:r>
    <w:r w:rsidR="002F1DEF">
      <w:rPr>
        <w:b/>
        <w:sz w:val="20"/>
        <w:szCs w:val="20"/>
      </w:rPr>
      <w:t xml:space="preserve"> 10 </w:t>
    </w:r>
    <w:proofErr w:type="spellStart"/>
    <w:r w:rsidR="002F1DEF" w:rsidRPr="00092F9E">
      <w:rPr>
        <w:b/>
        <w:sz w:val="20"/>
        <w:szCs w:val="20"/>
      </w:rPr>
      <w:t>mg</w:t>
    </w:r>
    <w:r w:rsidR="002F1DEF" w:rsidRPr="00A55B0A">
      <w:rPr>
        <w:b/>
        <w:bCs/>
        <w:sz w:val="20"/>
        <w:szCs w:val="20"/>
      </w:rPr>
      <w:t>BE</w:t>
    </w:r>
    <w:proofErr w:type="spellEnd"/>
    <w:r w:rsidR="002F1DEF" w:rsidRPr="00A55B0A">
      <w:rPr>
        <w:b/>
        <w:bCs/>
        <w:sz w:val="20"/>
        <w:szCs w:val="20"/>
      </w:rPr>
      <w:t xml:space="preserve"> Fasting Stu</w:t>
    </w:r>
    <w:r w:rsidR="002F1DEF">
      <w:rPr>
        <w:b/>
        <w:bCs/>
        <w:sz w:val="20"/>
      </w:rPr>
      <w:t>dy</w:t>
    </w:r>
  </w:p>
  <w:p w14:paraId="316A5E41" w14:textId="77777777" w:rsidR="002F1DEF" w:rsidRDefault="002F1DEF" w:rsidP="00C72F86">
    <w:pPr>
      <w:pStyle w:val="Header"/>
      <w:rPr>
        <w:b/>
        <w:bCs/>
        <w:sz w:val="20"/>
      </w:rPr>
    </w:pPr>
    <w:r>
      <w:rPr>
        <w:b/>
        <w:bCs/>
        <w:sz w:val="20"/>
      </w:rPr>
      <w:t>Study No: 009/01</w:t>
    </w:r>
  </w:p>
  <w:p w14:paraId="58AEB1FD" w14:textId="77777777" w:rsidR="002F1DEF" w:rsidRPr="009D778F" w:rsidRDefault="002F1DEF" w:rsidP="00C72F86">
    <w:pPr>
      <w:pStyle w:val="Header"/>
      <w:rPr>
        <w:b/>
        <w:bCs/>
        <w:sz w:val="2"/>
      </w:rPr>
    </w:pPr>
  </w:p>
  <w:p w14:paraId="40EF1099" w14:textId="77777777" w:rsidR="002F1DEF" w:rsidRDefault="00000000">
    <w:pPr>
      <w:pStyle w:val="Header"/>
      <w:rPr>
        <w:b/>
        <w:bCs/>
        <w:sz w:val="20"/>
      </w:rPr>
    </w:pPr>
    <w:r>
      <w:rPr>
        <w:noProof/>
        <w:sz w:val="20"/>
        <w:lang w:eastAsia="ja-JP"/>
      </w:rPr>
      <w:pict w14:anchorId="5C8C81BA">
        <v:line id="Line 19" o:spid="_x0000_s1026" style="position:absolute;z-index:251656704;visibility:visible" from="0,1.1pt" to="453.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" strokecolor="#505050"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53B3A"/>
    <w:multiLevelType w:val="hybridMultilevel"/>
    <w:tmpl w:val="C67ACEEA"/>
    <w:lvl w:ilvl="0" w:tplc="48C66A32">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626AA7"/>
    <w:multiLevelType w:val="hybridMultilevel"/>
    <w:tmpl w:val="8B5E1282"/>
    <w:lvl w:ilvl="0" w:tplc="40090001">
      <w:start w:val="1"/>
      <w:numFmt w:val="bullet"/>
      <w:lvlText w:val=""/>
      <w:lvlJc w:val="left"/>
      <w:pPr>
        <w:ind w:left="2705" w:hanging="360"/>
      </w:pPr>
      <w:rPr>
        <w:rFonts w:ascii="Symbol" w:hAnsi="Symbol"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2" w15:restartNumberingAfterBreak="0">
    <w:nsid w:val="0A062C0D"/>
    <w:multiLevelType w:val="hybridMultilevel"/>
    <w:tmpl w:val="7B1C5338"/>
    <w:lvl w:ilvl="0" w:tplc="ED0C921E">
      <w:start w:val="1"/>
      <w:numFmt w:val="lowerRoman"/>
      <w:lvlText w:val="%1."/>
      <w:lvlJc w:val="right"/>
      <w:pPr>
        <w:tabs>
          <w:tab w:val="num" w:pos="1386"/>
        </w:tabs>
        <w:ind w:left="1386" w:hanging="36"/>
      </w:pPr>
      <w:rPr>
        <w:rFonts w:hint="default"/>
      </w:rPr>
    </w:lvl>
    <w:lvl w:ilvl="1" w:tplc="04090003">
      <w:start w:val="1"/>
      <w:numFmt w:val="bullet"/>
      <w:lvlText w:val="o"/>
      <w:lvlJc w:val="left"/>
      <w:pPr>
        <w:tabs>
          <w:tab w:val="num" w:pos="1699"/>
        </w:tabs>
        <w:ind w:left="1699" w:hanging="360"/>
      </w:pPr>
      <w:rPr>
        <w:rFonts w:ascii="Courier New" w:hAnsi="Courier New" w:hint="default"/>
      </w:rPr>
    </w:lvl>
    <w:lvl w:ilvl="2" w:tplc="04090005" w:tentative="1">
      <w:start w:val="1"/>
      <w:numFmt w:val="bullet"/>
      <w:lvlText w:val=""/>
      <w:lvlJc w:val="left"/>
      <w:pPr>
        <w:tabs>
          <w:tab w:val="num" w:pos="2419"/>
        </w:tabs>
        <w:ind w:left="2419" w:hanging="360"/>
      </w:pPr>
      <w:rPr>
        <w:rFonts w:ascii="Wingdings" w:hAnsi="Wingdings" w:hint="default"/>
      </w:rPr>
    </w:lvl>
    <w:lvl w:ilvl="3" w:tplc="04090001" w:tentative="1">
      <w:start w:val="1"/>
      <w:numFmt w:val="bullet"/>
      <w:lvlText w:val=""/>
      <w:lvlJc w:val="left"/>
      <w:pPr>
        <w:tabs>
          <w:tab w:val="num" w:pos="3139"/>
        </w:tabs>
        <w:ind w:left="3139" w:hanging="360"/>
      </w:pPr>
      <w:rPr>
        <w:rFonts w:ascii="Symbol" w:hAnsi="Symbol" w:hint="default"/>
      </w:rPr>
    </w:lvl>
    <w:lvl w:ilvl="4" w:tplc="04090003" w:tentative="1">
      <w:start w:val="1"/>
      <w:numFmt w:val="bullet"/>
      <w:lvlText w:val="o"/>
      <w:lvlJc w:val="left"/>
      <w:pPr>
        <w:tabs>
          <w:tab w:val="num" w:pos="3859"/>
        </w:tabs>
        <w:ind w:left="3859" w:hanging="360"/>
      </w:pPr>
      <w:rPr>
        <w:rFonts w:ascii="Courier New" w:hAnsi="Courier New" w:hint="default"/>
      </w:rPr>
    </w:lvl>
    <w:lvl w:ilvl="5" w:tplc="04090005" w:tentative="1">
      <w:start w:val="1"/>
      <w:numFmt w:val="bullet"/>
      <w:lvlText w:val=""/>
      <w:lvlJc w:val="left"/>
      <w:pPr>
        <w:tabs>
          <w:tab w:val="num" w:pos="4579"/>
        </w:tabs>
        <w:ind w:left="4579" w:hanging="360"/>
      </w:pPr>
      <w:rPr>
        <w:rFonts w:ascii="Wingdings" w:hAnsi="Wingdings" w:hint="default"/>
      </w:rPr>
    </w:lvl>
    <w:lvl w:ilvl="6" w:tplc="04090001" w:tentative="1">
      <w:start w:val="1"/>
      <w:numFmt w:val="bullet"/>
      <w:lvlText w:val=""/>
      <w:lvlJc w:val="left"/>
      <w:pPr>
        <w:tabs>
          <w:tab w:val="num" w:pos="5299"/>
        </w:tabs>
        <w:ind w:left="5299" w:hanging="360"/>
      </w:pPr>
      <w:rPr>
        <w:rFonts w:ascii="Symbol" w:hAnsi="Symbol" w:hint="default"/>
      </w:rPr>
    </w:lvl>
    <w:lvl w:ilvl="7" w:tplc="04090003" w:tentative="1">
      <w:start w:val="1"/>
      <w:numFmt w:val="bullet"/>
      <w:lvlText w:val="o"/>
      <w:lvlJc w:val="left"/>
      <w:pPr>
        <w:tabs>
          <w:tab w:val="num" w:pos="6019"/>
        </w:tabs>
        <w:ind w:left="6019" w:hanging="360"/>
      </w:pPr>
      <w:rPr>
        <w:rFonts w:ascii="Courier New" w:hAnsi="Courier New" w:hint="default"/>
      </w:rPr>
    </w:lvl>
    <w:lvl w:ilvl="8" w:tplc="04090005" w:tentative="1">
      <w:start w:val="1"/>
      <w:numFmt w:val="bullet"/>
      <w:lvlText w:val=""/>
      <w:lvlJc w:val="left"/>
      <w:pPr>
        <w:tabs>
          <w:tab w:val="num" w:pos="6739"/>
        </w:tabs>
        <w:ind w:left="6739" w:hanging="360"/>
      </w:pPr>
      <w:rPr>
        <w:rFonts w:ascii="Wingdings" w:hAnsi="Wingdings" w:hint="default"/>
      </w:rPr>
    </w:lvl>
  </w:abstractNum>
  <w:abstractNum w:abstractNumId="3" w15:restartNumberingAfterBreak="0">
    <w:nsid w:val="0EFE4FE3"/>
    <w:multiLevelType w:val="hybridMultilevel"/>
    <w:tmpl w:val="23E2FAFE"/>
    <w:lvl w:ilvl="0" w:tplc="A208BDF6">
      <w:start w:val="1"/>
      <w:numFmt w:val="lowerRoman"/>
      <w:lvlText w:val="%1."/>
      <w:lvlJc w:val="right"/>
      <w:pPr>
        <w:tabs>
          <w:tab w:val="num" w:pos="756"/>
        </w:tabs>
        <w:ind w:left="756" w:hanging="36"/>
      </w:pPr>
      <w:rPr>
        <w:rFonts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1122016"/>
    <w:multiLevelType w:val="hybridMultilevel"/>
    <w:tmpl w:val="66787CBA"/>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5" w15:restartNumberingAfterBreak="0">
    <w:nsid w:val="1129742B"/>
    <w:multiLevelType w:val="hybridMultilevel"/>
    <w:tmpl w:val="D4E4B36C"/>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6" w15:restartNumberingAfterBreak="0">
    <w:nsid w:val="142E4DCF"/>
    <w:multiLevelType w:val="multilevel"/>
    <w:tmpl w:val="C00C30AE"/>
    <w:lvl w:ilvl="0">
      <w:start w:val="1"/>
      <w:numFmt w:val="decimal"/>
      <w:pStyle w:val="Heading1"/>
      <w:lvlText w:val="%1.0"/>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color w:val="auto"/>
      </w:rPr>
    </w:lvl>
    <w:lvl w:ilvl="2">
      <w:start w:val="1"/>
      <w:numFmt w:val="decimal"/>
      <w:pStyle w:val="Heading3"/>
      <w:lvlText w:val="%1.%2.%3"/>
      <w:lvlJc w:val="left"/>
      <w:pPr>
        <w:tabs>
          <w:tab w:val="num" w:pos="1854"/>
        </w:tabs>
        <w:ind w:left="1854" w:hanging="720"/>
      </w:pPr>
      <w:rPr>
        <w:rFonts w:hint="default"/>
        <w:sz w:val="24"/>
        <w:szCs w:val="24"/>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149A1939"/>
    <w:multiLevelType w:val="hybridMultilevel"/>
    <w:tmpl w:val="97CAC016"/>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C86778"/>
    <w:multiLevelType w:val="hybridMultilevel"/>
    <w:tmpl w:val="6B66A1A4"/>
    <w:lvl w:ilvl="0" w:tplc="C6A2C58E">
      <w:start w:val="1"/>
      <w:numFmt w:val="lowerLetter"/>
      <w:lvlText w:val="%1."/>
      <w:lvlJc w:val="left"/>
      <w:pPr>
        <w:tabs>
          <w:tab w:val="num" w:pos="936"/>
        </w:tabs>
        <w:ind w:left="936" w:hanging="360"/>
      </w:pPr>
      <w:rPr>
        <w:rFonts w:hint="default"/>
      </w:rPr>
    </w:lvl>
    <w:lvl w:ilvl="1" w:tplc="04090019" w:tentative="1">
      <w:start w:val="1"/>
      <w:numFmt w:val="lowerLetter"/>
      <w:lvlText w:val="%2."/>
      <w:lvlJc w:val="left"/>
      <w:pPr>
        <w:tabs>
          <w:tab w:val="num" w:pos="936"/>
        </w:tabs>
        <w:ind w:left="936" w:hanging="360"/>
      </w:pPr>
    </w:lvl>
    <w:lvl w:ilvl="2" w:tplc="0409001B" w:tentative="1">
      <w:start w:val="1"/>
      <w:numFmt w:val="lowerRoman"/>
      <w:lvlText w:val="%3."/>
      <w:lvlJc w:val="right"/>
      <w:pPr>
        <w:tabs>
          <w:tab w:val="num" w:pos="1656"/>
        </w:tabs>
        <w:ind w:left="1656" w:hanging="180"/>
      </w:pPr>
    </w:lvl>
    <w:lvl w:ilvl="3" w:tplc="0409000F" w:tentative="1">
      <w:start w:val="1"/>
      <w:numFmt w:val="decimal"/>
      <w:lvlText w:val="%4."/>
      <w:lvlJc w:val="left"/>
      <w:pPr>
        <w:tabs>
          <w:tab w:val="num" w:pos="2376"/>
        </w:tabs>
        <w:ind w:left="2376" w:hanging="360"/>
      </w:pPr>
    </w:lvl>
    <w:lvl w:ilvl="4" w:tplc="04090019" w:tentative="1">
      <w:start w:val="1"/>
      <w:numFmt w:val="lowerLetter"/>
      <w:lvlText w:val="%5."/>
      <w:lvlJc w:val="left"/>
      <w:pPr>
        <w:tabs>
          <w:tab w:val="num" w:pos="3096"/>
        </w:tabs>
        <w:ind w:left="3096" w:hanging="360"/>
      </w:pPr>
    </w:lvl>
    <w:lvl w:ilvl="5" w:tplc="0409001B" w:tentative="1">
      <w:start w:val="1"/>
      <w:numFmt w:val="lowerRoman"/>
      <w:lvlText w:val="%6."/>
      <w:lvlJc w:val="right"/>
      <w:pPr>
        <w:tabs>
          <w:tab w:val="num" w:pos="3816"/>
        </w:tabs>
        <w:ind w:left="3816" w:hanging="180"/>
      </w:pPr>
    </w:lvl>
    <w:lvl w:ilvl="6" w:tplc="0409000F" w:tentative="1">
      <w:start w:val="1"/>
      <w:numFmt w:val="decimal"/>
      <w:lvlText w:val="%7."/>
      <w:lvlJc w:val="left"/>
      <w:pPr>
        <w:tabs>
          <w:tab w:val="num" w:pos="4536"/>
        </w:tabs>
        <w:ind w:left="4536" w:hanging="360"/>
      </w:pPr>
    </w:lvl>
    <w:lvl w:ilvl="7" w:tplc="04090019" w:tentative="1">
      <w:start w:val="1"/>
      <w:numFmt w:val="lowerLetter"/>
      <w:lvlText w:val="%8."/>
      <w:lvlJc w:val="left"/>
      <w:pPr>
        <w:tabs>
          <w:tab w:val="num" w:pos="5256"/>
        </w:tabs>
        <w:ind w:left="5256" w:hanging="360"/>
      </w:pPr>
    </w:lvl>
    <w:lvl w:ilvl="8" w:tplc="0409001B" w:tentative="1">
      <w:start w:val="1"/>
      <w:numFmt w:val="lowerRoman"/>
      <w:lvlText w:val="%9."/>
      <w:lvlJc w:val="right"/>
      <w:pPr>
        <w:tabs>
          <w:tab w:val="num" w:pos="5976"/>
        </w:tabs>
        <w:ind w:left="5976" w:hanging="180"/>
      </w:pPr>
    </w:lvl>
  </w:abstractNum>
  <w:abstractNum w:abstractNumId="9" w15:restartNumberingAfterBreak="0">
    <w:nsid w:val="1BA254B7"/>
    <w:multiLevelType w:val="hybridMultilevel"/>
    <w:tmpl w:val="50B813B0"/>
    <w:lvl w:ilvl="0" w:tplc="55E6E596">
      <w:start w:val="1"/>
      <w:numFmt w:val="lowerRoman"/>
      <w:lvlText w:val="%1."/>
      <w:lvlJc w:val="right"/>
      <w:pPr>
        <w:tabs>
          <w:tab w:val="num" w:pos="900"/>
        </w:tabs>
        <w:ind w:left="900" w:hanging="180"/>
      </w:pPr>
      <w:rPr>
        <w:rFonts w:hint="default"/>
      </w:rPr>
    </w:lvl>
    <w:lvl w:ilvl="1" w:tplc="04090019" w:tentative="1">
      <w:start w:val="1"/>
      <w:numFmt w:val="lowerLetter"/>
      <w:lvlText w:val="%2."/>
      <w:lvlJc w:val="left"/>
      <w:pPr>
        <w:tabs>
          <w:tab w:val="num" w:pos="180"/>
        </w:tabs>
        <w:ind w:left="180" w:hanging="360"/>
      </w:pPr>
    </w:lvl>
    <w:lvl w:ilvl="2" w:tplc="0409001B" w:tentative="1">
      <w:start w:val="1"/>
      <w:numFmt w:val="lowerRoman"/>
      <w:lvlText w:val="%3."/>
      <w:lvlJc w:val="right"/>
      <w:pPr>
        <w:tabs>
          <w:tab w:val="num" w:pos="900"/>
        </w:tabs>
        <w:ind w:left="90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2340"/>
        </w:tabs>
        <w:ind w:left="2340" w:hanging="360"/>
      </w:pPr>
    </w:lvl>
    <w:lvl w:ilvl="5" w:tplc="0409001B" w:tentative="1">
      <w:start w:val="1"/>
      <w:numFmt w:val="lowerRoman"/>
      <w:lvlText w:val="%6."/>
      <w:lvlJc w:val="right"/>
      <w:pPr>
        <w:tabs>
          <w:tab w:val="num" w:pos="3060"/>
        </w:tabs>
        <w:ind w:left="3060" w:hanging="180"/>
      </w:pPr>
    </w:lvl>
    <w:lvl w:ilvl="6" w:tplc="0409000F" w:tentative="1">
      <w:start w:val="1"/>
      <w:numFmt w:val="decimal"/>
      <w:lvlText w:val="%7."/>
      <w:lvlJc w:val="left"/>
      <w:pPr>
        <w:tabs>
          <w:tab w:val="num" w:pos="3780"/>
        </w:tabs>
        <w:ind w:left="3780" w:hanging="360"/>
      </w:pPr>
    </w:lvl>
    <w:lvl w:ilvl="7" w:tplc="04090019" w:tentative="1">
      <w:start w:val="1"/>
      <w:numFmt w:val="lowerLetter"/>
      <w:lvlText w:val="%8."/>
      <w:lvlJc w:val="left"/>
      <w:pPr>
        <w:tabs>
          <w:tab w:val="num" w:pos="4500"/>
        </w:tabs>
        <w:ind w:left="4500" w:hanging="360"/>
      </w:pPr>
    </w:lvl>
    <w:lvl w:ilvl="8" w:tplc="0409001B" w:tentative="1">
      <w:start w:val="1"/>
      <w:numFmt w:val="lowerRoman"/>
      <w:lvlText w:val="%9."/>
      <w:lvlJc w:val="right"/>
      <w:pPr>
        <w:tabs>
          <w:tab w:val="num" w:pos="5220"/>
        </w:tabs>
        <w:ind w:left="5220" w:hanging="180"/>
      </w:pPr>
    </w:lvl>
  </w:abstractNum>
  <w:abstractNum w:abstractNumId="10" w15:restartNumberingAfterBreak="0">
    <w:nsid w:val="1E1D7FAE"/>
    <w:multiLevelType w:val="hybridMultilevel"/>
    <w:tmpl w:val="108ACF9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FA7710C"/>
    <w:multiLevelType w:val="multilevel"/>
    <w:tmpl w:val="8FD68928"/>
    <w:lvl w:ilvl="0">
      <w:start w:val="1"/>
      <w:numFmt w:val="decimal"/>
      <w:pStyle w:val="ProtocolHeading1"/>
      <w:lvlText w:val="%1.0"/>
      <w:lvlJc w:val="left"/>
      <w:pPr>
        <w:tabs>
          <w:tab w:val="num" w:pos="360"/>
        </w:tabs>
        <w:ind w:left="432" w:hanging="432"/>
      </w:pPr>
      <w:rPr>
        <w:rFonts w:hint="default"/>
      </w:rPr>
    </w:lvl>
    <w:lvl w:ilvl="1">
      <w:start w:val="1"/>
      <w:numFmt w:val="decimal"/>
      <w:lvlText w:val="%1.%2"/>
      <w:lvlJc w:val="left"/>
      <w:pPr>
        <w:tabs>
          <w:tab w:val="num" w:pos="360"/>
        </w:tabs>
        <w:ind w:left="288" w:hanging="288"/>
      </w:pPr>
      <w:rPr>
        <w:rFonts w:hint="default"/>
      </w:rPr>
    </w:lvl>
    <w:lvl w:ilvl="2">
      <w:start w:val="1"/>
      <w:numFmt w:val="decimal"/>
      <w:lvlText w:val="%1.%2.%3"/>
      <w:lvlJc w:val="left"/>
      <w:pPr>
        <w:tabs>
          <w:tab w:val="num" w:pos="360"/>
        </w:tabs>
        <w:ind w:left="288" w:hanging="288"/>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5BE2B31"/>
    <w:multiLevelType w:val="multilevel"/>
    <w:tmpl w:val="5F4A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126CEA"/>
    <w:multiLevelType w:val="hybridMultilevel"/>
    <w:tmpl w:val="484614D2"/>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14" w15:restartNumberingAfterBreak="0">
    <w:nsid w:val="3F7B0D50"/>
    <w:multiLevelType w:val="hybridMultilevel"/>
    <w:tmpl w:val="54EC614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4075184E"/>
    <w:multiLevelType w:val="hybridMultilevel"/>
    <w:tmpl w:val="C84464F8"/>
    <w:lvl w:ilvl="0" w:tplc="14C2A38A">
      <w:start w:val="1"/>
      <w:numFmt w:val="lowerRoman"/>
      <w:lvlText w:val="%1."/>
      <w:lvlJc w:val="right"/>
      <w:pPr>
        <w:tabs>
          <w:tab w:val="num" w:pos="2880"/>
        </w:tabs>
        <w:ind w:left="2880" w:hanging="180"/>
      </w:pPr>
      <w:rPr>
        <w:rFonts w:ascii="Times New Roman" w:hAnsi="Times New Roman" w:hint="default"/>
        <w:b w:val="0"/>
        <w:i/>
        <w:sz w:val="22"/>
      </w:rPr>
    </w:lvl>
    <w:lvl w:ilvl="1" w:tplc="DBFC15D6">
      <w:start w:val="1"/>
      <w:numFmt w:val="lowerRoman"/>
      <w:lvlText w:val="%2."/>
      <w:lvlJc w:val="right"/>
      <w:pPr>
        <w:tabs>
          <w:tab w:val="num" w:pos="1260"/>
        </w:tabs>
        <w:ind w:left="1260" w:hanging="180"/>
      </w:pPr>
      <w:rPr>
        <w:rFonts w:ascii="Times New Roman" w:hAnsi="Times New Roman" w:hint="default"/>
        <w:b w:val="0"/>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7DF0701"/>
    <w:multiLevelType w:val="hybridMultilevel"/>
    <w:tmpl w:val="7B1C5338"/>
    <w:lvl w:ilvl="0" w:tplc="ED0C921E">
      <w:start w:val="1"/>
      <w:numFmt w:val="lowerRoman"/>
      <w:lvlText w:val="%1."/>
      <w:lvlJc w:val="right"/>
      <w:pPr>
        <w:tabs>
          <w:tab w:val="num" w:pos="799"/>
        </w:tabs>
        <w:ind w:left="799" w:hanging="36"/>
      </w:pPr>
      <w:rPr>
        <w:rFonts w:hint="default"/>
      </w:rPr>
    </w:lvl>
    <w:lvl w:ilvl="1" w:tplc="04090003">
      <w:start w:val="1"/>
      <w:numFmt w:val="bullet"/>
      <w:lvlText w:val="o"/>
      <w:lvlJc w:val="left"/>
      <w:pPr>
        <w:tabs>
          <w:tab w:val="num" w:pos="1699"/>
        </w:tabs>
        <w:ind w:left="1699" w:hanging="360"/>
      </w:pPr>
      <w:rPr>
        <w:rFonts w:ascii="Courier New" w:hAnsi="Courier New" w:hint="default"/>
      </w:rPr>
    </w:lvl>
    <w:lvl w:ilvl="2" w:tplc="04090005" w:tentative="1">
      <w:start w:val="1"/>
      <w:numFmt w:val="bullet"/>
      <w:lvlText w:val=""/>
      <w:lvlJc w:val="left"/>
      <w:pPr>
        <w:tabs>
          <w:tab w:val="num" w:pos="2419"/>
        </w:tabs>
        <w:ind w:left="2419" w:hanging="360"/>
      </w:pPr>
      <w:rPr>
        <w:rFonts w:ascii="Wingdings" w:hAnsi="Wingdings" w:hint="default"/>
      </w:rPr>
    </w:lvl>
    <w:lvl w:ilvl="3" w:tplc="04090001" w:tentative="1">
      <w:start w:val="1"/>
      <w:numFmt w:val="bullet"/>
      <w:lvlText w:val=""/>
      <w:lvlJc w:val="left"/>
      <w:pPr>
        <w:tabs>
          <w:tab w:val="num" w:pos="3139"/>
        </w:tabs>
        <w:ind w:left="3139" w:hanging="360"/>
      </w:pPr>
      <w:rPr>
        <w:rFonts w:ascii="Symbol" w:hAnsi="Symbol" w:hint="default"/>
      </w:rPr>
    </w:lvl>
    <w:lvl w:ilvl="4" w:tplc="04090003" w:tentative="1">
      <w:start w:val="1"/>
      <w:numFmt w:val="bullet"/>
      <w:lvlText w:val="o"/>
      <w:lvlJc w:val="left"/>
      <w:pPr>
        <w:tabs>
          <w:tab w:val="num" w:pos="3859"/>
        </w:tabs>
        <w:ind w:left="3859" w:hanging="360"/>
      </w:pPr>
      <w:rPr>
        <w:rFonts w:ascii="Courier New" w:hAnsi="Courier New" w:hint="default"/>
      </w:rPr>
    </w:lvl>
    <w:lvl w:ilvl="5" w:tplc="04090005" w:tentative="1">
      <w:start w:val="1"/>
      <w:numFmt w:val="bullet"/>
      <w:lvlText w:val=""/>
      <w:lvlJc w:val="left"/>
      <w:pPr>
        <w:tabs>
          <w:tab w:val="num" w:pos="4579"/>
        </w:tabs>
        <w:ind w:left="4579" w:hanging="360"/>
      </w:pPr>
      <w:rPr>
        <w:rFonts w:ascii="Wingdings" w:hAnsi="Wingdings" w:hint="default"/>
      </w:rPr>
    </w:lvl>
    <w:lvl w:ilvl="6" w:tplc="04090001" w:tentative="1">
      <w:start w:val="1"/>
      <w:numFmt w:val="bullet"/>
      <w:lvlText w:val=""/>
      <w:lvlJc w:val="left"/>
      <w:pPr>
        <w:tabs>
          <w:tab w:val="num" w:pos="5299"/>
        </w:tabs>
        <w:ind w:left="5299" w:hanging="360"/>
      </w:pPr>
      <w:rPr>
        <w:rFonts w:ascii="Symbol" w:hAnsi="Symbol" w:hint="default"/>
      </w:rPr>
    </w:lvl>
    <w:lvl w:ilvl="7" w:tplc="04090003" w:tentative="1">
      <w:start w:val="1"/>
      <w:numFmt w:val="bullet"/>
      <w:lvlText w:val="o"/>
      <w:lvlJc w:val="left"/>
      <w:pPr>
        <w:tabs>
          <w:tab w:val="num" w:pos="6019"/>
        </w:tabs>
        <w:ind w:left="6019" w:hanging="360"/>
      </w:pPr>
      <w:rPr>
        <w:rFonts w:ascii="Courier New" w:hAnsi="Courier New" w:hint="default"/>
      </w:rPr>
    </w:lvl>
    <w:lvl w:ilvl="8" w:tplc="04090005" w:tentative="1">
      <w:start w:val="1"/>
      <w:numFmt w:val="bullet"/>
      <w:lvlText w:val=""/>
      <w:lvlJc w:val="left"/>
      <w:pPr>
        <w:tabs>
          <w:tab w:val="num" w:pos="6739"/>
        </w:tabs>
        <w:ind w:left="6739" w:hanging="360"/>
      </w:pPr>
      <w:rPr>
        <w:rFonts w:ascii="Wingdings" w:hAnsi="Wingdings" w:hint="default"/>
      </w:rPr>
    </w:lvl>
  </w:abstractNum>
  <w:abstractNum w:abstractNumId="17" w15:restartNumberingAfterBreak="0">
    <w:nsid w:val="529B3831"/>
    <w:multiLevelType w:val="hybridMultilevel"/>
    <w:tmpl w:val="D6168428"/>
    <w:lvl w:ilvl="0" w:tplc="61E2B994">
      <w:start w:val="1"/>
      <w:numFmt w:val="lowerRoman"/>
      <w:lvlText w:val="%1."/>
      <w:lvlJc w:val="right"/>
      <w:pPr>
        <w:tabs>
          <w:tab w:val="num" w:pos="756"/>
        </w:tabs>
        <w:ind w:left="756" w:hanging="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3D72D3F"/>
    <w:multiLevelType w:val="hybridMultilevel"/>
    <w:tmpl w:val="3996B3F2"/>
    <w:lvl w:ilvl="0" w:tplc="F93637DC">
      <w:start w:val="1"/>
      <w:numFmt w:val="lowerRoman"/>
      <w:lvlText w:val="%1."/>
      <w:lvlJc w:val="right"/>
      <w:pPr>
        <w:tabs>
          <w:tab w:val="num" w:pos="720"/>
        </w:tabs>
        <w:ind w:left="864" w:hanging="72"/>
      </w:pPr>
      <w:rPr>
        <w:rFonts w:hint="default"/>
        <w:sz w:val="24"/>
        <w:szCs w:val="24"/>
      </w:rPr>
    </w:lvl>
    <w:lvl w:ilvl="1" w:tplc="04090019" w:tentative="1">
      <w:start w:val="1"/>
      <w:numFmt w:val="lowerLetter"/>
      <w:lvlText w:val="%2."/>
      <w:lvlJc w:val="left"/>
      <w:pPr>
        <w:tabs>
          <w:tab w:val="num" w:pos="1656"/>
        </w:tabs>
        <w:ind w:left="1656" w:hanging="360"/>
      </w:p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19" w15:restartNumberingAfterBreak="0">
    <w:nsid w:val="567F0B83"/>
    <w:multiLevelType w:val="hybridMultilevel"/>
    <w:tmpl w:val="9312B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F21FF8"/>
    <w:multiLevelType w:val="hybridMultilevel"/>
    <w:tmpl w:val="C456C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07292F"/>
    <w:multiLevelType w:val="hybridMultilevel"/>
    <w:tmpl w:val="5E30DADC"/>
    <w:lvl w:ilvl="0" w:tplc="48C66A32">
      <w:start w:val="1"/>
      <w:numFmt w:val="bullet"/>
      <w:lvlText w:val=""/>
      <w:lvlJc w:val="left"/>
      <w:pPr>
        <w:tabs>
          <w:tab w:val="num" w:pos="1170"/>
        </w:tabs>
        <w:ind w:left="1170" w:hanging="450"/>
      </w:pPr>
      <w:rPr>
        <w:rFonts w:ascii="Wingdings" w:hAnsi="Wingdings" w:hint="default"/>
      </w:rPr>
    </w:lvl>
    <w:lvl w:ilvl="1" w:tplc="04090003" w:tentative="1">
      <w:start w:val="1"/>
      <w:numFmt w:val="bullet"/>
      <w:lvlText w:val="o"/>
      <w:lvlJc w:val="left"/>
      <w:pPr>
        <w:tabs>
          <w:tab w:val="num" w:pos="450"/>
        </w:tabs>
        <w:ind w:left="450" w:hanging="360"/>
      </w:pPr>
      <w:rPr>
        <w:rFonts w:ascii="Courier New" w:hAnsi="Courier New" w:hint="default"/>
      </w:rPr>
    </w:lvl>
    <w:lvl w:ilvl="2" w:tplc="04090005" w:tentative="1">
      <w:start w:val="1"/>
      <w:numFmt w:val="bullet"/>
      <w:lvlText w:val=""/>
      <w:lvlJc w:val="left"/>
      <w:pPr>
        <w:tabs>
          <w:tab w:val="num" w:pos="1170"/>
        </w:tabs>
        <w:ind w:left="1170" w:hanging="360"/>
      </w:pPr>
      <w:rPr>
        <w:rFonts w:ascii="Wingdings" w:hAnsi="Wingdings" w:hint="default"/>
      </w:rPr>
    </w:lvl>
    <w:lvl w:ilvl="3" w:tplc="04090001" w:tentative="1">
      <w:start w:val="1"/>
      <w:numFmt w:val="bullet"/>
      <w:lvlText w:val=""/>
      <w:lvlJc w:val="left"/>
      <w:pPr>
        <w:tabs>
          <w:tab w:val="num" w:pos="1890"/>
        </w:tabs>
        <w:ind w:left="1890" w:hanging="360"/>
      </w:pPr>
      <w:rPr>
        <w:rFonts w:ascii="Symbol" w:hAnsi="Symbol" w:hint="default"/>
      </w:rPr>
    </w:lvl>
    <w:lvl w:ilvl="4" w:tplc="04090003" w:tentative="1">
      <w:start w:val="1"/>
      <w:numFmt w:val="bullet"/>
      <w:lvlText w:val="o"/>
      <w:lvlJc w:val="left"/>
      <w:pPr>
        <w:tabs>
          <w:tab w:val="num" w:pos="2610"/>
        </w:tabs>
        <w:ind w:left="2610" w:hanging="360"/>
      </w:pPr>
      <w:rPr>
        <w:rFonts w:ascii="Courier New" w:hAnsi="Courier New" w:hint="default"/>
      </w:rPr>
    </w:lvl>
    <w:lvl w:ilvl="5" w:tplc="04090005" w:tentative="1">
      <w:start w:val="1"/>
      <w:numFmt w:val="bullet"/>
      <w:lvlText w:val=""/>
      <w:lvlJc w:val="left"/>
      <w:pPr>
        <w:tabs>
          <w:tab w:val="num" w:pos="3330"/>
        </w:tabs>
        <w:ind w:left="3330" w:hanging="360"/>
      </w:pPr>
      <w:rPr>
        <w:rFonts w:ascii="Wingdings" w:hAnsi="Wingdings" w:hint="default"/>
      </w:rPr>
    </w:lvl>
    <w:lvl w:ilvl="6" w:tplc="04090001" w:tentative="1">
      <w:start w:val="1"/>
      <w:numFmt w:val="bullet"/>
      <w:lvlText w:val=""/>
      <w:lvlJc w:val="left"/>
      <w:pPr>
        <w:tabs>
          <w:tab w:val="num" w:pos="4050"/>
        </w:tabs>
        <w:ind w:left="4050" w:hanging="360"/>
      </w:pPr>
      <w:rPr>
        <w:rFonts w:ascii="Symbol" w:hAnsi="Symbol" w:hint="default"/>
      </w:rPr>
    </w:lvl>
    <w:lvl w:ilvl="7" w:tplc="04090003" w:tentative="1">
      <w:start w:val="1"/>
      <w:numFmt w:val="bullet"/>
      <w:lvlText w:val="o"/>
      <w:lvlJc w:val="left"/>
      <w:pPr>
        <w:tabs>
          <w:tab w:val="num" w:pos="4770"/>
        </w:tabs>
        <w:ind w:left="4770" w:hanging="360"/>
      </w:pPr>
      <w:rPr>
        <w:rFonts w:ascii="Courier New" w:hAnsi="Courier New" w:hint="default"/>
      </w:rPr>
    </w:lvl>
    <w:lvl w:ilvl="8" w:tplc="04090005" w:tentative="1">
      <w:start w:val="1"/>
      <w:numFmt w:val="bullet"/>
      <w:lvlText w:val=""/>
      <w:lvlJc w:val="left"/>
      <w:pPr>
        <w:tabs>
          <w:tab w:val="num" w:pos="5490"/>
        </w:tabs>
        <w:ind w:left="5490" w:hanging="360"/>
      </w:pPr>
      <w:rPr>
        <w:rFonts w:ascii="Wingdings" w:hAnsi="Wingdings" w:hint="default"/>
      </w:rPr>
    </w:lvl>
  </w:abstractNum>
  <w:abstractNum w:abstractNumId="22" w15:restartNumberingAfterBreak="0">
    <w:nsid w:val="591D7694"/>
    <w:multiLevelType w:val="hybridMultilevel"/>
    <w:tmpl w:val="E1424440"/>
    <w:lvl w:ilvl="0" w:tplc="48C66A32">
      <w:start w:val="1"/>
      <w:numFmt w:val="bullet"/>
      <w:lvlText w:val=""/>
      <w:lvlJc w:val="left"/>
      <w:pPr>
        <w:tabs>
          <w:tab w:val="num" w:pos="1620"/>
        </w:tabs>
        <w:ind w:left="1620" w:hanging="450"/>
      </w:pPr>
      <w:rPr>
        <w:rFonts w:ascii="Wingdings" w:hAnsi="Wingdings" w:hint="default"/>
      </w:rPr>
    </w:lvl>
    <w:lvl w:ilvl="1" w:tplc="04090003">
      <w:start w:val="1"/>
      <w:numFmt w:val="bullet"/>
      <w:lvlText w:val="o"/>
      <w:lvlJc w:val="left"/>
      <w:pPr>
        <w:tabs>
          <w:tab w:val="num" w:pos="900"/>
        </w:tabs>
        <w:ind w:left="900" w:hanging="360"/>
      </w:pPr>
      <w:rPr>
        <w:rFonts w:ascii="Courier New" w:hAnsi="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23" w15:restartNumberingAfterBreak="0">
    <w:nsid w:val="5B6A318E"/>
    <w:multiLevelType w:val="hybridMultilevel"/>
    <w:tmpl w:val="9AAE9B3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4" w15:restartNumberingAfterBreak="0">
    <w:nsid w:val="5BFC2ED3"/>
    <w:multiLevelType w:val="hybridMultilevel"/>
    <w:tmpl w:val="2430B6AA"/>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start w:val="1"/>
      <w:numFmt w:val="bullet"/>
      <w:lvlText w:val=""/>
      <w:lvlJc w:val="left"/>
      <w:pPr>
        <w:ind w:left="2736" w:hanging="360"/>
      </w:pPr>
      <w:rPr>
        <w:rFonts w:ascii="Wingdings" w:hAnsi="Wingdings" w:hint="default"/>
      </w:rPr>
    </w:lvl>
    <w:lvl w:ilvl="3" w:tplc="04090001">
      <w:start w:val="1"/>
      <w:numFmt w:val="bullet"/>
      <w:lvlText w:val=""/>
      <w:lvlJc w:val="left"/>
      <w:pPr>
        <w:ind w:left="3456" w:hanging="360"/>
      </w:pPr>
      <w:rPr>
        <w:rFonts w:ascii="Symbol" w:hAnsi="Symbol" w:hint="default"/>
      </w:rPr>
    </w:lvl>
    <w:lvl w:ilvl="4" w:tplc="04090003">
      <w:start w:val="1"/>
      <w:numFmt w:val="bullet"/>
      <w:lvlText w:val="o"/>
      <w:lvlJc w:val="left"/>
      <w:pPr>
        <w:ind w:left="4176" w:hanging="360"/>
      </w:pPr>
      <w:rPr>
        <w:rFonts w:ascii="Courier New" w:hAnsi="Courier New" w:cs="Courier New" w:hint="default"/>
      </w:rPr>
    </w:lvl>
    <w:lvl w:ilvl="5" w:tplc="04090005">
      <w:start w:val="1"/>
      <w:numFmt w:val="bullet"/>
      <w:lvlText w:val=""/>
      <w:lvlJc w:val="left"/>
      <w:pPr>
        <w:ind w:left="4896" w:hanging="360"/>
      </w:pPr>
      <w:rPr>
        <w:rFonts w:ascii="Wingdings" w:hAnsi="Wingdings" w:hint="default"/>
      </w:rPr>
    </w:lvl>
    <w:lvl w:ilvl="6" w:tplc="04090001">
      <w:start w:val="1"/>
      <w:numFmt w:val="bullet"/>
      <w:lvlText w:val=""/>
      <w:lvlJc w:val="left"/>
      <w:pPr>
        <w:ind w:left="5616" w:hanging="360"/>
      </w:pPr>
      <w:rPr>
        <w:rFonts w:ascii="Symbol" w:hAnsi="Symbol" w:hint="default"/>
      </w:rPr>
    </w:lvl>
    <w:lvl w:ilvl="7" w:tplc="04090003">
      <w:start w:val="1"/>
      <w:numFmt w:val="bullet"/>
      <w:lvlText w:val="o"/>
      <w:lvlJc w:val="left"/>
      <w:pPr>
        <w:ind w:left="6336" w:hanging="360"/>
      </w:pPr>
      <w:rPr>
        <w:rFonts w:ascii="Courier New" w:hAnsi="Courier New" w:cs="Courier New" w:hint="default"/>
      </w:rPr>
    </w:lvl>
    <w:lvl w:ilvl="8" w:tplc="04090005">
      <w:start w:val="1"/>
      <w:numFmt w:val="bullet"/>
      <w:lvlText w:val=""/>
      <w:lvlJc w:val="left"/>
      <w:pPr>
        <w:ind w:left="7056" w:hanging="360"/>
      </w:pPr>
      <w:rPr>
        <w:rFonts w:ascii="Wingdings" w:hAnsi="Wingdings" w:hint="default"/>
      </w:rPr>
    </w:lvl>
  </w:abstractNum>
  <w:abstractNum w:abstractNumId="25" w15:restartNumberingAfterBreak="0">
    <w:nsid w:val="62CD212E"/>
    <w:multiLevelType w:val="hybridMultilevel"/>
    <w:tmpl w:val="57D604BE"/>
    <w:lvl w:ilvl="0" w:tplc="6FBAD358">
      <w:start w:val="1"/>
      <w:numFmt w:val="lowerRoman"/>
      <w:lvlText w:val="%1."/>
      <w:lvlJc w:val="right"/>
      <w:pPr>
        <w:tabs>
          <w:tab w:val="num" w:pos="900"/>
        </w:tabs>
        <w:ind w:left="900" w:hanging="180"/>
      </w:pPr>
      <w:rPr>
        <w:rFonts w:hint="default"/>
      </w:rPr>
    </w:lvl>
    <w:lvl w:ilvl="1" w:tplc="04090003" w:tentative="1">
      <w:start w:val="1"/>
      <w:numFmt w:val="bullet"/>
      <w:lvlText w:val="o"/>
      <w:lvlJc w:val="left"/>
      <w:pPr>
        <w:tabs>
          <w:tab w:val="num" w:pos="2016"/>
        </w:tabs>
        <w:ind w:left="2016" w:hanging="360"/>
      </w:pPr>
      <w:rPr>
        <w:rFonts w:ascii="Courier New" w:hAnsi="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6" w15:restartNumberingAfterBreak="0">
    <w:nsid w:val="6A0B7960"/>
    <w:multiLevelType w:val="hybridMultilevel"/>
    <w:tmpl w:val="383E07EC"/>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7" w15:restartNumberingAfterBreak="0">
    <w:nsid w:val="6A8414CC"/>
    <w:multiLevelType w:val="hybridMultilevel"/>
    <w:tmpl w:val="98B83654"/>
    <w:lvl w:ilvl="0" w:tplc="0409001B">
      <w:start w:val="1"/>
      <w:numFmt w:val="lowerRoman"/>
      <w:lvlText w:val="%1."/>
      <w:lvlJc w:val="right"/>
      <w:pPr>
        <w:tabs>
          <w:tab w:val="num" w:pos="900"/>
        </w:tabs>
        <w:ind w:left="900" w:hanging="180"/>
      </w:pPr>
    </w:lvl>
    <w:lvl w:ilvl="1" w:tplc="04090019">
      <w:start w:val="1"/>
      <w:numFmt w:val="lowerLetter"/>
      <w:lvlText w:val="%2."/>
      <w:lvlJc w:val="left"/>
      <w:pPr>
        <w:tabs>
          <w:tab w:val="num" w:pos="180"/>
        </w:tabs>
        <w:ind w:left="180" w:hanging="360"/>
      </w:pPr>
    </w:lvl>
    <w:lvl w:ilvl="2" w:tplc="91561446">
      <w:start w:val="1"/>
      <w:numFmt w:val="decimal"/>
      <w:lvlText w:val="%3."/>
      <w:lvlJc w:val="left"/>
      <w:pPr>
        <w:tabs>
          <w:tab w:val="num" w:pos="1590"/>
        </w:tabs>
        <w:ind w:left="1590" w:hanging="870"/>
      </w:pPr>
      <w:rPr>
        <w:rFonts w:hint="default"/>
      </w:r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2340"/>
        </w:tabs>
        <w:ind w:left="2340" w:hanging="360"/>
      </w:pPr>
    </w:lvl>
    <w:lvl w:ilvl="5" w:tplc="0409001B" w:tentative="1">
      <w:start w:val="1"/>
      <w:numFmt w:val="lowerRoman"/>
      <w:lvlText w:val="%6."/>
      <w:lvlJc w:val="right"/>
      <w:pPr>
        <w:tabs>
          <w:tab w:val="num" w:pos="3060"/>
        </w:tabs>
        <w:ind w:left="3060" w:hanging="180"/>
      </w:pPr>
    </w:lvl>
    <w:lvl w:ilvl="6" w:tplc="0409000F" w:tentative="1">
      <w:start w:val="1"/>
      <w:numFmt w:val="decimal"/>
      <w:lvlText w:val="%7."/>
      <w:lvlJc w:val="left"/>
      <w:pPr>
        <w:tabs>
          <w:tab w:val="num" w:pos="3780"/>
        </w:tabs>
        <w:ind w:left="3780" w:hanging="360"/>
      </w:pPr>
    </w:lvl>
    <w:lvl w:ilvl="7" w:tplc="04090019" w:tentative="1">
      <w:start w:val="1"/>
      <w:numFmt w:val="lowerLetter"/>
      <w:lvlText w:val="%8."/>
      <w:lvlJc w:val="left"/>
      <w:pPr>
        <w:tabs>
          <w:tab w:val="num" w:pos="4500"/>
        </w:tabs>
        <w:ind w:left="4500" w:hanging="360"/>
      </w:pPr>
    </w:lvl>
    <w:lvl w:ilvl="8" w:tplc="0409001B" w:tentative="1">
      <w:start w:val="1"/>
      <w:numFmt w:val="lowerRoman"/>
      <w:lvlText w:val="%9."/>
      <w:lvlJc w:val="right"/>
      <w:pPr>
        <w:tabs>
          <w:tab w:val="num" w:pos="5220"/>
        </w:tabs>
        <w:ind w:left="5220" w:hanging="180"/>
      </w:pPr>
    </w:lvl>
  </w:abstractNum>
  <w:abstractNum w:abstractNumId="28" w15:restartNumberingAfterBreak="0">
    <w:nsid w:val="7C12056D"/>
    <w:multiLevelType w:val="hybridMultilevel"/>
    <w:tmpl w:val="42121E4C"/>
    <w:lvl w:ilvl="0" w:tplc="EC7E3044">
      <w:start w:val="1"/>
      <w:numFmt w:val="decimal"/>
      <w:lvlText w:val="%1."/>
      <w:lvlJc w:val="left"/>
      <w:pPr>
        <w:tabs>
          <w:tab w:val="num" w:pos="792"/>
        </w:tabs>
        <w:ind w:left="792" w:hanging="360"/>
      </w:pPr>
      <w:rPr>
        <w:rFonts w:hint="default"/>
      </w:rPr>
    </w:lvl>
    <w:lvl w:ilvl="1" w:tplc="D4E4BAF4">
      <w:start w:val="10"/>
      <w:numFmt w:val="decimal"/>
      <w:lvlText w:val="%2"/>
      <w:lvlJc w:val="left"/>
      <w:pPr>
        <w:tabs>
          <w:tab w:val="num" w:pos="1932"/>
        </w:tabs>
        <w:ind w:left="1932" w:hanging="420"/>
      </w:pPr>
      <w:rPr>
        <w:rFonts w:hint="default"/>
      </w:rPr>
    </w:lvl>
    <w:lvl w:ilvl="2" w:tplc="0409001B">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29" w15:restartNumberingAfterBreak="0">
    <w:nsid w:val="7D230456"/>
    <w:multiLevelType w:val="hybridMultilevel"/>
    <w:tmpl w:val="019ACF92"/>
    <w:lvl w:ilvl="0" w:tplc="48C66A32">
      <w:start w:val="1"/>
      <w:numFmt w:val="bullet"/>
      <w:lvlText w:val=""/>
      <w:lvlJc w:val="left"/>
      <w:pPr>
        <w:tabs>
          <w:tab w:val="num" w:pos="1170"/>
        </w:tabs>
        <w:ind w:left="1170" w:hanging="450"/>
      </w:pPr>
      <w:rPr>
        <w:rFonts w:ascii="Wingdings" w:hAnsi="Wingdings" w:hint="default"/>
      </w:rPr>
    </w:lvl>
    <w:lvl w:ilvl="1" w:tplc="04090003" w:tentative="1">
      <w:start w:val="1"/>
      <w:numFmt w:val="bullet"/>
      <w:lvlText w:val="o"/>
      <w:lvlJc w:val="left"/>
      <w:pPr>
        <w:tabs>
          <w:tab w:val="num" w:pos="450"/>
        </w:tabs>
        <w:ind w:left="450" w:hanging="360"/>
      </w:pPr>
      <w:rPr>
        <w:rFonts w:ascii="Courier New" w:hAnsi="Courier New" w:hint="default"/>
      </w:rPr>
    </w:lvl>
    <w:lvl w:ilvl="2" w:tplc="04090005" w:tentative="1">
      <w:start w:val="1"/>
      <w:numFmt w:val="bullet"/>
      <w:lvlText w:val=""/>
      <w:lvlJc w:val="left"/>
      <w:pPr>
        <w:tabs>
          <w:tab w:val="num" w:pos="1170"/>
        </w:tabs>
        <w:ind w:left="1170" w:hanging="360"/>
      </w:pPr>
      <w:rPr>
        <w:rFonts w:ascii="Wingdings" w:hAnsi="Wingdings" w:hint="default"/>
      </w:rPr>
    </w:lvl>
    <w:lvl w:ilvl="3" w:tplc="04090001" w:tentative="1">
      <w:start w:val="1"/>
      <w:numFmt w:val="bullet"/>
      <w:lvlText w:val=""/>
      <w:lvlJc w:val="left"/>
      <w:pPr>
        <w:tabs>
          <w:tab w:val="num" w:pos="1890"/>
        </w:tabs>
        <w:ind w:left="1890" w:hanging="360"/>
      </w:pPr>
      <w:rPr>
        <w:rFonts w:ascii="Symbol" w:hAnsi="Symbol" w:hint="default"/>
      </w:rPr>
    </w:lvl>
    <w:lvl w:ilvl="4" w:tplc="04090003" w:tentative="1">
      <w:start w:val="1"/>
      <w:numFmt w:val="bullet"/>
      <w:lvlText w:val="o"/>
      <w:lvlJc w:val="left"/>
      <w:pPr>
        <w:tabs>
          <w:tab w:val="num" w:pos="2610"/>
        </w:tabs>
        <w:ind w:left="2610" w:hanging="360"/>
      </w:pPr>
      <w:rPr>
        <w:rFonts w:ascii="Courier New" w:hAnsi="Courier New" w:hint="default"/>
      </w:rPr>
    </w:lvl>
    <w:lvl w:ilvl="5" w:tplc="04090005" w:tentative="1">
      <w:start w:val="1"/>
      <w:numFmt w:val="bullet"/>
      <w:lvlText w:val=""/>
      <w:lvlJc w:val="left"/>
      <w:pPr>
        <w:tabs>
          <w:tab w:val="num" w:pos="3330"/>
        </w:tabs>
        <w:ind w:left="3330" w:hanging="360"/>
      </w:pPr>
      <w:rPr>
        <w:rFonts w:ascii="Wingdings" w:hAnsi="Wingdings" w:hint="default"/>
      </w:rPr>
    </w:lvl>
    <w:lvl w:ilvl="6" w:tplc="04090001" w:tentative="1">
      <w:start w:val="1"/>
      <w:numFmt w:val="bullet"/>
      <w:lvlText w:val=""/>
      <w:lvlJc w:val="left"/>
      <w:pPr>
        <w:tabs>
          <w:tab w:val="num" w:pos="4050"/>
        </w:tabs>
        <w:ind w:left="4050" w:hanging="360"/>
      </w:pPr>
      <w:rPr>
        <w:rFonts w:ascii="Symbol" w:hAnsi="Symbol" w:hint="default"/>
      </w:rPr>
    </w:lvl>
    <w:lvl w:ilvl="7" w:tplc="04090003" w:tentative="1">
      <w:start w:val="1"/>
      <w:numFmt w:val="bullet"/>
      <w:lvlText w:val="o"/>
      <w:lvlJc w:val="left"/>
      <w:pPr>
        <w:tabs>
          <w:tab w:val="num" w:pos="4770"/>
        </w:tabs>
        <w:ind w:left="4770" w:hanging="360"/>
      </w:pPr>
      <w:rPr>
        <w:rFonts w:ascii="Courier New" w:hAnsi="Courier New" w:hint="default"/>
      </w:rPr>
    </w:lvl>
    <w:lvl w:ilvl="8" w:tplc="04090005" w:tentative="1">
      <w:start w:val="1"/>
      <w:numFmt w:val="bullet"/>
      <w:lvlText w:val=""/>
      <w:lvlJc w:val="left"/>
      <w:pPr>
        <w:tabs>
          <w:tab w:val="num" w:pos="5490"/>
        </w:tabs>
        <w:ind w:left="5490" w:hanging="360"/>
      </w:pPr>
      <w:rPr>
        <w:rFonts w:ascii="Wingdings" w:hAnsi="Wingdings" w:hint="default"/>
      </w:rPr>
    </w:lvl>
  </w:abstractNum>
  <w:num w:numId="1" w16cid:durableId="708146788">
    <w:abstractNumId w:val="11"/>
  </w:num>
  <w:num w:numId="2" w16cid:durableId="1335064898">
    <w:abstractNumId w:val="28"/>
  </w:num>
  <w:num w:numId="3" w16cid:durableId="1798644257">
    <w:abstractNumId w:val="6"/>
  </w:num>
  <w:num w:numId="4" w16cid:durableId="1156654499">
    <w:abstractNumId w:val="3"/>
  </w:num>
  <w:num w:numId="5" w16cid:durableId="184909230">
    <w:abstractNumId w:val="9"/>
  </w:num>
  <w:num w:numId="6" w16cid:durableId="388696381">
    <w:abstractNumId w:val="25"/>
  </w:num>
  <w:num w:numId="7" w16cid:durableId="1174539084">
    <w:abstractNumId w:val="27"/>
  </w:num>
  <w:num w:numId="8" w16cid:durableId="518475127">
    <w:abstractNumId w:val="8"/>
  </w:num>
  <w:num w:numId="9" w16cid:durableId="918249548">
    <w:abstractNumId w:val="2"/>
  </w:num>
  <w:num w:numId="10" w16cid:durableId="1414205441">
    <w:abstractNumId w:val="18"/>
  </w:num>
  <w:num w:numId="11" w16cid:durableId="287662201">
    <w:abstractNumId w:val="10"/>
  </w:num>
  <w:num w:numId="12" w16cid:durableId="535391887">
    <w:abstractNumId w:val="15"/>
  </w:num>
  <w:num w:numId="13" w16cid:durableId="734625250">
    <w:abstractNumId w:val="22"/>
  </w:num>
  <w:num w:numId="14" w16cid:durableId="1594244810">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6355906">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63643191">
    <w:abstractNumId w:val="7"/>
  </w:num>
  <w:num w:numId="17" w16cid:durableId="1771850309">
    <w:abstractNumId w:val="17"/>
  </w:num>
  <w:num w:numId="18" w16cid:durableId="848758251">
    <w:abstractNumId w:val="20"/>
  </w:num>
  <w:num w:numId="19" w16cid:durableId="51125437">
    <w:abstractNumId w:val="23"/>
  </w:num>
  <w:num w:numId="20" w16cid:durableId="904222971">
    <w:abstractNumId w:val="19"/>
  </w:num>
  <w:num w:numId="21" w16cid:durableId="326173717">
    <w:abstractNumId w:val="1"/>
  </w:num>
  <w:num w:numId="22" w16cid:durableId="2047948086">
    <w:abstractNumId w:val="0"/>
  </w:num>
  <w:num w:numId="23" w16cid:durableId="1941638261">
    <w:abstractNumId w:val="14"/>
  </w:num>
  <w:num w:numId="24" w16cid:durableId="680741141">
    <w:abstractNumId w:val="26"/>
  </w:num>
  <w:num w:numId="25" w16cid:durableId="1218201489">
    <w:abstractNumId w:val="16"/>
  </w:num>
  <w:num w:numId="26" w16cid:durableId="111289913">
    <w:abstractNumId w:val="4"/>
  </w:num>
  <w:num w:numId="27" w16cid:durableId="659965286">
    <w:abstractNumId w:val="13"/>
  </w:num>
  <w:num w:numId="28" w16cid:durableId="1422869900">
    <w:abstractNumId w:val="20"/>
  </w:num>
  <w:num w:numId="29" w16cid:durableId="1630863483">
    <w:abstractNumId w:val="19"/>
  </w:num>
  <w:num w:numId="30" w16cid:durableId="607347282">
    <w:abstractNumId w:val="6"/>
  </w:num>
  <w:num w:numId="31" w16cid:durableId="810441325">
    <w:abstractNumId w:val="6"/>
  </w:num>
  <w:num w:numId="32" w16cid:durableId="270667592">
    <w:abstractNumId w:val="12"/>
  </w:num>
  <w:num w:numId="33" w16cid:durableId="357200616">
    <w:abstractNumId w:val="5"/>
  </w:num>
  <w:num w:numId="34" w16cid:durableId="1415933008">
    <w:abstractNumId w:val="6"/>
  </w:num>
  <w:num w:numId="35" w16cid:durableId="2052802747">
    <w:abstractNumId w:val="24"/>
  </w:num>
  <w:num w:numId="36" w16cid:durableId="1077824789">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89">
      <v:stroke endarrow="block"/>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46FA"/>
    <w:rsid w:val="00001290"/>
    <w:rsid w:val="0000160B"/>
    <w:rsid w:val="00003003"/>
    <w:rsid w:val="00003780"/>
    <w:rsid w:val="000041E0"/>
    <w:rsid w:val="000047D4"/>
    <w:rsid w:val="00005446"/>
    <w:rsid w:val="0000594D"/>
    <w:rsid w:val="00005BE7"/>
    <w:rsid w:val="00006428"/>
    <w:rsid w:val="00006635"/>
    <w:rsid w:val="00007154"/>
    <w:rsid w:val="000076DF"/>
    <w:rsid w:val="00007EF9"/>
    <w:rsid w:val="0001051B"/>
    <w:rsid w:val="00010CD2"/>
    <w:rsid w:val="00011259"/>
    <w:rsid w:val="00011BD7"/>
    <w:rsid w:val="00011E94"/>
    <w:rsid w:val="0001282A"/>
    <w:rsid w:val="00012A58"/>
    <w:rsid w:val="00016F63"/>
    <w:rsid w:val="00020132"/>
    <w:rsid w:val="00020F49"/>
    <w:rsid w:val="00022347"/>
    <w:rsid w:val="0002253C"/>
    <w:rsid w:val="00022A75"/>
    <w:rsid w:val="00022AD0"/>
    <w:rsid w:val="00023408"/>
    <w:rsid w:val="0002460B"/>
    <w:rsid w:val="00024D5A"/>
    <w:rsid w:val="00025FA8"/>
    <w:rsid w:val="0002638C"/>
    <w:rsid w:val="00026533"/>
    <w:rsid w:val="00026B0D"/>
    <w:rsid w:val="00026BAA"/>
    <w:rsid w:val="00026F28"/>
    <w:rsid w:val="00027702"/>
    <w:rsid w:val="000307CC"/>
    <w:rsid w:val="00031DFF"/>
    <w:rsid w:val="00032CB4"/>
    <w:rsid w:val="00034004"/>
    <w:rsid w:val="00034014"/>
    <w:rsid w:val="00035860"/>
    <w:rsid w:val="00035BC7"/>
    <w:rsid w:val="00036002"/>
    <w:rsid w:val="00037DC2"/>
    <w:rsid w:val="000415EE"/>
    <w:rsid w:val="00041C98"/>
    <w:rsid w:val="000423AD"/>
    <w:rsid w:val="0004626F"/>
    <w:rsid w:val="00047111"/>
    <w:rsid w:val="00047F6F"/>
    <w:rsid w:val="00053565"/>
    <w:rsid w:val="0005369B"/>
    <w:rsid w:val="00053B15"/>
    <w:rsid w:val="00053B9F"/>
    <w:rsid w:val="00053C1F"/>
    <w:rsid w:val="00053E8C"/>
    <w:rsid w:val="00054BE6"/>
    <w:rsid w:val="000557AD"/>
    <w:rsid w:val="00055D8B"/>
    <w:rsid w:val="00055FB8"/>
    <w:rsid w:val="00056F69"/>
    <w:rsid w:val="00060D8A"/>
    <w:rsid w:val="000626A3"/>
    <w:rsid w:val="00062798"/>
    <w:rsid w:val="00062F75"/>
    <w:rsid w:val="00063349"/>
    <w:rsid w:val="000645AA"/>
    <w:rsid w:val="000646CD"/>
    <w:rsid w:val="00065AD5"/>
    <w:rsid w:val="000671CC"/>
    <w:rsid w:val="00067BBF"/>
    <w:rsid w:val="00071B0B"/>
    <w:rsid w:val="00072563"/>
    <w:rsid w:val="00074771"/>
    <w:rsid w:val="00075C44"/>
    <w:rsid w:val="0007640C"/>
    <w:rsid w:val="00076C7E"/>
    <w:rsid w:val="0007727F"/>
    <w:rsid w:val="00077347"/>
    <w:rsid w:val="00080404"/>
    <w:rsid w:val="00081099"/>
    <w:rsid w:val="000813AD"/>
    <w:rsid w:val="0008193D"/>
    <w:rsid w:val="00081B2D"/>
    <w:rsid w:val="00081F93"/>
    <w:rsid w:val="00082687"/>
    <w:rsid w:val="000826FD"/>
    <w:rsid w:val="000827CF"/>
    <w:rsid w:val="00083D72"/>
    <w:rsid w:val="00084A49"/>
    <w:rsid w:val="00085970"/>
    <w:rsid w:val="00085F14"/>
    <w:rsid w:val="000860C6"/>
    <w:rsid w:val="000866A2"/>
    <w:rsid w:val="000868C1"/>
    <w:rsid w:val="00087171"/>
    <w:rsid w:val="00087BCB"/>
    <w:rsid w:val="00090A91"/>
    <w:rsid w:val="000921A4"/>
    <w:rsid w:val="00092F4C"/>
    <w:rsid w:val="00092F9E"/>
    <w:rsid w:val="000935EC"/>
    <w:rsid w:val="00093951"/>
    <w:rsid w:val="000940F0"/>
    <w:rsid w:val="0009456F"/>
    <w:rsid w:val="00097FC9"/>
    <w:rsid w:val="000A0692"/>
    <w:rsid w:val="000A103D"/>
    <w:rsid w:val="000A13A4"/>
    <w:rsid w:val="000A1C4D"/>
    <w:rsid w:val="000A259F"/>
    <w:rsid w:val="000A3224"/>
    <w:rsid w:val="000A4E72"/>
    <w:rsid w:val="000A5835"/>
    <w:rsid w:val="000A5A09"/>
    <w:rsid w:val="000A66DA"/>
    <w:rsid w:val="000A76C3"/>
    <w:rsid w:val="000A7AD3"/>
    <w:rsid w:val="000B0B04"/>
    <w:rsid w:val="000B0E61"/>
    <w:rsid w:val="000B15C4"/>
    <w:rsid w:val="000B1F71"/>
    <w:rsid w:val="000B3F5B"/>
    <w:rsid w:val="000B4B4E"/>
    <w:rsid w:val="000B4C2C"/>
    <w:rsid w:val="000B57F7"/>
    <w:rsid w:val="000B5B0D"/>
    <w:rsid w:val="000B6552"/>
    <w:rsid w:val="000B6910"/>
    <w:rsid w:val="000B69BD"/>
    <w:rsid w:val="000B6B97"/>
    <w:rsid w:val="000B6C23"/>
    <w:rsid w:val="000B789F"/>
    <w:rsid w:val="000C0788"/>
    <w:rsid w:val="000C1D8D"/>
    <w:rsid w:val="000C3202"/>
    <w:rsid w:val="000C34D0"/>
    <w:rsid w:val="000C3696"/>
    <w:rsid w:val="000C3CD0"/>
    <w:rsid w:val="000C6855"/>
    <w:rsid w:val="000C7F60"/>
    <w:rsid w:val="000D018F"/>
    <w:rsid w:val="000D03CD"/>
    <w:rsid w:val="000D1325"/>
    <w:rsid w:val="000D20B8"/>
    <w:rsid w:val="000D22F3"/>
    <w:rsid w:val="000D2B88"/>
    <w:rsid w:val="000D2C9E"/>
    <w:rsid w:val="000D5488"/>
    <w:rsid w:val="000D55B5"/>
    <w:rsid w:val="000D5DFF"/>
    <w:rsid w:val="000D67B6"/>
    <w:rsid w:val="000D68D8"/>
    <w:rsid w:val="000D69F5"/>
    <w:rsid w:val="000D6AB8"/>
    <w:rsid w:val="000E03E8"/>
    <w:rsid w:val="000E188A"/>
    <w:rsid w:val="000E2107"/>
    <w:rsid w:val="000E289A"/>
    <w:rsid w:val="000E2D74"/>
    <w:rsid w:val="000E3D24"/>
    <w:rsid w:val="000E5975"/>
    <w:rsid w:val="000E5E48"/>
    <w:rsid w:val="000E5F2D"/>
    <w:rsid w:val="000E6458"/>
    <w:rsid w:val="000E6733"/>
    <w:rsid w:val="000E71E8"/>
    <w:rsid w:val="000F00CD"/>
    <w:rsid w:val="000F05F5"/>
    <w:rsid w:val="000F21CA"/>
    <w:rsid w:val="000F22E9"/>
    <w:rsid w:val="000F2AA4"/>
    <w:rsid w:val="000F2B50"/>
    <w:rsid w:val="000F4CF6"/>
    <w:rsid w:val="000F5217"/>
    <w:rsid w:val="000F5BCB"/>
    <w:rsid w:val="000F7D64"/>
    <w:rsid w:val="00101AC9"/>
    <w:rsid w:val="00101ED5"/>
    <w:rsid w:val="00102237"/>
    <w:rsid w:val="00102C6A"/>
    <w:rsid w:val="0010416A"/>
    <w:rsid w:val="001041CE"/>
    <w:rsid w:val="00104C7D"/>
    <w:rsid w:val="001057FD"/>
    <w:rsid w:val="0010639B"/>
    <w:rsid w:val="0011178C"/>
    <w:rsid w:val="001125D3"/>
    <w:rsid w:val="001128E7"/>
    <w:rsid w:val="001129C9"/>
    <w:rsid w:val="001135C3"/>
    <w:rsid w:val="00113D6B"/>
    <w:rsid w:val="00113EBC"/>
    <w:rsid w:val="00114C68"/>
    <w:rsid w:val="001153A4"/>
    <w:rsid w:val="0011541D"/>
    <w:rsid w:val="0011545B"/>
    <w:rsid w:val="00116368"/>
    <w:rsid w:val="001178F4"/>
    <w:rsid w:val="00120D8D"/>
    <w:rsid w:val="00120F00"/>
    <w:rsid w:val="00120FFB"/>
    <w:rsid w:val="0012121B"/>
    <w:rsid w:val="00121B28"/>
    <w:rsid w:val="00121C65"/>
    <w:rsid w:val="00122185"/>
    <w:rsid w:val="001225E4"/>
    <w:rsid w:val="00122738"/>
    <w:rsid w:val="0012275D"/>
    <w:rsid w:val="001238CE"/>
    <w:rsid w:val="00125687"/>
    <w:rsid w:val="001256BF"/>
    <w:rsid w:val="00125D0D"/>
    <w:rsid w:val="001262DC"/>
    <w:rsid w:val="001264D7"/>
    <w:rsid w:val="0012676E"/>
    <w:rsid w:val="00126970"/>
    <w:rsid w:val="00127432"/>
    <w:rsid w:val="001277E1"/>
    <w:rsid w:val="0012792A"/>
    <w:rsid w:val="00127D57"/>
    <w:rsid w:val="00130172"/>
    <w:rsid w:val="001311B6"/>
    <w:rsid w:val="001312BE"/>
    <w:rsid w:val="0013219D"/>
    <w:rsid w:val="00132F9F"/>
    <w:rsid w:val="00133A5B"/>
    <w:rsid w:val="00133C42"/>
    <w:rsid w:val="00133CCD"/>
    <w:rsid w:val="00134607"/>
    <w:rsid w:val="00134849"/>
    <w:rsid w:val="00136BBB"/>
    <w:rsid w:val="00136BEC"/>
    <w:rsid w:val="00136E2E"/>
    <w:rsid w:val="00136EC7"/>
    <w:rsid w:val="00137954"/>
    <w:rsid w:val="00137BD2"/>
    <w:rsid w:val="00137BF5"/>
    <w:rsid w:val="00137DA6"/>
    <w:rsid w:val="001413B8"/>
    <w:rsid w:val="00141AD2"/>
    <w:rsid w:val="00141BF7"/>
    <w:rsid w:val="00142323"/>
    <w:rsid w:val="00142C3E"/>
    <w:rsid w:val="00142FC2"/>
    <w:rsid w:val="00143058"/>
    <w:rsid w:val="00143716"/>
    <w:rsid w:val="00143972"/>
    <w:rsid w:val="00144864"/>
    <w:rsid w:val="001464EF"/>
    <w:rsid w:val="00146699"/>
    <w:rsid w:val="00146C10"/>
    <w:rsid w:val="001472CE"/>
    <w:rsid w:val="00147730"/>
    <w:rsid w:val="00147765"/>
    <w:rsid w:val="001477DE"/>
    <w:rsid w:val="00150121"/>
    <w:rsid w:val="001504A7"/>
    <w:rsid w:val="00150A7F"/>
    <w:rsid w:val="00150C68"/>
    <w:rsid w:val="00153E21"/>
    <w:rsid w:val="00155985"/>
    <w:rsid w:val="00155E5B"/>
    <w:rsid w:val="0015617A"/>
    <w:rsid w:val="001577F2"/>
    <w:rsid w:val="00157DBE"/>
    <w:rsid w:val="00161E66"/>
    <w:rsid w:val="0016227B"/>
    <w:rsid w:val="0016262F"/>
    <w:rsid w:val="00162B1F"/>
    <w:rsid w:val="0016323F"/>
    <w:rsid w:val="001646B5"/>
    <w:rsid w:val="00164A4A"/>
    <w:rsid w:val="00164F78"/>
    <w:rsid w:val="00165D0C"/>
    <w:rsid w:val="00165D81"/>
    <w:rsid w:val="00170240"/>
    <w:rsid w:val="001710FE"/>
    <w:rsid w:val="0017189B"/>
    <w:rsid w:val="00171AB3"/>
    <w:rsid w:val="00171BAD"/>
    <w:rsid w:val="0017306D"/>
    <w:rsid w:val="00173C04"/>
    <w:rsid w:val="00181219"/>
    <w:rsid w:val="00181E55"/>
    <w:rsid w:val="00182F65"/>
    <w:rsid w:val="00183C29"/>
    <w:rsid w:val="00184463"/>
    <w:rsid w:val="00185837"/>
    <w:rsid w:val="001861F0"/>
    <w:rsid w:val="001868A2"/>
    <w:rsid w:val="001873A7"/>
    <w:rsid w:val="00187EC7"/>
    <w:rsid w:val="00190DBD"/>
    <w:rsid w:val="00192B14"/>
    <w:rsid w:val="00192D1A"/>
    <w:rsid w:val="00193353"/>
    <w:rsid w:val="0019348B"/>
    <w:rsid w:val="00194798"/>
    <w:rsid w:val="00195BFB"/>
    <w:rsid w:val="00196183"/>
    <w:rsid w:val="001961FA"/>
    <w:rsid w:val="00196356"/>
    <w:rsid w:val="00196536"/>
    <w:rsid w:val="00197FAC"/>
    <w:rsid w:val="001A1F1E"/>
    <w:rsid w:val="001A28F6"/>
    <w:rsid w:val="001A3536"/>
    <w:rsid w:val="001A3789"/>
    <w:rsid w:val="001A3E8D"/>
    <w:rsid w:val="001A40CB"/>
    <w:rsid w:val="001A4BDE"/>
    <w:rsid w:val="001A55C9"/>
    <w:rsid w:val="001A60F3"/>
    <w:rsid w:val="001A61F0"/>
    <w:rsid w:val="001A63FC"/>
    <w:rsid w:val="001A6C49"/>
    <w:rsid w:val="001A74ED"/>
    <w:rsid w:val="001A7507"/>
    <w:rsid w:val="001B1DBF"/>
    <w:rsid w:val="001B2432"/>
    <w:rsid w:val="001B3A11"/>
    <w:rsid w:val="001B4403"/>
    <w:rsid w:val="001B520B"/>
    <w:rsid w:val="001B60F8"/>
    <w:rsid w:val="001B6703"/>
    <w:rsid w:val="001B684C"/>
    <w:rsid w:val="001B6D74"/>
    <w:rsid w:val="001C026C"/>
    <w:rsid w:val="001C0272"/>
    <w:rsid w:val="001C03AD"/>
    <w:rsid w:val="001C08B0"/>
    <w:rsid w:val="001C0F8B"/>
    <w:rsid w:val="001C1254"/>
    <w:rsid w:val="001C1D38"/>
    <w:rsid w:val="001C2FF5"/>
    <w:rsid w:val="001C349C"/>
    <w:rsid w:val="001C3D01"/>
    <w:rsid w:val="001C52D1"/>
    <w:rsid w:val="001C5A2E"/>
    <w:rsid w:val="001C614B"/>
    <w:rsid w:val="001C66A3"/>
    <w:rsid w:val="001C6E40"/>
    <w:rsid w:val="001C7062"/>
    <w:rsid w:val="001C7B67"/>
    <w:rsid w:val="001D0B29"/>
    <w:rsid w:val="001D1A96"/>
    <w:rsid w:val="001D1AF2"/>
    <w:rsid w:val="001D1F08"/>
    <w:rsid w:val="001D2874"/>
    <w:rsid w:val="001D28E5"/>
    <w:rsid w:val="001D297E"/>
    <w:rsid w:val="001D2F2C"/>
    <w:rsid w:val="001D47D8"/>
    <w:rsid w:val="001D4D0C"/>
    <w:rsid w:val="001D58F0"/>
    <w:rsid w:val="001D5DC9"/>
    <w:rsid w:val="001D61C7"/>
    <w:rsid w:val="001D7194"/>
    <w:rsid w:val="001E2BF5"/>
    <w:rsid w:val="001E31A4"/>
    <w:rsid w:val="001E348F"/>
    <w:rsid w:val="001E3A40"/>
    <w:rsid w:val="001E3F8C"/>
    <w:rsid w:val="001E42A6"/>
    <w:rsid w:val="001E42D3"/>
    <w:rsid w:val="001E4FE8"/>
    <w:rsid w:val="001E5808"/>
    <w:rsid w:val="001E688B"/>
    <w:rsid w:val="001E6EAF"/>
    <w:rsid w:val="001E6FDA"/>
    <w:rsid w:val="001E750A"/>
    <w:rsid w:val="001F00E6"/>
    <w:rsid w:val="001F03F9"/>
    <w:rsid w:val="001F0AFD"/>
    <w:rsid w:val="001F20A8"/>
    <w:rsid w:val="001F32F9"/>
    <w:rsid w:val="001F3DCC"/>
    <w:rsid w:val="001F4A88"/>
    <w:rsid w:val="001F4DC4"/>
    <w:rsid w:val="001F59CF"/>
    <w:rsid w:val="001F5ED0"/>
    <w:rsid w:val="001F65BE"/>
    <w:rsid w:val="001F6EA4"/>
    <w:rsid w:val="00201115"/>
    <w:rsid w:val="0020139D"/>
    <w:rsid w:val="00201423"/>
    <w:rsid w:val="00201E2C"/>
    <w:rsid w:val="00202AE6"/>
    <w:rsid w:val="00202BF5"/>
    <w:rsid w:val="00203A67"/>
    <w:rsid w:val="002043C5"/>
    <w:rsid w:val="0020474B"/>
    <w:rsid w:val="00205333"/>
    <w:rsid w:val="00205AC4"/>
    <w:rsid w:val="00206A2A"/>
    <w:rsid w:val="00207471"/>
    <w:rsid w:val="0021040C"/>
    <w:rsid w:val="002108A5"/>
    <w:rsid w:val="00210E91"/>
    <w:rsid w:val="00211BD6"/>
    <w:rsid w:val="00212DE6"/>
    <w:rsid w:val="002130F2"/>
    <w:rsid w:val="0021323B"/>
    <w:rsid w:val="00213385"/>
    <w:rsid w:val="002150EB"/>
    <w:rsid w:val="002158BE"/>
    <w:rsid w:val="00216855"/>
    <w:rsid w:val="0021738B"/>
    <w:rsid w:val="00217F26"/>
    <w:rsid w:val="00220F6F"/>
    <w:rsid w:val="00220FFE"/>
    <w:rsid w:val="00221607"/>
    <w:rsid w:val="00221C1B"/>
    <w:rsid w:val="002222E9"/>
    <w:rsid w:val="00222FB8"/>
    <w:rsid w:val="0022366D"/>
    <w:rsid w:val="002246A1"/>
    <w:rsid w:val="00225699"/>
    <w:rsid w:val="00225A14"/>
    <w:rsid w:val="00225BEC"/>
    <w:rsid w:val="0022685E"/>
    <w:rsid w:val="00226A92"/>
    <w:rsid w:val="00227033"/>
    <w:rsid w:val="00227F69"/>
    <w:rsid w:val="00231311"/>
    <w:rsid w:val="0023134B"/>
    <w:rsid w:val="002314FA"/>
    <w:rsid w:val="0023167D"/>
    <w:rsid w:val="00232008"/>
    <w:rsid w:val="00232239"/>
    <w:rsid w:val="002323A9"/>
    <w:rsid w:val="0023283D"/>
    <w:rsid w:val="00233205"/>
    <w:rsid w:val="0023334F"/>
    <w:rsid w:val="0023413E"/>
    <w:rsid w:val="00235D44"/>
    <w:rsid w:val="0023742E"/>
    <w:rsid w:val="00241729"/>
    <w:rsid w:val="002419D3"/>
    <w:rsid w:val="0024236D"/>
    <w:rsid w:val="00242402"/>
    <w:rsid w:val="00243542"/>
    <w:rsid w:val="00243C0E"/>
    <w:rsid w:val="00244643"/>
    <w:rsid w:val="00244D5B"/>
    <w:rsid w:val="00244F86"/>
    <w:rsid w:val="00245ACA"/>
    <w:rsid w:val="00245C1D"/>
    <w:rsid w:val="00246866"/>
    <w:rsid w:val="00247530"/>
    <w:rsid w:val="00251490"/>
    <w:rsid w:val="00252617"/>
    <w:rsid w:val="00252996"/>
    <w:rsid w:val="00252AA5"/>
    <w:rsid w:val="002530FB"/>
    <w:rsid w:val="00256308"/>
    <w:rsid w:val="00256646"/>
    <w:rsid w:val="00257900"/>
    <w:rsid w:val="00257F41"/>
    <w:rsid w:val="002607E3"/>
    <w:rsid w:val="0026328E"/>
    <w:rsid w:val="00263501"/>
    <w:rsid w:val="00263F0C"/>
    <w:rsid w:val="00264ECA"/>
    <w:rsid w:val="00265BB9"/>
    <w:rsid w:val="002671E6"/>
    <w:rsid w:val="00267D66"/>
    <w:rsid w:val="0027043F"/>
    <w:rsid w:val="00270BA4"/>
    <w:rsid w:val="00270F77"/>
    <w:rsid w:val="00270F7D"/>
    <w:rsid w:val="00271101"/>
    <w:rsid w:val="002711AA"/>
    <w:rsid w:val="00271690"/>
    <w:rsid w:val="002716C3"/>
    <w:rsid w:val="0027336C"/>
    <w:rsid w:val="00275573"/>
    <w:rsid w:val="00275586"/>
    <w:rsid w:val="00276BC5"/>
    <w:rsid w:val="002770C7"/>
    <w:rsid w:val="00277673"/>
    <w:rsid w:val="0028075C"/>
    <w:rsid w:val="002825C4"/>
    <w:rsid w:val="00282FCB"/>
    <w:rsid w:val="00283336"/>
    <w:rsid w:val="00283EBA"/>
    <w:rsid w:val="00283EBB"/>
    <w:rsid w:val="00284564"/>
    <w:rsid w:val="00286708"/>
    <w:rsid w:val="00287733"/>
    <w:rsid w:val="00290775"/>
    <w:rsid w:val="00291276"/>
    <w:rsid w:val="00291664"/>
    <w:rsid w:val="0029245D"/>
    <w:rsid w:val="00293223"/>
    <w:rsid w:val="00293692"/>
    <w:rsid w:val="00294038"/>
    <w:rsid w:val="00294248"/>
    <w:rsid w:val="0029442B"/>
    <w:rsid w:val="00294832"/>
    <w:rsid w:val="002950FC"/>
    <w:rsid w:val="00295954"/>
    <w:rsid w:val="00295C7E"/>
    <w:rsid w:val="00296196"/>
    <w:rsid w:val="002963BB"/>
    <w:rsid w:val="00296460"/>
    <w:rsid w:val="002979F8"/>
    <w:rsid w:val="002A0D52"/>
    <w:rsid w:val="002A2153"/>
    <w:rsid w:val="002A26C1"/>
    <w:rsid w:val="002A29D3"/>
    <w:rsid w:val="002A42B4"/>
    <w:rsid w:val="002A4CD8"/>
    <w:rsid w:val="002A59EE"/>
    <w:rsid w:val="002A5FCB"/>
    <w:rsid w:val="002A5FF0"/>
    <w:rsid w:val="002A7D3F"/>
    <w:rsid w:val="002B061B"/>
    <w:rsid w:val="002B0980"/>
    <w:rsid w:val="002B0EBA"/>
    <w:rsid w:val="002B1095"/>
    <w:rsid w:val="002B2115"/>
    <w:rsid w:val="002B26CF"/>
    <w:rsid w:val="002B2728"/>
    <w:rsid w:val="002B272A"/>
    <w:rsid w:val="002B2C93"/>
    <w:rsid w:val="002B32F7"/>
    <w:rsid w:val="002B3D5A"/>
    <w:rsid w:val="002B3F10"/>
    <w:rsid w:val="002B407D"/>
    <w:rsid w:val="002B4C98"/>
    <w:rsid w:val="002B5BBB"/>
    <w:rsid w:val="002B5D2B"/>
    <w:rsid w:val="002B64D8"/>
    <w:rsid w:val="002B67CD"/>
    <w:rsid w:val="002B6CFB"/>
    <w:rsid w:val="002B7B23"/>
    <w:rsid w:val="002C06A7"/>
    <w:rsid w:val="002C257B"/>
    <w:rsid w:val="002C291D"/>
    <w:rsid w:val="002C2D2C"/>
    <w:rsid w:val="002C40A0"/>
    <w:rsid w:val="002C4F37"/>
    <w:rsid w:val="002C51E9"/>
    <w:rsid w:val="002C5961"/>
    <w:rsid w:val="002C62E0"/>
    <w:rsid w:val="002C779E"/>
    <w:rsid w:val="002C7B12"/>
    <w:rsid w:val="002D0245"/>
    <w:rsid w:val="002D05EC"/>
    <w:rsid w:val="002D0C47"/>
    <w:rsid w:val="002D126C"/>
    <w:rsid w:val="002D16CC"/>
    <w:rsid w:val="002D3F0A"/>
    <w:rsid w:val="002D5325"/>
    <w:rsid w:val="002D6509"/>
    <w:rsid w:val="002D6600"/>
    <w:rsid w:val="002E008F"/>
    <w:rsid w:val="002E08DB"/>
    <w:rsid w:val="002E17B0"/>
    <w:rsid w:val="002E2ECF"/>
    <w:rsid w:val="002E36A6"/>
    <w:rsid w:val="002E36B6"/>
    <w:rsid w:val="002E4256"/>
    <w:rsid w:val="002E45E7"/>
    <w:rsid w:val="002E4DBC"/>
    <w:rsid w:val="002E4E13"/>
    <w:rsid w:val="002E571C"/>
    <w:rsid w:val="002E5817"/>
    <w:rsid w:val="002E6949"/>
    <w:rsid w:val="002E718E"/>
    <w:rsid w:val="002E747B"/>
    <w:rsid w:val="002E7697"/>
    <w:rsid w:val="002E7ACC"/>
    <w:rsid w:val="002E7F2B"/>
    <w:rsid w:val="002F03AD"/>
    <w:rsid w:val="002F1DEF"/>
    <w:rsid w:val="002F200F"/>
    <w:rsid w:val="002F2AB8"/>
    <w:rsid w:val="002F31B4"/>
    <w:rsid w:val="002F33E3"/>
    <w:rsid w:val="002F3525"/>
    <w:rsid w:val="002F3968"/>
    <w:rsid w:val="002F3E0B"/>
    <w:rsid w:val="002F4755"/>
    <w:rsid w:val="002F4A21"/>
    <w:rsid w:val="002F629B"/>
    <w:rsid w:val="002F6AD1"/>
    <w:rsid w:val="002F6B71"/>
    <w:rsid w:val="002F7839"/>
    <w:rsid w:val="0030296F"/>
    <w:rsid w:val="003032C9"/>
    <w:rsid w:val="003038AB"/>
    <w:rsid w:val="00303D12"/>
    <w:rsid w:val="00303F11"/>
    <w:rsid w:val="00303FAF"/>
    <w:rsid w:val="00303FC8"/>
    <w:rsid w:val="0030441A"/>
    <w:rsid w:val="00304F11"/>
    <w:rsid w:val="00305BBA"/>
    <w:rsid w:val="00305D8D"/>
    <w:rsid w:val="003073A5"/>
    <w:rsid w:val="00307877"/>
    <w:rsid w:val="003101DE"/>
    <w:rsid w:val="003103E0"/>
    <w:rsid w:val="0031096E"/>
    <w:rsid w:val="00310EC7"/>
    <w:rsid w:val="00311944"/>
    <w:rsid w:val="00311A31"/>
    <w:rsid w:val="003120EB"/>
    <w:rsid w:val="00312C60"/>
    <w:rsid w:val="00312CE9"/>
    <w:rsid w:val="003138DC"/>
    <w:rsid w:val="00313D30"/>
    <w:rsid w:val="00315D33"/>
    <w:rsid w:val="00316F6A"/>
    <w:rsid w:val="003174A1"/>
    <w:rsid w:val="00320073"/>
    <w:rsid w:val="0032037D"/>
    <w:rsid w:val="00320473"/>
    <w:rsid w:val="003204C5"/>
    <w:rsid w:val="0032126F"/>
    <w:rsid w:val="003215A6"/>
    <w:rsid w:val="00322560"/>
    <w:rsid w:val="00323BB2"/>
    <w:rsid w:val="00323BE1"/>
    <w:rsid w:val="0032413A"/>
    <w:rsid w:val="0032440F"/>
    <w:rsid w:val="00325AC5"/>
    <w:rsid w:val="003264ED"/>
    <w:rsid w:val="0032658E"/>
    <w:rsid w:val="003302BB"/>
    <w:rsid w:val="00330AD1"/>
    <w:rsid w:val="00330BC4"/>
    <w:rsid w:val="00331CFF"/>
    <w:rsid w:val="00332385"/>
    <w:rsid w:val="00332E70"/>
    <w:rsid w:val="00333EF2"/>
    <w:rsid w:val="0033420E"/>
    <w:rsid w:val="00334894"/>
    <w:rsid w:val="00335731"/>
    <w:rsid w:val="00336393"/>
    <w:rsid w:val="003365FA"/>
    <w:rsid w:val="00340640"/>
    <w:rsid w:val="003406BC"/>
    <w:rsid w:val="00342A72"/>
    <w:rsid w:val="00342A77"/>
    <w:rsid w:val="00342BFA"/>
    <w:rsid w:val="003439B4"/>
    <w:rsid w:val="00344EEF"/>
    <w:rsid w:val="00345E9D"/>
    <w:rsid w:val="00346875"/>
    <w:rsid w:val="003511D5"/>
    <w:rsid w:val="003540A7"/>
    <w:rsid w:val="00354A09"/>
    <w:rsid w:val="00356ABE"/>
    <w:rsid w:val="00356D71"/>
    <w:rsid w:val="00357AA5"/>
    <w:rsid w:val="00360802"/>
    <w:rsid w:val="00361B4B"/>
    <w:rsid w:val="00361D29"/>
    <w:rsid w:val="00362A2B"/>
    <w:rsid w:val="00363103"/>
    <w:rsid w:val="0036359A"/>
    <w:rsid w:val="00364211"/>
    <w:rsid w:val="00364EA9"/>
    <w:rsid w:val="0036643C"/>
    <w:rsid w:val="00367ACB"/>
    <w:rsid w:val="00367F4F"/>
    <w:rsid w:val="003708EA"/>
    <w:rsid w:val="0037137C"/>
    <w:rsid w:val="003719F0"/>
    <w:rsid w:val="0037288E"/>
    <w:rsid w:val="00372A42"/>
    <w:rsid w:val="00373539"/>
    <w:rsid w:val="003743D6"/>
    <w:rsid w:val="00374669"/>
    <w:rsid w:val="0037693B"/>
    <w:rsid w:val="00377FD7"/>
    <w:rsid w:val="00381EF3"/>
    <w:rsid w:val="00382B40"/>
    <w:rsid w:val="00382D7E"/>
    <w:rsid w:val="0038380A"/>
    <w:rsid w:val="003842A4"/>
    <w:rsid w:val="003843CB"/>
    <w:rsid w:val="00384EF3"/>
    <w:rsid w:val="0038534B"/>
    <w:rsid w:val="00385400"/>
    <w:rsid w:val="00385FA7"/>
    <w:rsid w:val="00386283"/>
    <w:rsid w:val="00386644"/>
    <w:rsid w:val="00386D9D"/>
    <w:rsid w:val="00386FEF"/>
    <w:rsid w:val="00387729"/>
    <w:rsid w:val="003901DB"/>
    <w:rsid w:val="00390447"/>
    <w:rsid w:val="003907FB"/>
    <w:rsid w:val="00391B1B"/>
    <w:rsid w:val="00392B45"/>
    <w:rsid w:val="00393423"/>
    <w:rsid w:val="003939FB"/>
    <w:rsid w:val="00393F1D"/>
    <w:rsid w:val="003940FC"/>
    <w:rsid w:val="00394AF4"/>
    <w:rsid w:val="003950BD"/>
    <w:rsid w:val="0039526C"/>
    <w:rsid w:val="00395DD6"/>
    <w:rsid w:val="00396FA9"/>
    <w:rsid w:val="003970D8"/>
    <w:rsid w:val="00397469"/>
    <w:rsid w:val="003A05E4"/>
    <w:rsid w:val="003A1395"/>
    <w:rsid w:val="003A1669"/>
    <w:rsid w:val="003A16F3"/>
    <w:rsid w:val="003A1DD8"/>
    <w:rsid w:val="003A291F"/>
    <w:rsid w:val="003A2BC7"/>
    <w:rsid w:val="003A37E6"/>
    <w:rsid w:val="003A3E08"/>
    <w:rsid w:val="003A3F33"/>
    <w:rsid w:val="003A55C7"/>
    <w:rsid w:val="003A65CF"/>
    <w:rsid w:val="003A6C81"/>
    <w:rsid w:val="003A7F1B"/>
    <w:rsid w:val="003B0275"/>
    <w:rsid w:val="003B2712"/>
    <w:rsid w:val="003B4ED0"/>
    <w:rsid w:val="003B5078"/>
    <w:rsid w:val="003B5BF6"/>
    <w:rsid w:val="003B5E80"/>
    <w:rsid w:val="003B78E5"/>
    <w:rsid w:val="003B7DD3"/>
    <w:rsid w:val="003C00D6"/>
    <w:rsid w:val="003C0BA8"/>
    <w:rsid w:val="003C1C3B"/>
    <w:rsid w:val="003C20B5"/>
    <w:rsid w:val="003C2DAE"/>
    <w:rsid w:val="003C3150"/>
    <w:rsid w:val="003C33A2"/>
    <w:rsid w:val="003C51DF"/>
    <w:rsid w:val="003C5734"/>
    <w:rsid w:val="003C58C0"/>
    <w:rsid w:val="003C5C61"/>
    <w:rsid w:val="003C61C5"/>
    <w:rsid w:val="003C6D38"/>
    <w:rsid w:val="003C6FDB"/>
    <w:rsid w:val="003C7494"/>
    <w:rsid w:val="003C774A"/>
    <w:rsid w:val="003C7810"/>
    <w:rsid w:val="003C78AB"/>
    <w:rsid w:val="003C7A45"/>
    <w:rsid w:val="003D2DCA"/>
    <w:rsid w:val="003D36AF"/>
    <w:rsid w:val="003D397F"/>
    <w:rsid w:val="003D4E60"/>
    <w:rsid w:val="003D5A49"/>
    <w:rsid w:val="003D6380"/>
    <w:rsid w:val="003D7DF2"/>
    <w:rsid w:val="003E218C"/>
    <w:rsid w:val="003E35E2"/>
    <w:rsid w:val="003E3F9A"/>
    <w:rsid w:val="003E43F8"/>
    <w:rsid w:val="003E512D"/>
    <w:rsid w:val="003E52F7"/>
    <w:rsid w:val="003E6F2E"/>
    <w:rsid w:val="003F0CB6"/>
    <w:rsid w:val="003F1AAB"/>
    <w:rsid w:val="003F1DC4"/>
    <w:rsid w:val="003F3331"/>
    <w:rsid w:val="003F4A31"/>
    <w:rsid w:val="003F5D19"/>
    <w:rsid w:val="003F6215"/>
    <w:rsid w:val="003F6633"/>
    <w:rsid w:val="003F6B69"/>
    <w:rsid w:val="003F7A4F"/>
    <w:rsid w:val="003F7FE3"/>
    <w:rsid w:val="00400AF9"/>
    <w:rsid w:val="00401FF9"/>
    <w:rsid w:val="00402B8E"/>
    <w:rsid w:val="00403DC1"/>
    <w:rsid w:val="0040416B"/>
    <w:rsid w:val="00404C20"/>
    <w:rsid w:val="00407C39"/>
    <w:rsid w:val="00407CC9"/>
    <w:rsid w:val="00407CF2"/>
    <w:rsid w:val="00407F26"/>
    <w:rsid w:val="00410583"/>
    <w:rsid w:val="004107BC"/>
    <w:rsid w:val="004109CC"/>
    <w:rsid w:val="00410FCF"/>
    <w:rsid w:val="00411740"/>
    <w:rsid w:val="0041282B"/>
    <w:rsid w:val="0041308E"/>
    <w:rsid w:val="004133D8"/>
    <w:rsid w:val="00413566"/>
    <w:rsid w:val="00414169"/>
    <w:rsid w:val="00414678"/>
    <w:rsid w:val="00415B3D"/>
    <w:rsid w:val="004167FC"/>
    <w:rsid w:val="00417880"/>
    <w:rsid w:val="004204AA"/>
    <w:rsid w:val="00421DD1"/>
    <w:rsid w:val="0042355E"/>
    <w:rsid w:val="0042363D"/>
    <w:rsid w:val="00424539"/>
    <w:rsid w:val="00426B4E"/>
    <w:rsid w:val="004271C1"/>
    <w:rsid w:val="00427C64"/>
    <w:rsid w:val="00430BCF"/>
    <w:rsid w:val="00430D7B"/>
    <w:rsid w:val="00430E3D"/>
    <w:rsid w:val="00431398"/>
    <w:rsid w:val="00432F8A"/>
    <w:rsid w:val="00433CEF"/>
    <w:rsid w:val="00433D7A"/>
    <w:rsid w:val="00433EBD"/>
    <w:rsid w:val="00434134"/>
    <w:rsid w:val="00434E69"/>
    <w:rsid w:val="00435872"/>
    <w:rsid w:val="0043664F"/>
    <w:rsid w:val="00436889"/>
    <w:rsid w:val="00436D0F"/>
    <w:rsid w:val="00436F04"/>
    <w:rsid w:val="0043723D"/>
    <w:rsid w:val="00437B04"/>
    <w:rsid w:val="00441994"/>
    <w:rsid w:val="0044360D"/>
    <w:rsid w:val="00443ACC"/>
    <w:rsid w:val="00443C42"/>
    <w:rsid w:val="004441C0"/>
    <w:rsid w:val="0044428A"/>
    <w:rsid w:val="0044433B"/>
    <w:rsid w:val="00444873"/>
    <w:rsid w:val="00444943"/>
    <w:rsid w:val="00444B0B"/>
    <w:rsid w:val="00444F48"/>
    <w:rsid w:val="004455AF"/>
    <w:rsid w:val="00445666"/>
    <w:rsid w:val="00446353"/>
    <w:rsid w:val="00446DAA"/>
    <w:rsid w:val="004474B8"/>
    <w:rsid w:val="00450992"/>
    <w:rsid w:val="004518CD"/>
    <w:rsid w:val="004530C2"/>
    <w:rsid w:val="00453421"/>
    <w:rsid w:val="00455E43"/>
    <w:rsid w:val="004562CE"/>
    <w:rsid w:val="004568D2"/>
    <w:rsid w:val="00456954"/>
    <w:rsid w:val="00456FDE"/>
    <w:rsid w:val="0045712E"/>
    <w:rsid w:val="00457C66"/>
    <w:rsid w:val="004600D5"/>
    <w:rsid w:val="00461B70"/>
    <w:rsid w:val="00462192"/>
    <w:rsid w:val="004629B4"/>
    <w:rsid w:val="00462A2A"/>
    <w:rsid w:val="00462B42"/>
    <w:rsid w:val="00462B78"/>
    <w:rsid w:val="0046323F"/>
    <w:rsid w:val="00464832"/>
    <w:rsid w:val="00465887"/>
    <w:rsid w:val="004665B0"/>
    <w:rsid w:val="00466729"/>
    <w:rsid w:val="0046751F"/>
    <w:rsid w:val="00467B8D"/>
    <w:rsid w:val="00470ED4"/>
    <w:rsid w:val="0047166B"/>
    <w:rsid w:val="00471BCB"/>
    <w:rsid w:val="004724AE"/>
    <w:rsid w:val="00473393"/>
    <w:rsid w:val="004738CE"/>
    <w:rsid w:val="00473AE9"/>
    <w:rsid w:val="00475FC5"/>
    <w:rsid w:val="0047657D"/>
    <w:rsid w:val="004779F7"/>
    <w:rsid w:val="00477B5B"/>
    <w:rsid w:val="004828C3"/>
    <w:rsid w:val="00483316"/>
    <w:rsid w:val="00483AA8"/>
    <w:rsid w:val="00483BA8"/>
    <w:rsid w:val="00484ACB"/>
    <w:rsid w:val="00485714"/>
    <w:rsid w:val="00485D23"/>
    <w:rsid w:val="004872CB"/>
    <w:rsid w:val="00487D6F"/>
    <w:rsid w:val="00487F03"/>
    <w:rsid w:val="0049154E"/>
    <w:rsid w:val="00491815"/>
    <w:rsid w:val="004918A0"/>
    <w:rsid w:val="00491B7A"/>
    <w:rsid w:val="00491EE5"/>
    <w:rsid w:val="004921AC"/>
    <w:rsid w:val="00492602"/>
    <w:rsid w:val="00492A18"/>
    <w:rsid w:val="0049339F"/>
    <w:rsid w:val="00493CDE"/>
    <w:rsid w:val="004944C8"/>
    <w:rsid w:val="004958FC"/>
    <w:rsid w:val="004963E6"/>
    <w:rsid w:val="004975BF"/>
    <w:rsid w:val="00497A92"/>
    <w:rsid w:val="00497C5A"/>
    <w:rsid w:val="004A1C30"/>
    <w:rsid w:val="004A308D"/>
    <w:rsid w:val="004A3172"/>
    <w:rsid w:val="004A378C"/>
    <w:rsid w:val="004A404F"/>
    <w:rsid w:val="004A43AF"/>
    <w:rsid w:val="004A47A2"/>
    <w:rsid w:val="004A48FA"/>
    <w:rsid w:val="004A5BE0"/>
    <w:rsid w:val="004A73FB"/>
    <w:rsid w:val="004A7FE7"/>
    <w:rsid w:val="004B182A"/>
    <w:rsid w:val="004B2404"/>
    <w:rsid w:val="004B4725"/>
    <w:rsid w:val="004B5BED"/>
    <w:rsid w:val="004B6069"/>
    <w:rsid w:val="004B753A"/>
    <w:rsid w:val="004C004C"/>
    <w:rsid w:val="004C0E07"/>
    <w:rsid w:val="004C1E9A"/>
    <w:rsid w:val="004C1EA9"/>
    <w:rsid w:val="004C2B82"/>
    <w:rsid w:val="004C3AE0"/>
    <w:rsid w:val="004C404C"/>
    <w:rsid w:val="004C4383"/>
    <w:rsid w:val="004C479D"/>
    <w:rsid w:val="004C54A2"/>
    <w:rsid w:val="004C59CC"/>
    <w:rsid w:val="004C5F9D"/>
    <w:rsid w:val="004C601E"/>
    <w:rsid w:val="004C6D6B"/>
    <w:rsid w:val="004C6D76"/>
    <w:rsid w:val="004C6FB5"/>
    <w:rsid w:val="004C7171"/>
    <w:rsid w:val="004D0217"/>
    <w:rsid w:val="004D13C6"/>
    <w:rsid w:val="004D1FE3"/>
    <w:rsid w:val="004D20B9"/>
    <w:rsid w:val="004D350C"/>
    <w:rsid w:val="004D4D6A"/>
    <w:rsid w:val="004D5584"/>
    <w:rsid w:val="004D56ED"/>
    <w:rsid w:val="004D77F9"/>
    <w:rsid w:val="004D7C09"/>
    <w:rsid w:val="004E0147"/>
    <w:rsid w:val="004E13B6"/>
    <w:rsid w:val="004E17EB"/>
    <w:rsid w:val="004E1EC3"/>
    <w:rsid w:val="004E245D"/>
    <w:rsid w:val="004E3046"/>
    <w:rsid w:val="004E380A"/>
    <w:rsid w:val="004E4BD6"/>
    <w:rsid w:val="004E5008"/>
    <w:rsid w:val="004E5328"/>
    <w:rsid w:val="004E5EFD"/>
    <w:rsid w:val="004E62B9"/>
    <w:rsid w:val="004E7E70"/>
    <w:rsid w:val="004F0F2C"/>
    <w:rsid w:val="004F1F3F"/>
    <w:rsid w:val="004F2272"/>
    <w:rsid w:val="004F23B8"/>
    <w:rsid w:val="004F291D"/>
    <w:rsid w:val="004F3E2E"/>
    <w:rsid w:val="004F3FD5"/>
    <w:rsid w:val="004F4A01"/>
    <w:rsid w:val="004F5E1B"/>
    <w:rsid w:val="004F707A"/>
    <w:rsid w:val="005001B2"/>
    <w:rsid w:val="00500EDF"/>
    <w:rsid w:val="005011DF"/>
    <w:rsid w:val="00502785"/>
    <w:rsid w:val="0050530D"/>
    <w:rsid w:val="005054DE"/>
    <w:rsid w:val="00505C88"/>
    <w:rsid w:val="00505F28"/>
    <w:rsid w:val="005105EE"/>
    <w:rsid w:val="005110FC"/>
    <w:rsid w:val="00511708"/>
    <w:rsid w:val="00511E91"/>
    <w:rsid w:val="005133BC"/>
    <w:rsid w:val="00514920"/>
    <w:rsid w:val="0051619E"/>
    <w:rsid w:val="00517463"/>
    <w:rsid w:val="00520298"/>
    <w:rsid w:val="00520388"/>
    <w:rsid w:val="00520E91"/>
    <w:rsid w:val="00521F66"/>
    <w:rsid w:val="00523042"/>
    <w:rsid w:val="005238E8"/>
    <w:rsid w:val="00523AB3"/>
    <w:rsid w:val="0052559C"/>
    <w:rsid w:val="00526C6E"/>
    <w:rsid w:val="00527FA2"/>
    <w:rsid w:val="00532B97"/>
    <w:rsid w:val="00534323"/>
    <w:rsid w:val="00535428"/>
    <w:rsid w:val="0053662D"/>
    <w:rsid w:val="00536956"/>
    <w:rsid w:val="00537636"/>
    <w:rsid w:val="00537F80"/>
    <w:rsid w:val="0054064C"/>
    <w:rsid w:val="005410CF"/>
    <w:rsid w:val="0054222E"/>
    <w:rsid w:val="00542339"/>
    <w:rsid w:val="005426E1"/>
    <w:rsid w:val="00542EAB"/>
    <w:rsid w:val="005439BD"/>
    <w:rsid w:val="00544193"/>
    <w:rsid w:val="00545E14"/>
    <w:rsid w:val="00546110"/>
    <w:rsid w:val="00546E0E"/>
    <w:rsid w:val="00547B16"/>
    <w:rsid w:val="00547C88"/>
    <w:rsid w:val="00547D92"/>
    <w:rsid w:val="00550775"/>
    <w:rsid w:val="00551BD6"/>
    <w:rsid w:val="005539F6"/>
    <w:rsid w:val="00553D65"/>
    <w:rsid w:val="00556F3B"/>
    <w:rsid w:val="0055770D"/>
    <w:rsid w:val="00557B99"/>
    <w:rsid w:val="00560115"/>
    <w:rsid w:val="00560A9C"/>
    <w:rsid w:val="00560BDF"/>
    <w:rsid w:val="00560EE7"/>
    <w:rsid w:val="00561BEE"/>
    <w:rsid w:val="0056242D"/>
    <w:rsid w:val="00563620"/>
    <w:rsid w:val="00563C4A"/>
    <w:rsid w:val="00564A80"/>
    <w:rsid w:val="00565775"/>
    <w:rsid w:val="0056593A"/>
    <w:rsid w:val="00565CEA"/>
    <w:rsid w:val="0056700E"/>
    <w:rsid w:val="00567459"/>
    <w:rsid w:val="0057023A"/>
    <w:rsid w:val="00570589"/>
    <w:rsid w:val="005705F5"/>
    <w:rsid w:val="00570CDF"/>
    <w:rsid w:val="00571B1D"/>
    <w:rsid w:val="005727EB"/>
    <w:rsid w:val="00573793"/>
    <w:rsid w:val="00573F49"/>
    <w:rsid w:val="00574B5B"/>
    <w:rsid w:val="00575443"/>
    <w:rsid w:val="00575C62"/>
    <w:rsid w:val="00575E2A"/>
    <w:rsid w:val="00576E27"/>
    <w:rsid w:val="00580269"/>
    <w:rsid w:val="0058055E"/>
    <w:rsid w:val="00582576"/>
    <w:rsid w:val="00582656"/>
    <w:rsid w:val="00583001"/>
    <w:rsid w:val="00583237"/>
    <w:rsid w:val="0058418B"/>
    <w:rsid w:val="00584934"/>
    <w:rsid w:val="00585CF9"/>
    <w:rsid w:val="00585EBF"/>
    <w:rsid w:val="00586BD5"/>
    <w:rsid w:val="00586C70"/>
    <w:rsid w:val="00587142"/>
    <w:rsid w:val="00587B65"/>
    <w:rsid w:val="00587C58"/>
    <w:rsid w:val="00590956"/>
    <w:rsid w:val="00590D7B"/>
    <w:rsid w:val="00590E01"/>
    <w:rsid w:val="0059105B"/>
    <w:rsid w:val="00591233"/>
    <w:rsid w:val="00592FAD"/>
    <w:rsid w:val="00593025"/>
    <w:rsid w:val="00593310"/>
    <w:rsid w:val="00593479"/>
    <w:rsid w:val="005947D9"/>
    <w:rsid w:val="0059487F"/>
    <w:rsid w:val="00594F02"/>
    <w:rsid w:val="0059607A"/>
    <w:rsid w:val="005963B9"/>
    <w:rsid w:val="00597082"/>
    <w:rsid w:val="005A1338"/>
    <w:rsid w:val="005A14E1"/>
    <w:rsid w:val="005A165B"/>
    <w:rsid w:val="005A201B"/>
    <w:rsid w:val="005A25F3"/>
    <w:rsid w:val="005A2B85"/>
    <w:rsid w:val="005A557B"/>
    <w:rsid w:val="005A6E1D"/>
    <w:rsid w:val="005A706E"/>
    <w:rsid w:val="005A785E"/>
    <w:rsid w:val="005B041A"/>
    <w:rsid w:val="005B087A"/>
    <w:rsid w:val="005B09C8"/>
    <w:rsid w:val="005B122F"/>
    <w:rsid w:val="005B2F4C"/>
    <w:rsid w:val="005B36D9"/>
    <w:rsid w:val="005B3B51"/>
    <w:rsid w:val="005B4C82"/>
    <w:rsid w:val="005B4CF9"/>
    <w:rsid w:val="005B4D18"/>
    <w:rsid w:val="005B4EF8"/>
    <w:rsid w:val="005B5D7E"/>
    <w:rsid w:val="005B6157"/>
    <w:rsid w:val="005B6515"/>
    <w:rsid w:val="005B65C4"/>
    <w:rsid w:val="005B71FB"/>
    <w:rsid w:val="005B798D"/>
    <w:rsid w:val="005C14F8"/>
    <w:rsid w:val="005C3721"/>
    <w:rsid w:val="005C5280"/>
    <w:rsid w:val="005C56EF"/>
    <w:rsid w:val="005C56FB"/>
    <w:rsid w:val="005C5A46"/>
    <w:rsid w:val="005C5DC3"/>
    <w:rsid w:val="005C713F"/>
    <w:rsid w:val="005C7B6A"/>
    <w:rsid w:val="005D0072"/>
    <w:rsid w:val="005D0437"/>
    <w:rsid w:val="005D0BE6"/>
    <w:rsid w:val="005D11A9"/>
    <w:rsid w:val="005D15CD"/>
    <w:rsid w:val="005D1ED2"/>
    <w:rsid w:val="005D2903"/>
    <w:rsid w:val="005D2955"/>
    <w:rsid w:val="005D2F2D"/>
    <w:rsid w:val="005D3D1A"/>
    <w:rsid w:val="005D3D9A"/>
    <w:rsid w:val="005D4E34"/>
    <w:rsid w:val="005D50EE"/>
    <w:rsid w:val="005D664A"/>
    <w:rsid w:val="005D7792"/>
    <w:rsid w:val="005E04A5"/>
    <w:rsid w:val="005E0F6C"/>
    <w:rsid w:val="005E114A"/>
    <w:rsid w:val="005E16CA"/>
    <w:rsid w:val="005E1A7F"/>
    <w:rsid w:val="005E1DF4"/>
    <w:rsid w:val="005E2857"/>
    <w:rsid w:val="005E3209"/>
    <w:rsid w:val="005E3380"/>
    <w:rsid w:val="005E37E0"/>
    <w:rsid w:val="005E38C0"/>
    <w:rsid w:val="005E4A49"/>
    <w:rsid w:val="005E59E0"/>
    <w:rsid w:val="005E5CAF"/>
    <w:rsid w:val="005E5F0C"/>
    <w:rsid w:val="005E77B6"/>
    <w:rsid w:val="005E7C01"/>
    <w:rsid w:val="005F0554"/>
    <w:rsid w:val="005F0FA0"/>
    <w:rsid w:val="005F23E4"/>
    <w:rsid w:val="005F25F1"/>
    <w:rsid w:val="005F2783"/>
    <w:rsid w:val="005F2AE9"/>
    <w:rsid w:val="005F2FDF"/>
    <w:rsid w:val="005F3175"/>
    <w:rsid w:val="005F3928"/>
    <w:rsid w:val="005F3AA8"/>
    <w:rsid w:val="005F3EB1"/>
    <w:rsid w:val="005F4AB1"/>
    <w:rsid w:val="005F50C6"/>
    <w:rsid w:val="005F53B8"/>
    <w:rsid w:val="005F715E"/>
    <w:rsid w:val="005F76C4"/>
    <w:rsid w:val="005F7E4A"/>
    <w:rsid w:val="006018F5"/>
    <w:rsid w:val="006022D3"/>
    <w:rsid w:val="006023BD"/>
    <w:rsid w:val="00602759"/>
    <w:rsid w:val="0060376B"/>
    <w:rsid w:val="00603C1D"/>
    <w:rsid w:val="006041D8"/>
    <w:rsid w:val="00604BAD"/>
    <w:rsid w:val="00605419"/>
    <w:rsid w:val="006066FB"/>
    <w:rsid w:val="00606739"/>
    <w:rsid w:val="00607A6F"/>
    <w:rsid w:val="00610360"/>
    <w:rsid w:val="00611FE8"/>
    <w:rsid w:val="006127D6"/>
    <w:rsid w:val="00612B23"/>
    <w:rsid w:val="00612C35"/>
    <w:rsid w:val="006134A9"/>
    <w:rsid w:val="0061408E"/>
    <w:rsid w:val="00614E28"/>
    <w:rsid w:val="0061565A"/>
    <w:rsid w:val="00615E21"/>
    <w:rsid w:val="00616DB5"/>
    <w:rsid w:val="006204F2"/>
    <w:rsid w:val="0062052F"/>
    <w:rsid w:val="006216C7"/>
    <w:rsid w:val="00622E78"/>
    <w:rsid w:val="0062451D"/>
    <w:rsid w:val="006247D7"/>
    <w:rsid w:val="00624A95"/>
    <w:rsid w:val="006252FB"/>
    <w:rsid w:val="00625795"/>
    <w:rsid w:val="00625DC3"/>
    <w:rsid w:val="00626B23"/>
    <w:rsid w:val="006276A4"/>
    <w:rsid w:val="00627DFB"/>
    <w:rsid w:val="006310B9"/>
    <w:rsid w:val="00631165"/>
    <w:rsid w:val="006311C1"/>
    <w:rsid w:val="0063299D"/>
    <w:rsid w:val="006332A7"/>
    <w:rsid w:val="006347A0"/>
    <w:rsid w:val="0063516A"/>
    <w:rsid w:val="00635A54"/>
    <w:rsid w:val="00635EB2"/>
    <w:rsid w:val="00636A8C"/>
    <w:rsid w:val="006375CF"/>
    <w:rsid w:val="00641EBE"/>
    <w:rsid w:val="006421A9"/>
    <w:rsid w:val="00642FF1"/>
    <w:rsid w:val="00644002"/>
    <w:rsid w:val="00644605"/>
    <w:rsid w:val="00644C9C"/>
    <w:rsid w:val="00645305"/>
    <w:rsid w:val="006454BF"/>
    <w:rsid w:val="00645BC7"/>
    <w:rsid w:val="00646368"/>
    <w:rsid w:val="006466E5"/>
    <w:rsid w:val="00647968"/>
    <w:rsid w:val="006503A7"/>
    <w:rsid w:val="00650FF6"/>
    <w:rsid w:val="006510C5"/>
    <w:rsid w:val="00651321"/>
    <w:rsid w:val="00651349"/>
    <w:rsid w:val="006518C4"/>
    <w:rsid w:val="00651BED"/>
    <w:rsid w:val="00652918"/>
    <w:rsid w:val="00652AFD"/>
    <w:rsid w:val="00652DC4"/>
    <w:rsid w:val="00653E28"/>
    <w:rsid w:val="00654749"/>
    <w:rsid w:val="006553B9"/>
    <w:rsid w:val="00655870"/>
    <w:rsid w:val="00656269"/>
    <w:rsid w:val="00657FEE"/>
    <w:rsid w:val="00660DCB"/>
    <w:rsid w:val="006610A3"/>
    <w:rsid w:val="00662A8E"/>
    <w:rsid w:val="00662DD8"/>
    <w:rsid w:val="0066305C"/>
    <w:rsid w:val="006636F1"/>
    <w:rsid w:val="00664E31"/>
    <w:rsid w:val="00665553"/>
    <w:rsid w:val="006660EC"/>
    <w:rsid w:val="006662E2"/>
    <w:rsid w:val="006668BD"/>
    <w:rsid w:val="00666F96"/>
    <w:rsid w:val="00667B9F"/>
    <w:rsid w:val="00670CB2"/>
    <w:rsid w:val="006716E2"/>
    <w:rsid w:val="00671FFA"/>
    <w:rsid w:val="006720E7"/>
    <w:rsid w:val="0067279A"/>
    <w:rsid w:val="0067301E"/>
    <w:rsid w:val="00673122"/>
    <w:rsid w:val="006732F2"/>
    <w:rsid w:val="00674318"/>
    <w:rsid w:val="00674369"/>
    <w:rsid w:val="00675206"/>
    <w:rsid w:val="006764BE"/>
    <w:rsid w:val="00676EC5"/>
    <w:rsid w:val="00677DA3"/>
    <w:rsid w:val="00680FB3"/>
    <w:rsid w:val="0068122E"/>
    <w:rsid w:val="0068129D"/>
    <w:rsid w:val="006812B9"/>
    <w:rsid w:val="00681BAA"/>
    <w:rsid w:val="006820AE"/>
    <w:rsid w:val="006822F3"/>
    <w:rsid w:val="00683750"/>
    <w:rsid w:val="0068420D"/>
    <w:rsid w:val="00684F97"/>
    <w:rsid w:val="00685414"/>
    <w:rsid w:val="00685B63"/>
    <w:rsid w:val="006878A9"/>
    <w:rsid w:val="00687A94"/>
    <w:rsid w:val="00687EDE"/>
    <w:rsid w:val="00690AF2"/>
    <w:rsid w:val="00690D1E"/>
    <w:rsid w:val="00690EB1"/>
    <w:rsid w:val="00691439"/>
    <w:rsid w:val="00691DB6"/>
    <w:rsid w:val="006926B8"/>
    <w:rsid w:val="00692E9B"/>
    <w:rsid w:val="00693B8F"/>
    <w:rsid w:val="00694D4D"/>
    <w:rsid w:val="00695162"/>
    <w:rsid w:val="00695314"/>
    <w:rsid w:val="0069714C"/>
    <w:rsid w:val="0069729D"/>
    <w:rsid w:val="00697887"/>
    <w:rsid w:val="00697A28"/>
    <w:rsid w:val="006A06C3"/>
    <w:rsid w:val="006A0B50"/>
    <w:rsid w:val="006A1B33"/>
    <w:rsid w:val="006A1BB2"/>
    <w:rsid w:val="006A48B9"/>
    <w:rsid w:val="006A4C37"/>
    <w:rsid w:val="006A6274"/>
    <w:rsid w:val="006A6830"/>
    <w:rsid w:val="006A72C0"/>
    <w:rsid w:val="006A7B28"/>
    <w:rsid w:val="006B06E5"/>
    <w:rsid w:val="006B1034"/>
    <w:rsid w:val="006B2E3F"/>
    <w:rsid w:val="006B3703"/>
    <w:rsid w:val="006B3ABC"/>
    <w:rsid w:val="006B3CD5"/>
    <w:rsid w:val="006B4008"/>
    <w:rsid w:val="006B55C2"/>
    <w:rsid w:val="006B5833"/>
    <w:rsid w:val="006B658E"/>
    <w:rsid w:val="006B67BD"/>
    <w:rsid w:val="006B71E4"/>
    <w:rsid w:val="006C1B81"/>
    <w:rsid w:val="006C2778"/>
    <w:rsid w:val="006C2CFF"/>
    <w:rsid w:val="006C2EC9"/>
    <w:rsid w:val="006C3F22"/>
    <w:rsid w:val="006C4B7C"/>
    <w:rsid w:val="006C7506"/>
    <w:rsid w:val="006C79AB"/>
    <w:rsid w:val="006D0C77"/>
    <w:rsid w:val="006D1491"/>
    <w:rsid w:val="006D25E1"/>
    <w:rsid w:val="006D356E"/>
    <w:rsid w:val="006D48FC"/>
    <w:rsid w:val="006D5524"/>
    <w:rsid w:val="006D55DE"/>
    <w:rsid w:val="006D5AC9"/>
    <w:rsid w:val="006D6070"/>
    <w:rsid w:val="006D76C1"/>
    <w:rsid w:val="006E08D4"/>
    <w:rsid w:val="006E1C24"/>
    <w:rsid w:val="006E2961"/>
    <w:rsid w:val="006E35FF"/>
    <w:rsid w:val="006E3816"/>
    <w:rsid w:val="006E55D7"/>
    <w:rsid w:val="006E5E5A"/>
    <w:rsid w:val="006E634C"/>
    <w:rsid w:val="006E6FB5"/>
    <w:rsid w:val="006E770B"/>
    <w:rsid w:val="006F01D5"/>
    <w:rsid w:val="006F0496"/>
    <w:rsid w:val="006F0BC0"/>
    <w:rsid w:val="006F10EE"/>
    <w:rsid w:val="006F1396"/>
    <w:rsid w:val="006F14D2"/>
    <w:rsid w:val="006F176A"/>
    <w:rsid w:val="006F1864"/>
    <w:rsid w:val="006F1D3D"/>
    <w:rsid w:val="006F1DD3"/>
    <w:rsid w:val="006F27A0"/>
    <w:rsid w:val="006F31F8"/>
    <w:rsid w:val="006F3D6E"/>
    <w:rsid w:val="006F4B65"/>
    <w:rsid w:val="006F4B96"/>
    <w:rsid w:val="006F4F11"/>
    <w:rsid w:val="006F5AD2"/>
    <w:rsid w:val="006F64A0"/>
    <w:rsid w:val="006F6D9B"/>
    <w:rsid w:val="006F6F7D"/>
    <w:rsid w:val="006F7195"/>
    <w:rsid w:val="006F7309"/>
    <w:rsid w:val="006F7E9B"/>
    <w:rsid w:val="00700B19"/>
    <w:rsid w:val="00700FFB"/>
    <w:rsid w:val="00701473"/>
    <w:rsid w:val="0070166F"/>
    <w:rsid w:val="00702D0C"/>
    <w:rsid w:val="00703AE2"/>
    <w:rsid w:val="007042BA"/>
    <w:rsid w:val="0070611B"/>
    <w:rsid w:val="00706EAC"/>
    <w:rsid w:val="00707040"/>
    <w:rsid w:val="007073D6"/>
    <w:rsid w:val="0070748D"/>
    <w:rsid w:val="0070786E"/>
    <w:rsid w:val="0071080A"/>
    <w:rsid w:val="00712F7E"/>
    <w:rsid w:val="00713BE9"/>
    <w:rsid w:val="007169AC"/>
    <w:rsid w:val="007169DE"/>
    <w:rsid w:val="00720234"/>
    <w:rsid w:val="00720B8B"/>
    <w:rsid w:val="00720B91"/>
    <w:rsid w:val="0072176B"/>
    <w:rsid w:val="00722815"/>
    <w:rsid w:val="0072281A"/>
    <w:rsid w:val="00723058"/>
    <w:rsid w:val="00723EA9"/>
    <w:rsid w:val="00724101"/>
    <w:rsid w:val="00724A9F"/>
    <w:rsid w:val="00724BDF"/>
    <w:rsid w:val="007277D8"/>
    <w:rsid w:val="00727A54"/>
    <w:rsid w:val="00727DC0"/>
    <w:rsid w:val="0073028B"/>
    <w:rsid w:val="007306D9"/>
    <w:rsid w:val="00731BF8"/>
    <w:rsid w:val="007326FD"/>
    <w:rsid w:val="00732AF5"/>
    <w:rsid w:val="00732EBA"/>
    <w:rsid w:val="007333ED"/>
    <w:rsid w:val="0073444D"/>
    <w:rsid w:val="00734562"/>
    <w:rsid w:val="0073470E"/>
    <w:rsid w:val="00734F26"/>
    <w:rsid w:val="0073591C"/>
    <w:rsid w:val="007363FA"/>
    <w:rsid w:val="00736832"/>
    <w:rsid w:val="00740EEB"/>
    <w:rsid w:val="00743482"/>
    <w:rsid w:val="00743564"/>
    <w:rsid w:val="00744C2B"/>
    <w:rsid w:val="00745218"/>
    <w:rsid w:val="00745BF7"/>
    <w:rsid w:val="00745E2D"/>
    <w:rsid w:val="007463C5"/>
    <w:rsid w:val="0074649E"/>
    <w:rsid w:val="00747870"/>
    <w:rsid w:val="007478E7"/>
    <w:rsid w:val="00747AE3"/>
    <w:rsid w:val="00750148"/>
    <w:rsid w:val="00751D4E"/>
    <w:rsid w:val="0075208C"/>
    <w:rsid w:val="00752631"/>
    <w:rsid w:val="00752F9A"/>
    <w:rsid w:val="007535A8"/>
    <w:rsid w:val="007549AE"/>
    <w:rsid w:val="00756247"/>
    <w:rsid w:val="00756A01"/>
    <w:rsid w:val="00757FE5"/>
    <w:rsid w:val="0076106B"/>
    <w:rsid w:val="007614F4"/>
    <w:rsid w:val="00762DC8"/>
    <w:rsid w:val="007630D0"/>
    <w:rsid w:val="00763C7B"/>
    <w:rsid w:val="00765479"/>
    <w:rsid w:val="00765ADA"/>
    <w:rsid w:val="00767019"/>
    <w:rsid w:val="00767033"/>
    <w:rsid w:val="007703E8"/>
    <w:rsid w:val="00770860"/>
    <w:rsid w:val="00770AFC"/>
    <w:rsid w:val="007719AB"/>
    <w:rsid w:val="00771F01"/>
    <w:rsid w:val="00772252"/>
    <w:rsid w:val="0077226E"/>
    <w:rsid w:val="00773035"/>
    <w:rsid w:val="00773230"/>
    <w:rsid w:val="00773610"/>
    <w:rsid w:val="007738BC"/>
    <w:rsid w:val="00774833"/>
    <w:rsid w:val="00774853"/>
    <w:rsid w:val="00774BA6"/>
    <w:rsid w:val="00774EDB"/>
    <w:rsid w:val="007769DB"/>
    <w:rsid w:val="00776A87"/>
    <w:rsid w:val="00777823"/>
    <w:rsid w:val="00781496"/>
    <w:rsid w:val="00782BFD"/>
    <w:rsid w:val="00783A18"/>
    <w:rsid w:val="00783A32"/>
    <w:rsid w:val="00784F43"/>
    <w:rsid w:val="0078563C"/>
    <w:rsid w:val="00785DAA"/>
    <w:rsid w:val="00786425"/>
    <w:rsid w:val="00786EFF"/>
    <w:rsid w:val="00787D27"/>
    <w:rsid w:val="00787DC4"/>
    <w:rsid w:val="007907C9"/>
    <w:rsid w:val="00790901"/>
    <w:rsid w:val="00791463"/>
    <w:rsid w:val="00795596"/>
    <w:rsid w:val="00795BDB"/>
    <w:rsid w:val="00795EB1"/>
    <w:rsid w:val="00796543"/>
    <w:rsid w:val="00796736"/>
    <w:rsid w:val="007A07FC"/>
    <w:rsid w:val="007A265A"/>
    <w:rsid w:val="007A39BD"/>
    <w:rsid w:val="007A4529"/>
    <w:rsid w:val="007A6C2D"/>
    <w:rsid w:val="007A6DBA"/>
    <w:rsid w:val="007A6DCD"/>
    <w:rsid w:val="007B01CC"/>
    <w:rsid w:val="007B1151"/>
    <w:rsid w:val="007B1EDE"/>
    <w:rsid w:val="007B38B4"/>
    <w:rsid w:val="007B4D3A"/>
    <w:rsid w:val="007B5599"/>
    <w:rsid w:val="007B630F"/>
    <w:rsid w:val="007B685F"/>
    <w:rsid w:val="007B6E77"/>
    <w:rsid w:val="007B6F71"/>
    <w:rsid w:val="007C011A"/>
    <w:rsid w:val="007C0E93"/>
    <w:rsid w:val="007C17A0"/>
    <w:rsid w:val="007C232E"/>
    <w:rsid w:val="007C2DCB"/>
    <w:rsid w:val="007C399D"/>
    <w:rsid w:val="007C3A42"/>
    <w:rsid w:val="007C4496"/>
    <w:rsid w:val="007C562B"/>
    <w:rsid w:val="007C627D"/>
    <w:rsid w:val="007C6BFD"/>
    <w:rsid w:val="007D088E"/>
    <w:rsid w:val="007D1781"/>
    <w:rsid w:val="007D1BE4"/>
    <w:rsid w:val="007D30C8"/>
    <w:rsid w:val="007D491B"/>
    <w:rsid w:val="007D58D7"/>
    <w:rsid w:val="007D5B32"/>
    <w:rsid w:val="007D5CFF"/>
    <w:rsid w:val="007D71AE"/>
    <w:rsid w:val="007E0491"/>
    <w:rsid w:val="007E0A2C"/>
    <w:rsid w:val="007E0D20"/>
    <w:rsid w:val="007E1060"/>
    <w:rsid w:val="007E1780"/>
    <w:rsid w:val="007E2B27"/>
    <w:rsid w:val="007E3A2F"/>
    <w:rsid w:val="007E3F84"/>
    <w:rsid w:val="007E4BFE"/>
    <w:rsid w:val="007E4D08"/>
    <w:rsid w:val="007E4D8B"/>
    <w:rsid w:val="007E4EEE"/>
    <w:rsid w:val="007E524D"/>
    <w:rsid w:val="007E529E"/>
    <w:rsid w:val="007E5487"/>
    <w:rsid w:val="007E5BEF"/>
    <w:rsid w:val="007E5E01"/>
    <w:rsid w:val="007E6083"/>
    <w:rsid w:val="007E6172"/>
    <w:rsid w:val="007E6A00"/>
    <w:rsid w:val="007E73D9"/>
    <w:rsid w:val="007E74A3"/>
    <w:rsid w:val="007E7592"/>
    <w:rsid w:val="007F0F57"/>
    <w:rsid w:val="007F1409"/>
    <w:rsid w:val="007F18B3"/>
    <w:rsid w:val="007F1FC3"/>
    <w:rsid w:val="007F2A8B"/>
    <w:rsid w:val="007F37FB"/>
    <w:rsid w:val="007F69F5"/>
    <w:rsid w:val="007F6CFB"/>
    <w:rsid w:val="007F7860"/>
    <w:rsid w:val="00800BF6"/>
    <w:rsid w:val="00802924"/>
    <w:rsid w:val="00802EB8"/>
    <w:rsid w:val="008031E2"/>
    <w:rsid w:val="0080329F"/>
    <w:rsid w:val="00803339"/>
    <w:rsid w:val="008034B1"/>
    <w:rsid w:val="0080535B"/>
    <w:rsid w:val="00805B26"/>
    <w:rsid w:val="008078E4"/>
    <w:rsid w:val="00807CDF"/>
    <w:rsid w:val="008102B9"/>
    <w:rsid w:val="00810378"/>
    <w:rsid w:val="00810B33"/>
    <w:rsid w:val="0081312A"/>
    <w:rsid w:val="00813700"/>
    <w:rsid w:val="0081376D"/>
    <w:rsid w:val="00813B0A"/>
    <w:rsid w:val="00814108"/>
    <w:rsid w:val="0081481D"/>
    <w:rsid w:val="008149C8"/>
    <w:rsid w:val="00815F71"/>
    <w:rsid w:val="0081625C"/>
    <w:rsid w:val="0081726D"/>
    <w:rsid w:val="008178A7"/>
    <w:rsid w:val="00817C41"/>
    <w:rsid w:val="00820350"/>
    <w:rsid w:val="00821E1C"/>
    <w:rsid w:val="00822957"/>
    <w:rsid w:val="008230B0"/>
    <w:rsid w:val="008234E5"/>
    <w:rsid w:val="00823877"/>
    <w:rsid w:val="00824859"/>
    <w:rsid w:val="00824B3A"/>
    <w:rsid w:val="00824C14"/>
    <w:rsid w:val="00825D61"/>
    <w:rsid w:val="00826139"/>
    <w:rsid w:val="00826E0C"/>
    <w:rsid w:val="0082753B"/>
    <w:rsid w:val="00830055"/>
    <w:rsid w:val="00830415"/>
    <w:rsid w:val="008308BF"/>
    <w:rsid w:val="00830DE9"/>
    <w:rsid w:val="008310D7"/>
    <w:rsid w:val="00831648"/>
    <w:rsid w:val="0083184A"/>
    <w:rsid w:val="00832DAD"/>
    <w:rsid w:val="00832F84"/>
    <w:rsid w:val="0083602C"/>
    <w:rsid w:val="00836E6C"/>
    <w:rsid w:val="0084118B"/>
    <w:rsid w:val="00841E88"/>
    <w:rsid w:val="00841EB4"/>
    <w:rsid w:val="00841F30"/>
    <w:rsid w:val="0084238F"/>
    <w:rsid w:val="00842A28"/>
    <w:rsid w:val="00844141"/>
    <w:rsid w:val="008445B3"/>
    <w:rsid w:val="00844A76"/>
    <w:rsid w:val="00845CA4"/>
    <w:rsid w:val="00845E1A"/>
    <w:rsid w:val="008466BF"/>
    <w:rsid w:val="00847154"/>
    <w:rsid w:val="00850612"/>
    <w:rsid w:val="00851470"/>
    <w:rsid w:val="00852153"/>
    <w:rsid w:val="00853065"/>
    <w:rsid w:val="008542B7"/>
    <w:rsid w:val="00854D16"/>
    <w:rsid w:val="00855195"/>
    <w:rsid w:val="0085693F"/>
    <w:rsid w:val="00857007"/>
    <w:rsid w:val="00857962"/>
    <w:rsid w:val="0086054D"/>
    <w:rsid w:val="00860D42"/>
    <w:rsid w:val="00861075"/>
    <w:rsid w:val="008614DB"/>
    <w:rsid w:val="00861C10"/>
    <w:rsid w:val="00861D83"/>
    <w:rsid w:val="008622F4"/>
    <w:rsid w:val="00862F2A"/>
    <w:rsid w:val="00864022"/>
    <w:rsid w:val="008649F9"/>
    <w:rsid w:val="00864B10"/>
    <w:rsid w:val="00865439"/>
    <w:rsid w:val="0086596E"/>
    <w:rsid w:val="00865997"/>
    <w:rsid w:val="00865B89"/>
    <w:rsid w:val="00865F9F"/>
    <w:rsid w:val="008664C9"/>
    <w:rsid w:val="00870581"/>
    <w:rsid w:val="00870D0E"/>
    <w:rsid w:val="00871FB1"/>
    <w:rsid w:val="008720E7"/>
    <w:rsid w:val="00873F6A"/>
    <w:rsid w:val="008740FB"/>
    <w:rsid w:val="008743AD"/>
    <w:rsid w:val="00874B22"/>
    <w:rsid w:val="0087513C"/>
    <w:rsid w:val="008759CD"/>
    <w:rsid w:val="00876359"/>
    <w:rsid w:val="008766B9"/>
    <w:rsid w:val="00876E60"/>
    <w:rsid w:val="008773BF"/>
    <w:rsid w:val="00880A71"/>
    <w:rsid w:val="00880C3A"/>
    <w:rsid w:val="00880CBA"/>
    <w:rsid w:val="00880EF4"/>
    <w:rsid w:val="00881C87"/>
    <w:rsid w:val="00884279"/>
    <w:rsid w:val="00884C22"/>
    <w:rsid w:val="008859FA"/>
    <w:rsid w:val="008871B8"/>
    <w:rsid w:val="00887908"/>
    <w:rsid w:val="00887E16"/>
    <w:rsid w:val="0089285E"/>
    <w:rsid w:val="008935DF"/>
    <w:rsid w:val="00893B63"/>
    <w:rsid w:val="00894B31"/>
    <w:rsid w:val="00894E49"/>
    <w:rsid w:val="00895501"/>
    <w:rsid w:val="00896191"/>
    <w:rsid w:val="00896418"/>
    <w:rsid w:val="00896FA5"/>
    <w:rsid w:val="00897208"/>
    <w:rsid w:val="008A0033"/>
    <w:rsid w:val="008A03F9"/>
    <w:rsid w:val="008A09C5"/>
    <w:rsid w:val="008A384E"/>
    <w:rsid w:val="008A4116"/>
    <w:rsid w:val="008A41C9"/>
    <w:rsid w:val="008A5877"/>
    <w:rsid w:val="008A6DA6"/>
    <w:rsid w:val="008A6DEE"/>
    <w:rsid w:val="008A7486"/>
    <w:rsid w:val="008A768E"/>
    <w:rsid w:val="008B0253"/>
    <w:rsid w:val="008B224C"/>
    <w:rsid w:val="008B32D4"/>
    <w:rsid w:val="008B3A2B"/>
    <w:rsid w:val="008B3DDC"/>
    <w:rsid w:val="008B3EDE"/>
    <w:rsid w:val="008B4963"/>
    <w:rsid w:val="008B518A"/>
    <w:rsid w:val="008B5504"/>
    <w:rsid w:val="008B5D2E"/>
    <w:rsid w:val="008B705D"/>
    <w:rsid w:val="008B786B"/>
    <w:rsid w:val="008C0B4A"/>
    <w:rsid w:val="008C11A4"/>
    <w:rsid w:val="008C187F"/>
    <w:rsid w:val="008C217D"/>
    <w:rsid w:val="008C273E"/>
    <w:rsid w:val="008C2787"/>
    <w:rsid w:val="008C2890"/>
    <w:rsid w:val="008C32D6"/>
    <w:rsid w:val="008C3507"/>
    <w:rsid w:val="008C5C60"/>
    <w:rsid w:val="008C6531"/>
    <w:rsid w:val="008C6FF7"/>
    <w:rsid w:val="008C7440"/>
    <w:rsid w:val="008C751B"/>
    <w:rsid w:val="008C7A2E"/>
    <w:rsid w:val="008D019E"/>
    <w:rsid w:val="008D023D"/>
    <w:rsid w:val="008D1115"/>
    <w:rsid w:val="008D18FA"/>
    <w:rsid w:val="008D1CF4"/>
    <w:rsid w:val="008D25D8"/>
    <w:rsid w:val="008D276C"/>
    <w:rsid w:val="008D2F3A"/>
    <w:rsid w:val="008D3CB7"/>
    <w:rsid w:val="008D3D74"/>
    <w:rsid w:val="008D41D1"/>
    <w:rsid w:val="008D4FA4"/>
    <w:rsid w:val="008D5874"/>
    <w:rsid w:val="008D5BF8"/>
    <w:rsid w:val="008D6ED2"/>
    <w:rsid w:val="008D6FEE"/>
    <w:rsid w:val="008D72C3"/>
    <w:rsid w:val="008D79D2"/>
    <w:rsid w:val="008E0E41"/>
    <w:rsid w:val="008E10DF"/>
    <w:rsid w:val="008E1699"/>
    <w:rsid w:val="008E2819"/>
    <w:rsid w:val="008E321B"/>
    <w:rsid w:val="008E349B"/>
    <w:rsid w:val="008E3842"/>
    <w:rsid w:val="008E4BD5"/>
    <w:rsid w:val="008E515C"/>
    <w:rsid w:val="008E57C9"/>
    <w:rsid w:val="008E6645"/>
    <w:rsid w:val="008E6F7D"/>
    <w:rsid w:val="008E7D80"/>
    <w:rsid w:val="008F05CF"/>
    <w:rsid w:val="008F1E82"/>
    <w:rsid w:val="008F4BD0"/>
    <w:rsid w:val="008F5C1B"/>
    <w:rsid w:val="008F6559"/>
    <w:rsid w:val="008F74EA"/>
    <w:rsid w:val="008F7944"/>
    <w:rsid w:val="00901A4F"/>
    <w:rsid w:val="009023DF"/>
    <w:rsid w:val="00902505"/>
    <w:rsid w:val="0090256A"/>
    <w:rsid w:val="0090282A"/>
    <w:rsid w:val="00902D5F"/>
    <w:rsid w:val="00904324"/>
    <w:rsid w:val="00905585"/>
    <w:rsid w:val="00907874"/>
    <w:rsid w:val="00911371"/>
    <w:rsid w:val="00911AD1"/>
    <w:rsid w:val="009120C9"/>
    <w:rsid w:val="009121D9"/>
    <w:rsid w:val="00912A22"/>
    <w:rsid w:val="00912C75"/>
    <w:rsid w:val="00914A13"/>
    <w:rsid w:val="00915590"/>
    <w:rsid w:val="0091570C"/>
    <w:rsid w:val="0091621B"/>
    <w:rsid w:val="00916879"/>
    <w:rsid w:val="00916F26"/>
    <w:rsid w:val="009170BD"/>
    <w:rsid w:val="009172B9"/>
    <w:rsid w:val="00917EE9"/>
    <w:rsid w:val="009215A1"/>
    <w:rsid w:val="009221E1"/>
    <w:rsid w:val="00922226"/>
    <w:rsid w:val="0092231F"/>
    <w:rsid w:val="009228C2"/>
    <w:rsid w:val="009228F0"/>
    <w:rsid w:val="00922F54"/>
    <w:rsid w:val="009231F8"/>
    <w:rsid w:val="0092346E"/>
    <w:rsid w:val="0092347D"/>
    <w:rsid w:val="00923B99"/>
    <w:rsid w:val="00923FF9"/>
    <w:rsid w:val="0092416D"/>
    <w:rsid w:val="00924A59"/>
    <w:rsid w:val="00924DA3"/>
    <w:rsid w:val="00925D6D"/>
    <w:rsid w:val="009264AA"/>
    <w:rsid w:val="00926D1A"/>
    <w:rsid w:val="00930FAB"/>
    <w:rsid w:val="0093109E"/>
    <w:rsid w:val="00931DD8"/>
    <w:rsid w:val="00931FC3"/>
    <w:rsid w:val="00932E28"/>
    <w:rsid w:val="00933378"/>
    <w:rsid w:val="00934B30"/>
    <w:rsid w:val="009355C5"/>
    <w:rsid w:val="00935ADE"/>
    <w:rsid w:val="00936271"/>
    <w:rsid w:val="0093677A"/>
    <w:rsid w:val="00936E31"/>
    <w:rsid w:val="0093758B"/>
    <w:rsid w:val="00937E39"/>
    <w:rsid w:val="009405F0"/>
    <w:rsid w:val="00940B04"/>
    <w:rsid w:val="00940DE2"/>
    <w:rsid w:val="009411EA"/>
    <w:rsid w:val="00941440"/>
    <w:rsid w:val="00942408"/>
    <w:rsid w:val="0094288B"/>
    <w:rsid w:val="0094387F"/>
    <w:rsid w:val="00943A03"/>
    <w:rsid w:val="00944B5E"/>
    <w:rsid w:val="00945207"/>
    <w:rsid w:val="0094619C"/>
    <w:rsid w:val="009465C9"/>
    <w:rsid w:val="00947C6D"/>
    <w:rsid w:val="00952058"/>
    <w:rsid w:val="00953191"/>
    <w:rsid w:val="00953BA0"/>
    <w:rsid w:val="00953D24"/>
    <w:rsid w:val="009540E5"/>
    <w:rsid w:val="00954569"/>
    <w:rsid w:val="00954859"/>
    <w:rsid w:val="00955196"/>
    <w:rsid w:val="0095565D"/>
    <w:rsid w:val="00956888"/>
    <w:rsid w:val="00956D6A"/>
    <w:rsid w:val="00956E64"/>
    <w:rsid w:val="009610D6"/>
    <w:rsid w:val="00961979"/>
    <w:rsid w:val="009632F9"/>
    <w:rsid w:val="00963561"/>
    <w:rsid w:val="009645BB"/>
    <w:rsid w:val="00965442"/>
    <w:rsid w:val="00966123"/>
    <w:rsid w:val="00967A53"/>
    <w:rsid w:val="0097041A"/>
    <w:rsid w:val="00970B57"/>
    <w:rsid w:val="00971DE0"/>
    <w:rsid w:val="00974ABA"/>
    <w:rsid w:val="009755F6"/>
    <w:rsid w:val="009771E0"/>
    <w:rsid w:val="0098036C"/>
    <w:rsid w:val="0098085B"/>
    <w:rsid w:val="00982861"/>
    <w:rsid w:val="0098312A"/>
    <w:rsid w:val="009832B7"/>
    <w:rsid w:val="00983B36"/>
    <w:rsid w:val="00983BE8"/>
    <w:rsid w:val="00983E57"/>
    <w:rsid w:val="00984AF1"/>
    <w:rsid w:val="00984CAB"/>
    <w:rsid w:val="00984E25"/>
    <w:rsid w:val="009859F6"/>
    <w:rsid w:val="009859FC"/>
    <w:rsid w:val="0098756A"/>
    <w:rsid w:val="009876CD"/>
    <w:rsid w:val="00987CFC"/>
    <w:rsid w:val="00987FA6"/>
    <w:rsid w:val="00990DA1"/>
    <w:rsid w:val="00991D4F"/>
    <w:rsid w:val="00992456"/>
    <w:rsid w:val="009934DF"/>
    <w:rsid w:val="00993804"/>
    <w:rsid w:val="00994927"/>
    <w:rsid w:val="00995857"/>
    <w:rsid w:val="00996100"/>
    <w:rsid w:val="00996801"/>
    <w:rsid w:val="00996EEB"/>
    <w:rsid w:val="009971BA"/>
    <w:rsid w:val="009A06F1"/>
    <w:rsid w:val="009A1BD2"/>
    <w:rsid w:val="009A2D8E"/>
    <w:rsid w:val="009A48C5"/>
    <w:rsid w:val="009A4AB7"/>
    <w:rsid w:val="009A4EAA"/>
    <w:rsid w:val="009A5599"/>
    <w:rsid w:val="009A5E2E"/>
    <w:rsid w:val="009A650A"/>
    <w:rsid w:val="009A67D6"/>
    <w:rsid w:val="009A7608"/>
    <w:rsid w:val="009A7DBC"/>
    <w:rsid w:val="009B0C80"/>
    <w:rsid w:val="009B1445"/>
    <w:rsid w:val="009B164F"/>
    <w:rsid w:val="009B1D85"/>
    <w:rsid w:val="009B2844"/>
    <w:rsid w:val="009B2CE0"/>
    <w:rsid w:val="009B3EA9"/>
    <w:rsid w:val="009B44FC"/>
    <w:rsid w:val="009B6667"/>
    <w:rsid w:val="009B7647"/>
    <w:rsid w:val="009B78EF"/>
    <w:rsid w:val="009B7BBA"/>
    <w:rsid w:val="009C17EF"/>
    <w:rsid w:val="009C1B0E"/>
    <w:rsid w:val="009C1C31"/>
    <w:rsid w:val="009C2050"/>
    <w:rsid w:val="009C2FFC"/>
    <w:rsid w:val="009C306C"/>
    <w:rsid w:val="009C3216"/>
    <w:rsid w:val="009C4B07"/>
    <w:rsid w:val="009C4FA8"/>
    <w:rsid w:val="009C528F"/>
    <w:rsid w:val="009C57CF"/>
    <w:rsid w:val="009C5A69"/>
    <w:rsid w:val="009C5F26"/>
    <w:rsid w:val="009C61DD"/>
    <w:rsid w:val="009D0023"/>
    <w:rsid w:val="009D0585"/>
    <w:rsid w:val="009D16A7"/>
    <w:rsid w:val="009D190E"/>
    <w:rsid w:val="009D1E9B"/>
    <w:rsid w:val="009D2D3F"/>
    <w:rsid w:val="009D2D8F"/>
    <w:rsid w:val="009D3C22"/>
    <w:rsid w:val="009D4B94"/>
    <w:rsid w:val="009D4E66"/>
    <w:rsid w:val="009D4F39"/>
    <w:rsid w:val="009D6247"/>
    <w:rsid w:val="009D6BB9"/>
    <w:rsid w:val="009D6CEA"/>
    <w:rsid w:val="009D6DDE"/>
    <w:rsid w:val="009D778F"/>
    <w:rsid w:val="009D7A6E"/>
    <w:rsid w:val="009E00D1"/>
    <w:rsid w:val="009E083F"/>
    <w:rsid w:val="009E0BC9"/>
    <w:rsid w:val="009E0DF5"/>
    <w:rsid w:val="009E2A75"/>
    <w:rsid w:val="009E2D1C"/>
    <w:rsid w:val="009E4A78"/>
    <w:rsid w:val="009E4AF5"/>
    <w:rsid w:val="009E5772"/>
    <w:rsid w:val="009E5BB8"/>
    <w:rsid w:val="009E62D9"/>
    <w:rsid w:val="009E7ACD"/>
    <w:rsid w:val="009E7C8E"/>
    <w:rsid w:val="009F2203"/>
    <w:rsid w:val="009F2298"/>
    <w:rsid w:val="009F2395"/>
    <w:rsid w:val="009F2876"/>
    <w:rsid w:val="009F2B25"/>
    <w:rsid w:val="009F37E1"/>
    <w:rsid w:val="009F3D24"/>
    <w:rsid w:val="009F5D85"/>
    <w:rsid w:val="009F6579"/>
    <w:rsid w:val="009F7F2A"/>
    <w:rsid w:val="00A001FF"/>
    <w:rsid w:val="00A0183D"/>
    <w:rsid w:val="00A01ADB"/>
    <w:rsid w:val="00A01DDC"/>
    <w:rsid w:val="00A01F7F"/>
    <w:rsid w:val="00A024C3"/>
    <w:rsid w:val="00A025D3"/>
    <w:rsid w:val="00A025F3"/>
    <w:rsid w:val="00A02DFE"/>
    <w:rsid w:val="00A03127"/>
    <w:rsid w:val="00A057AF"/>
    <w:rsid w:val="00A05C69"/>
    <w:rsid w:val="00A07662"/>
    <w:rsid w:val="00A10379"/>
    <w:rsid w:val="00A10960"/>
    <w:rsid w:val="00A11E9A"/>
    <w:rsid w:val="00A12533"/>
    <w:rsid w:val="00A12734"/>
    <w:rsid w:val="00A12DDC"/>
    <w:rsid w:val="00A1362B"/>
    <w:rsid w:val="00A147B8"/>
    <w:rsid w:val="00A149DE"/>
    <w:rsid w:val="00A14E23"/>
    <w:rsid w:val="00A14EF1"/>
    <w:rsid w:val="00A15BB0"/>
    <w:rsid w:val="00A175DE"/>
    <w:rsid w:val="00A21F4B"/>
    <w:rsid w:val="00A22D9D"/>
    <w:rsid w:val="00A23BA5"/>
    <w:rsid w:val="00A240E8"/>
    <w:rsid w:val="00A245F1"/>
    <w:rsid w:val="00A2580F"/>
    <w:rsid w:val="00A25BAB"/>
    <w:rsid w:val="00A26652"/>
    <w:rsid w:val="00A305A5"/>
    <w:rsid w:val="00A30683"/>
    <w:rsid w:val="00A31D1A"/>
    <w:rsid w:val="00A324DA"/>
    <w:rsid w:val="00A32F03"/>
    <w:rsid w:val="00A3302D"/>
    <w:rsid w:val="00A33781"/>
    <w:rsid w:val="00A34E10"/>
    <w:rsid w:val="00A35563"/>
    <w:rsid w:val="00A3583A"/>
    <w:rsid w:val="00A40709"/>
    <w:rsid w:val="00A411F1"/>
    <w:rsid w:val="00A419F4"/>
    <w:rsid w:val="00A433E7"/>
    <w:rsid w:val="00A446FA"/>
    <w:rsid w:val="00A4472E"/>
    <w:rsid w:val="00A44829"/>
    <w:rsid w:val="00A459D2"/>
    <w:rsid w:val="00A462B9"/>
    <w:rsid w:val="00A46CB5"/>
    <w:rsid w:val="00A475F9"/>
    <w:rsid w:val="00A47E67"/>
    <w:rsid w:val="00A47EEF"/>
    <w:rsid w:val="00A50358"/>
    <w:rsid w:val="00A506A6"/>
    <w:rsid w:val="00A52DD0"/>
    <w:rsid w:val="00A52FF4"/>
    <w:rsid w:val="00A536AB"/>
    <w:rsid w:val="00A567C1"/>
    <w:rsid w:val="00A568C4"/>
    <w:rsid w:val="00A56A20"/>
    <w:rsid w:val="00A56E9B"/>
    <w:rsid w:val="00A56F80"/>
    <w:rsid w:val="00A57FE4"/>
    <w:rsid w:val="00A60567"/>
    <w:rsid w:val="00A6060C"/>
    <w:rsid w:val="00A6076F"/>
    <w:rsid w:val="00A6150F"/>
    <w:rsid w:val="00A618C3"/>
    <w:rsid w:val="00A61C29"/>
    <w:rsid w:val="00A6201B"/>
    <w:rsid w:val="00A622A4"/>
    <w:rsid w:val="00A632B9"/>
    <w:rsid w:val="00A634E0"/>
    <w:rsid w:val="00A64383"/>
    <w:rsid w:val="00A6584E"/>
    <w:rsid w:val="00A663C7"/>
    <w:rsid w:val="00A66FBF"/>
    <w:rsid w:val="00A675E2"/>
    <w:rsid w:val="00A67F8D"/>
    <w:rsid w:val="00A7118D"/>
    <w:rsid w:val="00A715A9"/>
    <w:rsid w:val="00A71A31"/>
    <w:rsid w:val="00A71B27"/>
    <w:rsid w:val="00A728AC"/>
    <w:rsid w:val="00A72E87"/>
    <w:rsid w:val="00A74198"/>
    <w:rsid w:val="00A74489"/>
    <w:rsid w:val="00A744BC"/>
    <w:rsid w:val="00A748B4"/>
    <w:rsid w:val="00A74926"/>
    <w:rsid w:val="00A77313"/>
    <w:rsid w:val="00A80FB5"/>
    <w:rsid w:val="00A81569"/>
    <w:rsid w:val="00A81768"/>
    <w:rsid w:val="00A827CE"/>
    <w:rsid w:val="00A82833"/>
    <w:rsid w:val="00A82939"/>
    <w:rsid w:val="00A833BE"/>
    <w:rsid w:val="00A8588E"/>
    <w:rsid w:val="00A86A99"/>
    <w:rsid w:val="00A87279"/>
    <w:rsid w:val="00A90385"/>
    <w:rsid w:val="00A9195F"/>
    <w:rsid w:val="00A919F3"/>
    <w:rsid w:val="00A91C88"/>
    <w:rsid w:val="00A9242D"/>
    <w:rsid w:val="00A927A5"/>
    <w:rsid w:val="00A92C8F"/>
    <w:rsid w:val="00A92D0A"/>
    <w:rsid w:val="00A93605"/>
    <w:rsid w:val="00A942C6"/>
    <w:rsid w:val="00A94DD1"/>
    <w:rsid w:val="00AA051E"/>
    <w:rsid w:val="00AA064D"/>
    <w:rsid w:val="00AA1CA3"/>
    <w:rsid w:val="00AA2D6D"/>
    <w:rsid w:val="00AA2E26"/>
    <w:rsid w:val="00AA3286"/>
    <w:rsid w:val="00AA36A4"/>
    <w:rsid w:val="00AA430F"/>
    <w:rsid w:val="00AA4DDB"/>
    <w:rsid w:val="00AA55F5"/>
    <w:rsid w:val="00AA5AFC"/>
    <w:rsid w:val="00AA6830"/>
    <w:rsid w:val="00AA7281"/>
    <w:rsid w:val="00AA7B52"/>
    <w:rsid w:val="00AB03B7"/>
    <w:rsid w:val="00AB1839"/>
    <w:rsid w:val="00AB1BF6"/>
    <w:rsid w:val="00AB3B61"/>
    <w:rsid w:val="00AB46C4"/>
    <w:rsid w:val="00AB48CE"/>
    <w:rsid w:val="00AB4C86"/>
    <w:rsid w:val="00AB4D90"/>
    <w:rsid w:val="00AB4DE2"/>
    <w:rsid w:val="00AB5C4F"/>
    <w:rsid w:val="00AB6023"/>
    <w:rsid w:val="00AB6903"/>
    <w:rsid w:val="00AB6D92"/>
    <w:rsid w:val="00AB7126"/>
    <w:rsid w:val="00AC1B8E"/>
    <w:rsid w:val="00AC1F3B"/>
    <w:rsid w:val="00AC28A0"/>
    <w:rsid w:val="00AC31F2"/>
    <w:rsid w:val="00AC3940"/>
    <w:rsid w:val="00AC420B"/>
    <w:rsid w:val="00AC4477"/>
    <w:rsid w:val="00AC48D1"/>
    <w:rsid w:val="00AC520D"/>
    <w:rsid w:val="00AC5950"/>
    <w:rsid w:val="00AC6264"/>
    <w:rsid w:val="00AC6644"/>
    <w:rsid w:val="00AC67EF"/>
    <w:rsid w:val="00AC7A92"/>
    <w:rsid w:val="00AD06CB"/>
    <w:rsid w:val="00AD0D43"/>
    <w:rsid w:val="00AD131A"/>
    <w:rsid w:val="00AD1D8C"/>
    <w:rsid w:val="00AD4A9B"/>
    <w:rsid w:val="00AD544E"/>
    <w:rsid w:val="00AD573A"/>
    <w:rsid w:val="00AD5916"/>
    <w:rsid w:val="00AD6740"/>
    <w:rsid w:val="00AD6B2A"/>
    <w:rsid w:val="00AD7117"/>
    <w:rsid w:val="00AD7185"/>
    <w:rsid w:val="00AE0C5D"/>
    <w:rsid w:val="00AE0D48"/>
    <w:rsid w:val="00AE0E02"/>
    <w:rsid w:val="00AE0F28"/>
    <w:rsid w:val="00AE1AA2"/>
    <w:rsid w:val="00AE26E3"/>
    <w:rsid w:val="00AE3576"/>
    <w:rsid w:val="00AE465B"/>
    <w:rsid w:val="00AE4898"/>
    <w:rsid w:val="00AE544F"/>
    <w:rsid w:val="00AE6505"/>
    <w:rsid w:val="00AE6C30"/>
    <w:rsid w:val="00AE70F8"/>
    <w:rsid w:val="00AE7682"/>
    <w:rsid w:val="00AF0239"/>
    <w:rsid w:val="00AF0B48"/>
    <w:rsid w:val="00AF260E"/>
    <w:rsid w:val="00AF32A6"/>
    <w:rsid w:val="00AF396A"/>
    <w:rsid w:val="00AF5744"/>
    <w:rsid w:val="00AF5B0D"/>
    <w:rsid w:val="00AF6958"/>
    <w:rsid w:val="00AF6F15"/>
    <w:rsid w:val="00AF739B"/>
    <w:rsid w:val="00AF78CC"/>
    <w:rsid w:val="00B00C4D"/>
    <w:rsid w:val="00B00C5C"/>
    <w:rsid w:val="00B00FE5"/>
    <w:rsid w:val="00B0172D"/>
    <w:rsid w:val="00B01BCB"/>
    <w:rsid w:val="00B02826"/>
    <w:rsid w:val="00B04E99"/>
    <w:rsid w:val="00B05300"/>
    <w:rsid w:val="00B06188"/>
    <w:rsid w:val="00B06288"/>
    <w:rsid w:val="00B06A04"/>
    <w:rsid w:val="00B10685"/>
    <w:rsid w:val="00B10729"/>
    <w:rsid w:val="00B11338"/>
    <w:rsid w:val="00B113E3"/>
    <w:rsid w:val="00B119C2"/>
    <w:rsid w:val="00B12904"/>
    <w:rsid w:val="00B1340F"/>
    <w:rsid w:val="00B13776"/>
    <w:rsid w:val="00B14D15"/>
    <w:rsid w:val="00B16002"/>
    <w:rsid w:val="00B16DF9"/>
    <w:rsid w:val="00B177C2"/>
    <w:rsid w:val="00B17D8D"/>
    <w:rsid w:val="00B224D6"/>
    <w:rsid w:val="00B224E7"/>
    <w:rsid w:val="00B23486"/>
    <w:rsid w:val="00B23823"/>
    <w:rsid w:val="00B239CD"/>
    <w:rsid w:val="00B23E7C"/>
    <w:rsid w:val="00B24620"/>
    <w:rsid w:val="00B24E39"/>
    <w:rsid w:val="00B2524F"/>
    <w:rsid w:val="00B25312"/>
    <w:rsid w:val="00B25391"/>
    <w:rsid w:val="00B25C69"/>
    <w:rsid w:val="00B267A0"/>
    <w:rsid w:val="00B2684A"/>
    <w:rsid w:val="00B2697C"/>
    <w:rsid w:val="00B27CBA"/>
    <w:rsid w:val="00B3214A"/>
    <w:rsid w:val="00B322C2"/>
    <w:rsid w:val="00B3386F"/>
    <w:rsid w:val="00B33EAA"/>
    <w:rsid w:val="00B347EE"/>
    <w:rsid w:val="00B34B36"/>
    <w:rsid w:val="00B34DBA"/>
    <w:rsid w:val="00B34FA1"/>
    <w:rsid w:val="00B35ED2"/>
    <w:rsid w:val="00B36F86"/>
    <w:rsid w:val="00B37158"/>
    <w:rsid w:val="00B403D2"/>
    <w:rsid w:val="00B41F64"/>
    <w:rsid w:val="00B43B10"/>
    <w:rsid w:val="00B43E65"/>
    <w:rsid w:val="00B45728"/>
    <w:rsid w:val="00B46277"/>
    <w:rsid w:val="00B46786"/>
    <w:rsid w:val="00B47358"/>
    <w:rsid w:val="00B50DF6"/>
    <w:rsid w:val="00B50F47"/>
    <w:rsid w:val="00B511E2"/>
    <w:rsid w:val="00B52D27"/>
    <w:rsid w:val="00B53427"/>
    <w:rsid w:val="00B540F6"/>
    <w:rsid w:val="00B544FB"/>
    <w:rsid w:val="00B54949"/>
    <w:rsid w:val="00B55AEF"/>
    <w:rsid w:val="00B56441"/>
    <w:rsid w:val="00B60759"/>
    <w:rsid w:val="00B60B5C"/>
    <w:rsid w:val="00B60BCD"/>
    <w:rsid w:val="00B60D3D"/>
    <w:rsid w:val="00B6170E"/>
    <w:rsid w:val="00B61F67"/>
    <w:rsid w:val="00B623A1"/>
    <w:rsid w:val="00B627E6"/>
    <w:rsid w:val="00B6393D"/>
    <w:rsid w:val="00B64237"/>
    <w:rsid w:val="00B652BD"/>
    <w:rsid w:val="00B6530E"/>
    <w:rsid w:val="00B65DA1"/>
    <w:rsid w:val="00B66321"/>
    <w:rsid w:val="00B66B9F"/>
    <w:rsid w:val="00B66DE5"/>
    <w:rsid w:val="00B6701F"/>
    <w:rsid w:val="00B731AB"/>
    <w:rsid w:val="00B760CF"/>
    <w:rsid w:val="00B7660C"/>
    <w:rsid w:val="00B803F4"/>
    <w:rsid w:val="00B80CF5"/>
    <w:rsid w:val="00B80F80"/>
    <w:rsid w:val="00B81538"/>
    <w:rsid w:val="00B8168C"/>
    <w:rsid w:val="00B8222A"/>
    <w:rsid w:val="00B827B6"/>
    <w:rsid w:val="00B82912"/>
    <w:rsid w:val="00B82D01"/>
    <w:rsid w:val="00B83120"/>
    <w:rsid w:val="00B83B92"/>
    <w:rsid w:val="00B846D7"/>
    <w:rsid w:val="00B8474E"/>
    <w:rsid w:val="00B84BBB"/>
    <w:rsid w:val="00B8782F"/>
    <w:rsid w:val="00B87F2B"/>
    <w:rsid w:val="00B90440"/>
    <w:rsid w:val="00B90900"/>
    <w:rsid w:val="00B90E6C"/>
    <w:rsid w:val="00B919E6"/>
    <w:rsid w:val="00B91BFC"/>
    <w:rsid w:val="00B91DF5"/>
    <w:rsid w:val="00B929FE"/>
    <w:rsid w:val="00B93CE2"/>
    <w:rsid w:val="00B94360"/>
    <w:rsid w:val="00B9566D"/>
    <w:rsid w:val="00B957AE"/>
    <w:rsid w:val="00B97311"/>
    <w:rsid w:val="00B97439"/>
    <w:rsid w:val="00BA0544"/>
    <w:rsid w:val="00BA0D3F"/>
    <w:rsid w:val="00BA0EB0"/>
    <w:rsid w:val="00BA18A3"/>
    <w:rsid w:val="00BA1E90"/>
    <w:rsid w:val="00BA2259"/>
    <w:rsid w:val="00BA2B41"/>
    <w:rsid w:val="00BA3181"/>
    <w:rsid w:val="00BA3330"/>
    <w:rsid w:val="00BA40EE"/>
    <w:rsid w:val="00BA482B"/>
    <w:rsid w:val="00BA4A0F"/>
    <w:rsid w:val="00BA4BFF"/>
    <w:rsid w:val="00BA629D"/>
    <w:rsid w:val="00BA66D1"/>
    <w:rsid w:val="00BA6E1D"/>
    <w:rsid w:val="00BA7096"/>
    <w:rsid w:val="00BA724A"/>
    <w:rsid w:val="00BA78C4"/>
    <w:rsid w:val="00BB05EC"/>
    <w:rsid w:val="00BB095E"/>
    <w:rsid w:val="00BB0FAF"/>
    <w:rsid w:val="00BB1332"/>
    <w:rsid w:val="00BB1674"/>
    <w:rsid w:val="00BB16CC"/>
    <w:rsid w:val="00BB2592"/>
    <w:rsid w:val="00BB25CB"/>
    <w:rsid w:val="00BB3C9C"/>
    <w:rsid w:val="00BB4202"/>
    <w:rsid w:val="00BB5F9B"/>
    <w:rsid w:val="00BB7081"/>
    <w:rsid w:val="00BC0DD7"/>
    <w:rsid w:val="00BC1C8F"/>
    <w:rsid w:val="00BC1E90"/>
    <w:rsid w:val="00BC22B8"/>
    <w:rsid w:val="00BC378C"/>
    <w:rsid w:val="00BC4A7A"/>
    <w:rsid w:val="00BC51B8"/>
    <w:rsid w:val="00BC665D"/>
    <w:rsid w:val="00BC6EF1"/>
    <w:rsid w:val="00BC6FC2"/>
    <w:rsid w:val="00BC749C"/>
    <w:rsid w:val="00BC784D"/>
    <w:rsid w:val="00BD0C5E"/>
    <w:rsid w:val="00BD1A3F"/>
    <w:rsid w:val="00BD1FF9"/>
    <w:rsid w:val="00BD20B9"/>
    <w:rsid w:val="00BD28FD"/>
    <w:rsid w:val="00BD477E"/>
    <w:rsid w:val="00BD5BAD"/>
    <w:rsid w:val="00BD5D26"/>
    <w:rsid w:val="00BD6568"/>
    <w:rsid w:val="00BD7144"/>
    <w:rsid w:val="00BD7324"/>
    <w:rsid w:val="00BE0194"/>
    <w:rsid w:val="00BE16FC"/>
    <w:rsid w:val="00BE292A"/>
    <w:rsid w:val="00BE2F51"/>
    <w:rsid w:val="00BE2F81"/>
    <w:rsid w:val="00BE3E97"/>
    <w:rsid w:val="00BE59D5"/>
    <w:rsid w:val="00BE5E94"/>
    <w:rsid w:val="00BE66F3"/>
    <w:rsid w:val="00BE6BB2"/>
    <w:rsid w:val="00BE7026"/>
    <w:rsid w:val="00BE7CE7"/>
    <w:rsid w:val="00BE7FD9"/>
    <w:rsid w:val="00BF1581"/>
    <w:rsid w:val="00BF1C60"/>
    <w:rsid w:val="00BF2557"/>
    <w:rsid w:val="00BF27F4"/>
    <w:rsid w:val="00BF2D3A"/>
    <w:rsid w:val="00BF3345"/>
    <w:rsid w:val="00BF3D28"/>
    <w:rsid w:val="00BF40E8"/>
    <w:rsid w:val="00BF440D"/>
    <w:rsid w:val="00BF483B"/>
    <w:rsid w:val="00BF4BEE"/>
    <w:rsid w:val="00BF60F4"/>
    <w:rsid w:val="00BF65E8"/>
    <w:rsid w:val="00BF774A"/>
    <w:rsid w:val="00BF7BBB"/>
    <w:rsid w:val="00C010C7"/>
    <w:rsid w:val="00C01F8A"/>
    <w:rsid w:val="00C02282"/>
    <w:rsid w:val="00C028A7"/>
    <w:rsid w:val="00C031C2"/>
    <w:rsid w:val="00C03372"/>
    <w:rsid w:val="00C03528"/>
    <w:rsid w:val="00C036A7"/>
    <w:rsid w:val="00C03EF6"/>
    <w:rsid w:val="00C046D8"/>
    <w:rsid w:val="00C0526B"/>
    <w:rsid w:val="00C06029"/>
    <w:rsid w:val="00C07A7E"/>
    <w:rsid w:val="00C1033C"/>
    <w:rsid w:val="00C108D1"/>
    <w:rsid w:val="00C1196C"/>
    <w:rsid w:val="00C129ED"/>
    <w:rsid w:val="00C130E0"/>
    <w:rsid w:val="00C141CD"/>
    <w:rsid w:val="00C1497D"/>
    <w:rsid w:val="00C1506D"/>
    <w:rsid w:val="00C162B3"/>
    <w:rsid w:val="00C173DE"/>
    <w:rsid w:val="00C20057"/>
    <w:rsid w:val="00C20387"/>
    <w:rsid w:val="00C21AD7"/>
    <w:rsid w:val="00C221A5"/>
    <w:rsid w:val="00C2309A"/>
    <w:rsid w:val="00C24F9C"/>
    <w:rsid w:val="00C255EE"/>
    <w:rsid w:val="00C27816"/>
    <w:rsid w:val="00C31A7E"/>
    <w:rsid w:val="00C31C0C"/>
    <w:rsid w:val="00C32B2B"/>
    <w:rsid w:val="00C33B68"/>
    <w:rsid w:val="00C35750"/>
    <w:rsid w:val="00C35911"/>
    <w:rsid w:val="00C35D38"/>
    <w:rsid w:val="00C36063"/>
    <w:rsid w:val="00C36932"/>
    <w:rsid w:val="00C36BAB"/>
    <w:rsid w:val="00C36C0A"/>
    <w:rsid w:val="00C36CD6"/>
    <w:rsid w:val="00C37155"/>
    <w:rsid w:val="00C37EA4"/>
    <w:rsid w:val="00C41962"/>
    <w:rsid w:val="00C4199F"/>
    <w:rsid w:val="00C43277"/>
    <w:rsid w:val="00C43E5C"/>
    <w:rsid w:val="00C440CA"/>
    <w:rsid w:val="00C44A11"/>
    <w:rsid w:val="00C45873"/>
    <w:rsid w:val="00C46097"/>
    <w:rsid w:val="00C463E0"/>
    <w:rsid w:val="00C46CC7"/>
    <w:rsid w:val="00C46D58"/>
    <w:rsid w:val="00C470FC"/>
    <w:rsid w:val="00C50949"/>
    <w:rsid w:val="00C50AEF"/>
    <w:rsid w:val="00C51E96"/>
    <w:rsid w:val="00C52802"/>
    <w:rsid w:val="00C52CC0"/>
    <w:rsid w:val="00C53016"/>
    <w:rsid w:val="00C53D1B"/>
    <w:rsid w:val="00C5653D"/>
    <w:rsid w:val="00C56543"/>
    <w:rsid w:val="00C57847"/>
    <w:rsid w:val="00C601CC"/>
    <w:rsid w:val="00C61C86"/>
    <w:rsid w:val="00C62019"/>
    <w:rsid w:val="00C627B9"/>
    <w:rsid w:val="00C63430"/>
    <w:rsid w:val="00C657D9"/>
    <w:rsid w:val="00C65EE1"/>
    <w:rsid w:val="00C65F6B"/>
    <w:rsid w:val="00C65F8A"/>
    <w:rsid w:val="00C6654D"/>
    <w:rsid w:val="00C6754E"/>
    <w:rsid w:val="00C678B6"/>
    <w:rsid w:val="00C72364"/>
    <w:rsid w:val="00C727D6"/>
    <w:rsid w:val="00C72A27"/>
    <w:rsid w:val="00C72F86"/>
    <w:rsid w:val="00C738DC"/>
    <w:rsid w:val="00C73E9B"/>
    <w:rsid w:val="00C74CC3"/>
    <w:rsid w:val="00C74D6A"/>
    <w:rsid w:val="00C75663"/>
    <w:rsid w:val="00C75C5C"/>
    <w:rsid w:val="00C77DA2"/>
    <w:rsid w:val="00C80357"/>
    <w:rsid w:val="00C8054A"/>
    <w:rsid w:val="00C80A8C"/>
    <w:rsid w:val="00C8118E"/>
    <w:rsid w:val="00C83CBA"/>
    <w:rsid w:val="00C844BD"/>
    <w:rsid w:val="00C84CAD"/>
    <w:rsid w:val="00C87160"/>
    <w:rsid w:val="00C8786A"/>
    <w:rsid w:val="00C87C15"/>
    <w:rsid w:val="00C90A44"/>
    <w:rsid w:val="00C90FA6"/>
    <w:rsid w:val="00C91373"/>
    <w:rsid w:val="00C919D8"/>
    <w:rsid w:val="00C91E48"/>
    <w:rsid w:val="00C934CF"/>
    <w:rsid w:val="00C94618"/>
    <w:rsid w:val="00C950E5"/>
    <w:rsid w:val="00C967A1"/>
    <w:rsid w:val="00CA0178"/>
    <w:rsid w:val="00CA056E"/>
    <w:rsid w:val="00CA0656"/>
    <w:rsid w:val="00CA0F01"/>
    <w:rsid w:val="00CA1452"/>
    <w:rsid w:val="00CA14F1"/>
    <w:rsid w:val="00CA19FD"/>
    <w:rsid w:val="00CA322F"/>
    <w:rsid w:val="00CA46AA"/>
    <w:rsid w:val="00CA5374"/>
    <w:rsid w:val="00CA60EE"/>
    <w:rsid w:val="00CA6519"/>
    <w:rsid w:val="00CA68F7"/>
    <w:rsid w:val="00CA6ABC"/>
    <w:rsid w:val="00CA7838"/>
    <w:rsid w:val="00CB0812"/>
    <w:rsid w:val="00CB27CE"/>
    <w:rsid w:val="00CB313E"/>
    <w:rsid w:val="00CB3400"/>
    <w:rsid w:val="00CB3839"/>
    <w:rsid w:val="00CB3BBA"/>
    <w:rsid w:val="00CB45B9"/>
    <w:rsid w:val="00CB5353"/>
    <w:rsid w:val="00CB55E1"/>
    <w:rsid w:val="00CB643D"/>
    <w:rsid w:val="00CB6799"/>
    <w:rsid w:val="00CB73CE"/>
    <w:rsid w:val="00CB75D8"/>
    <w:rsid w:val="00CB76C3"/>
    <w:rsid w:val="00CC0784"/>
    <w:rsid w:val="00CC172D"/>
    <w:rsid w:val="00CC1A5A"/>
    <w:rsid w:val="00CC385F"/>
    <w:rsid w:val="00CC427B"/>
    <w:rsid w:val="00CC4998"/>
    <w:rsid w:val="00CC540F"/>
    <w:rsid w:val="00CC5E90"/>
    <w:rsid w:val="00CC62C4"/>
    <w:rsid w:val="00CC6B03"/>
    <w:rsid w:val="00CC722C"/>
    <w:rsid w:val="00CC7851"/>
    <w:rsid w:val="00CC7905"/>
    <w:rsid w:val="00CD0D76"/>
    <w:rsid w:val="00CD1BBB"/>
    <w:rsid w:val="00CD1C2B"/>
    <w:rsid w:val="00CD217C"/>
    <w:rsid w:val="00CD2586"/>
    <w:rsid w:val="00CD2AAC"/>
    <w:rsid w:val="00CD34BF"/>
    <w:rsid w:val="00CD3764"/>
    <w:rsid w:val="00CD3994"/>
    <w:rsid w:val="00CD3B73"/>
    <w:rsid w:val="00CD3EF6"/>
    <w:rsid w:val="00CD3F39"/>
    <w:rsid w:val="00CD5866"/>
    <w:rsid w:val="00CD5C9D"/>
    <w:rsid w:val="00CD64F9"/>
    <w:rsid w:val="00CD6935"/>
    <w:rsid w:val="00CD7FF1"/>
    <w:rsid w:val="00CE0104"/>
    <w:rsid w:val="00CE0462"/>
    <w:rsid w:val="00CE0844"/>
    <w:rsid w:val="00CE0C0A"/>
    <w:rsid w:val="00CE0DDD"/>
    <w:rsid w:val="00CE1906"/>
    <w:rsid w:val="00CE332D"/>
    <w:rsid w:val="00CE3D52"/>
    <w:rsid w:val="00CE455C"/>
    <w:rsid w:val="00CE4F45"/>
    <w:rsid w:val="00CE528C"/>
    <w:rsid w:val="00CE559F"/>
    <w:rsid w:val="00CE6391"/>
    <w:rsid w:val="00CE6AB9"/>
    <w:rsid w:val="00CE7DAF"/>
    <w:rsid w:val="00CE7F96"/>
    <w:rsid w:val="00CF019B"/>
    <w:rsid w:val="00CF027A"/>
    <w:rsid w:val="00CF0591"/>
    <w:rsid w:val="00CF0EF0"/>
    <w:rsid w:val="00CF1355"/>
    <w:rsid w:val="00CF2357"/>
    <w:rsid w:val="00CF24AD"/>
    <w:rsid w:val="00CF529F"/>
    <w:rsid w:val="00CF5A72"/>
    <w:rsid w:val="00CF7B00"/>
    <w:rsid w:val="00CF7CF2"/>
    <w:rsid w:val="00D00195"/>
    <w:rsid w:val="00D015BF"/>
    <w:rsid w:val="00D02C6A"/>
    <w:rsid w:val="00D02E3E"/>
    <w:rsid w:val="00D03362"/>
    <w:rsid w:val="00D0564C"/>
    <w:rsid w:val="00D059E0"/>
    <w:rsid w:val="00D076C3"/>
    <w:rsid w:val="00D07EDE"/>
    <w:rsid w:val="00D10566"/>
    <w:rsid w:val="00D10966"/>
    <w:rsid w:val="00D11063"/>
    <w:rsid w:val="00D1150E"/>
    <w:rsid w:val="00D123F9"/>
    <w:rsid w:val="00D13823"/>
    <w:rsid w:val="00D144FD"/>
    <w:rsid w:val="00D1484C"/>
    <w:rsid w:val="00D14A6A"/>
    <w:rsid w:val="00D14F31"/>
    <w:rsid w:val="00D157C0"/>
    <w:rsid w:val="00D16049"/>
    <w:rsid w:val="00D211C0"/>
    <w:rsid w:val="00D214DB"/>
    <w:rsid w:val="00D21647"/>
    <w:rsid w:val="00D21809"/>
    <w:rsid w:val="00D22596"/>
    <w:rsid w:val="00D225D9"/>
    <w:rsid w:val="00D2303B"/>
    <w:rsid w:val="00D230D8"/>
    <w:rsid w:val="00D23C14"/>
    <w:rsid w:val="00D24D91"/>
    <w:rsid w:val="00D25E93"/>
    <w:rsid w:val="00D25ECA"/>
    <w:rsid w:val="00D26756"/>
    <w:rsid w:val="00D26856"/>
    <w:rsid w:val="00D26ABE"/>
    <w:rsid w:val="00D26D93"/>
    <w:rsid w:val="00D26E18"/>
    <w:rsid w:val="00D273DF"/>
    <w:rsid w:val="00D2783E"/>
    <w:rsid w:val="00D30461"/>
    <w:rsid w:val="00D31F28"/>
    <w:rsid w:val="00D32428"/>
    <w:rsid w:val="00D33DE9"/>
    <w:rsid w:val="00D33EB7"/>
    <w:rsid w:val="00D3426E"/>
    <w:rsid w:val="00D35719"/>
    <w:rsid w:val="00D37DB7"/>
    <w:rsid w:val="00D40C6C"/>
    <w:rsid w:val="00D4177F"/>
    <w:rsid w:val="00D4200E"/>
    <w:rsid w:val="00D42025"/>
    <w:rsid w:val="00D42192"/>
    <w:rsid w:val="00D4230D"/>
    <w:rsid w:val="00D42C6C"/>
    <w:rsid w:val="00D432B7"/>
    <w:rsid w:val="00D440EB"/>
    <w:rsid w:val="00D44283"/>
    <w:rsid w:val="00D44AC5"/>
    <w:rsid w:val="00D4510A"/>
    <w:rsid w:val="00D452F7"/>
    <w:rsid w:val="00D45C96"/>
    <w:rsid w:val="00D46AA4"/>
    <w:rsid w:val="00D479E1"/>
    <w:rsid w:val="00D47B39"/>
    <w:rsid w:val="00D47E93"/>
    <w:rsid w:val="00D50BCF"/>
    <w:rsid w:val="00D50EFF"/>
    <w:rsid w:val="00D5107A"/>
    <w:rsid w:val="00D51162"/>
    <w:rsid w:val="00D515B1"/>
    <w:rsid w:val="00D51A05"/>
    <w:rsid w:val="00D51E58"/>
    <w:rsid w:val="00D52D18"/>
    <w:rsid w:val="00D538E4"/>
    <w:rsid w:val="00D542B7"/>
    <w:rsid w:val="00D55014"/>
    <w:rsid w:val="00D56001"/>
    <w:rsid w:val="00D5646D"/>
    <w:rsid w:val="00D56723"/>
    <w:rsid w:val="00D56B75"/>
    <w:rsid w:val="00D57C87"/>
    <w:rsid w:val="00D62630"/>
    <w:rsid w:val="00D63BBC"/>
    <w:rsid w:val="00D63FF1"/>
    <w:rsid w:val="00D643AF"/>
    <w:rsid w:val="00D64E9A"/>
    <w:rsid w:val="00D66262"/>
    <w:rsid w:val="00D677E8"/>
    <w:rsid w:val="00D7033F"/>
    <w:rsid w:val="00D704A5"/>
    <w:rsid w:val="00D70BEE"/>
    <w:rsid w:val="00D70C12"/>
    <w:rsid w:val="00D70CDF"/>
    <w:rsid w:val="00D71568"/>
    <w:rsid w:val="00D72370"/>
    <w:rsid w:val="00D730CB"/>
    <w:rsid w:val="00D73C03"/>
    <w:rsid w:val="00D74637"/>
    <w:rsid w:val="00D74BCE"/>
    <w:rsid w:val="00D74FE3"/>
    <w:rsid w:val="00D759E1"/>
    <w:rsid w:val="00D7701B"/>
    <w:rsid w:val="00D772F6"/>
    <w:rsid w:val="00D77E78"/>
    <w:rsid w:val="00D77F61"/>
    <w:rsid w:val="00D806D9"/>
    <w:rsid w:val="00D80AA3"/>
    <w:rsid w:val="00D81BD2"/>
    <w:rsid w:val="00D83653"/>
    <w:rsid w:val="00D83ABC"/>
    <w:rsid w:val="00D842EF"/>
    <w:rsid w:val="00D844A4"/>
    <w:rsid w:val="00D847B8"/>
    <w:rsid w:val="00D85AF3"/>
    <w:rsid w:val="00D87524"/>
    <w:rsid w:val="00D87F62"/>
    <w:rsid w:val="00D87FE9"/>
    <w:rsid w:val="00D903CA"/>
    <w:rsid w:val="00D915B5"/>
    <w:rsid w:val="00D91856"/>
    <w:rsid w:val="00D921AD"/>
    <w:rsid w:val="00D92C72"/>
    <w:rsid w:val="00D93F07"/>
    <w:rsid w:val="00D95CC5"/>
    <w:rsid w:val="00D96A21"/>
    <w:rsid w:val="00D96D1F"/>
    <w:rsid w:val="00D97821"/>
    <w:rsid w:val="00DA0983"/>
    <w:rsid w:val="00DA0D6E"/>
    <w:rsid w:val="00DA1D54"/>
    <w:rsid w:val="00DA221D"/>
    <w:rsid w:val="00DA23C0"/>
    <w:rsid w:val="00DA39A0"/>
    <w:rsid w:val="00DA4DE4"/>
    <w:rsid w:val="00DA5F46"/>
    <w:rsid w:val="00DA669D"/>
    <w:rsid w:val="00DA6D38"/>
    <w:rsid w:val="00DA71FF"/>
    <w:rsid w:val="00DB0AB5"/>
    <w:rsid w:val="00DB0D19"/>
    <w:rsid w:val="00DB12AF"/>
    <w:rsid w:val="00DB2463"/>
    <w:rsid w:val="00DB2EC0"/>
    <w:rsid w:val="00DB41C0"/>
    <w:rsid w:val="00DB4219"/>
    <w:rsid w:val="00DB58CB"/>
    <w:rsid w:val="00DB5C57"/>
    <w:rsid w:val="00DB5DA8"/>
    <w:rsid w:val="00DB69C9"/>
    <w:rsid w:val="00DB6CDC"/>
    <w:rsid w:val="00DB7189"/>
    <w:rsid w:val="00DB7221"/>
    <w:rsid w:val="00DC086F"/>
    <w:rsid w:val="00DC1859"/>
    <w:rsid w:val="00DC2459"/>
    <w:rsid w:val="00DC4A70"/>
    <w:rsid w:val="00DC4D59"/>
    <w:rsid w:val="00DC51FF"/>
    <w:rsid w:val="00DC644A"/>
    <w:rsid w:val="00DC6E85"/>
    <w:rsid w:val="00DC7308"/>
    <w:rsid w:val="00DC746A"/>
    <w:rsid w:val="00DC7779"/>
    <w:rsid w:val="00DC7BD8"/>
    <w:rsid w:val="00DD0A85"/>
    <w:rsid w:val="00DD0F5F"/>
    <w:rsid w:val="00DD0FCA"/>
    <w:rsid w:val="00DD2405"/>
    <w:rsid w:val="00DD28D8"/>
    <w:rsid w:val="00DD2F35"/>
    <w:rsid w:val="00DD3260"/>
    <w:rsid w:val="00DD4BA1"/>
    <w:rsid w:val="00DD4BFE"/>
    <w:rsid w:val="00DD4E37"/>
    <w:rsid w:val="00DD5890"/>
    <w:rsid w:val="00DD599D"/>
    <w:rsid w:val="00DD74A7"/>
    <w:rsid w:val="00DD7A58"/>
    <w:rsid w:val="00DD7D56"/>
    <w:rsid w:val="00DE14BD"/>
    <w:rsid w:val="00DE1513"/>
    <w:rsid w:val="00DE2073"/>
    <w:rsid w:val="00DE238B"/>
    <w:rsid w:val="00DE23B4"/>
    <w:rsid w:val="00DE2D28"/>
    <w:rsid w:val="00DE2E7A"/>
    <w:rsid w:val="00DE3C74"/>
    <w:rsid w:val="00DE4819"/>
    <w:rsid w:val="00DE5382"/>
    <w:rsid w:val="00DE5721"/>
    <w:rsid w:val="00DE656E"/>
    <w:rsid w:val="00DE6AC6"/>
    <w:rsid w:val="00DE6C42"/>
    <w:rsid w:val="00DE74E5"/>
    <w:rsid w:val="00DF04C1"/>
    <w:rsid w:val="00DF2A0D"/>
    <w:rsid w:val="00DF2BBB"/>
    <w:rsid w:val="00DF3CFE"/>
    <w:rsid w:val="00DF42B2"/>
    <w:rsid w:val="00DF572F"/>
    <w:rsid w:val="00DF57B0"/>
    <w:rsid w:val="00DF5F6B"/>
    <w:rsid w:val="00DF65D6"/>
    <w:rsid w:val="00DF6D36"/>
    <w:rsid w:val="00DF75B3"/>
    <w:rsid w:val="00DF7689"/>
    <w:rsid w:val="00E00791"/>
    <w:rsid w:val="00E007EF"/>
    <w:rsid w:val="00E01A1C"/>
    <w:rsid w:val="00E02C08"/>
    <w:rsid w:val="00E035D5"/>
    <w:rsid w:val="00E03914"/>
    <w:rsid w:val="00E03E70"/>
    <w:rsid w:val="00E03FA0"/>
    <w:rsid w:val="00E04C88"/>
    <w:rsid w:val="00E05CC3"/>
    <w:rsid w:val="00E06A76"/>
    <w:rsid w:val="00E06FB0"/>
    <w:rsid w:val="00E07B87"/>
    <w:rsid w:val="00E07C34"/>
    <w:rsid w:val="00E11A5F"/>
    <w:rsid w:val="00E1243D"/>
    <w:rsid w:val="00E12971"/>
    <w:rsid w:val="00E12F80"/>
    <w:rsid w:val="00E130D3"/>
    <w:rsid w:val="00E13D5F"/>
    <w:rsid w:val="00E13D72"/>
    <w:rsid w:val="00E13F21"/>
    <w:rsid w:val="00E14A8F"/>
    <w:rsid w:val="00E155A8"/>
    <w:rsid w:val="00E16558"/>
    <w:rsid w:val="00E1731E"/>
    <w:rsid w:val="00E17A5A"/>
    <w:rsid w:val="00E20635"/>
    <w:rsid w:val="00E216CA"/>
    <w:rsid w:val="00E23037"/>
    <w:rsid w:val="00E23FB9"/>
    <w:rsid w:val="00E25308"/>
    <w:rsid w:val="00E2552E"/>
    <w:rsid w:val="00E259E8"/>
    <w:rsid w:val="00E259EE"/>
    <w:rsid w:val="00E261FE"/>
    <w:rsid w:val="00E3042B"/>
    <w:rsid w:val="00E31113"/>
    <w:rsid w:val="00E3184E"/>
    <w:rsid w:val="00E333F2"/>
    <w:rsid w:val="00E33855"/>
    <w:rsid w:val="00E350FA"/>
    <w:rsid w:val="00E352C2"/>
    <w:rsid w:val="00E35988"/>
    <w:rsid w:val="00E361B7"/>
    <w:rsid w:val="00E3668D"/>
    <w:rsid w:val="00E37C8E"/>
    <w:rsid w:val="00E37F86"/>
    <w:rsid w:val="00E405DC"/>
    <w:rsid w:val="00E40A37"/>
    <w:rsid w:val="00E40C3B"/>
    <w:rsid w:val="00E42E33"/>
    <w:rsid w:val="00E4406C"/>
    <w:rsid w:val="00E455E5"/>
    <w:rsid w:val="00E50DBF"/>
    <w:rsid w:val="00E50E7F"/>
    <w:rsid w:val="00E513D5"/>
    <w:rsid w:val="00E5185D"/>
    <w:rsid w:val="00E52918"/>
    <w:rsid w:val="00E53580"/>
    <w:rsid w:val="00E54742"/>
    <w:rsid w:val="00E55648"/>
    <w:rsid w:val="00E571DD"/>
    <w:rsid w:val="00E60299"/>
    <w:rsid w:val="00E608D2"/>
    <w:rsid w:val="00E616F9"/>
    <w:rsid w:val="00E62131"/>
    <w:rsid w:val="00E63156"/>
    <w:rsid w:val="00E63188"/>
    <w:rsid w:val="00E6367F"/>
    <w:rsid w:val="00E63ABF"/>
    <w:rsid w:val="00E63CA9"/>
    <w:rsid w:val="00E64205"/>
    <w:rsid w:val="00E64431"/>
    <w:rsid w:val="00E65CC3"/>
    <w:rsid w:val="00E664A0"/>
    <w:rsid w:val="00E66A45"/>
    <w:rsid w:val="00E66A9C"/>
    <w:rsid w:val="00E66C3A"/>
    <w:rsid w:val="00E66D45"/>
    <w:rsid w:val="00E7086A"/>
    <w:rsid w:val="00E70C8A"/>
    <w:rsid w:val="00E7193E"/>
    <w:rsid w:val="00E71F49"/>
    <w:rsid w:val="00E72823"/>
    <w:rsid w:val="00E72A8F"/>
    <w:rsid w:val="00E737ED"/>
    <w:rsid w:val="00E74A51"/>
    <w:rsid w:val="00E74BA4"/>
    <w:rsid w:val="00E756E1"/>
    <w:rsid w:val="00E75B9E"/>
    <w:rsid w:val="00E75CE2"/>
    <w:rsid w:val="00E75F10"/>
    <w:rsid w:val="00E763E8"/>
    <w:rsid w:val="00E76D87"/>
    <w:rsid w:val="00E77693"/>
    <w:rsid w:val="00E77906"/>
    <w:rsid w:val="00E77B9D"/>
    <w:rsid w:val="00E8050F"/>
    <w:rsid w:val="00E81846"/>
    <w:rsid w:val="00E82480"/>
    <w:rsid w:val="00E83305"/>
    <w:rsid w:val="00E83B0D"/>
    <w:rsid w:val="00E83CC3"/>
    <w:rsid w:val="00E8407B"/>
    <w:rsid w:val="00E8412C"/>
    <w:rsid w:val="00E844D4"/>
    <w:rsid w:val="00E85AA8"/>
    <w:rsid w:val="00E8631D"/>
    <w:rsid w:val="00E874B3"/>
    <w:rsid w:val="00E87C62"/>
    <w:rsid w:val="00E87ED8"/>
    <w:rsid w:val="00E90285"/>
    <w:rsid w:val="00E905FA"/>
    <w:rsid w:val="00E916F7"/>
    <w:rsid w:val="00E91CB0"/>
    <w:rsid w:val="00E9229E"/>
    <w:rsid w:val="00E927CB"/>
    <w:rsid w:val="00E94A01"/>
    <w:rsid w:val="00E9595A"/>
    <w:rsid w:val="00E95B7F"/>
    <w:rsid w:val="00E96299"/>
    <w:rsid w:val="00E96771"/>
    <w:rsid w:val="00E96CC7"/>
    <w:rsid w:val="00E96DDC"/>
    <w:rsid w:val="00E974C2"/>
    <w:rsid w:val="00EA0724"/>
    <w:rsid w:val="00EA0A59"/>
    <w:rsid w:val="00EA0E34"/>
    <w:rsid w:val="00EA1124"/>
    <w:rsid w:val="00EA112D"/>
    <w:rsid w:val="00EA2B58"/>
    <w:rsid w:val="00EA38B2"/>
    <w:rsid w:val="00EA3991"/>
    <w:rsid w:val="00EA3ADE"/>
    <w:rsid w:val="00EA4541"/>
    <w:rsid w:val="00EA50F0"/>
    <w:rsid w:val="00EA5F92"/>
    <w:rsid w:val="00EA67FE"/>
    <w:rsid w:val="00EA7230"/>
    <w:rsid w:val="00EA7730"/>
    <w:rsid w:val="00EA7D9D"/>
    <w:rsid w:val="00EB03CD"/>
    <w:rsid w:val="00EB13D1"/>
    <w:rsid w:val="00EB1455"/>
    <w:rsid w:val="00EB1545"/>
    <w:rsid w:val="00EB1CB9"/>
    <w:rsid w:val="00EB2C07"/>
    <w:rsid w:val="00EB38D7"/>
    <w:rsid w:val="00EB39C4"/>
    <w:rsid w:val="00EB3EFC"/>
    <w:rsid w:val="00EB3FBD"/>
    <w:rsid w:val="00EB4199"/>
    <w:rsid w:val="00EB5183"/>
    <w:rsid w:val="00EB61A9"/>
    <w:rsid w:val="00EB6A13"/>
    <w:rsid w:val="00EB760A"/>
    <w:rsid w:val="00EB7E42"/>
    <w:rsid w:val="00EC0606"/>
    <w:rsid w:val="00EC0B99"/>
    <w:rsid w:val="00EC1542"/>
    <w:rsid w:val="00EC22B3"/>
    <w:rsid w:val="00EC4754"/>
    <w:rsid w:val="00EC478A"/>
    <w:rsid w:val="00EC6501"/>
    <w:rsid w:val="00EC674A"/>
    <w:rsid w:val="00EC6E80"/>
    <w:rsid w:val="00EC714E"/>
    <w:rsid w:val="00EC73D0"/>
    <w:rsid w:val="00EC7767"/>
    <w:rsid w:val="00ED0F92"/>
    <w:rsid w:val="00ED0FF4"/>
    <w:rsid w:val="00ED1998"/>
    <w:rsid w:val="00ED1C9D"/>
    <w:rsid w:val="00ED290C"/>
    <w:rsid w:val="00ED2FB0"/>
    <w:rsid w:val="00ED30A4"/>
    <w:rsid w:val="00ED3C08"/>
    <w:rsid w:val="00ED4D01"/>
    <w:rsid w:val="00ED57E6"/>
    <w:rsid w:val="00ED57FB"/>
    <w:rsid w:val="00ED61D3"/>
    <w:rsid w:val="00ED66DA"/>
    <w:rsid w:val="00ED7110"/>
    <w:rsid w:val="00ED75B7"/>
    <w:rsid w:val="00EE0560"/>
    <w:rsid w:val="00EE05C4"/>
    <w:rsid w:val="00EE06D0"/>
    <w:rsid w:val="00EE0B19"/>
    <w:rsid w:val="00EE0E86"/>
    <w:rsid w:val="00EE1477"/>
    <w:rsid w:val="00EE225C"/>
    <w:rsid w:val="00EE22BA"/>
    <w:rsid w:val="00EE359E"/>
    <w:rsid w:val="00EE3E8D"/>
    <w:rsid w:val="00EE430C"/>
    <w:rsid w:val="00EE4560"/>
    <w:rsid w:val="00EE4A7B"/>
    <w:rsid w:val="00EE4D77"/>
    <w:rsid w:val="00EE5169"/>
    <w:rsid w:val="00EE68E4"/>
    <w:rsid w:val="00EE726B"/>
    <w:rsid w:val="00EE77DF"/>
    <w:rsid w:val="00EE78D5"/>
    <w:rsid w:val="00EF019D"/>
    <w:rsid w:val="00EF0680"/>
    <w:rsid w:val="00EF0834"/>
    <w:rsid w:val="00EF08FA"/>
    <w:rsid w:val="00EF09A8"/>
    <w:rsid w:val="00EF1F11"/>
    <w:rsid w:val="00EF238D"/>
    <w:rsid w:val="00EF29D1"/>
    <w:rsid w:val="00EF2A6E"/>
    <w:rsid w:val="00EF30BB"/>
    <w:rsid w:val="00EF3521"/>
    <w:rsid w:val="00EF3662"/>
    <w:rsid w:val="00EF392E"/>
    <w:rsid w:val="00EF42A3"/>
    <w:rsid w:val="00EF560A"/>
    <w:rsid w:val="00EF66A6"/>
    <w:rsid w:val="00EF6BAB"/>
    <w:rsid w:val="00F01583"/>
    <w:rsid w:val="00F019ED"/>
    <w:rsid w:val="00F033C1"/>
    <w:rsid w:val="00F043CE"/>
    <w:rsid w:val="00F04685"/>
    <w:rsid w:val="00F04FBC"/>
    <w:rsid w:val="00F059AB"/>
    <w:rsid w:val="00F05F27"/>
    <w:rsid w:val="00F060E0"/>
    <w:rsid w:val="00F06E58"/>
    <w:rsid w:val="00F073BC"/>
    <w:rsid w:val="00F10562"/>
    <w:rsid w:val="00F10BC8"/>
    <w:rsid w:val="00F11F0D"/>
    <w:rsid w:val="00F1230E"/>
    <w:rsid w:val="00F12817"/>
    <w:rsid w:val="00F149F6"/>
    <w:rsid w:val="00F15D39"/>
    <w:rsid w:val="00F166FF"/>
    <w:rsid w:val="00F2079B"/>
    <w:rsid w:val="00F20CFE"/>
    <w:rsid w:val="00F212C8"/>
    <w:rsid w:val="00F2188C"/>
    <w:rsid w:val="00F227E3"/>
    <w:rsid w:val="00F22E51"/>
    <w:rsid w:val="00F23EAD"/>
    <w:rsid w:val="00F23F86"/>
    <w:rsid w:val="00F2502E"/>
    <w:rsid w:val="00F25589"/>
    <w:rsid w:val="00F258EA"/>
    <w:rsid w:val="00F2689A"/>
    <w:rsid w:val="00F2760D"/>
    <w:rsid w:val="00F276EC"/>
    <w:rsid w:val="00F27958"/>
    <w:rsid w:val="00F27A64"/>
    <w:rsid w:val="00F30386"/>
    <w:rsid w:val="00F308C0"/>
    <w:rsid w:val="00F30BF8"/>
    <w:rsid w:val="00F31370"/>
    <w:rsid w:val="00F326C7"/>
    <w:rsid w:val="00F34380"/>
    <w:rsid w:val="00F34629"/>
    <w:rsid w:val="00F34DD8"/>
    <w:rsid w:val="00F35BFE"/>
    <w:rsid w:val="00F362F0"/>
    <w:rsid w:val="00F37670"/>
    <w:rsid w:val="00F37975"/>
    <w:rsid w:val="00F37F23"/>
    <w:rsid w:val="00F40683"/>
    <w:rsid w:val="00F41476"/>
    <w:rsid w:val="00F42106"/>
    <w:rsid w:val="00F426DF"/>
    <w:rsid w:val="00F43405"/>
    <w:rsid w:val="00F4364E"/>
    <w:rsid w:val="00F436B1"/>
    <w:rsid w:val="00F438BB"/>
    <w:rsid w:val="00F4426A"/>
    <w:rsid w:val="00F444D2"/>
    <w:rsid w:val="00F4467D"/>
    <w:rsid w:val="00F44E58"/>
    <w:rsid w:val="00F45212"/>
    <w:rsid w:val="00F46135"/>
    <w:rsid w:val="00F4681F"/>
    <w:rsid w:val="00F473CF"/>
    <w:rsid w:val="00F50EA0"/>
    <w:rsid w:val="00F51A4F"/>
    <w:rsid w:val="00F52062"/>
    <w:rsid w:val="00F528B6"/>
    <w:rsid w:val="00F52927"/>
    <w:rsid w:val="00F52EE0"/>
    <w:rsid w:val="00F52EE3"/>
    <w:rsid w:val="00F53AC1"/>
    <w:rsid w:val="00F544FA"/>
    <w:rsid w:val="00F55803"/>
    <w:rsid w:val="00F574BD"/>
    <w:rsid w:val="00F576E2"/>
    <w:rsid w:val="00F61877"/>
    <w:rsid w:val="00F62227"/>
    <w:rsid w:val="00F626FC"/>
    <w:rsid w:val="00F62895"/>
    <w:rsid w:val="00F63305"/>
    <w:rsid w:val="00F63B18"/>
    <w:rsid w:val="00F63CDA"/>
    <w:rsid w:val="00F63E10"/>
    <w:rsid w:val="00F651AD"/>
    <w:rsid w:val="00F65275"/>
    <w:rsid w:val="00F65392"/>
    <w:rsid w:val="00F6591B"/>
    <w:rsid w:val="00F67464"/>
    <w:rsid w:val="00F71090"/>
    <w:rsid w:val="00F71E14"/>
    <w:rsid w:val="00F730AE"/>
    <w:rsid w:val="00F73440"/>
    <w:rsid w:val="00F744B7"/>
    <w:rsid w:val="00F75DA9"/>
    <w:rsid w:val="00F762D4"/>
    <w:rsid w:val="00F76B29"/>
    <w:rsid w:val="00F80251"/>
    <w:rsid w:val="00F81586"/>
    <w:rsid w:val="00F826EE"/>
    <w:rsid w:val="00F841AF"/>
    <w:rsid w:val="00F84532"/>
    <w:rsid w:val="00F84653"/>
    <w:rsid w:val="00F85279"/>
    <w:rsid w:val="00F853E4"/>
    <w:rsid w:val="00F8597C"/>
    <w:rsid w:val="00F85E41"/>
    <w:rsid w:val="00F86331"/>
    <w:rsid w:val="00F8643A"/>
    <w:rsid w:val="00F870F3"/>
    <w:rsid w:val="00F875A4"/>
    <w:rsid w:val="00F87833"/>
    <w:rsid w:val="00F87AC4"/>
    <w:rsid w:val="00F87D12"/>
    <w:rsid w:val="00F87FAF"/>
    <w:rsid w:val="00F90B12"/>
    <w:rsid w:val="00F91295"/>
    <w:rsid w:val="00F914F0"/>
    <w:rsid w:val="00F92419"/>
    <w:rsid w:val="00F92701"/>
    <w:rsid w:val="00F928BD"/>
    <w:rsid w:val="00F92F78"/>
    <w:rsid w:val="00F943B2"/>
    <w:rsid w:val="00F9500D"/>
    <w:rsid w:val="00F95648"/>
    <w:rsid w:val="00F95E07"/>
    <w:rsid w:val="00F96AD7"/>
    <w:rsid w:val="00F96DC4"/>
    <w:rsid w:val="00FA0CD1"/>
    <w:rsid w:val="00FA0E43"/>
    <w:rsid w:val="00FA172B"/>
    <w:rsid w:val="00FA22F3"/>
    <w:rsid w:val="00FA2E35"/>
    <w:rsid w:val="00FA3360"/>
    <w:rsid w:val="00FA5452"/>
    <w:rsid w:val="00FA6002"/>
    <w:rsid w:val="00FA6267"/>
    <w:rsid w:val="00FA648B"/>
    <w:rsid w:val="00FA681F"/>
    <w:rsid w:val="00FB0311"/>
    <w:rsid w:val="00FB0884"/>
    <w:rsid w:val="00FB0B42"/>
    <w:rsid w:val="00FB25D6"/>
    <w:rsid w:val="00FB3A7E"/>
    <w:rsid w:val="00FB3D6B"/>
    <w:rsid w:val="00FB5220"/>
    <w:rsid w:val="00FB7FA7"/>
    <w:rsid w:val="00FC0175"/>
    <w:rsid w:val="00FC13C9"/>
    <w:rsid w:val="00FC2D2C"/>
    <w:rsid w:val="00FC3374"/>
    <w:rsid w:val="00FC5681"/>
    <w:rsid w:val="00FC6CB5"/>
    <w:rsid w:val="00FC7E85"/>
    <w:rsid w:val="00FD0220"/>
    <w:rsid w:val="00FD080D"/>
    <w:rsid w:val="00FD0E2B"/>
    <w:rsid w:val="00FD226C"/>
    <w:rsid w:val="00FD24F8"/>
    <w:rsid w:val="00FD3133"/>
    <w:rsid w:val="00FD6447"/>
    <w:rsid w:val="00FD64A0"/>
    <w:rsid w:val="00FD7F5F"/>
    <w:rsid w:val="00FE0690"/>
    <w:rsid w:val="00FE142E"/>
    <w:rsid w:val="00FE2173"/>
    <w:rsid w:val="00FE2EBD"/>
    <w:rsid w:val="00FE2FAC"/>
    <w:rsid w:val="00FE345B"/>
    <w:rsid w:val="00FE3BA9"/>
    <w:rsid w:val="00FE401A"/>
    <w:rsid w:val="00FE543B"/>
    <w:rsid w:val="00FE7D01"/>
    <w:rsid w:val="00FF0D08"/>
    <w:rsid w:val="00FF18F6"/>
    <w:rsid w:val="00FF1C6E"/>
    <w:rsid w:val="00FF2EA2"/>
    <w:rsid w:val="00FF30DF"/>
    <w:rsid w:val="00FF31E7"/>
    <w:rsid w:val="00FF341E"/>
    <w:rsid w:val="00FF3512"/>
    <w:rsid w:val="00FF352A"/>
    <w:rsid w:val="00FF37A7"/>
    <w:rsid w:val="00FF3E8D"/>
    <w:rsid w:val="00FF4163"/>
    <w:rsid w:val="00FF434D"/>
    <w:rsid w:val="00FF4430"/>
    <w:rsid w:val="00FF4F6A"/>
    <w:rsid w:val="00FF6A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9">
      <v:stroke endarrow="block"/>
    </o:shapedefaults>
    <o:shapelayout v:ext="edit">
      <o:idmap v:ext="edit" data="2"/>
    </o:shapelayout>
  </w:shapeDefaults>
  <w:decimalSymbol w:val="."/>
  <w:listSeparator w:val=","/>
  <w14:docId w14:val="3E9687B0"/>
  <w15:docId w15:val="{BFD614B4-6660-4754-9C20-BD60B2740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2BFA"/>
    <w:rPr>
      <w:sz w:val="24"/>
      <w:szCs w:val="24"/>
      <w:lang w:eastAsia="en-US"/>
    </w:rPr>
  </w:style>
  <w:style w:type="paragraph" w:styleId="Heading1">
    <w:name w:val="heading 1"/>
    <w:aliases w:val="Table Title,Level 1,Outline1"/>
    <w:basedOn w:val="Normal"/>
    <w:next w:val="Normal"/>
    <w:link w:val="Heading1Char"/>
    <w:qFormat/>
    <w:rsid w:val="00342BFA"/>
    <w:pPr>
      <w:keepNext/>
      <w:numPr>
        <w:numId w:val="3"/>
      </w:numPr>
      <w:outlineLvl w:val="0"/>
    </w:pPr>
    <w:rPr>
      <w:b/>
      <w:bCs/>
      <w:caps/>
      <w:kern w:val="32"/>
      <w:szCs w:val="32"/>
    </w:rPr>
  </w:style>
  <w:style w:type="paragraph" w:styleId="Heading2">
    <w:name w:val="heading 2"/>
    <w:aliases w:val="List Title,Level 2,Kop 2,Heading 2x,Heading two"/>
    <w:basedOn w:val="Normal"/>
    <w:next w:val="Normal"/>
    <w:link w:val="Heading2Char"/>
    <w:qFormat/>
    <w:rsid w:val="00342BFA"/>
    <w:pPr>
      <w:keepNext/>
      <w:numPr>
        <w:ilvl w:val="1"/>
        <w:numId w:val="3"/>
      </w:numPr>
      <w:spacing w:line="360" w:lineRule="auto"/>
      <w:outlineLvl w:val="1"/>
    </w:pPr>
    <w:rPr>
      <w:b/>
      <w:bCs/>
      <w:color w:val="000000"/>
      <w:szCs w:val="20"/>
    </w:rPr>
  </w:style>
  <w:style w:type="paragraph" w:styleId="Heading3">
    <w:name w:val="heading 3"/>
    <w:aliases w:val="Titre 31,Heading 3x"/>
    <w:basedOn w:val="Normal"/>
    <w:next w:val="Normal"/>
    <w:qFormat/>
    <w:rsid w:val="00342BFA"/>
    <w:pPr>
      <w:keepNext/>
      <w:numPr>
        <w:ilvl w:val="2"/>
        <w:numId w:val="3"/>
      </w:numPr>
      <w:outlineLvl w:val="2"/>
    </w:pPr>
    <w:rPr>
      <w:b/>
      <w:bCs/>
      <w:sz w:val="20"/>
    </w:rPr>
  </w:style>
  <w:style w:type="paragraph" w:styleId="Heading4">
    <w:name w:val="heading 4"/>
    <w:basedOn w:val="Normal"/>
    <w:next w:val="Normal"/>
    <w:qFormat/>
    <w:rsid w:val="00F63305"/>
    <w:pPr>
      <w:keepNext/>
      <w:numPr>
        <w:ilvl w:val="3"/>
        <w:numId w:val="3"/>
      </w:numPr>
      <w:spacing w:before="120" w:after="120"/>
      <w:jc w:val="both"/>
      <w:outlineLvl w:val="3"/>
    </w:pPr>
    <w:rPr>
      <w:b/>
    </w:rPr>
  </w:style>
  <w:style w:type="paragraph" w:styleId="Heading5">
    <w:name w:val="heading 5"/>
    <w:basedOn w:val="Normal"/>
    <w:next w:val="Normal"/>
    <w:qFormat/>
    <w:rsid w:val="00342BFA"/>
    <w:pPr>
      <w:keepNext/>
      <w:numPr>
        <w:ilvl w:val="4"/>
        <w:numId w:val="3"/>
      </w:numPr>
      <w:jc w:val="both"/>
      <w:outlineLvl w:val="4"/>
    </w:pPr>
    <w:rPr>
      <w:b/>
      <w:bCs/>
      <w:color w:val="000000"/>
    </w:rPr>
  </w:style>
  <w:style w:type="paragraph" w:styleId="Heading6">
    <w:name w:val="heading 6"/>
    <w:basedOn w:val="Normal"/>
    <w:next w:val="Normal"/>
    <w:qFormat/>
    <w:rsid w:val="00342BFA"/>
    <w:pPr>
      <w:keepNext/>
      <w:numPr>
        <w:ilvl w:val="5"/>
        <w:numId w:val="3"/>
      </w:numPr>
      <w:jc w:val="center"/>
      <w:outlineLvl w:val="5"/>
    </w:pPr>
    <w:rPr>
      <w:b/>
      <w:bCs/>
      <w:sz w:val="20"/>
    </w:rPr>
  </w:style>
  <w:style w:type="paragraph" w:styleId="Heading7">
    <w:name w:val="heading 7"/>
    <w:basedOn w:val="Normal"/>
    <w:next w:val="Normal"/>
    <w:qFormat/>
    <w:rsid w:val="00342BFA"/>
    <w:pPr>
      <w:keepNext/>
      <w:numPr>
        <w:ilvl w:val="6"/>
        <w:numId w:val="3"/>
      </w:numPr>
      <w:jc w:val="center"/>
      <w:outlineLvl w:val="6"/>
    </w:pPr>
    <w:rPr>
      <w:b/>
      <w:bCs/>
      <w:color w:val="000000"/>
      <w:sz w:val="20"/>
    </w:rPr>
  </w:style>
  <w:style w:type="paragraph" w:styleId="Heading8">
    <w:name w:val="heading 8"/>
    <w:basedOn w:val="Normal"/>
    <w:next w:val="Normal"/>
    <w:qFormat/>
    <w:rsid w:val="00342BFA"/>
    <w:pPr>
      <w:keepNext/>
      <w:numPr>
        <w:ilvl w:val="7"/>
        <w:numId w:val="3"/>
      </w:numPr>
      <w:jc w:val="center"/>
      <w:outlineLvl w:val="7"/>
    </w:pPr>
    <w:rPr>
      <w:b/>
      <w:bCs/>
      <w:sz w:val="22"/>
    </w:rPr>
  </w:style>
  <w:style w:type="paragraph" w:styleId="Heading9">
    <w:name w:val="heading 9"/>
    <w:basedOn w:val="Normal"/>
    <w:next w:val="Normal"/>
    <w:qFormat/>
    <w:rsid w:val="00342BFA"/>
    <w:pPr>
      <w:keepNext/>
      <w:numPr>
        <w:ilvl w:val="8"/>
        <w:numId w:val="3"/>
      </w:numPr>
      <w:outlineLvl w:val="8"/>
    </w:pPr>
    <w:rPr>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tocolHeading1">
    <w:name w:val="Protocol Heading 1"/>
    <w:basedOn w:val="Heading1"/>
    <w:rsid w:val="00342BFA"/>
    <w:pPr>
      <w:numPr>
        <w:numId w:val="1"/>
      </w:numPr>
    </w:pPr>
    <w:rPr>
      <w:bCs w:val="0"/>
      <w:kern w:val="0"/>
      <w:szCs w:val="24"/>
    </w:rPr>
  </w:style>
  <w:style w:type="paragraph" w:customStyle="1" w:styleId="Protocolheading2">
    <w:name w:val="Protocol heading 2"/>
    <w:basedOn w:val="ProtocolHeading1"/>
    <w:rsid w:val="00342BFA"/>
    <w:pPr>
      <w:numPr>
        <w:numId w:val="0"/>
      </w:numPr>
      <w:tabs>
        <w:tab w:val="num" w:pos="360"/>
      </w:tabs>
      <w:ind w:left="288" w:hanging="288"/>
    </w:pPr>
    <w:rPr>
      <w:caps w:val="0"/>
    </w:rPr>
  </w:style>
  <w:style w:type="paragraph" w:styleId="Header">
    <w:name w:val="header"/>
    <w:aliases w:val="Header Char,Header Char1,Header Char Char Char Char,Header Char Char Char,Header Char1 Char Char,Header Char1 Char,Header1...,Header Char Char,Header1 Char,Header1,Header Char1 Char Char Char Char,Header Char Cha,Header2 Char"/>
    <w:basedOn w:val="Normal"/>
    <w:link w:val="HeaderChar2"/>
    <w:rsid w:val="00342BFA"/>
    <w:pPr>
      <w:tabs>
        <w:tab w:val="center" w:pos="4320"/>
        <w:tab w:val="right" w:pos="8640"/>
      </w:tabs>
    </w:pPr>
  </w:style>
  <w:style w:type="paragraph" w:styleId="BodyText3">
    <w:name w:val="Body Text 3"/>
    <w:basedOn w:val="Normal"/>
    <w:link w:val="BodyText3Char"/>
    <w:rsid w:val="00342BFA"/>
    <w:pPr>
      <w:jc w:val="both"/>
    </w:pPr>
    <w:rPr>
      <w:rFonts w:ascii="Arial" w:hAnsi="Arial"/>
      <w:sz w:val="22"/>
      <w:szCs w:val="20"/>
    </w:rPr>
  </w:style>
  <w:style w:type="character" w:styleId="Hyperlink">
    <w:name w:val="Hyperlink"/>
    <w:uiPriority w:val="99"/>
    <w:rsid w:val="00342BFA"/>
    <w:rPr>
      <w:color w:val="0000FF"/>
      <w:u w:val="single"/>
    </w:rPr>
  </w:style>
  <w:style w:type="paragraph" w:customStyle="1" w:styleId="Table">
    <w:name w:val="Table"/>
    <w:basedOn w:val="Normal"/>
    <w:rsid w:val="00342BFA"/>
    <w:pPr>
      <w:keepLines/>
      <w:tabs>
        <w:tab w:val="left" w:pos="284"/>
      </w:tabs>
      <w:spacing w:before="40" w:after="20"/>
    </w:pPr>
    <w:rPr>
      <w:rFonts w:ascii="Arial" w:hAnsi="Arial"/>
      <w:sz w:val="20"/>
      <w:szCs w:val="20"/>
    </w:rPr>
  </w:style>
  <w:style w:type="paragraph" w:styleId="NormalIndent">
    <w:name w:val="Normal Indent"/>
    <w:basedOn w:val="Normal"/>
    <w:rsid w:val="00342BFA"/>
    <w:rPr>
      <w:szCs w:val="20"/>
    </w:rPr>
  </w:style>
  <w:style w:type="paragraph" w:styleId="NormalWeb">
    <w:name w:val="Normal (Web)"/>
    <w:basedOn w:val="Normal"/>
    <w:uiPriority w:val="99"/>
    <w:rsid w:val="00342BFA"/>
    <w:pPr>
      <w:spacing w:before="100" w:beforeAutospacing="1" w:after="100" w:afterAutospacing="1"/>
    </w:pPr>
    <w:rPr>
      <w:rFonts w:ascii="Arial Unicode MS" w:eastAsia="Arial Unicode MS" w:hAnsi="Arial Unicode MS" w:cs="Arial Unicode MS"/>
    </w:rPr>
  </w:style>
  <w:style w:type="paragraph" w:customStyle="1" w:styleId="TableProduct">
    <w:name w:val="Table Product"/>
    <w:rsid w:val="00342BFA"/>
    <w:pPr>
      <w:jc w:val="center"/>
    </w:pPr>
    <w:rPr>
      <w:rFonts w:ascii="Arial" w:hAnsi="Arial"/>
      <w:noProof/>
      <w:sz w:val="18"/>
      <w:lang w:eastAsia="en-US"/>
    </w:rPr>
  </w:style>
  <w:style w:type="paragraph" w:styleId="BodyTextIndent">
    <w:name w:val="Body Text Indent"/>
    <w:basedOn w:val="Normal"/>
    <w:link w:val="BodyTextIndentChar"/>
    <w:rsid w:val="00342BFA"/>
    <w:pPr>
      <w:ind w:left="432"/>
      <w:jc w:val="both"/>
    </w:pPr>
    <w:rPr>
      <w:rFonts w:ascii="Arial" w:hAnsi="Arial"/>
      <w:sz w:val="20"/>
      <w:szCs w:val="20"/>
    </w:rPr>
  </w:style>
  <w:style w:type="paragraph" w:customStyle="1" w:styleId="CoverPageTitle">
    <w:name w:val="Cover Page Title"/>
    <w:basedOn w:val="Normal"/>
    <w:next w:val="Normal"/>
    <w:rsid w:val="00342BFA"/>
    <w:pPr>
      <w:jc w:val="center"/>
    </w:pPr>
    <w:rPr>
      <w:rFonts w:ascii="Arial" w:hAnsi="Arial"/>
      <w:sz w:val="20"/>
      <w:szCs w:val="20"/>
    </w:rPr>
  </w:style>
  <w:style w:type="paragraph" w:styleId="Footer">
    <w:name w:val="footer"/>
    <w:basedOn w:val="Normal"/>
    <w:link w:val="FooterChar"/>
    <w:rsid w:val="00342BFA"/>
    <w:pPr>
      <w:tabs>
        <w:tab w:val="center" w:pos="4320"/>
        <w:tab w:val="right" w:pos="8640"/>
      </w:tabs>
    </w:pPr>
  </w:style>
  <w:style w:type="paragraph" w:styleId="TOC1">
    <w:name w:val="toc 1"/>
    <w:basedOn w:val="TITLETOCList"/>
    <w:next w:val="Normal"/>
    <w:autoRedefine/>
    <w:uiPriority w:val="39"/>
    <w:rsid w:val="007D5CFF"/>
    <w:pPr>
      <w:tabs>
        <w:tab w:val="left" w:pos="720"/>
        <w:tab w:val="right" w:leader="dot" w:pos="8630"/>
      </w:tabs>
      <w:spacing w:before="120" w:after="120"/>
      <w:ind w:left="0" w:firstLine="0"/>
      <w:jc w:val="left"/>
    </w:pPr>
    <w:rPr>
      <w:rFonts w:ascii="Times New Roman Bold" w:hAnsi="Times New Roman Bold"/>
      <w:bCs/>
      <w:sz w:val="24"/>
    </w:rPr>
  </w:style>
  <w:style w:type="paragraph" w:customStyle="1" w:styleId="TITLETOCList">
    <w:name w:val="TITLE TOC List"/>
    <w:next w:val="Normal"/>
    <w:rsid w:val="00342BFA"/>
    <w:pPr>
      <w:ind w:left="360" w:hanging="360"/>
      <w:jc w:val="center"/>
    </w:pPr>
    <w:rPr>
      <w:rFonts w:ascii="Arial Bold" w:hAnsi="Arial Bold"/>
      <w:b/>
      <w:caps/>
      <w:noProof/>
      <w:lang w:eastAsia="en-US"/>
    </w:rPr>
  </w:style>
  <w:style w:type="paragraph" w:styleId="BlockText">
    <w:name w:val="Block Text"/>
    <w:basedOn w:val="Normal"/>
    <w:rsid w:val="00342BFA"/>
    <w:pPr>
      <w:tabs>
        <w:tab w:val="left" w:pos="5967"/>
      </w:tabs>
      <w:ind w:left="1775" w:right="261" w:hanging="1775"/>
      <w:jc w:val="both"/>
    </w:pPr>
  </w:style>
  <w:style w:type="character" w:styleId="FollowedHyperlink">
    <w:name w:val="FollowedHyperlink"/>
    <w:rsid w:val="00342BFA"/>
    <w:rPr>
      <w:color w:val="800080"/>
      <w:u w:val="single"/>
    </w:rPr>
  </w:style>
  <w:style w:type="paragraph" w:styleId="BodyText">
    <w:name w:val="Body Text"/>
    <w:basedOn w:val="Normal"/>
    <w:link w:val="BodyTextChar"/>
    <w:rsid w:val="00342BFA"/>
    <w:pPr>
      <w:jc w:val="center"/>
    </w:pPr>
  </w:style>
  <w:style w:type="paragraph" w:styleId="BodyTextIndent2">
    <w:name w:val="Body Text Indent 2"/>
    <w:basedOn w:val="Normal"/>
    <w:rsid w:val="00342BFA"/>
    <w:pPr>
      <w:ind w:left="288"/>
      <w:jc w:val="both"/>
    </w:pPr>
  </w:style>
  <w:style w:type="paragraph" w:styleId="BodyText2">
    <w:name w:val="Body Text 2"/>
    <w:basedOn w:val="Normal"/>
    <w:link w:val="BodyText2Char"/>
    <w:rsid w:val="00342BFA"/>
    <w:pPr>
      <w:jc w:val="both"/>
    </w:pPr>
    <w:rPr>
      <w:bCs/>
    </w:rPr>
  </w:style>
  <w:style w:type="character" w:styleId="Strong">
    <w:name w:val="Strong"/>
    <w:qFormat/>
    <w:rsid w:val="00342BFA"/>
    <w:rPr>
      <w:b/>
      <w:bCs/>
    </w:rPr>
  </w:style>
  <w:style w:type="paragraph" w:customStyle="1" w:styleId="txt11bk">
    <w:name w:val="txt11bk"/>
    <w:basedOn w:val="Normal"/>
    <w:rsid w:val="00342BFA"/>
    <w:pPr>
      <w:spacing w:before="100" w:beforeAutospacing="1" w:after="100" w:afterAutospacing="1"/>
    </w:pPr>
    <w:rPr>
      <w:rFonts w:ascii="Arial" w:eastAsia="Arial Unicode MS" w:hAnsi="Arial" w:cs="Arial"/>
      <w:color w:val="000000"/>
      <w:sz w:val="21"/>
      <w:szCs w:val="21"/>
    </w:rPr>
  </w:style>
  <w:style w:type="paragraph" w:styleId="TOC2">
    <w:name w:val="toc 2"/>
    <w:basedOn w:val="Normal"/>
    <w:next w:val="Normal"/>
    <w:autoRedefine/>
    <w:uiPriority w:val="39"/>
    <w:rsid w:val="00987CFC"/>
    <w:pPr>
      <w:tabs>
        <w:tab w:val="left" w:pos="1350"/>
        <w:tab w:val="right" w:leader="dot" w:pos="8630"/>
      </w:tabs>
      <w:spacing w:before="120" w:after="120"/>
      <w:ind w:left="720"/>
    </w:pPr>
    <w:rPr>
      <w:rFonts w:ascii="Times New Roman Bold" w:hAnsi="Times New Roman Bold"/>
      <w:b/>
      <w:iCs/>
      <w:noProof/>
      <w:szCs w:val="20"/>
    </w:rPr>
  </w:style>
  <w:style w:type="paragraph" w:customStyle="1" w:styleId="Style1">
    <w:name w:val="Style1"/>
    <w:basedOn w:val="Heading8"/>
    <w:rsid w:val="00342BFA"/>
  </w:style>
  <w:style w:type="paragraph" w:styleId="TOC3">
    <w:name w:val="toc 3"/>
    <w:basedOn w:val="Normal"/>
    <w:next w:val="Normal"/>
    <w:autoRedefine/>
    <w:uiPriority w:val="39"/>
    <w:rsid w:val="00987CFC"/>
    <w:pPr>
      <w:tabs>
        <w:tab w:val="left" w:pos="2340"/>
        <w:tab w:val="right" w:leader="dot" w:pos="8630"/>
      </w:tabs>
      <w:spacing w:before="120" w:after="120"/>
      <w:ind w:left="1350"/>
    </w:pPr>
    <w:rPr>
      <w:rFonts w:ascii="Times New Roman Bold" w:hAnsi="Times New Roman Bold" w:cs="Arial"/>
      <w:b/>
      <w:bCs/>
      <w:kern w:val="32"/>
      <w:szCs w:val="32"/>
    </w:rPr>
  </w:style>
  <w:style w:type="paragraph" w:styleId="TOC4">
    <w:name w:val="toc 4"/>
    <w:basedOn w:val="Normal"/>
    <w:next w:val="Normal"/>
    <w:autoRedefine/>
    <w:uiPriority w:val="39"/>
    <w:rsid w:val="00987CFC"/>
    <w:pPr>
      <w:tabs>
        <w:tab w:val="left" w:pos="2700"/>
        <w:tab w:val="left" w:pos="2880"/>
        <w:tab w:val="left" w:pos="3420"/>
        <w:tab w:val="right" w:leader="dot" w:pos="8636"/>
      </w:tabs>
      <w:spacing w:before="120" w:after="120"/>
      <w:ind w:left="2340"/>
    </w:pPr>
    <w:rPr>
      <w:rFonts w:ascii="Times New Roman Bold" w:hAnsi="Times New Roman Bold"/>
      <w:b/>
    </w:rPr>
  </w:style>
  <w:style w:type="paragraph" w:styleId="TOC5">
    <w:name w:val="toc 5"/>
    <w:basedOn w:val="Normal"/>
    <w:next w:val="Normal"/>
    <w:autoRedefine/>
    <w:uiPriority w:val="39"/>
    <w:rsid w:val="007D5CFF"/>
    <w:pPr>
      <w:spacing w:before="120" w:after="120"/>
      <w:ind w:left="851"/>
    </w:pPr>
  </w:style>
  <w:style w:type="paragraph" w:styleId="TOC6">
    <w:name w:val="toc 6"/>
    <w:basedOn w:val="Normal"/>
    <w:next w:val="Normal"/>
    <w:autoRedefine/>
    <w:uiPriority w:val="39"/>
    <w:rsid w:val="00342BFA"/>
    <w:pPr>
      <w:ind w:left="1200"/>
    </w:pPr>
  </w:style>
  <w:style w:type="paragraph" w:styleId="TOC7">
    <w:name w:val="toc 7"/>
    <w:basedOn w:val="Normal"/>
    <w:next w:val="Normal"/>
    <w:autoRedefine/>
    <w:uiPriority w:val="39"/>
    <w:rsid w:val="00342BFA"/>
    <w:pPr>
      <w:ind w:left="1440"/>
    </w:pPr>
  </w:style>
  <w:style w:type="paragraph" w:styleId="TOC8">
    <w:name w:val="toc 8"/>
    <w:basedOn w:val="Normal"/>
    <w:next w:val="Normal"/>
    <w:autoRedefine/>
    <w:uiPriority w:val="39"/>
    <w:rsid w:val="00342BFA"/>
    <w:pPr>
      <w:ind w:left="1680"/>
    </w:pPr>
  </w:style>
  <w:style w:type="paragraph" w:styleId="TOC9">
    <w:name w:val="toc 9"/>
    <w:basedOn w:val="Normal"/>
    <w:next w:val="Normal"/>
    <w:autoRedefine/>
    <w:uiPriority w:val="39"/>
    <w:rsid w:val="00342BFA"/>
    <w:pPr>
      <w:ind w:left="1920"/>
    </w:pPr>
  </w:style>
  <w:style w:type="paragraph" w:styleId="BodyTextIndent3">
    <w:name w:val="Body Text Indent 3"/>
    <w:basedOn w:val="Normal"/>
    <w:rsid w:val="00342BFA"/>
    <w:pPr>
      <w:spacing w:before="60" w:after="60"/>
      <w:ind w:left="720"/>
      <w:jc w:val="both"/>
    </w:pPr>
    <w:rPr>
      <w:bCs/>
    </w:rPr>
  </w:style>
  <w:style w:type="paragraph" w:customStyle="1" w:styleId="blackbox">
    <w:name w:val="blackbox"/>
    <w:basedOn w:val="Normal"/>
    <w:rsid w:val="00342BFA"/>
    <w:pPr>
      <w:pBdr>
        <w:top w:val="single" w:sz="6" w:space="3" w:color="000000"/>
        <w:left w:val="single" w:sz="6" w:space="3" w:color="000000"/>
        <w:bottom w:val="single" w:sz="6" w:space="3" w:color="000000"/>
        <w:right w:val="single" w:sz="6" w:space="3" w:color="000000"/>
      </w:pBdr>
      <w:spacing w:before="100" w:beforeAutospacing="1" w:after="100" w:afterAutospacing="1"/>
    </w:pPr>
  </w:style>
  <w:style w:type="paragraph" w:customStyle="1" w:styleId="alert">
    <w:name w:val="alert"/>
    <w:basedOn w:val="Normal"/>
    <w:rsid w:val="00342BFA"/>
    <w:pPr>
      <w:pBdr>
        <w:top w:val="single" w:sz="18" w:space="3" w:color="FF0000"/>
        <w:left w:val="single" w:sz="18" w:space="3" w:color="FF0000"/>
        <w:bottom w:val="single" w:sz="18" w:space="3" w:color="FF0000"/>
        <w:right w:val="single" w:sz="18" w:space="3" w:color="FF0000"/>
      </w:pBdr>
      <w:spacing w:before="100" w:beforeAutospacing="1" w:after="100" w:afterAutospacing="1"/>
    </w:pPr>
    <w:rPr>
      <w:b/>
      <w:bCs/>
      <w:color w:val="FF0000"/>
    </w:rPr>
  </w:style>
  <w:style w:type="paragraph" w:customStyle="1" w:styleId="source">
    <w:name w:val="source"/>
    <w:basedOn w:val="Normal"/>
    <w:rsid w:val="00342BFA"/>
    <w:pPr>
      <w:spacing w:before="100" w:beforeAutospacing="1" w:after="100" w:afterAutospacing="1"/>
    </w:pPr>
    <w:rPr>
      <w:rFonts w:ascii="Arial" w:hAnsi="Arial" w:cs="Arial"/>
      <w:sz w:val="15"/>
      <w:szCs w:val="15"/>
    </w:rPr>
  </w:style>
  <w:style w:type="paragraph" w:customStyle="1" w:styleId="blacktbl">
    <w:name w:val="blacktbl"/>
    <w:basedOn w:val="Normal"/>
    <w:rsid w:val="00342BFA"/>
    <w:pPr>
      <w:pBdr>
        <w:top w:val="single" w:sz="12" w:space="0" w:color="000000"/>
        <w:left w:val="single" w:sz="12" w:space="0" w:color="000000"/>
        <w:bottom w:val="single" w:sz="12" w:space="0" w:color="000000"/>
        <w:right w:val="single" w:sz="12" w:space="0" w:color="000000"/>
      </w:pBdr>
      <w:spacing w:before="100" w:beforeAutospacing="1" w:after="100" w:afterAutospacing="1"/>
    </w:pPr>
  </w:style>
  <w:style w:type="paragraph" w:customStyle="1" w:styleId="blacktblsmall">
    <w:name w:val="blacktbl_small"/>
    <w:basedOn w:val="Normal"/>
    <w:rsid w:val="00342BFA"/>
    <w:pPr>
      <w:pBdr>
        <w:top w:val="single" w:sz="12" w:space="0" w:color="000000"/>
        <w:left w:val="single" w:sz="12" w:space="0" w:color="000000"/>
        <w:bottom w:val="single" w:sz="12" w:space="0" w:color="000000"/>
        <w:right w:val="single" w:sz="12" w:space="0" w:color="000000"/>
      </w:pBdr>
      <w:spacing w:before="100" w:beforeAutospacing="1" w:after="100" w:afterAutospacing="1"/>
    </w:pPr>
  </w:style>
  <w:style w:type="paragraph" w:customStyle="1" w:styleId="txt10bk">
    <w:name w:val="txt10bk"/>
    <w:basedOn w:val="Normal"/>
    <w:rsid w:val="00342BFA"/>
    <w:pPr>
      <w:spacing w:before="100" w:beforeAutospacing="1" w:after="100" w:afterAutospacing="1"/>
    </w:pPr>
    <w:rPr>
      <w:rFonts w:ascii="Arial" w:hAnsi="Arial" w:cs="Arial"/>
      <w:color w:val="000000"/>
      <w:sz w:val="15"/>
      <w:szCs w:val="15"/>
    </w:rPr>
  </w:style>
  <w:style w:type="paragraph" w:customStyle="1" w:styleId="txt12bk">
    <w:name w:val="txt12bk"/>
    <w:basedOn w:val="Normal"/>
    <w:rsid w:val="00342BFA"/>
    <w:pPr>
      <w:spacing w:before="100" w:beforeAutospacing="1" w:after="100" w:afterAutospacing="1"/>
    </w:pPr>
    <w:rPr>
      <w:rFonts w:ascii="Arial" w:hAnsi="Arial" w:cs="Arial"/>
      <w:color w:val="000000"/>
      <w:sz w:val="18"/>
      <w:szCs w:val="18"/>
    </w:rPr>
  </w:style>
  <w:style w:type="paragraph" w:customStyle="1" w:styleId="txt13bk">
    <w:name w:val="txt13bk"/>
    <w:basedOn w:val="Normal"/>
    <w:rsid w:val="00342BFA"/>
    <w:pPr>
      <w:spacing w:before="100" w:beforeAutospacing="1" w:after="100" w:afterAutospacing="1"/>
    </w:pPr>
    <w:rPr>
      <w:rFonts w:ascii="Arial" w:hAnsi="Arial" w:cs="Arial"/>
      <w:color w:val="000000"/>
      <w:sz w:val="20"/>
      <w:szCs w:val="20"/>
    </w:rPr>
  </w:style>
  <w:style w:type="paragraph" w:customStyle="1" w:styleId="txt14bk">
    <w:name w:val="txt14bk"/>
    <w:basedOn w:val="Normal"/>
    <w:rsid w:val="00342BFA"/>
    <w:pPr>
      <w:spacing w:before="100" w:beforeAutospacing="1" w:after="100" w:afterAutospacing="1"/>
    </w:pPr>
    <w:rPr>
      <w:rFonts w:ascii="Arial" w:hAnsi="Arial" w:cs="Arial"/>
      <w:color w:val="000000"/>
      <w:sz w:val="21"/>
      <w:szCs w:val="21"/>
    </w:rPr>
  </w:style>
  <w:style w:type="paragraph" w:customStyle="1" w:styleId="btxt10bk">
    <w:name w:val="btxt10bk"/>
    <w:basedOn w:val="Normal"/>
    <w:rsid w:val="00342BFA"/>
    <w:pPr>
      <w:spacing w:before="100" w:beforeAutospacing="1" w:after="100" w:afterAutospacing="1"/>
    </w:pPr>
    <w:rPr>
      <w:rFonts w:ascii="Arial" w:hAnsi="Arial" w:cs="Arial"/>
      <w:b/>
      <w:bCs/>
      <w:color w:val="000000"/>
      <w:sz w:val="15"/>
      <w:szCs w:val="15"/>
    </w:rPr>
  </w:style>
  <w:style w:type="paragraph" w:customStyle="1" w:styleId="btxt11bk">
    <w:name w:val="btxt11bk"/>
    <w:basedOn w:val="Normal"/>
    <w:rsid w:val="00342BFA"/>
    <w:pPr>
      <w:spacing w:before="100" w:beforeAutospacing="1" w:after="100" w:afterAutospacing="1"/>
    </w:pPr>
    <w:rPr>
      <w:rFonts w:ascii="Arial" w:hAnsi="Arial" w:cs="Arial"/>
      <w:b/>
      <w:bCs/>
      <w:color w:val="000000"/>
      <w:sz w:val="17"/>
      <w:szCs w:val="17"/>
    </w:rPr>
  </w:style>
  <w:style w:type="paragraph" w:customStyle="1" w:styleId="btxt12bk">
    <w:name w:val="btxt12bk"/>
    <w:basedOn w:val="Normal"/>
    <w:rsid w:val="00342BFA"/>
    <w:pPr>
      <w:spacing w:before="100" w:beforeAutospacing="1" w:after="100" w:afterAutospacing="1"/>
    </w:pPr>
    <w:rPr>
      <w:rFonts w:ascii="Arial" w:hAnsi="Arial" w:cs="Arial"/>
      <w:b/>
      <w:bCs/>
      <w:color w:val="000000"/>
      <w:sz w:val="18"/>
      <w:szCs w:val="18"/>
    </w:rPr>
  </w:style>
  <w:style w:type="paragraph" w:customStyle="1" w:styleId="btxt14bk">
    <w:name w:val="btxt14bk"/>
    <w:basedOn w:val="Normal"/>
    <w:rsid w:val="00342BFA"/>
    <w:pPr>
      <w:spacing w:before="100" w:beforeAutospacing="1" w:after="100" w:afterAutospacing="1"/>
    </w:pPr>
    <w:rPr>
      <w:rFonts w:ascii="Arial" w:hAnsi="Arial" w:cs="Arial"/>
      <w:b/>
      <w:bCs/>
      <w:color w:val="000000"/>
      <w:sz w:val="21"/>
      <w:szCs w:val="21"/>
    </w:rPr>
  </w:style>
  <w:style w:type="paragraph" w:customStyle="1" w:styleId="btxt14bl">
    <w:name w:val="btxt14bl"/>
    <w:basedOn w:val="Normal"/>
    <w:rsid w:val="00342BFA"/>
    <w:pPr>
      <w:spacing w:before="100" w:beforeAutospacing="1" w:after="100" w:afterAutospacing="1"/>
    </w:pPr>
    <w:rPr>
      <w:rFonts w:ascii="Arial" w:hAnsi="Arial" w:cs="Arial"/>
      <w:b/>
      <w:bCs/>
      <w:color w:val="003399"/>
      <w:sz w:val="21"/>
      <w:szCs w:val="21"/>
    </w:rPr>
  </w:style>
  <w:style w:type="paragraph" w:customStyle="1" w:styleId="btxt16bk">
    <w:name w:val="btxt16bk"/>
    <w:basedOn w:val="Normal"/>
    <w:rsid w:val="00342BFA"/>
    <w:pPr>
      <w:spacing w:before="100" w:beforeAutospacing="1" w:after="100" w:afterAutospacing="1"/>
    </w:pPr>
    <w:rPr>
      <w:rFonts w:ascii="Arial" w:hAnsi="Arial" w:cs="Arial"/>
      <w:b/>
      <w:bCs/>
      <w:color w:val="000000"/>
    </w:rPr>
  </w:style>
  <w:style w:type="paragraph" w:customStyle="1" w:styleId="btxt18bk">
    <w:name w:val="btxt18bk"/>
    <w:basedOn w:val="Normal"/>
    <w:rsid w:val="00342BFA"/>
    <w:pPr>
      <w:spacing w:before="100" w:beforeAutospacing="1" w:after="100" w:afterAutospacing="1"/>
    </w:pPr>
    <w:rPr>
      <w:rFonts w:ascii="Arial" w:hAnsi="Arial" w:cs="Arial"/>
      <w:b/>
      <w:bCs/>
      <w:color w:val="000000"/>
      <w:sz w:val="27"/>
      <w:szCs w:val="27"/>
    </w:rPr>
  </w:style>
  <w:style w:type="paragraph" w:customStyle="1" w:styleId="btxt20bk">
    <w:name w:val="btxt20bk"/>
    <w:basedOn w:val="Normal"/>
    <w:rsid w:val="00342BFA"/>
    <w:pPr>
      <w:spacing w:before="100" w:beforeAutospacing="1" w:after="100" w:afterAutospacing="1"/>
    </w:pPr>
    <w:rPr>
      <w:rFonts w:ascii="Arial" w:hAnsi="Arial" w:cs="Arial"/>
      <w:b/>
      <w:bCs/>
      <w:color w:val="000000"/>
      <w:sz w:val="30"/>
      <w:szCs w:val="30"/>
    </w:rPr>
  </w:style>
  <w:style w:type="paragraph" w:customStyle="1" w:styleId="btxt10bl">
    <w:name w:val="btxt10bl"/>
    <w:basedOn w:val="Normal"/>
    <w:rsid w:val="00342BFA"/>
    <w:pPr>
      <w:spacing w:before="100" w:beforeAutospacing="1" w:after="100" w:afterAutospacing="1"/>
    </w:pPr>
    <w:rPr>
      <w:rFonts w:ascii="Arial" w:hAnsi="Arial" w:cs="Arial"/>
      <w:b/>
      <w:bCs/>
      <w:color w:val="003399"/>
      <w:sz w:val="15"/>
      <w:szCs w:val="15"/>
    </w:rPr>
  </w:style>
  <w:style w:type="paragraph" w:customStyle="1" w:styleId="btxt11bl">
    <w:name w:val="btxt11bl"/>
    <w:basedOn w:val="Normal"/>
    <w:rsid w:val="00342BFA"/>
    <w:pPr>
      <w:spacing w:before="100" w:beforeAutospacing="1" w:after="100" w:afterAutospacing="1"/>
    </w:pPr>
    <w:rPr>
      <w:rFonts w:ascii="Arial" w:hAnsi="Arial" w:cs="Arial"/>
      <w:b/>
      <w:bCs/>
      <w:color w:val="003399"/>
      <w:sz w:val="17"/>
      <w:szCs w:val="17"/>
    </w:rPr>
  </w:style>
  <w:style w:type="paragraph" w:customStyle="1" w:styleId="btxt12bl">
    <w:name w:val="btxt12bl"/>
    <w:basedOn w:val="Normal"/>
    <w:rsid w:val="00342BFA"/>
    <w:pPr>
      <w:spacing w:before="100" w:beforeAutospacing="1" w:after="100" w:afterAutospacing="1"/>
    </w:pPr>
    <w:rPr>
      <w:rFonts w:ascii="Arial" w:hAnsi="Arial" w:cs="Arial"/>
      <w:b/>
      <w:bCs/>
      <w:color w:val="003399"/>
      <w:sz w:val="18"/>
      <w:szCs w:val="18"/>
    </w:rPr>
  </w:style>
  <w:style w:type="paragraph" w:customStyle="1" w:styleId="btxt16bl">
    <w:name w:val="btxt16bl"/>
    <w:basedOn w:val="Normal"/>
    <w:rsid w:val="00342BFA"/>
    <w:pPr>
      <w:spacing w:before="100" w:beforeAutospacing="1" w:after="100" w:afterAutospacing="1"/>
    </w:pPr>
    <w:rPr>
      <w:rFonts w:ascii="Arial" w:hAnsi="Arial" w:cs="Arial"/>
      <w:b/>
      <w:bCs/>
      <w:color w:val="003399"/>
    </w:rPr>
  </w:style>
  <w:style w:type="paragraph" w:customStyle="1" w:styleId="btxt18bl">
    <w:name w:val="btxt18bl"/>
    <w:basedOn w:val="Normal"/>
    <w:rsid w:val="00342BFA"/>
    <w:pPr>
      <w:spacing w:before="100" w:beforeAutospacing="1" w:after="100" w:afterAutospacing="1"/>
    </w:pPr>
    <w:rPr>
      <w:rFonts w:ascii="Arial" w:hAnsi="Arial" w:cs="Arial"/>
      <w:b/>
      <w:bCs/>
      <w:color w:val="003399"/>
      <w:sz w:val="27"/>
      <w:szCs w:val="27"/>
    </w:rPr>
  </w:style>
  <w:style w:type="paragraph" w:customStyle="1" w:styleId="btxt20bl">
    <w:name w:val="btxt20bl"/>
    <w:basedOn w:val="Normal"/>
    <w:rsid w:val="00342BFA"/>
    <w:pPr>
      <w:spacing w:before="100" w:beforeAutospacing="1" w:after="100" w:afterAutospacing="1"/>
    </w:pPr>
    <w:rPr>
      <w:rFonts w:ascii="Arial" w:hAnsi="Arial" w:cs="Arial"/>
      <w:b/>
      <w:bCs/>
      <w:color w:val="003399"/>
      <w:sz w:val="30"/>
      <w:szCs w:val="30"/>
    </w:rPr>
  </w:style>
  <w:style w:type="paragraph" w:styleId="CommentText">
    <w:name w:val="annotation text"/>
    <w:basedOn w:val="Normal"/>
    <w:link w:val="CommentTextChar"/>
    <w:semiHidden/>
    <w:rsid w:val="00342BFA"/>
    <w:pPr>
      <w:jc w:val="both"/>
    </w:pPr>
    <w:rPr>
      <w:rFonts w:ascii="Arial" w:hAnsi="Arial"/>
      <w:sz w:val="20"/>
      <w:szCs w:val="20"/>
    </w:rPr>
  </w:style>
  <w:style w:type="paragraph" w:customStyle="1" w:styleId="TableList">
    <w:name w:val="Table List"/>
    <w:basedOn w:val="Normal"/>
    <w:rsid w:val="00342BFA"/>
    <w:pPr>
      <w:spacing w:after="120"/>
      <w:jc w:val="both"/>
    </w:pPr>
    <w:rPr>
      <w:rFonts w:ascii="Arial" w:hAnsi="Arial"/>
      <w:sz w:val="20"/>
      <w:szCs w:val="20"/>
    </w:rPr>
  </w:style>
  <w:style w:type="paragraph" w:styleId="BalloonText">
    <w:name w:val="Balloon Text"/>
    <w:basedOn w:val="Normal"/>
    <w:semiHidden/>
    <w:rsid w:val="00342BFA"/>
    <w:rPr>
      <w:rFonts w:ascii="Tahoma" w:hAnsi="Tahoma"/>
      <w:sz w:val="16"/>
      <w:szCs w:val="16"/>
    </w:rPr>
  </w:style>
  <w:style w:type="character" w:styleId="CommentReference">
    <w:name w:val="annotation reference"/>
    <w:semiHidden/>
    <w:rsid w:val="00342BFA"/>
    <w:rPr>
      <w:sz w:val="16"/>
      <w:szCs w:val="16"/>
    </w:rPr>
  </w:style>
  <w:style w:type="paragraph" w:styleId="CommentSubject">
    <w:name w:val="annotation subject"/>
    <w:basedOn w:val="CommentText"/>
    <w:next w:val="CommentText"/>
    <w:semiHidden/>
    <w:rsid w:val="00342BFA"/>
    <w:pPr>
      <w:jc w:val="left"/>
    </w:pPr>
    <w:rPr>
      <w:rFonts w:ascii="Times New Roman" w:hAnsi="Times New Roman"/>
      <w:b/>
      <w:bCs/>
    </w:rPr>
  </w:style>
  <w:style w:type="character" w:styleId="PageNumber">
    <w:name w:val="page number"/>
    <w:basedOn w:val="DefaultParagraphFont"/>
    <w:rsid w:val="00342BFA"/>
  </w:style>
  <w:style w:type="paragraph" w:styleId="TableofFigures">
    <w:name w:val="table of figures"/>
    <w:basedOn w:val="Normal"/>
    <w:next w:val="Normal"/>
    <w:semiHidden/>
    <w:rsid w:val="00342BFA"/>
    <w:pPr>
      <w:ind w:left="480" w:hanging="480"/>
    </w:pPr>
  </w:style>
  <w:style w:type="character" w:customStyle="1" w:styleId="articletext1">
    <w:name w:val="articletext1"/>
    <w:rsid w:val="00342BFA"/>
    <w:rPr>
      <w:rFonts w:ascii="Verdana" w:hAnsi="Verdana" w:hint="default"/>
      <w:b w:val="0"/>
      <w:bCs w:val="0"/>
      <w:color w:val="000000"/>
      <w:sz w:val="24"/>
      <w:szCs w:val="24"/>
    </w:rPr>
  </w:style>
  <w:style w:type="paragraph" w:styleId="HTMLPreformatted">
    <w:name w:val="HTML Preformatted"/>
    <w:basedOn w:val="Normal"/>
    <w:rsid w:val="00342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sz w:val="20"/>
      <w:szCs w:val="20"/>
      <w:lang w:eastAsia="ko-KR"/>
    </w:rPr>
  </w:style>
  <w:style w:type="paragraph" w:customStyle="1" w:styleId="CoverPageTitle2">
    <w:name w:val="Cover Page Title2"/>
    <w:basedOn w:val="CoverPageTitle"/>
    <w:next w:val="Normal"/>
    <w:rsid w:val="00342BFA"/>
    <w:pPr>
      <w:tabs>
        <w:tab w:val="left" w:pos="-2160"/>
        <w:tab w:val="left" w:pos="-1440"/>
        <w:tab w:val="left" w:pos="-720"/>
        <w:tab w:val="left" w:pos="720"/>
        <w:tab w:val="left" w:pos="2520"/>
      </w:tabs>
    </w:pPr>
    <w:rPr>
      <w:rFonts w:ascii="Arial Bold" w:hAnsi="Arial Bold"/>
      <w:b/>
    </w:rPr>
  </w:style>
  <w:style w:type="paragraph" w:styleId="Index1">
    <w:name w:val="index 1"/>
    <w:basedOn w:val="Normal"/>
    <w:next w:val="Normal"/>
    <w:autoRedefine/>
    <w:semiHidden/>
    <w:rsid w:val="00342BFA"/>
    <w:pPr>
      <w:ind w:left="240" w:hanging="240"/>
    </w:pPr>
  </w:style>
  <w:style w:type="paragraph" w:styleId="Index2">
    <w:name w:val="index 2"/>
    <w:basedOn w:val="Normal"/>
    <w:next w:val="Normal"/>
    <w:autoRedefine/>
    <w:semiHidden/>
    <w:rsid w:val="00342BFA"/>
    <w:pPr>
      <w:ind w:left="480" w:hanging="240"/>
    </w:pPr>
  </w:style>
  <w:style w:type="paragraph" w:styleId="Index3">
    <w:name w:val="index 3"/>
    <w:basedOn w:val="Normal"/>
    <w:next w:val="Normal"/>
    <w:autoRedefine/>
    <w:semiHidden/>
    <w:rsid w:val="00342BFA"/>
    <w:pPr>
      <w:ind w:left="720" w:hanging="240"/>
    </w:pPr>
  </w:style>
  <w:style w:type="paragraph" w:styleId="Index4">
    <w:name w:val="index 4"/>
    <w:basedOn w:val="Normal"/>
    <w:next w:val="Normal"/>
    <w:autoRedefine/>
    <w:semiHidden/>
    <w:rsid w:val="00342BFA"/>
    <w:pPr>
      <w:ind w:left="960" w:hanging="240"/>
    </w:pPr>
  </w:style>
  <w:style w:type="paragraph" w:styleId="Index5">
    <w:name w:val="index 5"/>
    <w:basedOn w:val="Normal"/>
    <w:next w:val="Normal"/>
    <w:autoRedefine/>
    <w:semiHidden/>
    <w:rsid w:val="00342BFA"/>
    <w:pPr>
      <w:ind w:left="1200" w:hanging="240"/>
    </w:pPr>
  </w:style>
  <w:style w:type="paragraph" w:styleId="Index6">
    <w:name w:val="index 6"/>
    <w:basedOn w:val="Normal"/>
    <w:next w:val="Normal"/>
    <w:autoRedefine/>
    <w:semiHidden/>
    <w:rsid w:val="00342BFA"/>
    <w:pPr>
      <w:ind w:left="1440" w:hanging="240"/>
    </w:pPr>
  </w:style>
  <w:style w:type="paragraph" w:styleId="Index7">
    <w:name w:val="index 7"/>
    <w:basedOn w:val="Normal"/>
    <w:next w:val="Normal"/>
    <w:autoRedefine/>
    <w:semiHidden/>
    <w:rsid w:val="00342BFA"/>
    <w:pPr>
      <w:ind w:left="1680" w:hanging="240"/>
    </w:pPr>
  </w:style>
  <w:style w:type="paragraph" w:styleId="Index8">
    <w:name w:val="index 8"/>
    <w:basedOn w:val="Normal"/>
    <w:next w:val="Normal"/>
    <w:autoRedefine/>
    <w:semiHidden/>
    <w:rsid w:val="00342BFA"/>
    <w:pPr>
      <w:ind w:left="1920" w:hanging="240"/>
    </w:pPr>
  </w:style>
  <w:style w:type="paragraph" w:styleId="Index9">
    <w:name w:val="index 9"/>
    <w:basedOn w:val="Normal"/>
    <w:next w:val="Normal"/>
    <w:autoRedefine/>
    <w:semiHidden/>
    <w:rsid w:val="00342BFA"/>
    <w:pPr>
      <w:ind w:left="2160" w:hanging="240"/>
    </w:pPr>
  </w:style>
  <w:style w:type="paragraph" w:styleId="IndexHeading">
    <w:name w:val="index heading"/>
    <w:basedOn w:val="Normal"/>
    <w:next w:val="Index1"/>
    <w:semiHidden/>
    <w:rsid w:val="00342BFA"/>
  </w:style>
  <w:style w:type="paragraph" w:customStyle="1" w:styleId="Exclusions">
    <w:name w:val="Exclusions"/>
    <w:basedOn w:val="Normal"/>
    <w:rsid w:val="00342BFA"/>
    <w:pPr>
      <w:tabs>
        <w:tab w:val="num" w:pos="360"/>
      </w:tabs>
      <w:ind w:left="360" w:hanging="360"/>
      <w:jc w:val="both"/>
    </w:pPr>
    <w:rPr>
      <w:rFonts w:ascii="Arial" w:hAnsi="Arial"/>
      <w:sz w:val="20"/>
      <w:szCs w:val="20"/>
      <w:lang w:val="en-GB"/>
    </w:rPr>
  </w:style>
  <w:style w:type="paragraph" w:styleId="DocumentMap">
    <w:name w:val="Document Map"/>
    <w:basedOn w:val="Normal"/>
    <w:semiHidden/>
    <w:rsid w:val="00342BFA"/>
    <w:pPr>
      <w:shd w:val="clear" w:color="auto" w:fill="000080"/>
    </w:pPr>
    <w:rPr>
      <w:rFonts w:ascii="Tahoma" w:hAnsi="Tahoma" w:cs="Tahoma"/>
      <w:sz w:val="20"/>
      <w:szCs w:val="20"/>
    </w:rPr>
  </w:style>
  <w:style w:type="paragraph" w:customStyle="1" w:styleId="Normal1">
    <w:name w:val="Normal1"/>
    <w:basedOn w:val="Normal"/>
    <w:rsid w:val="00342BFA"/>
    <w:rPr>
      <w:rFonts w:ascii="Arial" w:hAnsi="Arial"/>
      <w:szCs w:val="20"/>
    </w:rPr>
  </w:style>
  <w:style w:type="paragraph" w:customStyle="1" w:styleId="CM15">
    <w:name w:val="CM15"/>
    <w:basedOn w:val="Normal"/>
    <w:next w:val="Normal"/>
    <w:rsid w:val="00342BFA"/>
    <w:pPr>
      <w:autoSpaceDE w:val="0"/>
      <w:autoSpaceDN w:val="0"/>
      <w:adjustRightInd w:val="0"/>
      <w:spacing w:after="170"/>
    </w:pPr>
    <w:rPr>
      <w:rFonts w:eastAsia="MS Mincho"/>
      <w:lang w:eastAsia="ja-JP"/>
    </w:rPr>
  </w:style>
  <w:style w:type="paragraph" w:customStyle="1" w:styleId="CM2">
    <w:name w:val="CM2"/>
    <w:basedOn w:val="Normal"/>
    <w:next w:val="Normal"/>
    <w:uiPriority w:val="99"/>
    <w:rsid w:val="00342BFA"/>
    <w:pPr>
      <w:autoSpaceDE w:val="0"/>
      <w:autoSpaceDN w:val="0"/>
      <w:adjustRightInd w:val="0"/>
      <w:spacing w:line="280" w:lineRule="atLeast"/>
    </w:pPr>
    <w:rPr>
      <w:rFonts w:eastAsia="MS Mincho"/>
      <w:lang w:eastAsia="ja-JP"/>
    </w:rPr>
  </w:style>
  <w:style w:type="table" w:styleId="TableGrid">
    <w:name w:val="Table Grid"/>
    <w:basedOn w:val="TableNormal"/>
    <w:rsid w:val="0081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14">
    <w:name w:val="CM14"/>
    <w:basedOn w:val="Normal"/>
    <w:next w:val="Normal"/>
    <w:rsid w:val="00E02C08"/>
    <w:pPr>
      <w:autoSpaceDE w:val="0"/>
      <w:autoSpaceDN w:val="0"/>
      <w:adjustRightInd w:val="0"/>
      <w:spacing w:line="243" w:lineRule="atLeast"/>
    </w:pPr>
  </w:style>
  <w:style w:type="paragraph" w:customStyle="1" w:styleId="CM16">
    <w:name w:val="CM16"/>
    <w:basedOn w:val="Normal"/>
    <w:next w:val="Normal"/>
    <w:rsid w:val="00E02C08"/>
    <w:pPr>
      <w:autoSpaceDE w:val="0"/>
      <w:autoSpaceDN w:val="0"/>
      <w:adjustRightInd w:val="0"/>
      <w:spacing w:line="243" w:lineRule="atLeast"/>
    </w:pPr>
  </w:style>
  <w:style w:type="character" w:styleId="Emphasis">
    <w:name w:val="Emphasis"/>
    <w:qFormat/>
    <w:rsid w:val="00E02C08"/>
    <w:rPr>
      <w:b/>
      <w:bCs/>
      <w:i w:val="0"/>
      <w:iCs w:val="0"/>
    </w:rPr>
  </w:style>
  <w:style w:type="character" w:customStyle="1" w:styleId="BodyText3Char">
    <w:name w:val="Body Text 3 Char"/>
    <w:link w:val="BodyText3"/>
    <w:locked/>
    <w:rsid w:val="000C3CD0"/>
    <w:rPr>
      <w:rFonts w:ascii="Arial" w:hAnsi="Arial"/>
      <w:sz w:val="22"/>
      <w:lang w:val="en-US" w:eastAsia="en-US" w:bidi="ar-SA"/>
    </w:rPr>
  </w:style>
  <w:style w:type="character" w:customStyle="1" w:styleId="HeaderChar2">
    <w:name w:val="Header Char2"/>
    <w:aliases w:val="Header Char Char1,Header Char1 Char1,Header Char Char Char Char Char,Header Char Char Char Char1,Header Char1 Char Char Char,Header Char1 Char Char1,Header1... Char,Header Char Char Char1,Header1 Char Char,Header1 Char1,Header Char Cha Char"/>
    <w:link w:val="Header"/>
    <w:rsid w:val="00DF75B3"/>
    <w:rPr>
      <w:sz w:val="24"/>
      <w:szCs w:val="24"/>
      <w:lang w:val="en-US" w:eastAsia="en-US" w:bidi="ar-SA"/>
    </w:rPr>
  </w:style>
  <w:style w:type="paragraph" w:customStyle="1" w:styleId="CM61">
    <w:name w:val="CM61"/>
    <w:basedOn w:val="Normal"/>
    <w:next w:val="Normal"/>
    <w:rsid w:val="00E916F7"/>
    <w:pPr>
      <w:autoSpaceDE w:val="0"/>
      <w:autoSpaceDN w:val="0"/>
      <w:adjustRightInd w:val="0"/>
      <w:spacing w:after="193"/>
    </w:pPr>
    <w:rPr>
      <w:rFonts w:ascii="Arial" w:hAnsi="Arial"/>
    </w:rPr>
  </w:style>
  <w:style w:type="paragraph" w:customStyle="1" w:styleId="Default">
    <w:name w:val="Default"/>
    <w:rsid w:val="00E916F7"/>
    <w:pPr>
      <w:autoSpaceDE w:val="0"/>
      <w:autoSpaceDN w:val="0"/>
      <w:adjustRightInd w:val="0"/>
    </w:pPr>
    <w:rPr>
      <w:rFonts w:ascii="Arial" w:hAnsi="Arial" w:cs="Arial"/>
      <w:color w:val="000000"/>
      <w:sz w:val="24"/>
      <w:szCs w:val="24"/>
      <w:lang w:eastAsia="en-US"/>
    </w:rPr>
  </w:style>
  <w:style w:type="paragraph" w:customStyle="1" w:styleId="CM62">
    <w:name w:val="CM62"/>
    <w:basedOn w:val="Default"/>
    <w:next w:val="Default"/>
    <w:rsid w:val="00E916F7"/>
    <w:pPr>
      <w:spacing w:after="93"/>
    </w:pPr>
    <w:rPr>
      <w:rFonts w:cs="Times New Roman"/>
      <w:color w:val="auto"/>
    </w:rPr>
  </w:style>
  <w:style w:type="paragraph" w:customStyle="1" w:styleId="CM64">
    <w:name w:val="CM64"/>
    <w:basedOn w:val="Default"/>
    <w:next w:val="Default"/>
    <w:rsid w:val="00E916F7"/>
    <w:pPr>
      <w:spacing w:after="258"/>
    </w:pPr>
    <w:rPr>
      <w:rFonts w:cs="Times New Roman"/>
      <w:color w:val="auto"/>
    </w:rPr>
  </w:style>
  <w:style w:type="paragraph" w:customStyle="1" w:styleId="CM22">
    <w:name w:val="CM22"/>
    <w:basedOn w:val="Normal"/>
    <w:next w:val="Normal"/>
    <w:rsid w:val="00CA14F1"/>
    <w:pPr>
      <w:autoSpaceDE w:val="0"/>
      <w:autoSpaceDN w:val="0"/>
      <w:adjustRightInd w:val="0"/>
    </w:pPr>
    <w:rPr>
      <w:rFonts w:ascii="Arial" w:hAnsi="Arial"/>
    </w:rPr>
  </w:style>
  <w:style w:type="paragraph" w:styleId="PlainText">
    <w:name w:val="Plain Text"/>
    <w:basedOn w:val="Normal"/>
    <w:rsid w:val="00D157C0"/>
    <w:rPr>
      <w:rFonts w:ascii="Garamond" w:hAnsi="Garamond"/>
      <w:color w:val="000080"/>
      <w:lang w:bidi="te-IN"/>
    </w:rPr>
  </w:style>
  <w:style w:type="character" w:customStyle="1" w:styleId="apple-style-span">
    <w:name w:val="apple-style-span"/>
    <w:basedOn w:val="DefaultParagraphFont"/>
    <w:rsid w:val="002C257B"/>
  </w:style>
  <w:style w:type="paragraph" w:customStyle="1" w:styleId="Bodytext0">
    <w:name w:val="@Bodytext"/>
    <w:basedOn w:val="Normal"/>
    <w:link w:val="BodytextChar0"/>
    <w:uiPriority w:val="99"/>
    <w:rsid w:val="00AA55F5"/>
    <w:pPr>
      <w:spacing w:before="120" w:after="120" w:line="360" w:lineRule="auto"/>
      <w:ind w:left="720"/>
    </w:pPr>
    <w:rPr>
      <w:rFonts w:ascii="Arial" w:hAnsi="Arial"/>
      <w:sz w:val="20"/>
      <w:szCs w:val="20"/>
    </w:rPr>
  </w:style>
  <w:style w:type="character" w:customStyle="1" w:styleId="BodytextChar0">
    <w:name w:val="@Bodytext Char"/>
    <w:link w:val="Bodytext0"/>
    <w:uiPriority w:val="99"/>
    <w:locked/>
    <w:rsid w:val="00AA55F5"/>
    <w:rPr>
      <w:rFonts w:ascii="Arial" w:hAnsi="Arial"/>
    </w:rPr>
  </w:style>
  <w:style w:type="character" w:customStyle="1" w:styleId="Heading2Char">
    <w:name w:val="Heading 2 Char"/>
    <w:aliases w:val="List Title Char,Level 2 Char,Kop 2 Char,Heading 2x Char,Heading two Char"/>
    <w:link w:val="Heading2"/>
    <w:rsid w:val="00373539"/>
    <w:rPr>
      <w:b/>
      <w:bCs/>
      <w:color w:val="000000"/>
      <w:sz w:val="24"/>
      <w:lang w:val="en-US" w:eastAsia="en-US"/>
    </w:rPr>
  </w:style>
  <w:style w:type="character" w:customStyle="1" w:styleId="FooterChar">
    <w:name w:val="Footer Char"/>
    <w:link w:val="Footer"/>
    <w:rsid w:val="00B94360"/>
    <w:rPr>
      <w:sz w:val="24"/>
      <w:szCs w:val="24"/>
      <w:lang w:val="en-US" w:eastAsia="en-US"/>
    </w:rPr>
  </w:style>
  <w:style w:type="character" w:customStyle="1" w:styleId="Heading1Char">
    <w:name w:val="Heading 1 Char"/>
    <w:aliases w:val="Table Title Char,Level 1 Char,Outline1 Char"/>
    <w:link w:val="Heading1"/>
    <w:rsid w:val="00723058"/>
    <w:rPr>
      <w:rFonts w:cs="Arial"/>
      <w:b/>
      <w:bCs/>
      <w:caps/>
      <w:kern w:val="32"/>
      <w:sz w:val="24"/>
      <w:szCs w:val="32"/>
      <w:lang w:val="en-US" w:eastAsia="en-US"/>
    </w:rPr>
  </w:style>
  <w:style w:type="character" w:customStyle="1" w:styleId="CommentTextChar">
    <w:name w:val="Comment Text Char"/>
    <w:link w:val="CommentText"/>
    <w:semiHidden/>
    <w:rsid w:val="000D22F3"/>
    <w:rPr>
      <w:rFonts w:ascii="Arial" w:hAnsi="Arial"/>
      <w:lang w:val="en-US" w:eastAsia="en-US"/>
    </w:rPr>
  </w:style>
  <w:style w:type="character" w:customStyle="1" w:styleId="BodyText2Char">
    <w:name w:val="Body Text 2 Char"/>
    <w:link w:val="BodyText2"/>
    <w:rsid w:val="00C27816"/>
    <w:rPr>
      <w:bCs/>
      <w:sz w:val="24"/>
      <w:szCs w:val="24"/>
      <w:lang w:val="en-US" w:eastAsia="en-US"/>
    </w:rPr>
  </w:style>
  <w:style w:type="paragraph" w:customStyle="1" w:styleId="xl32">
    <w:name w:val="xl32"/>
    <w:basedOn w:val="Normal"/>
    <w:rsid w:val="008C7440"/>
    <w:pPr>
      <w:spacing w:before="100" w:beforeAutospacing="1" w:after="100" w:afterAutospacing="1"/>
      <w:jc w:val="center"/>
    </w:pPr>
    <w:rPr>
      <w:rFonts w:ascii="Arial" w:hAnsi="Arial" w:cs="Arial"/>
      <w:sz w:val="18"/>
      <w:szCs w:val="18"/>
    </w:rPr>
  </w:style>
  <w:style w:type="character" w:customStyle="1" w:styleId="CharacterStyle2">
    <w:name w:val="Character Style 2"/>
    <w:uiPriority w:val="99"/>
    <w:rsid w:val="00F37F23"/>
    <w:rPr>
      <w:sz w:val="20"/>
      <w:szCs w:val="20"/>
    </w:rPr>
  </w:style>
  <w:style w:type="paragraph" w:customStyle="1" w:styleId="Style2">
    <w:name w:val="Style 2"/>
    <w:basedOn w:val="Normal"/>
    <w:uiPriority w:val="99"/>
    <w:rsid w:val="00F37F23"/>
    <w:pPr>
      <w:widowControl w:val="0"/>
      <w:autoSpaceDE w:val="0"/>
      <w:autoSpaceDN w:val="0"/>
      <w:jc w:val="center"/>
    </w:pPr>
    <w:rPr>
      <w:sz w:val="20"/>
      <w:szCs w:val="20"/>
      <w:lang w:eastAsia="en-IN"/>
    </w:rPr>
  </w:style>
  <w:style w:type="character" w:customStyle="1" w:styleId="CharacterStyle1">
    <w:name w:val="Character Style 1"/>
    <w:uiPriority w:val="99"/>
    <w:rsid w:val="00F37F23"/>
    <w:rPr>
      <w:sz w:val="20"/>
      <w:szCs w:val="20"/>
    </w:rPr>
  </w:style>
  <w:style w:type="paragraph" w:customStyle="1" w:styleId="Style10">
    <w:name w:val="Style 1"/>
    <w:basedOn w:val="Normal"/>
    <w:uiPriority w:val="99"/>
    <w:rsid w:val="00F37F23"/>
    <w:pPr>
      <w:widowControl w:val="0"/>
      <w:autoSpaceDE w:val="0"/>
      <w:autoSpaceDN w:val="0"/>
      <w:adjustRightInd w:val="0"/>
    </w:pPr>
    <w:rPr>
      <w:sz w:val="20"/>
      <w:szCs w:val="20"/>
      <w:lang w:eastAsia="en-IN"/>
    </w:rPr>
  </w:style>
  <w:style w:type="character" w:customStyle="1" w:styleId="st1">
    <w:name w:val="st1"/>
    <w:rsid w:val="001E42A6"/>
  </w:style>
  <w:style w:type="paragraph" w:customStyle="1" w:styleId="CM52">
    <w:name w:val="CM52"/>
    <w:basedOn w:val="Default"/>
    <w:next w:val="Default"/>
    <w:uiPriority w:val="99"/>
    <w:rsid w:val="00430E3D"/>
    <w:rPr>
      <w:rFonts w:ascii="Times New Roman" w:hAnsi="Times New Roman" w:cs="Times New Roman"/>
      <w:color w:val="auto"/>
      <w:lang w:val="en-IN" w:eastAsia="en-IN"/>
    </w:rPr>
  </w:style>
  <w:style w:type="paragraph" w:customStyle="1" w:styleId="CM56">
    <w:name w:val="CM56"/>
    <w:basedOn w:val="Default"/>
    <w:next w:val="Default"/>
    <w:uiPriority w:val="99"/>
    <w:rsid w:val="00B25C69"/>
    <w:rPr>
      <w:rFonts w:ascii="Times New Roman" w:hAnsi="Times New Roman" w:cs="Times New Roman"/>
      <w:color w:val="auto"/>
      <w:lang w:val="en-IN" w:eastAsia="en-IN"/>
    </w:rPr>
  </w:style>
  <w:style w:type="paragraph" w:customStyle="1" w:styleId="CM5">
    <w:name w:val="CM5"/>
    <w:basedOn w:val="Default"/>
    <w:next w:val="Default"/>
    <w:uiPriority w:val="99"/>
    <w:rsid w:val="002B64D8"/>
    <w:pPr>
      <w:spacing w:line="188" w:lineRule="atLeast"/>
    </w:pPr>
    <w:rPr>
      <w:rFonts w:ascii="Times New Roman" w:hAnsi="Times New Roman" w:cs="Times New Roman"/>
      <w:color w:val="auto"/>
      <w:lang w:val="en-IN" w:eastAsia="en-IN"/>
    </w:rPr>
  </w:style>
  <w:style w:type="paragraph" w:customStyle="1" w:styleId="CM3">
    <w:name w:val="CM3"/>
    <w:basedOn w:val="Default"/>
    <w:next w:val="Default"/>
    <w:uiPriority w:val="99"/>
    <w:rsid w:val="002B64D8"/>
    <w:pPr>
      <w:spacing w:line="186" w:lineRule="atLeast"/>
    </w:pPr>
    <w:rPr>
      <w:rFonts w:ascii="Times New Roman" w:hAnsi="Times New Roman" w:cs="Times New Roman"/>
      <w:color w:val="auto"/>
      <w:lang w:val="en-IN" w:eastAsia="en-IN"/>
    </w:rPr>
  </w:style>
  <w:style w:type="paragraph" w:customStyle="1" w:styleId="CM7">
    <w:name w:val="CM7"/>
    <w:basedOn w:val="Default"/>
    <w:next w:val="Default"/>
    <w:uiPriority w:val="99"/>
    <w:rsid w:val="002B64D8"/>
    <w:pPr>
      <w:spacing w:line="186" w:lineRule="atLeast"/>
    </w:pPr>
    <w:rPr>
      <w:rFonts w:ascii="Times New Roman" w:hAnsi="Times New Roman" w:cs="Times New Roman"/>
      <w:color w:val="auto"/>
      <w:lang w:val="en-IN" w:eastAsia="en-IN"/>
    </w:rPr>
  </w:style>
  <w:style w:type="paragraph" w:customStyle="1" w:styleId="CM4">
    <w:name w:val="CM4"/>
    <w:basedOn w:val="Default"/>
    <w:next w:val="Default"/>
    <w:uiPriority w:val="99"/>
    <w:rsid w:val="002B64D8"/>
    <w:pPr>
      <w:spacing w:line="186" w:lineRule="atLeast"/>
    </w:pPr>
    <w:rPr>
      <w:rFonts w:ascii="Times New Roman" w:hAnsi="Times New Roman" w:cs="Times New Roman"/>
      <w:color w:val="auto"/>
      <w:lang w:val="en-IN" w:eastAsia="en-IN"/>
    </w:rPr>
  </w:style>
  <w:style w:type="paragraph" w:customStyle="1" w:styleId="CM53">
    <w:name w:val="CM53"/>
    <w:basedOn w:val="Default"/>
    <w:next w:val="Default"/>
    <w:uiPriority w:val="99"/>
    <w:rsid w:val="00584934"/>
    <w:rPr>
      <w:rFonts w:ascii="Times New Roman" w:hAnsi="Times New Roman" w:cs="Times New Roman"/>
      <w:color w:val="auto"/>
      <w:lang w:val="en-IN" w:eastAsia="en-IN"/>
    </w:rPr>
  </w:style>
  <w:style w:type="paragraph" w:customStyle="1" w:styleId="CM6">
    <w:name w:val="CM6"/>
    <w:basedOn w:val="Default"/>
    <w:next w:val="Default"/>
    <w:uiPriority w:val="99"/>
    <w:rsid w:val="00EE0B19"/>
    <w:pPr>
      <w:spacing w:line="188" w:lineRule="atLeast"/>
    </w:pPr>
    <w:rPr>
      <w:rFonts w:ascii="Times New Roman" w:hAnsi="Times New Roman" w:cs="Times New Roman"/>
      <w:color w:val="auto"/>
      <w:lang w:val="en-IN" w:eastAsia="en-IN"/>
    </w:rPr>
  </w:style>
  <w:style w:type="paragraph" w:customStyle="1" w:styleId="CM24">
    <w:name w:val="CM24"/>
    <w:basedOn w:val="Default"/>
    <w:next w:val="Default"/>
    <w:rsid w:val="008766B9"/>
    <w:rPr>
      <w:rFonts w:ascii="Times New Roman" w:hAnsi="Times New Roman" w:cs="Times New Roman"/>
      <w:color w:val="auto"/>
    </w:rPr>
  </w:style>
  <w:style w:type="character" w:customStyle="1" w:styleId="BodyTextIndentChar">
    <w:name w:val="Body Text Indent Char"/>
    <w:link w:val="BodyTextIndent"/>
    <w:rsid w:val="00A827CE"/>
    <w:rPr>
      <w:rFonts w:ascii="Arial" w:hAnsi="Arial"/>
      <w:lang w:val="en-US" w:eastAsia="en-US"/>
    </w:rPr>
  </w:style>
  <w:style w:type="paragraph" w:styleId="Title">
    <w:name w:val="Title"/>
    <w:basedOn w:val="Default"/>
    <w:next w:val="Default"/>
    <w:link w:val="TitleChar"/>
    <w:uiPriority w:val="99"/>
    <w:qFormat/>
    <w:rsid w:val="001135C3"/>
    <w:rPr>
      <w:rFonts w:ascii="Times New Roman" w:hAnsi="Times New Roman" w:cs="Times New Roman"/>
      <w:color w:val="auto"/>
    </w:rPr>
  </w:style>
  <w:style w:type="character" w:customStyle="1" w:styleId="TitleChar">
    <w:name w:val="Title Char"/>
    <w:link w:val="Title"/>
    <w:uiPriority w:val="99"/>
    <w:rsid w:val="001135C3"/>
    <w:rPr>
      <w:sz w:val="24"/>
      <w:szCs w:val="24"/>
    </w:rPr>
  </w:style>
  <w:style w:type="character" w:customStyle="1" w:styleId="BodyTextChar">
    <w:name w:val="Body Text Char"/>
    <w:link w:val="BodyText"/>
    <w:rsid w:val="008E2819"/>
    <w:rPr>
      <w:sz w:val="24"/>
      <w:szCs w:val="24"/>
      <w:lang w:val="en-US" w:eastAsia="en-US"/>
    </w:rPr>
  </w:style>
  <w:style w:type="paragraph" w:styleId="ListParagraph">
    <w:name w:val="List Paragraph"/>
    <w:basedOn w:val="Normal"/>
    <w:uiPriority w:val="34"/>
    <w:qFormat/>
    <w:rsid w:val="001D58F0"/>
    <w:pPr>
      <w:ind w:left="720"/>
    </w:pPr>
  </w:style>
  <w:style w:type="paragraph" w:customStyle="1" w:styleId="CM29">
    <w:name w:val="CM29"/>
    <w:basedOn w:val="Default"/>
    <w:next w:val="Default"/>
    <w:uiPriority w:val="99"/>
    <w:rsid w:val="00933378"/>
    <w:rPr>
      <w:rFonts w:ascii="Times New Roman" w:hAnsi="Times New Roman" w:cs="Times New Roman"/>
      <w:color w:val="auto"/>
      <w:lang w:val="en-IN" w:eastAsia="en-IN"/>
    </w:rPr>
  </w:style>
  <w:style w:type="paragraph" w:customStyle="1" w:styleId="CM12">
    <w:name w:val="CM12"/>
    <w:basedOn w:val="Default"/>
    <w:next w:val="Default"/>
    <w:uiPriority w:val="99"/>
    <w:rsid w:val="00933378"/>
    <w:pPr>
      <w:spacing w:line="276" w:lineRule="atLeast"/>
    </w:pPr>
    <w:rPr>
      <w:rFonts w:ascii="Times New Roman" w:hAnsi="Times New Roman" w:cs="Times New Roman"/>
      <w:color w:val="auto"/>
      <w:lang w:val="en-IN" w:eastAsia="en-IN"/>
    </w:rPr>
  </w:style>
  <w:style w:type="paragraph" w:customStyle="1" w:styleId="CM13">
    <w:name w:val="CM13"/>
    <w:basedOn w:val="Default"/>
    <w:next w:val="Default"/>
    <w:uiPriority w:val="99"/>
    <w:rsid w:val="009A4AB7"/>
    <w:pPr>
      <w:spacing w:line="276" w:lineRule="atLeast"/>
    </w:pPr>
    <w:rPr>
      <w:rFonts w:ascii="Times New Roman" w:hAnsi="Times New Roman" w:cs="Times New Roman"/>
      <w:color w:val="auto"/>
      <w:lang w:val="en-IN" w:eastAsia="en-IN"/>
    </w:rPr>
  </w:style>
  <w:style w:type="paragraph" w:customStyle="1" w:styleId="CM30">
    <w:name w:val="CM30"/>
    <w:basedOn w:val="Default"/>
    <w:next w:val="Default"/>
    <w:uiPriority w:val="99"/>
    <w:rsid w:val="008310D7"/>
    <w:rPr>
      <w:rFonts w:ascii="Times New Roman" w:hAnsi="Times New Roman" w:cs="Times New Roman"/>
      <w:color w:val="auto"/>
      <w:lang w:val="en-IN" w:eastAsia="en-IN"/>
    </w:rPr>
  </w:style>
  <w:style w:type="paragraph" w:customStyle="1" w:styleId="CM11">
    <w:name w:val="CM11"/>
    <w:basedOn w:val="Default"/>
    <w:next w:val="Default"/>
    <w:uiPriority w:val="99"/>
    <w:rsid w:val="006A7B28"/>
    <w:pPr>
      <w:spacing w:line="296" w:lineRule="atLeast"/>
    </w:pPr>
    <w:rPr>
      <w:rFonts w:ascii="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1225">
      <w:bodyDiv w:val="1"/>
      <w:marLeft w:val="0"/>
      <w:marRight w:val="0"/>
      <w:marTop w:val="0"/>
      <w:marBottom w:val="0"/>
      <w:divBdr>
        <w:top w:val="none" w:sz="0" w:space="0" w:color="auto"/>
        <w:left w:val="none" w:sz="0" w:space="0" w:color="auto"/>
        <w:bottom w:val="none" w:sz="0" w:space="0" w:color="auto"/>
        <w:right w:val="none" w:sz="0" w:space="0" w:color="auto"/>
      </w:divBdr>
      <w:divsChild>
        <w:div w:id="1594897181">
          <w:marLeft w:val="0"/>
          <w:marRight w:val="0"/>
          <w:marTop w:val="0"/>
          <w:marBottom w:val="0"/>
          <w:divBdr>
            <w:top w:val="none" w:sz="0" w:space="0" w:color="auto"/>
            <w:left w:val="none" w:sz="0" w:space="0" w:color="auto"/>
            <w:bottom w:val="none" w:sz="0" w:space="0" w:color="auto"/>
            <w:right w:val="none" w:sz="0" w:space="0" w:color="auto"/>
          </w:divBdr>
          <w:divsChild>
            <w:div w:id="536508473">
              <w:marLeft w:val="0"/>
              <w:marRight w:val="0"/>
              <w:marTop w:val="0"/>
              <w:marBottom w:val="0"/>
              <w:divBdr>
                <w:top w:val="none" w:sz="0" w:space="0" w:color="auto"/>
                <w:left w:val="none" w:sz="0" w:space="0" w:color="auto"/>
                <w:bottom w:val="none" w:sz="0" w:space="0" w:color="auto"/>
                <w:right w:val="none" w:sz="0" w:space="0" w:color="auto"/>
              </w:divBdr>
              <w:divsChild>
                <w:div w:id="1466391949">
                  <w:marLeft w:val="0"/>
                  <w:marRight w:val="0"/>
                  <w:marTop w:val="0"/>
                  <w:marBottom w:val="0"/>
                  <w:divBdr>
                    <w:top w:val="none" w:sz="0" w:space="0" w:color="auto"/>
                    <w:left w:val="none" w:sz="0" w:space="0" w:color="auto"/>
                    <w:bottom w:val="none" w:sz="0" w:space="0" w:color="auto"/>
                    <w:right w:val="none" w:sz="0" w:space="0" w:color="auto"/>
                  </w:divBdr>
                  <w:divsChild>
                    <w:div w:id="1016074136">
                      <w:marLeft w:val="0"/>
                      <w:marRight w:val="0"/>
                      <w:marTop w:val="0"/>
                      <w:marBottom w:val="0"/>
                      <w:divBdr>
                        <w:top w:val="none" w:sz="0" w:space="0" w:color="auto"/>
                        <w:left w:val="none" w:sz="0" w:space="0" w:color="auto"/>
                        <w:bottom w:val="none" w:sz="0" w:space="0" w:color="auto"/>
                        <w:right w:val="none" w:sz="0" w:space="0" w:color="auto"/>
                      </w:divBdr>
                      <w:divsChild>
                        <w:div w:id="1893149183">
                          <w:marLeft w:val="0"/>
                          <w:marRight w:val="0"/>
                          <w:marTop w:val="0"/>
                          <w:marBottom w:val="0"/>
                          <w:divBdr>
                            <w:top w:val="none" w:sz="0" w:space="0" w:color="auto"/>
                            <w:left w:val="none" w:sz="0" w:space="0" w:color="auto"/>
                            <w:bottom w:val="none" w:sz="0" w:space="0" w:color="auto"/>
                            <w:right w:val="none" w:sz="0" w:space="0" w:color="auto"/>
                          </w:divBdr>
                          <w:divsChild>
                            <w:div w:id="935672325">
                              <w:marLeft w:val="0"/>
                              <w:marRight w:val="0"/>
                              <w:marTop w:val="0"/>
                              <w:marBottom w:val="0"/>
                              <w:divBdr>
                                <w:top w:val="none" w:sz="0" w:space="0" w:color="auto"/>
                                <w:left w:val="none" w:sz="0" w:space="0" w:color="auto"/>
                                <w:bottom w:val="none" w:sz="0" w:space="0" w:color="auto"/>
                                <w:right w:val="none" w:sz="0" w:space="0" w:color="auto"/>
                              </w:divBdr>
                              <w:divsChild>
                                <w:div w:id="298263276">
                                  <w:marLeft w:val="0"/>
                                  <w:marRight w:val="0"/>
                                  <w:marTop w:val="0"/>
                                  <w:marBottom w:val="0"/>
                                  <w:divBdr>
                                    <w:top w:val="none" w:sz="0" w:space="0" w:color="auto"/>
                                    <w:left w:val="none" w:sz="0" w:space="0" w:color="auto"/>
                                    <w:bottom w:val="none" w:sz="0" w:space="0" w:color="auto"/>
                                    <w:right w:val="none" w:sz="0" w:space="0" w:color="auto"/>
                                  </w:divBdr>
                                  <w:divsChild>
                                    <w:div w:id="1024359757">
                                      <w:marLeft w:val="0"/>
                                      <w:marRight w:val="0"/>
                                      <w:marTop w:val="0"/>
                                      <w:marBottom w:val="0"/>
                                      <w:divBdr>
                                        <w:top w:val="none" w:sz="0" w:space="0" w:color="auto"/>
                                        <w:left w:val="none" w:sz="0" w:space="0" w:color="auto"/>
                                        <w:bottom w:val="none" w:sz="0" w:space="0" w:color="auto"/>
                                        <w:right w:val="none" w:sz="0" w:space="0" w:color="auto"/>
                                      </w:divBdr>
                                      <w:divsChild>
                                        <w:div w:id="1299528713">
                                          <w:marLeft w:val="0"/>
                                          <w:marRight w:val="0"/>
                                          <w:marTop w:val="0"/>
                                          <w:marBottom w:val="0"/>
                                          <w:divBdr>
                                            <w:top w:val="none" w:sz="0" w:space="0" w:color="auto"/>
                                            <w:left w:val="none" w:sz="0" w:space="0" w:color="auto"/>
                                            <w:bottom w:val="none" w:sz="0" w:space="0" w:color="auto"/>
                                            <w:right w:val="none" w:sz="0" w:space="0" w:color="auto"/>
                                          </w:divBdr>
                                          <w:divsChild>
                                            <w:div w:id="527108322">
                                              <w:marLeft w:val="0"/>
                                              <w:marRight w:val="0"/>
                                              <w:marTop w:val="0"/>
                                              <w:marBottom w:val="0"/>
                                              <w:divBdr>
                                                <w:top w:val="single" w:sz="6" w:space="0" w:color="A8BDC7"/>
                                                <w:left w:val="single" w:sz="6" w:space="2" w:color="A8BDC7"/>
                                                <w:bottom w:val="single" w:sz="6" w:space="0" w:color="A8BDC7"/>
                                                <w:right w:val="single" w:sz="6" w:space="0" w:color="A8BDC7"/>
                                              </w:divBdr>
                                              <w:divsChild>
                                                <w:div w:id="1627079469">
                                                  <w:marLeft w:val="0"/>
                                                  <w:marRight w:val="30"/>
                                                  <w:marTop w:val="0"/>
                                                  <w:marBottom w:val="30"/>
                                                  <w:divBdr>
                                                    <w:top w:val="single" w:sz="6" w:space="0" w:color="A8BDC7"/>
                                                    <w:left w:val="single" w:sz="6" w:space="0" w:color="A8BDC7"/>
                                                    <w:bottom w:val="single" w:sz="6" w:space="0" w:color="A8BDC7"/>
                                                    <w:right w:val="single" w:sz="6" w:space="0" w:color="A8BDC7"/>
                                                  </w:divBdr>
                                                  <w:divsChild>
                                                    <w:div w:id="19511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1342">
      <w:bodyDiv w:val="1"/>
      <w:marLeft w:val="0"/>
      <w:marRight w:val="0"/>
      <w:marTop w:val="0"/>
      <w:marBottom w:val="0"/>
      <w:divBdr>
        <w:top w:val="none" w:sz="0" w:space="0" w:color="auto"/>
        <w:left w:val="none" w:sz="0" w:space="0" w:color="auto"/>
        <w:bottom w:val="none" w:sz="0" w:space="0" w:color="auto"/>
        <w:right w:val="none" w:sz="0" w:space="0" w:color="auto"/>
      </w:divBdr>
    </w:div>
    <w:div w:id="51657385">
      <w:bodyDiv w:val="1"/>
      <w:marLeft w:val="0"/>
      <w:marRight w:val="0"/>
      <w:marTop w:val="0"/>
      <w:marBottom w:val="0"/>
      <w:divBdr>
        <w:top w:val="none" w:sz="0" w:space="0" w:color="auto"/>
        <w:left w:val="none" w:sz="0" w:space="0" w:color="auto"/>
        <w:bottom w:val="none" w:sz="0" w:space="0" w:color="auto"/>
        <w:right w:val="none" w:sz="0" w:space="0" w:color="auto"/>
      </w:divBdr>
    </w:div>
    <w:div w:id="91365718">
      <w:bodyDiv w:val="1"/>
      <w:marLeft w:val="0"/>
      <w:marRight w:val="0"/>
      <w:marTop w:val="0"/>
      <w:marBottom w:val="0"/>
      <w:divBdr>
        <w:top w:val="none" w:sz="0" w:space="0" w:color="auto"/>
        <w:left w:val="none" w:sz="0" w:space="0" w:color="auto"/>
        <w:bottom w:val="none" w:sz="0" w:space="0" w:color="auto"/>
        <w:right w:val="none" w:sz="0" w:space="0" w:color="auto"/>
      </w:divBdr>
    </w:div>
    <w:div w:id="148642416">
      <w:bodyDiv w:val="1"/>
      <w:marLeft w:val="0"/>
      <w:marRight w:val="0"/>
      <w:marTop w:val="0"/>
      <w:marBottom w:val="0"/>
      <w:divBdr>
        <w:top w:val="none" w:sz="0" w:space="0" w:color="auto"/>
        <w:left w:val="none" w:sz="0" w:space="0" w:color="auto"/>
        <w:bottom w:val="none" w:sz="0" w:space="0" w:color="auto"/>
        <w:right w:val="none" w:sz="0" w:space="0" w:color="auto"/>
      </w:divBdr>
    </w:div>
    <w:div w:id="190848962">
      <w:bodyDiv w:val="1"/>
      <w:marLeft w:val="0"/>
      <w:marRight w:val="0"/>
      <w:marTop w:val="0"/>
      <w:marBottom w:val="0"/>
      <w:divBdr>
        <w:top w:val="none" w:sz="0" w:space="0" w:color="auto"/>
        <w:left w:val="none" w:sz="0" w:space="0" w:color="auto"/>
        <w:bottom w:val="none" w:sz="0" w:space="0" w:color="auto"/>
        <w:right w:val="none" w:sz="0" w:space="0" w:color="auto"/>
      </w:divBdr>
    </w:div>
    <w:div w:id="233201337">
      <w:bodyDiv w:val="1"/>
      <w:marLeft w:val="0"/>
      <w:marRight w:val="0"/>
      <w:marTop w:val="0"/>
      <w:marBottom w:val="0"/>
      <w:divBdr>
        <w:top w:val="none" w:sz="0" w:space="0" w:color="auto"/>
        <w:left w:val="none" w:sz="0" w:space="0" w:color="auto"/>
        <w:bottom w:val="none" w:sz="0" w:space="0" w:color="auto"/>
        <w:right w:val="none" w:sz="0" w:space="0" w:color="auto"/>
      </w:divBdr>
      <w:divsChild>
        <w:div w:id="1317876530">
          <w:marLeft w:val="0"/>
          <w:marRight w:val="0"/>
          <w:marTop w:val="0"/>
          <w:marBottom w:val="0"/>
          <w:divBdr>
            <w:top w:val="none" w:sz="0" w:space="0" w:color="auto"/>
            <w:left w:val="none" w:sz="0" w:space="0" w:color="auto"/>
            <w:bottom w:val="none" w:sz="0" w:space="0" w:color="auto"/>
            <w:right w:val="none" w:sz="0" w:space="0" w:color="auto"/>
          </w:divBdr>
          <w:divsChild>
            <w:div w:id="771510316">
              <w:marLeft w:val="0"/>
              <w:marRight w:val="0"/>
              <w:marTop w:val="0"/>
              <w:marBottom w:val="0"/>
              <w:divBdr>
                <w:top w:val="none" w:sz="0" w:space="0" w:color="auto"/>
                <w:left w:val="none" w:sz="0" w:space="0" w:color="auto"/>
                <w:bottom w:val="none" w:sz="0" w:space="0" w:color="auto"/>
                <w:right w:val="none" w:sz="0" w:space="0" w:color="auto"/>
              </w:divBdr>
              <w:divsChild>
                <w:div w:id="441221030">
                  <w:marLeft w:val="0"/>
                  <w:marRight w:val="0"/>
                  <w:marTop w:val="0"/>
                  <w:marBottom w:val="0"/>
                  <w:divBdr>
                    <w:top w:val="none" w:sz="0" w:space="0" w:color="auto"/>
                    <w:left w:val="none" w:sz="0" w:space="0" w:color="auto"/>
                    <w:bottom w:val="none" w:sz="0" w:space="0" w:color="auto"/>
                    <w:right w:val="none" w:sz="0" w:space="0" w:color="auto"/>
                  </w:divBdr>
                  <w:divsChild>
                    <w:div w:id="748311188">
                      <w:marLeft w:val="0"/>
                      <w:marRight w:val="0"/>
                      <w:marTop w:val="0"/>
                      <w:marBottom w:val="0"/>
                      <w:divBdr>
                        <w:top w:val="none" w:sz="0" w:space="0" w:color="auto"/>
                        <w:left w:val="none" w:sz="0" w:space="0" w:color="auto"/>
                        <w:bottom w:val="none" w:sz="0" w:space="0" w:color="auto"/>
                        <w:right w:val="none" w:sz="0" w:space="0" w:color="auto"/>
                      </w:divBdr>
                      <w:divsChild>
                        <w:div w:id="600530344">
                          <w:marLeft w:val="0"/>
                          <w:marRight w:val="0"/>
                          <w:marTop w:val="0"/>
                          <w:marBottom w:val="0"/>
                          <w:divBdr>
                            <w:top w:val="none" w:sz="0" w:space="0" w:color="auto"/>
                            <w:left w:val="none" w:sz="0" w:space="0" w:color="auto"/>
                            <w:bottom w:val="none" w:sz="0" w:space="0" w:color="auto"/>
                            <w:right w:val="none" w:sz="0" w:space="0" w:color="auto"/>
                          </w:divBdr>
                          <w:divsChild>
                            <w:div w:id="238098478">
                              <w:marLeft w:val="0"/>
                              <w:marRight w:val="0"/>
                              <w:marTop w:val="0"/>
                              <w:marBottom w:val="0"/>
                              <w:divBdr>
                                <w:top w:val="none" w:sz="0" w:space="0" w:color="auto"/>
                                <w:left w:val="none" w:sz="0" w:space="0" w:color="auto"/>
                                <w:bottom w:val="none" w:sz="0" w:space="0" w:color="auto"/>
                                <w:right w:val="none" w:sz="0" w:space="0" w:color="auto"/>
                              </w:divBdr>
                              <w:divsChild>
                                <w:div w:id="1882590886">
                                  <w:marLeft w:val="0"/>
                                  <w:marRight w:val="0"/>
                                  <w:marTop w:val="0"/>
                                  <w:marBottom w:val="0"/>
                                  <w:divBdr>
                                    <w:top w:val="none" w:sz="0" w:space="0" w:color="auto"/>
                                    <w:left w:val="none" w:sz="0" w:space="0" w:color="auto"/>
                                    <w:bottom w:val="none" w:sz="0" w:space="0" w:color="auto"/>
                                    <w:right w:val="none" w:sz="0" w:space="0" w:color="auto"/>
                                  </w:divBdr>
                                  <w:divsChild>
                                    <w:div w:id="1720854974">
                                      <w:marLeft w:val="0"/>
                                      <w:marRight w:val="0"/>
                                      <w:marTop w:val="0"/>
                                      <w:marBottom w:val="0"/>
                                      <w:divBdr>
                                        <w:top w:val="none" w:sz="0" w:space="0" w:color="auto"/>
                                        <w:left w:val="none" w:sz="0" w:space="0" w:color="auto"/>
                                        <w:bottom w:val="none" w:sz="0" w:space="0" w:color="auto"/>
                                        <w:right w:val="none" w:sz="0" w:space="0" w:color="auto"/>
                                      </w:divBdr>
                                      <w:divsChild>
                                        <w:div w:id="14963183">
                                          <w:marLeft w:val="0"/>
                                          <w:marRight w:val="0"/>
                                          <w:marTop w:val="0"/>
                                          <w:marBottom w:val="0"/>
                                          <w:divBdr>
                                            <w:top w:val="none" w:sz="0" w:space="0" w:color="auto"/>
                                            <w:left w:val="none" w:sz="0" w:space="0" w:color="auto"/>
                                            <w:bottom w:val="none" w:sz="0" w:space="0" w:color="auto"/>
                                            <w:right w:val="none" w:sz="0" w:space="0" w:color="auto"/>
                                          </w:divBdr>
                                          <w:divsChild>
                                            <w:div w:id="808018994">
                                              <w:marLeft w:val="0"/>
                                              <w:marRight w:val="0"/>
                                              <w:marTop w:val="0"/>
                                              <w:marBottom w:val="0"/>
                                              <w:divBdr>
                                                <w:top w:val="single" w:sz="6" w:space="0" w:color="A8BDC7"/>
                                                <w:left w:val="single" w:sz="6" w:space="2" w:color="A8BDC7"/>
                                                <w:bottom w:val="single" w:sz="6" w:space="0" w:color="A8BDC7"/>
                                                <w:right w:val="single" w:sz="6" w:space="0" w:color="A8BDC7"/>
                                              </w:divBdr>
                                              <w:divsChild>
                                                <w:div w:id="178738283">
                                                  <w:marLeft w:val="0"/>
                                                  <w:marRight w:val="30"/>
                                                  <w:marTop w:val="0"/>
                                                  <w:marBottom w:val="30"/>
                                                  <w:divBdr>
                                                    <w:top w:val="single" w:sz="6" w:space="0" w:color="A8BDC7"/>
                                                    <w:left w:val="single" w:sz="6" w:space="0" w:color="A8BDC7"/>
                                                    <w:bottom w:val="single" w:sz="6" w:space="0" w:color="A8BDC7"/>
                                                    <w:right w:val="single" w:sz="6" w:space="0" w:color="A8BDC7"/>
                                                  </w:divBdr>
                                                  <w:divsChild>
                                                    <w:div w:id="153199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886339">
      <w:bodyDiv w:val="1"/>
      <w:marLeft w:val="0"/>
      <w:marRight w:val="0"/>
      <w:marTop w:val="0"/>
      <w:marBottom w:val="0"/>
      <w:divBdr>
        <w:top w:val="none" w:sz="0" w:space="0" w:color="auto"/>
        <w:left w:val="none" w:sz="0" w:space="0" w:color="auto"/>
        <w:bottom w:val="none" w:sz="0" w:space="0" w:color="auto"/>
        <w:right w:val="none" w:sz="0" w:space="0" w:color="auto"/>
      </w:divBdr>
    </w:div>
    <w:div w:id="491022845">
      <w:bodyDiv w:val="1"/>
      <w:marLeft w:val="0"/>
      <w:marRight w:val="0"/>
      <w:marTop w:val="0"/>
      <w:marBottom w:val="0"/>
      <w:divBdr>
        <w:top w:val="none" w:sz="0" w:space="0" w:color="auto"/>
        <w:left w:val="none" w:sz="0" w:space="0" w:color="auto"/>
        <w:bottom w:val="none" w:sz="0" w:space="0" w:color="auto"/>
        <w:right w:val="none" w:sz="0" w:space="0" w:color="auto"/>
      </w:divBdr>
    </w:div>
    <w:div w:id="529100871">
      <w:bodyDiv w:val="1"/>
      <w:marLeft w:val="0"/>
      <w:marRight w:val="0"/>
      <w:marTop w:val="0"/>
      <w:marBottom w:val="0"/>
      <w:divBdr>
        <w:top w:val="none" w:sz="0" w:space="0" w:color="auto"/>
        <w:left w:val="none" w:sz="0" w:space="0" w:color="auto"/>
        <w:bottom w:val="none" w:sz="0" w:space="0" w:color="auto"/>
        <w:right w:val="none" w:sz="0" w:space="0" w:color="auto"/>
      </w:divBdr>
    </w:div>
    <w:div w:id="587077371">
      <w:bodyDiv w:val="1"/>
      <w:marLeft w:val="0"/>
      <w:marRight w:val="0"/>
      <w:marTop w:val="0"/>
      <w:marBottom w:val="0"/>
      <w:divBdr>
        <w:top w:val="none" w:sz="0" w:space="0" w:color="auto"/>
        <w:left w:val="none" w:sz="0" w:space="0" w:color="auto"/>
        <w:bottom w:val="none" w:sz="0" w:space="0" w:color="auto"/>
        <w:right w:val="none" w:sz="0" w:space="0" w:color="auto"/>
      </w:divBdr>
      <w:divsChild>
        <w:div w:id="1839535073">
          <w:marLeft w:val="0"/>
          <w:marRight w:val="0"/>
          <w:marTop w:val="0"/>
          <w:marBottom w:val="0"/>
          <w:divBdr>
            <w:top w:val="none" w:sz="0" w:space="0" w:color="auto"/>
            <w:left w:val="none" w:sz="0" w:space="0" w:color="auto"/>
            <w:bottom w:val="none" w:sz="0" w:space="0" w:color="auto"/>
            <w:right w:val="none" w:sz="0" w:space="0" w:color="auto"/>
          </w:divBdr>
          <w:divsChild>
            <w:div w:id="671184006">
              <w:marLeft w:val="0"/>
              <w:marRight w:val="0"/>
              <w:marTop w:val="0"/>
              <w:marBottom w:val="0"/>
              <w:divBdr>
                <w:top w:val="none" w:sz="0" w:space="0" w:color="auto"/>
                <w:left w:val="none" w:sz="0" w:space="0" w:color="auto"/>
                <w:bottom w:val="none" w:sz="0" w:space="0" w:color="auto"/>
                <w:right w:val="none" w:sz="0" w:space="0" w:color="auto"/>
              </w:divBdr>
              <w:divsChild>
                <w:div w:id="2052337141">
                  <w:marLeft w:val="0"/>
                  <w:marRight w:val="0"/>
                  <w:marTop w:val="0"/>
                  <w:marBottom w:val="0"/>
                  <w:divBdr>
                    <w:top w:val="none" w:sz="0" w:space="0" w:color="auto"/>
                    <w:left w:val="none" w:sz="0" w:space="0" w:color="auto"/>
                    <w:bottom w:val="none" w:sz="0" w:space="0" w:color="auto"/>
                    <w:right w:val="none" w:sz="0" w:space="0" w:color="auto"/>
                  </w:divBdr>
                  <w:divsChild>
                    <w:div w:id="1459494830">
                      <w:marLeft w:val="0"/>
                      <w:marRight w:val="0"/>
                      <w:marTop w:val="0"/>
                      <w:marBottom w:val="0"/>
                      <w:divBdr>
                        <w:top w:val="none" w:sz="0" w:space="0" w:color="auto"/>
                        <w:left w:val="none" w:sz="0" w:space="0" w:color="auto"/>
                        <w:bottom w:val="none" w:sz="0" w:space="0" w:color="auto"/>
                        <w:right w:val="none" w:sz="0" w:space="0" w:color="auto"/>
                      </w:divBdr>
                      <w:divsChild>
                        <w:div w:id="44372929">
                          <w:marLeft w:val="0"/>
                          <w:marRight w:val="0"/>
                          <w:marTop w:val="0"/>
                          <w:marBottom w:val="0"/>
                          <w:divBdr>
                            <w:top w:val="none" w:sz="0" w:space="0" w:color="auto"/>
                            <w:left w:val="none" w:sz="0" w:space="0" w:color="auto"/>
                            <w:bottom w:val="none" w:sz="0" w:space="0" w:color="auto"/>
                            <w:right w:val="none" w:sz="0" w:space="0" w:color="auto"/>
                          </w:divBdr>
                          <w:divsChild>
                            <w:div w:id="469590727">
                              <w:marLeft w:val="0"/>
                              <w:marRight w:val="0"/>
                              <w:marTop w:val="0"/>
                              <w:marBottom w:val="0"/>
                              <w:divBdr>
                                <w:top w:val="none" w:sz="0" w:space="0" w:color="auto"/>
                                <w:left w:val="none" w:sz="0" w:space="0" w:color="auto"/>
                                <w:bottom w:val="none" w:sz="0" w:space="0" w:color="auto"/>
                                <w:right w:val="none" w:sz="0" w:space="0" w:color="auto"/>
                              </w:divBdr>
                              <w:divsChild>
                                <w:div w:id="1065376081">
                                  <w:marLeft w:val="0"/>
                                  <w:marRight w:val="0"/>
                                  <w:marTop w:val="0"/>
                                  <w:marBottom w:val="0"/>
                                  <w:divBdr>
                                    <w:top w:val="none" w:sz="0" w:space="0" w:color="auto"/>
                                    <w:left w:val="none" w:sz="0" w:space="0" w:color="auto"/>
                                    <w:bottom w:val="none" w:sz="0" w:space="0" w:color="auto"/>
                                    <w:right w:val="none" w:sz="0" w:space="0" w:color="auto"/>
                                  </w:divBdr>
                                  <w:divsChild>
                                    <w:div w:id="691341127">
                                      <w:marLeft w:val="0"/>
                                      <w:marRight w:val="0"/>
                                      <w:marTop w:val="0"/>
                                      <w:marBottom w:val="0"/>
                                      <w:divBdr>
                                        <w:top w:val="none" w:sz="0" w:space="0" w:color="auto"/>
                                        <w:left w:val="none" w:sz="0" w:space="0" w:color="auto"/>
                                        <w:bottom w:val="none" w:sz="0" w:space="0" w:color="auto"/>
                                        <w:right w:val="none" w:sz="0" w:space="0" w:color="auto"/>
                                      </w:divBdr>
                                      <w:divsChild>
                                        <w:div w:id="752823574">
                                          <w:marLeft w:val="0"/>
                                          <w:marRight w:val="0"/>
                                          <w:marTop w:val="0"/>
                                          <w:marBottom w:val="0"/>
                                          <w:divBdr>
                                            <w:top w:val="none" w:sz="0" w:space="0" w:color="auto"/>
                                            <w:left w:val="none" w:sz="0" w:space="0" w:color="auto"/>
                                            <w:bottom w:val="none" w:sz="0" w:space="0" w:color="auto"/>
                                            <w:right w:val="none" w:sz="0" w:space="0" w:color="auto"/>
                                          </w:divBdr>
                                          <w:divsChild>
                                            <w:div w:id="1623851413">
                                              <w:marLeft w:val="0"/>
                                              <w:marRight w:val="0"/>
                                              <w:marTop w:val="0"/>
                                              <w:marBottom w:val="0"/>
                                              <w:divBdr>
                                                <w:top w:val="single" w:sz="6" w:space="0" w:color="A8BDC7"/>
                                                <w:left w:val="single" w:sz="6" w:space="2" w:color="A8BDC7"/>
                                                <w:bottom w:val="single" w:sz="6" w:space="0" w:color="A8BDC7"/>
                                                <w:right w:val="single" w:sz="6" w:space="0" w:color="A8BDC7"/>
                                              </w:divBdr>
                                              <w:divsChild>
                                                <w:div w:id="414208485">
                                                  <w:marLeft w:val="0"/>
                                                  <w:marRight w:val="30"/>
                                                  <w:marTop w:val="0"/>
                                                  <w:marBottom w:val="30"/>
                                                  <w:divBdr>
                                                    <w:top w:val="single" w:sz="6" w:space="0" w:color="A8BDC7"/>
                                                    <w:left w:val="single" w:sz="6" w:space="0" w:color="A8BDC7"/>
                                                    <w:bottom w:val="single" w:sz="6" w:space="0" w:color="A8BDC7"/>
                                                    <w:right w:val="single" w:sz="6" w:space="0" w:color="A8BDC7"/>
                                                  </w:divBdr>
                                                  <w:divsChild>
                                                    <w:div w:id="166200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9583">
      <w:bodyDiv w:val="1"/>
      <w:marLeft w:val="0"/>
      <w:marRight w:val="0"/>
      <w:marTop w:val="0"/>
      <w:marBottom w:val="0"/>
      <w:divBdr>
        <w:top w:val="none" w:sz="0" w:space="0" w:color="auto"/>
        <w:left w:val="none" w:sz="0" w:space="0" w:color="auto"/>
        <w:bottom w:val="none" w:sz="0" w:space="0" w:color="auto"/>
        <w:right w:val="none" w:sz="0" w:space="0" w:color="auto"/>
      </w:divBdr>
    </w:div>
    <w:div w:id="635259319">
      <w:bodyDiv w:val="1"/>
      <w:marLeft w:val="0"/>
      <w:marRight w:val="0"/>
      <w:marTop w:val="0"/>
      <w:marBottom w:val="0"/>
      <w:divBdr>
        <w:top w:val="none" w:sz="0" w:space="0" w:color="auto"/>
        <w:left w:val="none" w:sz="0" w:space="0" w:color="auto"/>
        <w:bottom w:val="none" w:sz="0" w:space="0" w:color="auto"/>
        <w:right w:val="none" w:sz="0" w:space="0" w:color="auto"/>
      </w:divBdr>
      <w:divsChild>
        <w:div w:id="639071464">
          <w:marLeft w:val="0"/>
          <w:marRight w:val="0"/>
          <w:marTop w:val="0"/>
          <w:marBottom w:val="0"/>
          <w:divBdr>
            <w:top w:val="none" w:sz="0" w:space="0" w:color="auto"/>
            <w:left w:val="none" w:sz="0" w:space="0" w:color="auto"/>
            <w:bottom w:val="none" w:sz="0" w:space="0" w:color="auto"/>
            <w:right w:val="none" w:sz="0" w:space="0" w:color="auto"/>
          </w:divBdr>
          <w:divsChild>
            <w:div w:id="1070465112">
              <w:marLeft w:val="0"/>
              <w:marRight w:val="0"/>
              <w:marTop w:val="0"/>
              <w:marBottom w:val="0"/>
              <w:divBdr>
                <w:top w:val="none" w:sz="0" w:space="0" w:color="auto"/>
                <w:left w:val="none" w:sz="0" w:space="0" w:color="auto"/>
                <w:bottom w:val="none" w:sz="0" w:space="0" w:color="auto"/>
                <w:right w:val="none" w:sz="0" w:space="0" w:color="auto"/>
              </w:divBdr>
              <w:divsChild>
                <w:div w:id="1263876839">
                  <w:marLeft w:val="0"/>
                  <w:marRight w:val="0"/>
                  <w:marTop w:val="0"/>
                  <w:marBottom w:val="0"/>
                  <w:divBdr>
                    <w:top w:val="none" w:sz="0" w:space="0" w:color="auto"/>
                    <w:left w:val="none" w:sz="0" w:space="0" w:color="auto"/>
                    <w:bottom w:val="none" w:sz="0" w:space="0" w:color="auto"/>
                    <w:right w:val="none" w:sz="0" w:space="0" w:color="auto"/>
                  </w:divBdr>
                  <w:divsChild>
                    <w:div w:id="1388648225">
                      <w:marLeft w:val="0"/>
                      <w:marRight w:val="0"/>
                      <w:marTop w:val="0"/>
                      <w:marBottom w:val="0"/>
                      <w:divBdr>
                        <w:top w:val="none" w:sz="0" w:space="0" w:color="auto"/>
                        <w:left w:val="none" w:sz="0" w:space="0" w:color="auto"/>
                        <w:bottom w:val="none" w:sz="0" w:space="0" w:color="auto"/>
                        <w:right w:val="none" w:sz="0" w:space="0" w:color="auto"/>
                      </w:divBdr>
                      <w:divsChild>
                        <w:div w:id="443041282">
                          <w:marLeft w:val="0"/>
                          <w:marRight w:val="0"/>
                          <w:marTop w:val="0"/>
                          <w:marBottom w:val="0"/>
                          <w:divBdr>
                            <w:top w:val="none" w:sz="0" w:space="0" w:color="auto"/>
                            <w:left w:val="none" w:sz="0" w:space="0" w:color="auto"/>
                            <w:bottom w:val="none" w:sz="0" w:space="0" w:color="auto"/>
                            <w:right w:val="none" w:sz="0" w:space="0" w:color="auto"/>
                          </w:divBdr>
                          <w:divsChild>
                            <w:div w:id="789399865">
                              <w:marLeft w:val="0"/>
                              <w:marRight w:val="0"/>
                              <w:marTop w:val="0"/>
                              <w:marBottom w:val="0"/>
                              <w:divBdr>
                                <w:top w:val="none" w:sz="0" w:space="0" w:color="auto"/>
                                <w:left w:val="none" w:sz="0" w:space="0" w:color="auto"/>
                                <w:bottom w:val="none" w:sz="0" w:space="0" w:color="auto"/>
                                <w:right w:val="none" w:sz="0" w:space="0" w:color="auto"/>
                              </w:divBdr>
                              <w:divsChild>
                                <w:div w:id="1284115108">
                                  <w:marLeft w:val="0"/>
                                  <w:marRight w:val="0"/>
                                  <w:marTop w:val="0"/>
                                  <w:marBottom w:val="0"/>
                                  <w:divBdr>
                                    <w:top w:val="none" w:sz="0" w:space="0" w:color="auto"/>
                                    <w:left w:val="none" w:sz="0" w:space="0" w:color="auto"/>
                                    <w:bottom w:val="none" w:sz="0" w:space="0" w:color="auto"/>
                                    <w:right w:val="none" w:sz="0" w:space="0" w:color="auto"/>
                                  </w:divBdr>
                                  <w:divsChild>
                                    <w:div w:id="723337733">
                                      <w:marLeft w:val="0"/>
                                      <w:marRight w:val="0"/>
                                      <w:marTop w:val="0"/>
                                      <w:marBottom w:val="0"/>
                                      <w:divBdr>
                                        <w:top w:val="none" w:sz="0" w:space="0" w:color="auto"/>
                                        <w:left w:val="none" w:sz="0" w:space="0" w:color="auto"/>
                                        <w:bottom w:val="none" w:sz="0" w:space="0" w:color="auto"/>
                                        <w:right w:val="none" w:sz="0" w:space="0" w:color="auto"/>
                                      </w:divBdr>
                                      <w:divsChild>
                                        <w:div w:id="456679672">
                                          <w:marLeft w:val="0"/>
                                          <w:marRight w:val="0"/>
                                          <w:marTop w:val="0"/>
                                          <w:marBottom w:val="0"/>
                                          <w:divBdr>
                                            <w:top w:val="none" w:sz="0" w:space="0" w:color="auto"/>
                                            <w:left w:val="none" w:sz="0" w:space="0" w:color="auto"/>
                                            <w:bottom w:val="none" w:sz="0" w:space="0" w:color="auto"/>
                                            <w:right w:val="none" w:sz="0" w:space="0" w:color="auto"/>
                                          </w:divBdr>
                                          <w:divsChild>
                                            <w:div w:id="1893887064">
                                              <w:marLeft w:val="0"/>
                                              <w:marRight w:val="0"/>
                                              <w:marTop w:val="0"/>
                                              <w:marBottom w:val="0"/>
                                              <w:divBdr>
                                                <w:top w:val="single" w:sz="6" w:space="0" w:color="A8BDC7"/>
                                                <w:left w:val="single" w:sz="6" w:space="2" w:color="A8BDC7"/>
                                                <w:bottom w:val="single" w:sz="6" w:space="0" w:color="A8BDC7"/>
                                                <w:right w:val="single" w:sz="6" w:space="0" w:color="A8BDC7"/>
                                              </w:divBdr>
                                              <w:divsChild>
                                                <w:div w:id="1638028517">
                                                  <w:marLeft w:val="0"/>
                                                  <w:marRight w:val="30"/>
                                                  <w:marTop w:val="0"/>
                                                  <w:marBottom w:val="30"/>
                                                  <w:divBdr>
                                                    <w:top w:val="single" w:sz="6" w:space="0" w:color="A8BDC7"/>
                                                    <w:left w:val="single" w:sz="6" w:space="0" w:color="A8BDC7"/>
                                                    <w:bottom w:val="single" w:sz="6" w:space="0" w:color="A8BDC7"/>
                                                    <w:right w:val="single" w:sz="6" w:space="0" w:color="A8BDC7"/>
                                                  </w:divBdr>
                                                  <w:divsChild>
                                                    <w:div w:id="151762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279766">
      <w:bodyDiv w:val="1"/>
      <w:marLeft w:val="0"/>
      <w:marRight w:val="0"/>
      <w:marTop w:val="0"/>
      <w:marBottom w:val="0"/>
      <w:divBdr>
        <w:top w:val="none" w:sz="0" w:space="0" w:color="auto"/>
        <w:left w:val="none" w:sz="0" w:space="0" w:color="auto"/>
        <w:bottom w:val="none" w:sz="0" w:space="0" w:color="auto"/>
        <w:right w:val="none" w:sz="0" w:space="0" w:color="auto"/>
      </w:divBdr>
    </w:div>
    <w:div w:id="861895885">
      <w:bodyDiv w:val="1"/>
      <w:marLeft w:val="0"/>
      <w:marRight w:val="0"/>
      <w:marTop w:val="0"/>
      <w:marBottom w:val="0"/>
      <w:divBdr>
        <w:top w:val="none" w:sz="0" w:space="0" w:color="auto"/>
        <w:left w:val="none" w:sz="0" w:space="0" w:color="auto"/>
        <w:bottom w:val="none" w:sz="0" w:space="0" w:color="auto"/>
        <w:right w:val="none" w:sz="0" w:space="0" w:color="auto"/>
      </w:divBdr>
    </w:div>
    <w:div w:id="878326188">
      <w:bodyDiv w:val="1"/>
      <w:marLeft w:val="0"/>
      <w:marRight w:val="0"/>
      <w:marTop w:val="0"/>
      <w:marBottom w:val="0"/>
      <w:divBdr>
        <w:top w:val="none" w:sz="0" w:space="0" w:color="auto"/>
        <w:left w:val="none" w:sz="0" w:space="0" w:color="auto"/>
        <w:bottom w:val="none" w:sz="0" w:space="0" w:color="auto"/>
        <w:right w:val="none" w:sz="0" w:space="0" w:color="auto"/>
      </w:divBdr>
      <w:divsChild>
        <w:div w:id="1016543164">
          <w:marLeft w:val="0"/>
          <w:marRight w:val="0"/>
          <w:marTop w:val="0"/>
          <w:marBottom w:val="0"/>
          <w:divBdr>
            <w:top w:val="none" w:sz="0" w:space="0" w:color="auto"/>
            <w:left w:val="none" w:sz="0" w:space="0" w:color="auto"/>
            <w:bottom w:val="none" w:sz="0" w:space="0" w:color="auto"/>
            <w:right w:val="none" w:sz="0" w:space="0" w:color="auto"/>
          </w:divBdr>
          <w:divsChild>
            <w:div w:id="1645962459">
              <w:marLeft w:val="0"/>
              <w:marRight w:val="0"/>
              <w:marTop w:val="0"/>
              <w:marBottom w:val="0"/>
              <w:divBdr>
                <w:top w:val="none" w:sz="0" w:space="0" w:color="auto"/>
                <w:left w:val="none" w:sz="0" w:space="0" w:color="auto"/>
                <w:bottom w:val="none" w:sz="0" w:space="0" w:color="auto"/>
                <w:right w:val="none" w:sz="0" w:space="0" w:color="auto"/>
              </w:divBdr>
              <w:divsChild>
                <w:div w:id="967509859">
                  <w:marLeft w:val="0"/>
                  <w:marRight w:val="0"/>
                  <w:marTop w:val="0"/>
                  <w:marBottom w:val="0"/>
                  <w:divBdr>
                    <w:top w:val="none" w:sz="0" w:space="0" w:color="auto"/>
                    <w:left w:val="none" w:sz="0" w:space="0" w:color="auto"/>
                    <w:bottom w:val="none" w:sz="0" w:space="0" w:color="auto"/>
                    <w:right w:val="none" w:sz="0" w:space="0" w:color="auto"/>
                  </w:divBdr>
                  <w:divsChild>
                    <w:div w:id="1310668555">
                      <w:marLeft w:val="0"/>
                      <w:marRight w:val="0"/>
                      <w:marTop w:val="100"/>
                      <w:marBottom w:val="100"/>
                      <w:divBdr>
                        <w:top w:val="none" w:sz="0" w:space="0" w:color="auto"/>
                        <w:left w:val="none" w:sz="0" w:space="0" w:color="auto"/>
                        <w:bottom w:val="none" w:sz="0" w:space="0" w:color="auto"/>
                        <w:right w:val="none" w:sz="0" w:space="0" w:color="auto"/>
                      </w:divBdr>
                      <w:divsChild>
                        <w:div w:id="1240166743">
                          <w:marLeft w:val="0"/>
                          <w:marRight w:val="0"/>
                          <w:marTop w:val="0"/>
                          <w:marBottom w:val="0"/>
                          <w:divBdr>
                            <w:top w:val="none" w:sz="0" w:space="0" w:color="auto"/>
                            <w:left w:val="none" w:sz="0" w:space="0" w:color="auto"/>
                            <w:bottom w:val="none" w:sz="0" w:space="0" w:color="auto"/>
                            <w:right w:val="none" w:sz="0" w:space="0" w:color="auto"/>
                          </w:divBdr>
                          <w:divsChild>
                            <w:div w:id="1094135560">
                              <w:marLeft w:val="0"/>
                              <w:marRight w:val="0"/>
                              <w:marTop w:val="0"/>
                              <w:marBottom w:val="0"/>
                              <w:divBdr>
                                <w:top w:val="none" w:sz="0" w:space="0" w:color="auto"/>
                                <w:left w:val="none" w:sz="0" w:space="0" w:color="auto"/>
                                <w:bottom w:val="none" w:sz="0" w:space="0" w:color="auto"/>
                                <w:right w:val="none" w:sz="0" w:space="0" w:color="auto"/>
                              </w:divBdr>
                              <w:divsChild>
                                <w:div w:id="320624701">
                                  <w:marLeft w:val="0"/>
                                  <w:marRight w:val="0"/>
                                  <w:marTop w:val="0"/>
                                  <w:marBottom w:val="0"/>
                                  <w:divBdr>
                                    <w:top w:val="none" w:sz="0" w:space="0" w:color="auto"/>
                                    <w:left w:val="none" w:sz="0" w:space="0" w:color="auto"/>
                                    <w:bottom w:val="none" w:sz="0" w:space="0" w:color="auto"/>
                                    <w:right w:val="none" w:sz="0" w:space="0" w:color="auto"/>
                                  </w:divBdr>
                                  <w:divsChild>
                                    <w:div w:id="1208637880">
                                      <w:marLeft w:val="0"/>
                                      <w:marRight w:val="0"/>
                                      <w:marTop w:val="0"/>
                                      <w:marBottom w:val="0"/>
                                      <w:divBdr>
                                        <w:top w:val="none" w:sz="0" w:space="0" w:color="auto"/>
                                        <w:left w:val="none" w:sz="0" w:space="0" w:color="auto"/>
                                        <w:bottom w:val="none" w:sz="0" w:space="0" w:color="auto"/>
                                        <w:right w:val="none" w:sz="0" w:space="0" w:color="auto"/>
                                      </w:divBdr>
                                      <w:divsChild>
                                        <w:div w:id="53630407">
                                          <w:marLeft w:val="0"/>
                                          <w:marRight w:val="0"/>
                                          <w:marTop w:val="0"/>
                                          <w:marBottom w:val="0"/>
                                          <w:divBdr>
                                            <w:top w:val="none" w:sz="0" w:space="0" w:color="auto"/>
                                            <w:left w:val="single" w:sz="6" w:space="0" w:color="999999"/>
                                            <w:bottom w:val="none" w:sz="0" w:space="0" w:color="auto"/>
                                            <w:right w:val="none" w:sz="0" w:space="0" w:color="auto"/>
                                          </w:divBdr>
                                          <w:divsChild>
                                            <w:div w:id="708988667">
                                              <w:marLeft w:val="0"/>
                                              <w:marRight w:val="0"/>
                                              <w:marTop w:val="150"/>
                                              <w:marBottom w:val="150"/>
                                              <w:divBdr>
                                                <w:top w:val="none" w:sz="0" w:space="0" w:color="auto"/>
                                                <w:left w:val="none" w:sz="0" w:space="0" w:color="auto"/>
                                                <w:bottom w:val="none" w:sz="0" w:space="0" w:color="auto"/>
                                                <w:right w:val="none" w:sz="0" w:space="0" w:color="auto"/>
                                              </w:divBdr>
                                              <w:divsChild>
                                                <w:div w:id="992954888">
                                                  <w:marLeft w:val="0"/>
                                                  <w:marRight w:val="0"/>
                                                  <w:marTop w:val="0"/>
                                                  <w:marBottom w:val="0"/>
                                                  <w:divBdr>
                                                    <w:top w:val="none" w:sz="0" w:space="0" w:color="auto"/>
                                                    <w:left w:val="none" w:sz="0" w:space="0" w:color="auto"/>
                                                    <w:bottom w:val="none" w:sz="0" w:space="0" w:color="auto"/>
                                                    <w:right w:val="none" w:sz="0" w:space="0" w:color="auto"/>
                                                  </w:divBdr>
                                                  <w:divsChild>
                                                    <w:div w:id="155870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082202">
      <w:bodyDiv w:val="1"/>
      <w:marLeft w:val="0"/>
      <w:marRight w:val="0"/>
      <w:marTop w:val="0"/>
      <w:marBottom w:val="0"/>
      <w:divBdr>
        <w:top w:val="none" w:sz="0" w:space="0" w:color="auto"/>
        <w:left w:val="none" w:sz="0" w:space="0" w:color="auto"/>
        <w:bottom w:val="none" w:sz="0" w:space="0" w:color="auto"/>
        <w:right w:val="none" w:sz="0" w:space="0" w:color="auto"/>
      </w:divBdr>
    </w:div>
    <w:div w:id="1081678339">
      <w:bodyDiv w:val="1"/>
      <w:marLeft w:val="0"/>
      <w:marRight w:val="0"/>
      <w:marTop w:val="0"/>
      <w:marBottom w:val="0"/>
      <w:divBdr>
        <w:top w:val="none" w:sz="0" w:space="0" w:color="auto"/>
        <w:left w:val="none" w:sz="0" w:space="0" w:color="auto"/>
        <w:bottom w:val="none" w:sz="0" w:space="0" w:color="auto"/>
        <w:right w:val="none" w:sz="0" w:space="0" w:color="auto"/>
      </w:divBdr>
    </w:div>
    <w:div w:id="1089080388">
      <w:bodyDiv w:val="1"/>
      <w:marLeft w:val="0"/>
      <w:marRight w:val="0"/>
      <w:marTop w:val="0"/>
      <w:marBottom w:val="0"/>
      <w:divBdr>
        <w:top w:val="none" w:sz="0" w:space="0" w:color="auto"/>
        <w:left w:val="none" w:sz="0" w:space="0" w:color="auto"/>
        <w:bottom w:val="none" w:sz="0" w:space="0" w:color="auto"/>
        <w:right w:val="none" w:sz="0" w:space="0" w:color="auto"/>
      </w:divBdr>
    </w:div>
    <w:div w:id="1150174320">
      <w:bodyDiv w:val="1"/>
      <w:marLeft w:val="0"/>
      <w:marRight w:val="0"/>
      <w:marTop w:val="0"/>
      <w:marBottom w:val="0"/>
      <w:divBdr>
        <w:top w:val="none" w:sz="0" w:space="0" w:color="auto"/>
        <w:left w:val="none" w:sz="0" w:space="0" w:color="auto"/>
        <w:bottom w:val="none" w:sz="0" w:space="0" w:color="auto"/>
        <w:right w:val="none" w:sz="0" w:space="0" w:color="auto"/>
      </w:divBdr>
      <w:divsChild>
        <w:div w:id="1541941029">
          <w:marLeft w:val="0"/>
          <w:marRight w:val="0"/>
          <w:marTop w:val="0"/>
          <w:marBottom w:val="0"/>
          <w:divBdr>
            <w:top w:val="none" w:sz="0" w:space="0" w:color="auto"/>
            <w:left w:val="none" w:sz="0" w:space="0" w:color="auto"/>
            <w:bottom w:val="none" w:sz="0" w:space="0" w:color="auto"/>
            <w:right w:val="none" w:sz="0" w:space="0" w:color="auto"/>
          </w:divBdr>
          <w:divsChild>
            <w:div w:id="1141728519">
              <w:marLeft w:val="0"/>
              <w:marRight w:val="0"/>
              <w:marTop w:val="0"/>
              <w:marBottom w:val="0"/>
              <w:divBdr>
                <w:top w:val="none" w:sz="0" w:space="0" w:color="auto"/>
                <w:left w:val="none" w:sz="0" w:space="0" w:color="auto"/>
                <w:bottom w:val="none" w:sz="0" w:space="0" w:color="auto"/>
                <w:right w:val="none" w:sz="0" w:space="0" w:color="auto"/>
              </w:divBdr>
              <w:divsChild>
                <w:div w:id="163473761">
                  <w:marLeft w:val="0"/>
                  <w:marRight w:val="0"/>
                  <w:marTop w:val="0"/>
                  <w:marBottom w:val="0"/>
                  <w:divBdr>
                    <w:top w:val="none" w:sz="0" w:space="0" w:color="auto"/>
                    <w:left w:val="none" w:sz="0" w:space="0" w:color="auto"/>
                    <w:bottom w:val="none" w:sz="0" w:space="0" w:color="auto"/>
                    <w:right w:val="none" w:sz="0" w:space="0" w:color="auto"/>
                  </w:divBdr>
                  <w:divsChild>
                    <w:div w:id="636301352">
                      <w:marLeft w:val="0"/>
                      <w:marRight w:val="0"/>
                      <w:marTop w:val="0"/>
                      <w:marBottom w:val="0"/>
                      <w:divBdr>
                        <w:top w:val="none" w:sz="0" w:space="0" w:color="auto"/>
                        <w:left w:val="none" w:sz="0" w:space="0" w:color="auto"/>
                        <w:bottom w:val="none" w:sz="0" w:space="0" w:color="auto"/>
                        <w:right w:val="none" w:sz="0" w:space="0" w:color="auto"/>
                      </w:divBdr>
                      <w:divsChild>
                        <w:div w:id="484780546">
                          <w:marLeft w:val="0"/>
                          <w:marRight w:val="0"/>
                          <w:marTop w:val="0"/>
                          <w:marBottom w:val="0"/>
                          <w:divBdr>
                            <w:top w:val="none" w:sz="0" w:space="0" w:color="auto"/>
                            <w:left w:val="none" w:sz="0" w:space="0" w:color="auto"/>
                            <w:bottom w:val="none" w:sz="0" w:space="0" w:color="auto"/>
                            <w:right w:val="none" w:sz="0" w:space="0" w:color="auto"/>
                          </w:divBdr>
                          <w:divsChild>
                            <w:div w:id="102189672">
                              <w:marLeft w:val="0"/>
                              <w:marRight w:val="0"/>
                              <w:marTop w:val="0"/>
                              <w:marBottom w:val="0"/>
                              <w:divBdr>
                                <w:top w:val="none" w:sz="0" w:space="0" w:color="auto"/>
                                <w:left w:val="none" w:sz="0" w:space="0" w:color="auto"/>
                                <w:bottom w:val="none" w:sz="0" w:space="0" w:color="auto"/>
                                <w:right w:val="none" w:sz="0" w:space="0" w:color="auto"/>
                              </w:divBdr>
                              <w:divsChild>
                                <w:div w:id="78186210">
                                  <w:marLeft w:val="0"/>
                                  <w:marRight w:val="0"/>
                                  <w:marTop w:val="0"/>
                                  <w:marBottom w:val="0"/>
                                  <w:divBdr>
                                    <w:top w:val="none" w:sz="0" w:space="0" w:color="auto"/>
                                    <w:left w:val="none" w:sz="0" w:space="0" w:color="auto"/>
                                    <w:bottom w:val="none" w:sz="0" w:space="0" w:color="auto"/>
                                    <w:right w:val="none" w:sz="0" w:space="0" w:color="auto"/>
                                  </w:divBdr>
                                  <w:divsChild>
                                    <w:div w:id="418528841">
                                      <w:marLeft w:val="0"/>
                                      <w:marRight w:val="0"/>
                                      <w:marTop w:val="0"/>
                                      <w:marBottom w:val="0"/>
                                      <w:divBdr>
                                        <w:top w:val="none" w:sz="0" w:space="0" w:color="auto"/>
                                        <w:left w:val="none" w:sz="0" w:space="0" w:color="auto"/>
                                        <w:bottom w:val="none" w:sz="0" w:space="0" w:color="auto"/>
                                        <w:right w:val="none" w:sz="0" w:space="0" w:color="auto"/>
                                      </w:divBdr>
                                      <w:divsChild>
                                        <w:div w:id="1015153948">
                                          <w:marLeft w:val="0"/>
                                          <w:marRight w:val="0"/>
                                          <w:marTop w:val="0"/>
                                          <w:marBottom w:val="0"/>
                                          <w:divBdr>
                                            <w:top w:val="none" w:sz="0" w:space="0" w:color="auto"/>
                                            <w:left w:val="none" w:sz="0" w:space="0" w:color="auto"/>
                                            <w:bottom w:val="none" w:sz="0" w:space="0" w:color="auto"/>
                                            <w:right w:val="none" w:sz="0" w:space="0" w:color="auto"/>
                                          </w:divBdr>
                                          <w:divsChild>
                                            <w:div w:id="1998075375">
                                              <w:marLeft w:val="0"/>
                                              <w:marRight w:val="0"/>
                                              <w:marTop w:val="0"/>
                                              <w:marBottom w:val="0"/>
                                              <w:divBdr>
                                                <w:top w:val="single" w:sz="6" w:space="0" w:color="A8BDC7"/>
                                                <w:left w:val="single" w:sz="6" w:space="2" w:color="A8BDC7"/>
                                                <w:bottom w:val="single" w:sz="6" w:space="0" w:color="A8BDC7"/>
                                                <w:right w:val="single" w:sz="6" w:space="0" w:color="A8BDC7"/>
                                              </w:divBdr>
                                              <w:divsChild>
                                                <w:div w:id="338624578">
                                                  <w:marLeft w:val="0"/>
                                                  <w:marRight w:val="30"/>
                                                  <w:marTop w:val="0"/>
                                                  <w:marBottom w:val="30"/>
                                                  <w:divBdr>
                                                    <w:top w:val="single" w:sz="6" w:space="0" w:color="A8BDC7"/>
                                                    <w:left w:val="single" w:sz="6" w:space="0" w:color="A8BDC7"/>
                                                    <w:bottom w:val="single" w:sz="6" w:space="0" w:color="A8BDC7"/>
                                                    <w:right w:val="single" w:sz="6" w:space="0" w:color="A8BDC7"/>
                                                  </w:divBdr>
                                                  <w:divsChild>
                                                    <w:div w:id="155052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337944">
      <w:bodyDiv w:val="1"/>
      <w:marLeft w:val="0"/>
      <w:marRight w:val="0"/>
      <w:marTop w:val="0"/>
      <w:marBottom w:val="0"/>
      <w:divBdr>
        <w:top w:val="none" w:sz="0" w:space="0" w:color="auto"/>
        <w:left w:val="none" w:sz="0" w:space="0" w:color="auto"/>
        <w:bottom w:val="none" w:sz="0" w:space="0" w:color="auto"/>
        <w:right w:val="none" w:sz="0" w:space="0" w:color="auto"/>
      </w:divBdr>
      <w:divsChild>
        <w:div w:id="1296641466">
          <w:marLeft w:val="0"/>
          <w:marRight w:val="0"/>
          <w:marTop w:val="0"/>
          <w:marBottom w:val="0"/>
          <w:divBdr>
            <w:top w:val="none" w:sz="0" w:space="0" w:color="auto"/>
            <w:left w:val="none" w:sz="0" w:space="0" w:color="auto"/>
            <w:bottom w:val="none" w:sz="0" w:space="0" w:color="auto"/>
            <w:right w:val="none" w:sz="0" w:space="0" w:color="auto"/>
          </w:divBdr>
          <w:divsChild>
            <w:div w:id="739908035">
              <w:marLeft w:val="0"/>
              <w:marRight w:val="0"/>
              <w:marTop w:val="0"/>
              <w:marBottom w:val="0"/>
              <w:divBdr>
                <w:top w:val="none" w:sz="0" w:space="0" w:color="auto"/>
                <w:left w:val="none" w:sz="0" w:space="0" w:color="auto"/>
                <w:bottom w:val="none" w:sz="0" w:space="0" w:color="auto"/>
                <w:right w:val="none" w:sz="0" w:space="0" w:color="auto"/>
              </w:divBdr>
              <w:divsChild>
                <w:div w:id="1869171742">
                  <w:marLeft w:val="0"/>
                  <w:marRight w:val="0"/>
                  <w:marTop w:val="0"/>
                  <w:marBottom w:val="0"/>
                  <w:divBdr>
                    <w:top w:val="none" w:sz="0" w:space="0" w:color="auto"/>
                    <w:left w:val="none" w:sz="0" w:space="0" w:color="auto"/>
                    <w:bottom w:val="none" w:sz="0" w:space="0" w:color="auto"/>
                    <w:right w:val="none" w:sz="0" w:space="0" w:color="auto"/>
                  </w:divBdr>
                  <w:divsChild>
                    <w:div w:id="1448045381">
                      <w:marLeft w:val="0"/>
                      <w:marRight w:val="0"/>
                      <w:marTop w:val="0"/>
                      <w:marBottom w:val="0"/>
                      <w:divBdr>
                        <w:top w:val="none" w:sz="0" w:space="0" w:color="auto"/>
                        <w:left w:val="none" w:sz="0" w:space="0" w:color="auto"/>
                        <w:bottom w:val="none" w:sz="0" w:space="0" w:color="auto"/>
                        <w:right w:val="none" w:sz="0" w:space="0" w:color="auto"/>
                      </w:divBdr>
                      <w:divsChild>
                        <w:div w:id="2145653880">
                          <w:marLeft w:val="0"/>
                          <w:marRight w:val="0"/>
                          <w:marTop w:val="0"/>
                          <w:marBottom w:val="0"/>
                          <w:divBdr>
                            <w:top w:val="none" w:sz="0" w:space="0" w:color="auto"/>
                            <w:left w:val="none" w:sz="0" w:space="0" w:color="auto"/>
                            <w:bottom w:val="none" w:sz="0" w:space="0" w:color="auto"/>
                            <w:right w:val="none" w:sz="0" w:space="0" w:color="auto"/>
                          </w:divBdr>
                          <w:divsChild>
                            <w:div w:id="797842734">
                              <w:marLeft w:val="0"/>
                              <w:marRight w:val="0"/>
                              <w:marTop w:val="0"/>
                              <w:marBottom w:val="0"/>
                              <w:divBdr>
                                <w:top w:val="none" w:sz="0" w:space="0" w:color="auto"/>
                                <w:left w:val="none" w:sz="0" w:space="0" w:color="auto"/>
                                <w:bottom w:val="none" w:sz="0" w:space="0" w:color="auto"/>
                                <w:right w:val="none" w:sz="0" w:space="0" w:color="auto"/>
                              </w:divBdr>
                              <w:divsChild>
                                <w:div w:id="1284069153">
                                  <w:marLeft w:val="0"/>
                                  <w:marRight w:val="0"/>
                                  <w:marTop w:val="0"/>
                                  <w:marBottom w:val="0"/>
                                  <w:divBdr>
                                    <w:top w:val="none" w:sz="0" w:space="0" w:color="auto"/>
                                    <w:left w:val="none" w:sz="0" w:space="0" w:color="auto"/>
                                    <w:bottom w:val="none" w:sz="0" w:space="0" w:color="auto"/>
                                    <w:right w:val="none" w:sz="0" w:space="0" w:color="auto"/>
                                  </w:divBdr>
                                  <w:divsChild>
                                    <w:div w:id="1902790750">
                                      <w:marLeft w:val="0"/>
                                      <w:marRight w:val="0"/>
                                      <w:marTop w:val="0"/>
                                      <w:marBottom w:val="0"/>
                                      <w:divBdr>
                                        <w:top w:val="none" w:sz="0" w:space="0" w:color="auto"/>
                                        <w:left w:val="none" w:sz="0" w:space="0" w:color="auto"/>
                                        <w:bottom w:val="none" w:sz="0" w:space="0" w:color="auto"/>
                                        <w:right w:val="none" w:sz="0" w:space="0" w:color="auto"/>
                                      </w:divBdr>
                                      <w:divsChild>
                                        <w:div w:id="1346177364">
                                          <w:marLeft w:val="0"/>
                                          <w:marRight w:val="0"/>
                                          <w:marTop w:val="0"/>
                                          <w:marBottom w:val="0"/>
                                          <w:divBdr>
                                            <w:top w:val="none" w:sz="0" w:space="0" w:color="auto"/>
                                            <w:left w:val="none" w:sz="0" w:space="0" w:color="auto"/>
                                            <w:bottom w:val="none" w:sz="0" w:space="0" w:color="auto"/>
                                            <w:right w:val="none" w:sz="0" w:space="0" w:color="auto"/>
                                          </w:divBdr>
                                          <w:divsChild>
                                            <w:div w:id="1863779243">
                                              <w:marLeft w:val="0"/>
                                              <w:marRight w:val="0"/>
                                              <w:marTop w:val="0"/>
                                              <w:marBottom w:val="0"/>
                                              <w:divBdr>
                                                <w:top w:val="single" w:sz="6" w:space="0" w:color="A8BDC7"/>
                                                <w:left w:val="single" w:sz="6" w:space="2" w:color="A8BDC7"/>
                                                <w:bottom w:val="single" w:sz="6" w:space="0" w:color="A8BDC7"/>
                                                <w:right w:val="single" w:sz="6" w:space="0" w:color="A8BDC7"/>
                                              </w:divBdr>
                                              <w:divsChild>
                                                <w:div w:id="1910843624">
                                                  <w:marLeft w:val="0"/>
                                                  <w:marRight w:val="30"/>
                                                  <w:marTop w:val="0"/>
                                                  <w:marBottom w:val="30"/>
                                                  <w:divBdr>
                                                    <w:top w:val="single" w:sz="6" w:space="0" w:color="A8BDC7"/>
                                                    <w:left w:val="single" w:sz="6" w:space="0" w:color="A8BDC7"/>
                                                    <w:bottom w:val="single" w:sz="6" w:space="0" w:color="A8BDC7"/>
                                                    <w:right w:val="single" w:sz="6" w:space="0" w:color="A8BDC7"/>
                                                  </w:divBdr>
                                                  <w:divsChild>
                                                    <w:div w:id="84733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662574">
      <w:bodyDiv w:val="1"/>
      <w:marLeft w:val="0"/>
      <w:marRight w:val="0"/>
      <w:marTop w:val="0"/>
      <w:marBottom w:val="0"/>
      <w:divBdr>
        <w:top w:val="none" w:sz="0" w:space="0" w:color="auto"/>
        <w:left w:val="none" w:sz="0" w:space="0" w:color="auto"/>
        <w:bottom w:val="none" w:sz="0" w:space="0" w:color="auto"/>
        <w:right w:val="none" w:sz="0" w:space="0" w:color="auto"/>
      </w:divBdr>
      <w:divsChild>
        <w:div w:id="351108537">
          <w:marLeft w:val="0"/>
          <w:marRight w:val="0"/>
          <w:marTop w:val="0"/>
          <w:marBottom w:val="0"/>
          <w:divBdr>
            <w:top w:val="none" w:sz="0" w:space="0" w:color="auto"/>
            <w:left w:val="none" w:sz="0" w:space="0" w:color="auto"/>
            <w:bottom w:val="none" w:sz="0" w:space="0" w:color="auto"/>
            <w:right w:val="none" w:sz="0" w:space="0" w:color="auto"/>
          </w:divBdr>
          <w:divsChild>
            <w:div w:id="388846241">
              <w:marLeft w:val="0"/>
              <w:marRight w:val="0"/>
              <w:marTop w:val="0"/>
              <w:marBottom w:val="0"/>
              <w:divBdr>
                <w:top w:val="none" w:sz="0" w:space="0" w:color="auto"/>
                <w:left w:val="none" w:sz="0" w:space="0" w:color="auto"/>
                <w:bottom w:val="none" w:sz="0" w:space="0" w:color="auto"/>
                <w:right w:val="none" w:sz="0" w:space="0" w:color="auto"/>
              </w:divBdr>
              <w:divsChild>
                <w:div w:id="152839411">
                  <w:marLeft w:val="0"/>
                  <w:marRight w:val="0"/>
                  <w:marTop w:val="0"/>
                  <w:marBottom w:val="0"/>
                  <w:divBdr>
                    <w:top w:val="none" w:sz="0" w:space="0" w:color="auto"/>
                    <w:left w:val="none" w:sz="0" w:space="0" w:color="auto"/>
                    <w:bottom w:val="none" w:sz="0" w:space="0" w:color="auto"/>
                    <w:right w:val="none" w:sz="0" w:space="0" w:color="auto"/>
                  </w:divBdr>
                  <w:divsChild>
                    <w:div w:id="1609654903">
                      <w:marLeft w:val="0"/>
                      <w:marRight w:val="0"/>
                      <w:marTop w:val="0"/>
                      <w:marBottom w:val="0"/>
                      <w:divBdr>
                        <w:top w:val="none" w:sz="0" w:space="0" w:color="auto"/>
                        <w:left w:val="none" w:sz="0" w:space="0" w:color="auto"/>
                        <w:bottom w:val="none" w:sz="0" w:space="0" w:color="auto"/>
                        <w:right w:val="none" w:sz="0" w:space="0" w:color="auto"/>
                      </w:divBdr>
                      <w:divsChild>
                        <w:div w:id="1248883819">
                          <w:marLeft w:val="0"/>
                          <w:marRight w:val="0"/>
                          <w:marTop w:val="0"/>
                          <w:marBottom w:val="0"/>
                          <w:divBdr>
                            <w:top w:val="none" w:sz="0" w:space="0" w:color="auto"/>
                            <w:left w:val="none" w:sz="0" w:space="0" w:color="auto"/>
                            <w:bottom w:val="none" w:sz="0" w:space="0" w:color="auto"/>
                            <w:right w:val="none" w:sz="0" w:space="0" w:color="auto"/>
                          </w:divBdr>
                          <w:divsChild>
                            <w:div w:id="445733256">
                              <w:marLeft w:val="0"/>
                              <w:marRight w:val="0"/>
                              <w:marTop w:val="0"/>
                              <w:marBottom w:val="0"/>
                              <w:divBdr>
                                <w:top w:val="none" w:sz="0" w:space="0" w:color="auto"/>
                                <w:left w:val="none" w:sz="0" w:space="0" w:color="auto"/>
                                <w:bottom w:val="none" w:sz="0" w:space="0" w:color="auto"/>
                                <w:right w:val="none" w:sz="0" w:space="0" w:color="auto"/>
                              </w:divBdr>
                              <w:divsChild>
                                <w:div w:id="1911574354">
                                  <w:marLeft w:val="0"/>
                                  <w:marRight w:val="0"/>
                                  <w:marTop w:val="0"/>
                                  <w:marBottom w:val="0"/>
                                  <w:divBdr>
                                    <w:top w:val="none" w:sz="0" w:space="0" w:color="auto"/>
                                    <w:left w:val="none" w:sz="0" w:space="0" w:color="auto"/>
                                    <w:bottom w:val="none" w:sz="0" w:space="0" w:color="auto"/>
                                    <w:right w:val="none" w:sz="0" w:space="0" w:color="auto"/>
                                  </w:divBdr>
                                  <w:divsChild>
                                    <w:div w:id="38674550">
                                      <w:marLeft w:val="0"/>
                                      <w:marRight w:val="0"/>
                                      <w:marTop w:val="0"/>
                                      <w:marBottom w:val="0"/>
                                      <w:divBdr>
                                        <w:top w:val="none" w:sz="0" w:space="0" w:color="auto"/>
                                        <w:left w:val="none" w:sz="0" w:space="0" w:color="auto"/>
                                        <w:bottom w:val="none" w:sz="0" w:space="0" w:color="auto"/>
                                        <w:right w:val="none" w:sz="0" w:space="0" w:color="auto"/>
                                      </w:divBdr>
                                      <w:divsChild>
                                        <w:div w:id="2042513316">
                                          <w:marLeft w:val="0"/>
                                          <w:marRight w:val="0"/>
                                          <w:marTop w:val="0"/>
                                          <w:marBottom w:val="0"/>
                                          <w:divBdr>
                                            <w:top w:val="none" w:sz="0" w:space="0" w:color="auto"/>
                                            <w:left w:val="none" w:sz="0" w:space="0" w:color="auto"/>
                                            <w:bottom w:val="none" w:sz="0" w:space="0" w:color="auto"/>
                                            <w:right w:val="none" w:sz="0" w:space="0" w:color="auto"/>
                                          </w:divBdr>
                                          <w:divsChild>
                                            <w:div w:id="114835377">
                                              <w:marLeft w:val="0"/>
                                              <w:marRight w:val="0"/>
                                              <w:marTop w:val="0"/>
                                              <w:marBottom w:val="0"/>
                                              <w:divBdr>
                                                <w:top w:val="single" w:sz="6" w:space="0" w:color="A8BDC7"/>
                                                <w:left w:val="single" w:sz="6" w:space="2" w:color="A8BDC7"/>
                                                <w:bottom w:val="single" w:sz="6" w:space="0" w:color="A8BDC7"/>
                                                <w:right w:val="single" w:sz="6" w:space="0" w:color="A8BDC7"/>
                                              </w:divBdr>
                                              <w:divsChild>
                                                <w:div w:id="851843144">
                                                  <w:marLeft w:val="0"/>
                                                  <w:marRight w:val="30"/>
                                                  <w:marTop w:val="0"/>
                                                  <w:marBottom w:val="30"/>
                                                  <w:divBdr>
                                                    <w:top w:val="single" w:sz="6" w:space="0" w:color="A8BDC7"/>
                                                    <w:left w:val="single" w:sz="6" w:space="0" w:color="A8BDC7"/>
                                                    <w:bottom w:val="single" w:sz="6" w:space="0" w:color="A8BDC7"/>
                                                    <w:right w:val="single" w:sz="6" w:space="0" w:color="A8BDC7"/>
                                                  </w:divBdr>
                                                  <w:divsChild>
                                                    <w:div w:id="193832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050540">
      <w:bodyDiv w:val="1"/>
      <w:marLeft w:val="0"/>
      <w:marRight w:val="0"/>
      <w:marTop w:val="0"/>
      <w:marBottom w:val="0"/>
      <w:divBdr>
        <w:top w:val="none" w:sz="0" w:space="0" w:color="auto"/>
        <w:left w:val="none" w:sz="0" w:space="0" w:color="auto"/>
        <w:bottom w:val="none" w:sz="0" w:space="0" w:color="auto"/>
        <w:right w:val="none" w:sz="0" w:space="0" w:color="auto"/>
      </w:divBdr>
      <w:divsChild>
        <w:div w:id="250313632">
          <w:marLeft w:val="0"/>
          <w:marRight w:val="0"/>
          <w:marTop w:val="0"/>
          <w:marBottom w:val="0"/>
          <w:divBdr>
            <w:top w:val="none" w:sz="0" w:space="0" w:color="auto"/>
            <w:left w:val="none" w:sz="0" w:space="0" w:color="auto"/>
            <w:bottom w:val="none" w:sz="0" w:space="0" w:color="auto"/>
            <w:right w:val="none" w:sz="0" w:space="0" w:color="auto"/>
          </w:divBdr>
        </w:div>
      </w:divsChild>
    </w:div>
    <w:div w:id="1586065609">
      <w:bodyDiv w:val="1"/>
      <w:marLeft w:val="0"/>
      <w:marRight w:val="0"/>
      <w:marTop w:val="0"/>
      <w:marBottom w:val="0"/>
      <w:divBdr>
        <w:top w:val="none" w:sz="0" w:space="0" w:color="auto"/>
        <w:left w:val="none" w:sz="0" w:space="0" w:color="auto"/>
        <w:bottom w:val="none" w:sz="0" w:space="0" w:color="auto"/>
        <w:right w:val="none" w:sz="0" w:space="0" w:color="auto"/>
      </w:divBdr>
      <w:divsChild>
        <w:div w:id="214661655">
          <w:marLeft w:val="0"/>
          <w:marRight w:val="0"/>
          <w:marTop w:val="0"/>
          <w:marBottom w:val="0"/>
          <w:divBdr>
            <w:top w:val="none" w:sz="0" w:space="0" w:color="auto"/>
            <w:left w:val="none" w:sz="0" w:space="0" w:color="auto"/>
            <w:bottom w:val="none" w:sz="0" w:space="0" w:color="auto"/>
            <w:right w:val="none" w:sz="0" w:space="0" w:color="auto"/>
          </w:divBdr>
          <w:divsChild>
            <w:div w:id="1198353586">
              <w:marLeft w:val="0"/>
              <w:marRight w:val="0"/>
              <w:marTop w:val="0"/>
              <w:marBottom w:val="0"/>
              <w:divBdr>
                <w:top w:val="none" w:sz="0" w:space="0" w:color="auto"/>
                <w:left w:val="none" w:sz="0" w:space="0" w:color="auto"/>
                <w:bottom w:val="none" w:sz="0" w:space="0" w:color="auto"/>
                <w:right w:val="none" w:sz="0" w:space="0" w:color="auto"/>
              </w:divBdr>
              <w:divsChild>
                <w:div w:id="1600866931">
                  <w:marLeft w:val="0"/>
                  <w:marRight w:val="0"/>
                  <w:marTop w:val="0"/>
                  <w:marBottom w:val="0"/>
                  <w:divBdr>
                    <w:top w:val="none" w:sz="0" w:space="0" w:color="auto"/>
                    <w:left w:val="none" w:sz="0" w:space="0" w:color="auto"/>
                    <w:bottom w:val="none" w:sz="0" w:space="0" w:color="auto"/>
                    <w:right w:val="none" w:sz="0" w:space="0" w:color="auto"/>
                  </w:divBdr>
                  <w:divsChild>
                    <w:div w:id="480856198">
                      <w:marLeft w:val="0"/>
                      <w:marRight w:val="0"/>
                      <w:marTop w:val="0"/>
                      <w:marBottom w:val="0"/>
                      <w:divBdr>
                        <w:top w:val="none" w:sz="0" w:space="0" w:color="auto"/>
                        <w:left w:val="none" w:sz="0" w:space="0" w:color="auto"/>
                        <w:bottom w:val="none" w:sz="0" w:space="0" w:color="auto"/>
                        <w:right w:val="none" w:sz="0" w:space="0" w:color="auto"/>
                      </w:divBdr>
                      <w:divsChild>
                        <w:div w:id="59983411">
                          <w:marLeft w:val="0"/>
                          <w:marRight w:val="0"/>
                          <w:marTop w:val="0"/>
                          <w:marBottom w:val="0"/>
                          <w:divBdr>
                            <w:top w:val="none" w:sz="0" w:space="0" w:color="auto"/>
                            <w:left w:val="none" w:sz="0" w:space="0" w:color="auto"/>
                            <w:bottom w:val="none" w:sz="0" w:space="0" w:color="auto"/>
                            <w:right w:val="none" w:sz="0" w:space="0" w:color="auto"/>
                          </w:divBdr>
                          <w:divsChild>
                            <w:div w:id="1705714143">
                              <w:marLeft w:val="0"/>
                              <w:marRight w:val="0"/>
                              <w:marTop w:val="0"/>
                              <w:marBottom w:val="0"/>
                              <w:divBdr>
                                <w:top w:val="none" w:sz="0" w:space="0" w:color="auto"/>
                                <w:left w:val="none" w:sz="0" w:space="0" w:color="auto"/>
                                <w:bottom w:val="none" w:sz="0" w:space="0" w:color="auto"/>
                                <w:right w:val="none" w:sz="0" w:space="0" w:color="auto"/>
                              </w:divBdr>
                              <w:divsChild>
                                <w:div w:id="432894079">
                                  <w:marLeft w:val="0"/>
                                  <w:marRight w:val="0"/>
                                  <w:marTop w:val="0"/>
                                  <w:marBottom w:val="0"/>
                                  <w:divBdr>
                                    <w:top w:val="none" w:sz="0" w:space="0" w:color="auto"/>
                                    <w:left w:val="none" w:sz="0" w:space="0" w:color="auto"/>
                                    <w:bottom w:val="none" w:sz="0" w:space="0" w:color="auto"/>
                                    <w:right w:val="none" w:sz="0" w:space="0" w:color="auto"/>
                                  </w:divBdr>
                                  <w:divsChild>
                                    <w:div w:id="1159272380">
                                      <w:marLeft w:val="0"/>
                                      <w:marRight w:val="0"/>
                                      <w:marTop w:val="0"/>
                                      <w:marBottom w:val="0"/>
                                      <w:divBdr>
                                        <w:top w:val="none" w:sz="0" w:space="0" w:color="auto"/>
                                        <w:left w:val="none" w:sz="0" w:space="0" w:color="auto"/>
                                        <w:bottom w:val="none" w:sz="0" w:space="0" w:color="auto"/>
                                        <w:right w:val="none" w:sz="0" w:space="0" w:color="auto"/>
                                      </w:divBdr>
                                      <w:divsChild>
                                        <w:div w:id="82259910">
                                          <w:marLeft w:val="0"/>
                                          <w:marRight w:val="0"/>
                                          <w:marTop w:val="0"/>
                                          <w:marBottom w:val="0"/>
                                          <w:divBdr>
                                            <w:top w:val="none" w:sz="0" w:space="0" w:color="auto"/>
                                            <w:left w:val="none" w:sz="0" w:space="0" w:color="auto"/>
                                            <w:bottom w:val="none" w:sz="0" w:space="0" w:color="auto"/>
                                            <w:right w:val="none" w:sz="0" w:space="0" w:color="auto"/>
                                          </w:divBdr>
                                          <w:divsChild>
                                            <w:div w:id="1285966159">
                                              <w:marLeft w:val="0"/>
                                              <w:marRight w:val="0"/>
                                              <w:marTop w:val="0"/>
                                              <w:marBottom w:val="0"/>
                                              <w:divBdr>
                                                <w:top w:val="single" w:sz="6" w:space="0" w:color="A8BDC7"/>
                                                <w:left w:val="single" w:sz="6" w:space="2" w:color="A8BDC7"/>
                                                <w:bottom w:val="single" w:sz="6" w:space="0" w:color="A8BDC7"/>
                                                <w:right w:val="single" w:sz="6" w:space="0" w:color="A8BDC7"/>
                                              </w:divBdr>
                                              <w:divsChild>
                                                <w:div w:id="1810897954">
                                                  <w:marLeft w:val="0"/>
                                                  <w:marRight w:val="30"/>
                                                  <w:marTop w:val="0"/>
                                                  <w:marBottom w:val="30"/>
                                                  <w:divBdr>
                                                    <w:top w:val="single" w:sz="6" w:space="0" w:color="A8BDC7"/>
                                                    <w:left w:val="single" w:sz="6" w:space="0" w:color="A8BDC7"/>
                                                    <w:bottom w:val="single" w:sz="6" w:space="0" w:color="A8BDC7"/>
                                                    <w:right w:val="single" w:sz="6" w:space="0" w:color="A8BDC7"/>
                                                  </w:divBdr>
                                                  <w:divsChild>
                                                    <w:div w:id="19893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751122">
      <w:bodyDiv w:val="1"/>
      <w:marLeft w:val="0"/>
      <w:marRight w:val="0"/>
      <w:marTop w:val="0"/>
      <w:marBottom w:val="0"/>
      <w:divBdr>
        <w:top w:val="none" w:sz="0" w:space="0" w:color="auto"/>
        <w:left w:val="none" w:sz="0" w:space="0" w:color="auto"/>
        <w:bottom w:val="none" w:sz="0" w:space="0" w:color="auto"/>
        <w:right w:val="none" w:sz="0" w:space="0" w:color="auto"/>
      </w:divBdr>
      <w:divsChild>
        <w:div w:id="1834292024">
          <w:marLeft w:val="0"/>
          <w:marRight w:val="0"/>
          <w:marTop w:val="0"/>
          <w:marBottom w:val="0"/>
          <w:divBdr>
            <w:top w:val="none" w:sz="0" w:space="0" w:color="auto"/>
            <w:left w:val="none" w:sz="0" w:space="0" w:color="auto"/>
            <w:bottom w:val="none" w:sz="0" w:space="0" w:color="auto"/>
            <w:right w:val="none" w:sz="0" w:space="0" w:color="auto"/>
          </w:divBdr>
          <w:divsChild>
            <w:div w:id="903102495">
              <w:marLeft w:val="0"/>
              <w:marRight w:val="0"/>
              <w:marTop w:val="0"/>
              <w:marBottom w:val="0"/>
              <w:divBdr>
                <w:top w:val="none" w:sz="0" w:space="0" w:color="auto"/>
                <w:left w:val="none" w:sz="0" w:space="0" w:color="auto"/>
                <w:bottom w:val="none" w:sz="0" w:space="0" w:color="auto"/>
                <w:right w:val="none" w:sz="0" w:space="0" w:color="auto"/>
              </w:divBdr>
              <w:divsChild>
                <w:div w:id="444465587">
                  <w:marLeft w:val="0"/>
                  <w:marRight w:val="0"/>
                  <w:marTop w:val="0"/>
                  <w:marBottom w:val="0"/>
                  <w:divBdr>
                    <w:top w:val="none" w:sz="0" w:space="0" w:color="auto"/>
                    <w:left w:val="none" w:sz="0" w:space="0" w:color="auto"/>
                    <w:bottom w:val="none" w:sz="0" w:space="0" w:color="auto"/>
                    <w:right w:val="none" w:sz="0" w:space="0" w:color="auto"/>
                  </w:divBdr>
                  <w:divsChild>
                    <w:div w:id="1109157152">
                      <w:marLeft w:val="0"/>
                      <w:marRight w:val="0"/>
                      <w:marTop w:val="0"/>
                      <w:marBottom w:val="0"/>
                      <w:divBdr>
                        <w:top w:val="none" w:sz="0" w:space="0" w:color="auto"/>
                        <w:left w:val="none" w:sz="0" w:space="0" w:color="auto"/>
                        <w:bottom w:val="none" w:sz="0" w:space="0" w:color="auto"/>
                        <w:right w:val="none" w:sz="0" w:space="0" w:color="auto"/>
                      </w:divBdr>
                      <w:divsChild>
                        <w:div w:id="917598988">
                          <w:marLeft w:val="0"/>
                          <w:marRight w:val="0"/>
                          <w:marTop w:val="0"/>
                          <w:marBottom w:val="0"/>
                          <w:divBdr>
                            <w:top w:val="none" w:sz="0" w:space="0" w:color="auto"/>
                            <w:left w:val="none" w:sz="0" w:space="0" w:color="auto"/>
                            <w:bottom w:val="none" w:sz="0" w:space="0" w:color="auto"/>
                            <w:right w:val="none" w:sz="0" w:space="0" w:color="auto"/>
                          </w:divBdr>
                          <w:divsChild>
                            <w:div w:id="1059862366">
                              <w:marLeft w:val="0"/>
                              <w:marRight w:val="0"/>
                              <w:marTop w:val="0"/>
                              <w:marBottom w:val="0"/>
                              <w:divBdr>
                                <w:top w:val="none" w:sz="0" w:space="0" w:color="auto"/>
                                <w:left w:val="none" w:sz="0" w:space="0" w:color="auto"/>
                                <w:bottom w:val="none" w:sz="0" w:space="0" w:color="auto"/>
                                <w:right w:val="none" w:sz="0" w:space="0" w:color="auto"/>
                              </w:divBdr>
                              <w:divsChild>
                                <w:div w:id="1792363657">
                                  <w:marLeft w:val="0"/>
                                  <w:marRight w:val="0"/>
                                  <w:marTop w:val="0"/>
                                  <w:marBottom w:val="0"/>
                                  <w:divBdr>
                                    <w:top w:val="none" w:sz="0" w:space="0" w:color="auto"/>
                                    <w:left w:val="none" w:sz="0" w:space="0" w:color="auto"/>
                                    <w:bottom w:val="none" w:sz="0" w:space="0" w:color="auto"/>
                                    <w:right w:val="none" w:sz="0" w:space="0" w:color="auto"/>
                                  </w:divBdr>
                                  <w:divsChild>
                                    <w:div w:id="1131558018">
                                      <w:marLeft w:val="0"/>
                                      <w:marRight w:val="0"/>
                                      <w:marTop w:val="0"/>
                                      <w:marBottom w:val="0"/>
                                      <w:divBdr>
                                        <w:top w:val="none" w:sz="0" w:space="0" w:color="auto"/>
                                        <w:left w:val="none" w:sz="0" w:space="0" w:color="auto"/>
                                        <w:bottom w:val="none" w:sz="0" w:space="0" w:color="auto"/>
                                        <w:right w:val="none" w:sz="0" w:space="0" w:color="auto"/>
                                      </w:divBdr>
                                      <w:divsChild>
                                        <w:div w:id="1650524465">
                                          <w:marLeft w:val="60"/>
                                          <w:marRight w:val="0"/>
                                          <w:marTop w:val="105"/>
                                          <w:marBottom w:val="0"/>
                                          <w:divBdr>
                                            <w:top w:val="none" w:sz="0" w:space="0" w:color="auto"/>
                                            <w:left w:val="none" w:sz="0" w:space="0" w:color="auto"/>
                                            <w:bottom w:val="none" w:sz="0" w:space="0" w:color="auto"/>
                                            <w:right w:val="none" w:sz="0" w:space="0" w:color="auto"/>
                                          </w:divBdr>
                                          <w:divsChild>
                                            <w:div w:id="2079789363">
                                              <w:marLeft w:val="0"/>
                                              <w:marRight w:val="0"/>
                                              <w:marTop w:val="0"/>
                                              <w:marBottom w:val="0"/>
                                              <w:divBdr>
                                                <w:top w:val="none" w:sz="0" w:space="0" w:color="auto"/>
                                                <w:left w:val="none" w:sz="0" w:space="0" w:color="auto"/>
                                                <w:bottom w:val="none" w:sz="0" w:space="0" w:color="auto"/>
                                                <w:right w:val="none" w:sz="0" w:space="0" w:color="auto"/>
                                              </w:divBdr>
                                              <w:divsChild>
                                                <w:div w:id="1660233487">
                                                  <w:marLeft w:val="0"/>
                                                  <w:marRight w:val="0"/>
                                                  <w:marTop w:val="0"/>
                                                  <w:marBottom w:val="0"/>
                                                  <w:divBdr>
                                                    <w:top w:val="none" w:sz="0" w:space="0" w:color="auto"/>
                                                    <w:left w:val="none" w:sz="0" w:space="0" w:color="auto"/>
                                                    <w:bottom w:val="none" w:sz="0" w:space="0" w:color="auto"/>
                                                    <w:right w:val="none" w:sz="0" w:space="0" w:color="auto"/>
                                                  </w:divBdr>
                                                  <w:divsChild>
                                                    <w:div w:id="1630354225">
                                                      <w:marLeft w:val="0"/>
                                                      <w:marRight w:val="0"/>
                                                      <w:marTop w:val="0"/>
                                                      <w:marBottom w:val="0"/>
                                                      <w:divBdr>
                                                        <w:top w:val="none" w:sz="0" w:space="0" w:color="auto"/>
                                                        <w:left w:val="none" w:sz="0" w:space="0" w:color="auto"/>
                                                        <w:bottom w:val="none" w:sz="0" w:space="0" w:color="auto"/>
                                                        <w:right w:val="none" w:sz="0" w:space="0" w:color="auto"/>
                                                      </w:divBdr>
                                                      <w:divsChild>
                                                        <w:div w:id="485166724">
                                                          <w:marLeft w:val="0"/>
                                                          <w:marRight w:val="0"/>
                                                          <w:marTop w:val="0"/>
                                                          <w:marBottom w:val="0"/>
                                                          <w:divBdr>
                                                            <w:top w:val="none" w:sz="0" w:space="0" w:color="auto"/>
                                                            <w:left w:val="none" w:sz="0" w:space="0" w:color="auto"/>
                                                            <w:bottom w:val="none" w:sz="0" w:space="0" w:color="auto"/>
                                                            <w:right w:val="none" w:sz="0" w:space="0" w:color="auto"/>
                                                          </w:divBdr>
                                                          <w:divsChild>
                                                            <w:div w:id="736708981">
                                                              <w:marLeft w:val="0"/>
                                                              <w:marRight w:val="0"/>
                                                              <w:marTop w:val="0"/>
                                                              <w:marBottom w:val="0"/>
                                                              <w:divBdr>
                                                                <w:top w:val="none" w:sz="0" w:space="0" w:color="auto"/>
                                                                <w:left w:val="none" w:sz="0" w:space="0" w:color="auto"/>
                                                                <w:bottom w:val="none" w:sz="0" w:space="0" w:color="auto"/>
                                                                <w:right w:val="none" w:sz="0" w:space="0" w:color="auto"/>
                                                              </w:divBdr>
                                                              <w:divsChild>
                                                                <w:div w:id="2114784371">
                                                                  <w:marLeft w:val="0"/>
                                                                  <w:marRight w:val="0"/>
                                                                  <w:marTop w:val="0"/>
                                                                  <w:marBottom w:val="0"/>
                                                                  <w:divBdr>
                                                                    <w:top w:val="none" w:sz="0" w:space="0" w:color="auto"/>
                                                                    <w:left w:val="none" w:sz="0" w:space="0" w:color="auto"/>
                                                                    <w:bottom w:val="none" w:sz="0" w:space="0" w:color="auto"/>
                                                                    <w:right w:val="none" w:sz="0" w:space="0" w:color="auto"/>
                                                                  </w:divBdr>
                                                                  <w:divsChild>
                                                                    <w:div w:id="899949821">
                                                                      <w:marLeft w:val="0"/>
                                                                      <w:marRight w:val="0"/>
                                                                      <w:marTop w:val="0"/>
                                                                      <w:marBottom w:val="0"/>
                                                                      <w:divBdr>
                                                                        <w:top w:val="single" w:sz="6" w:space="2" w:color="A8BDC7"/>
                                                                        <w:left w:val="single" w:sz="6" w:space="2" w:color="A8BDC7"/>
                                                                        <w:bottom w:val="none" w:sz="0" w:space="0" w:color="auto"/>
                                                                        <w:right w:val="single" w:sz="6" w:space="2" w:color="A8BDC7"/>
                                                                      </w:divBdr>
                                                                      <w:divsChild>
                                                                        <w:div w:id="627667574">
                                                                          <w:marLeft w:val="0"/>
                                                                          <w:marRight w:val="0"/>
                                                                          <w:marTop w:val="0"/>
                                                                          <w:marBottom w:val="0"/>
                                                                          <w:divBdr>
                                                                            <w:top w:val="single" w:sz="6" w:space="0" w:color="A8BDC7"/>
                                                                            <w:left w:val="single" w:sz="6" w:space="0" w:color="A8BDC7"/>
                                                                            <w:bottom w:val="single" w:sz="6" w:space="0" w:color="A8BDC7"/>
                                                                            <w:right w:val="single" w:sz="6" w:space="0" w:color="A8BDC7"/>
                                                                          </w:divBdr>
                                                                          <w:divsChild>
                                                                            <w:div w:id="81961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8680889">
      <w:bodyDiv w:val="1"/>
      <w:marLeft w:val="0"/>
      <w:marRight w:val="0"/>
      <w:marTop w:val="0"/>
      <w:marBottom w:val="0"/>
      <w:divBdr>
        <w:top w:val="none" w:sz="0" w:space="0" w:color="auto"/>
        <w:left w:val="none" w:sz="0" w:space="0" w:color="auto"/>
        <w:bottom w:val="none" w:sz="0" w:space="0" w:color="auto"/>
        <w:right w:val="none" w:sz="0" w:space="0" w:color="auto"/>
      </w:divBdr>
    </w:div>
    <w:div w:id="1741707113">
      <w:bodyDiv w:val="1"/>
      <w:marLeft w:val="0"/>
      <w:marRight w:val="0"/>
      <w:marTop w:val="0"/>
      <w:marBottom w:val="0"/>
      <w:divBdr>
        <w:top w:val="none" w:sz="0" w:space="0" w:color="auto"/>
        <w:left w:val="none" w:sz="0" w:space="0" w:color="auto"/>
        <w:bottom w:val="none" w:sz="0" w:space="0" w:color="auto"/>
        <w:right w:val="none" w:sz="0" w:space="0" w:color="auto"/>
      </w:divBdr>
      <w:divsChild>
        <w:div w:id="341736546">
          <w:marLeft w:val="0"/>
          <w:marRight w:val="0"/>
          <w:marTop w:val="0"/>
          <w:marBottom w:val="0"/>
          <w:divBdr>
            <w:top w:val="none" w:sz="0" w:space="0" w:color="auto"/>
            <w:left w:val="none" w:sz="0" w:space="0" w:color="auto"/>
            <w:bottom w:val="none" w:sz="0" w:space="0" w:color="auto"/>
            <w:right w:val="none" w:sz="0" w:space="0" w:color="auto"/>
          </w:divBdr>
          <w:divsChild>
            <w:div w:id="1760252827">
              <w:marLeft w:val="0"/>
              <w:marRight w:val="0"/>
              <w:marTop w:val="0"/>
              <w:marBottom w:val="0"/>
              <w:divBdr>
                <w:top w:val="none" w:sz="0" w:space="0" w:color="auto"/>
                <w:left w:val="none" w:sz="0" w:space="0" w:color="auto"/>
                <w:bottom w:val="none" w:sz="0" w:space="0" w:color="auto"/>
                <w:right w:val="none" w:sz="0" w:space="0" w:color="auto"/>
              </w:divBdr>
              <w:divsChild>
                <w:div w:id="1115640884">
                  <w:marLeft w:val="0"/>
                  <w:marRight w:val="0"/>
                  <w:marTop w:val="0"/>
                  <w:marBottom w:val="0"/>
                  <w:divBdr>
                    <w:top w:val="none" w:sz="0" w:space="0" w:color="auto"/>
                    <w:left w:val="none" w:sz="0" w:space="0" w:color="auto"/>
                    <w:bottom w:val="none" w:sz="0" w:space="0" w:color="auto"/>
                    <w:right w:val="none" w:sz="0" w:space="0" w:color="auto"/>
                  </w:divBdr>
                  <w:divsChild>
                    <w:div w:id="1148863014">
                      <w:marLeft w:val="0"/>
                      <w:marRight w:val="0"/>
                      <w:marTop w:val="0"/>
                      <w:marBottom w:val="0"/>
                      <w:divBdr>
                        <w:top w:val="none" w:sz="0" w:space="0" w:color="auto"/>
                        <w:left w:val="none" w:sz="0" w:space="0" w:color="auto"/>
                        <w:bottom w:val="none" w:sz="0" w:space="0" w:color="auto"/>
                        <w:right w:val="none" w:sz="0" w:space="0" w:color="auto"/>
                      </w:divBdr>
                      <w:divsChild>
                        <w:div w:id="1551528476">
                          <w:marLeft w:val="0"/>
                          <w:marRight w:val="0"/>
                          <w:marTop w:val="0"/>
                          <w:marBottom w:val="0"/>
                          <w:divBdr>
                            <w:top w:val="none" w:sz="0" w:space="0" w:color="auto"/>
                            <w:left w:val="none" w:sz="0" w:space="0" w:color="auto"/>
                            <w:bottom w:val="none" w:sz="0" w:space="0" w:color="auto"/>
                            <w:right w:val="none" w:sz="0" w:space="0" w:color="auto"/>
                          </w:divBdr>
                          <w:divsChild>
                            <w:div w:id="1698850472">
                              <w:marLeft w:val="0"/>
                              <w:marRight w:val="0"/>
                              <w:marTop w:val="0"/>
                              <w:marBottom w:val="0"/>
                              <w:divBdr>
                                <w:top w:val="none" w:sz="0" w:space="0" w:color="auto"/>
                                <w:left w:val="none" w:sz="0" w:space="0" w:color="auto"/>
                                <w:bottom w:val="none" w:sz="0" w:space="0" w:color="auto"/>
                                <w:right w:val="none" w:sz="0" w:space="0" w:color="auto"/>
                              </w:divBdr>
                              <w:divsChild>
                                <w:div w:id="1078551979">
                                  <w:marLeft w:val="0"/>
                                  <w:marRight w:val="0"/>
                                  <w:marTop w:val="0"/>
                                  <w:marBottom w:val="0"/>
                                  <w:divBdr>
                                    <w:top w:val="none" w:sz="0" w:space="0" w:color="auto"/>
                                    <w:left w:val="none" w:sz="0" w:space="0" w:color="auto"/>
                                    <w:bottom w:val="none" w:sz="0" w:space="0" w:color="auto"/>
                                    <w:right w:val="none" w:sz="0" w:space="0" w:color="auto"/>
                                  </w:divBdr>
                                  <w:divsChild>
                                    <w:div w:id="130950231">
                                      <w:marLeft w:val="0"/>
                                      <w:marRight w:val="0"/>
                                      <w:marTop w:val="0"/>
                                      <w:marBottom w:val="0"/>
                                      <w:divBdr>
                                        <w:top w:val="none" w:sz="0" w:space="0" w:color="auto"/>
                                        <w:left w:val="none" w:sz="0" w:space="0" w:color="auto"/>
                                        <w:bottom w:val="none" w:sz="0" w:space="0" w:color="auto"/>
                                        <w:right w:val="none" w:sz="0" w:space="0" w:color="auto"/>
                                      </w:divBdr>
                                      <w:divsChild>
                                        <w:div w:id="877551553">
                                          <w:marLeft w:val="0"/>
                                          <w:marRight w:val="0"/>
                                          <w:marTop w:val="0"/>
                                          <w:marBottom w:val="0"/>
                                          <w:divBdr>
                                            <w:top w:val="none" w:sz="0" w:space="0" w:color="auto"/>
                                            <w:left w:val="none" w:sz="0" w:space="0" w:color="auto"/>
                                            <w:bottom w:val="none" w:sz="0" w:space="0" w:color="auto"/>
                                            <w:right w:val="none" w:sz="0" w:space="0" w:color="auto"/>
                                          </w:divBdr>
                                          <w:divsChild>
                                            <w:div w:id="1587422802">
                                              <w:marLeft w:val="0"/>
                                              <w:marRight w:val="0"/>
                                              <w:marTop w:val="0"/>
                                              <w:marBottom w:val="0"/>
                                              <w:divBdr>
                                                <w:top w:val="single" w:sz="6" w:space="0" w:color="A8BDC7"/>
                                                <w:left w:val="single" w:sz="6" w:space="2" w:color="A8BDC7"/>
                                                <w:bottom w:val="single" w:sz="6" w:space="0" w:color="A8BDC7"/>
                                                <w:right w:val="single" w:sz="6" w:space="0" w:color="A8BDC7"/>
                                              </w:divBdr>
                                              <w:divsChild>
                                                <w:div w:id="1829635962">
                                                  <w:marLeft w:val="0"/>
                                                  <w:marRight w:val="30"/>
                                                  <w:marTop w:val="0"/>
                                                  <w:marBottom w:val="30"/>
                                                  <w:divBdr>
                                                    <w:top w:val="single" w:sz="6" w:space="0" w:color="A8BDC7"/>
                                                    <w:left w:val="single" w:sz="6" w:space="0" w:color="A8BDC7"/>
                                                    <w:bottom w:val="single" w:sz="6" w:space="0" w:color="A8BDC7"/>
                                                    <w:right w:val="single" w:sz="6" w:space="0" w:color="A8BDC7"/>
                                                  </w:divBdr>
                                                  <w:divsChild>
                                                    <w:div w:id="2528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309160">
      <w:bodyDiv w:val="1"/>
      <w:marLeft w:val="0"/>
      <w:marRight w:val="0"/>
      <w:marTop w:val="0"/>
      <w:marBottom w:val="0"/>
      <w:divBdr>
        <w:top w:val="none" w:sz="0" w:space="0" w:color="auto"/>
        <w:left w:val="none" w:sz="0" w:space="0" w:color="auto"/>
        <w:bottom w:val="none" w:sz="0" w:space="0" w:color="auto"/>
        <w:right w:val="none" w:sz="0" w:space="0" w:color="auto"/>
      </w:divBdr>
      <w:divsChild>
        <w:div w:id="323123495">
          <w:marLeft w:val="0"/>
          <w:marRight w:val="0"/>
          <w:marTop w:val="0"/>
          <w:marBottom w:val="0"/>
          <w:divBdr>
            <w:top w:val="none" w:sz="0" w:space="0" w:color="auto"/>
            <w:left w:val="none" w:sz="0" w:space="0" w:color="auto"/>
            <w:bottom w:val="none" w:sz="0" w:space="0" w:color="auto"/>
            <w:right w:val="none" w:sz="0" w:space="0" w:color="auto"/>
          </w:divBdr>
          <w:divsChild>
            <w:div w:id="1059941728">
              <w:marLeft w:val="0"/>
              <w:marRight w:val="0"/>
              <w:marTop w:val="0"/>
              <w:marBottom w:val="0"/>
              <w:divBdr>
                <w:top w:val="none" w:sz="0" w:space="0" w:color="auto"/>
                <w:left w:val="none" w:sz="0" w:space="0" w:color="auto"/>
                <w:bottom w:val="none" w:sz="0" w:space="0" w:color="auto"/>
                <w:right w:val="none" w:sz="0" w:space="0" w:color="auto"/>
              </w:divBdr>
              <w:divsChild>
                <w:div w:id="1681543605">
                  <w:marLeft w:val="0"/>
                  <w:marRight w:val="0"/>
                  <w:marTop w:val="0"/>
                  <w:marBottom w:val="0"/>
                  <w:divBdr>
                    <w:top w:val="none" w:sz="0" w:space="0" w:color="auto"/>
                    <w:left w:val="none" w:sz="0" w:space="0" w:color="auto"/>
                    <w:bottom w:val="none" w:sz="0" w:space="0" w:color="auto"/>
                    <w:right w:val="none" w:sz="0" w:space="0" w:color="auto"/>
                  </w:divBdr>
                  <w:divsChild>
                    <w:div w:id="656110242">
                      <w:marLeft w:val="0"/>
                      <w:marRight w:val="0"/>
                      <w:marTop w:val="0"/>
                      <w:marBottom w:val="0"/>
                      <w:divBdr>
                        <w:top w:val="none" w:sz="0" w:space="0" w:color="auto"/>
                        <w:left w:val="none" w:sz="0" w:space="0" w:color="auto"/>
                        <w:bottom w:val="none" w:sz="0" w:space="0" w:color="auto"/>
                        <w:right w:val="none" w:sz="0" w:space="0" w:color="auto"/>
                      </w:divBdr>
                      <w:divsChild>
                        <w:div w:id="1706715841">
                          <w:marLeft w:val="0"/>
                          <w:marRight w:val="0"/>
                          <w:marTop w:val="0"/>
                          <w:marBottom w:val="0"/>
                          <w:divBdr>
                            <w:top w:val="none" w:sz="0" w:space="0" w:color="auto"/>
                            <w:left w:val="none" w:sz="0" w:space="0" w:color="auto"/>
                            <w:bottom w:val="none" w:sz="0" w:space="0" w:color="auto"/>
                            <w:right w:val="none" w:sz="0" w:space="0" w:color="auto"/>
                          </w:divBdr>
                          <w:divsChild>
                            <w:div w:id="2142258427">
                              <w:marLeft w:val="0"/>
                              <w:marRight w:val="0"/>
                              <w:marTop w:val="0"/>
                              <w:marBottom w:val="0"/>
                              <w:divBdr>
                                <w:top w:val="none" w:sz="0" w:space="0" w:color="auto"/>
                                <w:left w:val="none" w:sz="0" w:space="0" w:color="auto"/>
                                <w:bottom w:val="none" w:sz="0" w:space="0" w:color="auto"/>
                                <w:right w:val="none" w:sz="0" w:space="0" w:color="auto"/>
                              </w:divBdr>
                              <w:divsChild>
                                <w:div w:id="2036074843">
                                  <w:marLeft w:val="0"/>
                                  <w:marRight w:val="0"/>
                                  <w:marTop w:val="0"/>
                                  <w:marBottom w:val="0"/>
                                  <w:divBdr>
                                    <w:top w:val="none" w:sz="0" w:space="0" w:color="auto"/>
                                    <w:left w:val="none" w:sz="0" w:space="0" w:color="auto"/>
                                    <w:bottom w:val="none" w:sz="0" w:space="0" w:color="auto"/>
                                    <w:right w:val="none" w:sz="0" w:space="0" w:color="auto"/>
                                  </w:divBdr>
                                  <w:divsChild>
                                    <w:div w:id="1582442282">
                                      <w:marLeft w:val="0"/>
                                      <w:marRight w:val="0"/>
                                      <w:marTop w:val="0"/>
                                      <w:marBottom w:val="0"/>
                                      <w:divBdr>
                                        <w:top w:val="none" w:sz="0" w:space="0" w:color="auto"/>
                                        <w:left w:val="none" w:sz="0" w:space="0" w:color="auto"/>
                                        <w:bottom w:val="none" w:sz="0" w:space="0" w:color="auto"/>
                                        <w:right w:val="none" w:sz="0" w:space="0" w:color="auto"/>
                                      </w:divBdr>
                                      <w:divsChild>
                                        <w:div w:id="1541286961">
                                          <w:marLeft w:val="0"/>
                                          <w:marRight w:val="0"/>
                                          <w:marTop w:val="0"/>
                                          <w:marBottom w:val="0"/>
                                          <w:divBdr>
                                            <w:top w:val="none" w:sz="0" w:space="0" w:color="auto"/>
                                            <w:left w:val="none" w:sz="0" w:space="0" w:color="auto"/>
                                            <w:bottom w:val="none" w:sz="0" w:space="0" w:color="auto"/>
                                            <w:right w:val="none" w:sz="0" w:space="0" w:color="auto"/>
                                          </w:divBdr>
                                          <w:divsChild>
                                            <w:div w:id="259290913">
                                              <w:marLeft w:val="0"/>
                                              <w:marRight w:val="0"/>
                                              <w:marTop w:val="0"/>
                                              <w:marBottom w:val="0"/>
                                              <w:divBdr>
                                                <w:top w:val="single" w:sz="6" w:space="0" w:color="A8BDC7"/>
                                                <w:left w:val="single" w:sz="6" w:space="2" w:color="A8BDC7"/>
                                                <w:bottom w:val="single" w:sz="6" w:space="0" w:color="A8BDC7"/>
                                                <w:right w:val="single" w:sz="6" w:space="0" w:color="A8BDC7"/>
                                              </w:divBdr>
                                              <w:divsChild>
                                                <w:div w:id="1117217879">
                                                  <w:marLeft w:val="0"/>
                                                  <w:marRight w:val="30"/>
                                                  <w:marTop w:val="0"/>
                                                  <w:marBottom w:val="30"/>
                                                  <w:divBdr>
                                                    <w:top w:val="single" w:sz="6" w:space="0" w:color="A8BDC7"/>
                                                    <w:left w:val="single" w:sz="6" w:space="0" w:color="A8BDC7"/>
                                                    <w:bottom w:val="single" w:sz="6" w:space="0" w:color="A8BDC7"/>
                                                    <w:right w:val="single" w:sz="6" w:space="0" w:color="A8BDC7"/>
                                                  </w:divBdr>
                                                  <w:divsChild>
                                                    <w:div w:id="192567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380917">
      <w:bodyDiv w:val="1"/>
      <w:marLeft w:val="0"/>
      <w:marRight w:val="0"/>
      <w:marTop w:val="0"/>
      <w:marBottom w:val="0"/>
      <w:divBdr>
        <w:top w:val="none" w:sz="0" w:space="0" w:color="auto"/>
        <w:left w:val="none" w:sz="0" w:space="0" w:color="auto"/>
        <w:bottom w:val="none" w:sz="0" w:space="0" w:color="auto"/>
        <w:right w:val="none" w:sz="0" w:space="0" w:color="auto"/>
      </w:divBdr>
    </w:div>
    <w:div w:id="2075154004">
      <w:bodyDiv w:val="1"/>
      <w:marLeft w:val="0"/>
      <w:marRight w:val="0"/>
      <w:marTop w:val="0"/>
      <w:marBottom w:val="0"/>
      <w:divBdr>
        <w:top w:val="none" w:sz="0" w:space="0" w:color="auto"/>
        <w:left w:val="none" w:sz="0" w:space="0" w:color="auto"/>
        <w:bottom w:val="none" w:sz="0" w:space="0" w:color="auto"/>
        <w:right w:val="none" w:sz="0" w:space="0" w:color="auto"/>
      </w:divBdr>
      <w:divsChild>
        <w:div w:id="1344212409">
          <w:marLeft w:val="0"/>
          <w:marRight w:val="0"/>
          <w:marTop w:val="0"/>
          <w:marBottom w:val="0"/>
          <w:divBdr>
            <w:top w:val="none" w:sz="0" w:space="0" w:color="auto"/>
            <w:left w:val="none" w:sz="0" w:space="0" w:color="auto"/>
            <w:bottom w:val="none" w:sz="0" w:space="0" w:color="auto"/>
            <w:right w:val="none" w:sz="0" w:space="0" w:color="auto"/>
          </w:divBdr>
          <w:divsChild>
            <w:div w:id="886528368">
              <w:marLeft w:val="0"/>
              <w:marRight w:val="0"/>
              <w:marTop w:val="0"/>
              <w:marBottom w:val="0"/>
              <w:divBdr>
                <w:top w:val="none" w:sz="0" w:space="0" w:color="auto"/>
                <w:left w:val="none" w:sz="0" w:space="0" w:color="auto"/>
                <w:bottom w:val="none" w:sz="0" w:space="0" w:color="auto"/>
                <w:right w:val="none" w:sz="0" w:space="0" w:color="auto"/>
              </w:divBdr>
              <w:divsChild>
                <w:div w:id="1231428011">
                  <w:marLeft w:val="0"/>
                  <w:marRight w:val="0"/>
                  <w:marTop w:val="0"/>
                  <w:marBottom w:val="0"/>
                  <w:divBdr>
                    <w:top w:val="none" w:sz="0" w:space="0" w:color="auto"/>
                    <w:left w:val="none" w:sz="0" w:space="0" w:color="auto"/>
                    <w:bottom w:val="none" w:sz="0" w:space="0" w:color="auto"/>
                    <w:right w:val="none" w:sz="0" w:space="0" w:color="auto"/>
                  </w:divBdr>
                  <w:divsChild>
                    <w:div w:id="1711345523">
                      <w:marLeft w:val="0"/>
                      <w:marRight w:val="0"/>
                      <w:marTop w:val="100"/>
                      <w:marBottom w:val="100"/>
                      <w:divBdr>
                        <w:top w:val="none" w:sz="0" w:space="0" w:color="auto"/>
                        <w:left w:val="none" w:sz="0" w:space="0" w:color="auto"/>
                        <w:bottom w:val="none" w:sz="0" w:space="0" w:color="auto"/>
                        <w:right w:val="none" w:sz="0" w:space="0" w:color="auto"/>
                      </w:divBdr>
                      <w:divsChild>
                        <w:div w:id="1396315440">
                          <w:marLeft w:val="0"/>
                          <w:marRight w:val="0"/>
                          <w:marTop w:val="0"/>
                          <w:marBottom w:val="0"/>
                          <w:divBdr>
                            <w:top w:val="none" w:sz="0" w:space="0" w:color="auto"/>
                            <w:left w:val="none" w:sz="0" w:space="0" w:color="auto"/>
                            <w:bottom w:val="none" w:sz="0" w:space="0" w:color="auto"/>
                            <w:right w:val="none" w:sz="0" w:space="0" w:color="auto"/>
                          </w:divBdr>
                          <w:divsChild>
                            <w:div w:id="974261955">
                              <w:marLeft w:val="0"/>
                              <w:marRight w:val="0"/>
                              <w:marTop w:val="0"/>
                              <w:marBottom w:val="0"/>
                              <w:divBdr>
                                <w:top w:val="none" w:sz="0" w:space="0" w:color="auto"/>
                                <w:left w:val="none" w:sz="0" w:space="0" w:color="auto"/>
                                <w:bottom w:val="none" w:sz="0" w:space="0" w:color="auto"/>
                                <w:right w:val="none" w:sz="0" w:space="0" w:color="auto"/>
                              </w:divBdr>
                              <w:divsChild>
                                <w:div w:id="633289467">
                                  <w:marLeft w:val="0"/>
                                  <w:marRight w:val="0"/>
                                  <w:marTop w:val="0"/>
                                  <w:marBottom w:val="0"/>
                                  <w:divBdr>
                                    <w:top w:val="none" w:sz="0" w:space="0" w:color="auto"/>
                                    <w:left w:val="none" w:sz="0" w:space="0" w:color="auto"/>
                                    <w:bottom w:val="none" w:sz="0" w:space="0" w:color="auto"/>
                                    <w:right w:val="none" w:sz="0" w:space="0" w:color="auto"/>
                                  </w:divBdr>
                                  <w:divsChild>
                                    <w:div w:id="1469398365">
                                      <w:marLeft w:val="0"/>
                                      <w:marRight w:val="0"/>
                                      <w:marTop w:val="0"/>
                                      <w:marBottom w:val="0"/>
                                      <w:divBdr>
                                        <w:top w:val="none" w:sz="0" w:space="0" w:color="auto"/>
                                        <w:left w:val="none" w:sz="0" w:space="0" w:color="auto"/>
                                        <w:bottom w:val="none" w:sz="0" w:space="0" w:color="auto"/>
                                        <w:right w:val="none" w:sz="0" w:space="0" w:color="auto"/>
                                      </w:divBdr>
                                      <w:divsChild>
                                        <w:div w:id="432169272">
                                          <w:marLeft w:val="0"/>
                                          <w:marRight w:val="0"/>
                                          <w:marTop w:val="0"/>
                                          <w:marBottom w:val="0"/>
                                          <w:divBdr>
                                            <w:top w:val="none" w:sz="0" w:space="0" w:color="auto"/>
                                            <w:left w:val="single" w:sz="6" w:space="0" w:color="999999"/>
                                            <w:bottom w:val="none" w:sz="0" w:space="0" w:color="auto"/>
                                            <w:right w:val="none" w:sz="0" w:space="0" w:color="auto"/>
                                          </w:divBdr>
                                          <w:divsChild>
                                            <w:div w:id="1369375571">
                                              <w:marLeft w:val="0"/>
                                              <w:marRight w:val="0"/>
                                              <w:marTop w:val="150"/>
                                              <w:marBottom w:val="150"/>
                                              <w:divBdr>
                                                <w:top w:val="none" w:sz="0" w:space="0" w:color="auto"/>
                                                <w:left w:val="none" w:sz="0" w:space="0" w:color="auto"/>
                                                <w:bottom w:val="none" w:sz="0" w:space="0" w:color="auto"/>
                                                <w:right w:val="none" w:sz="0" w:space="0" w:color="auto"/>
                                              </w:divBdr>
                                              <w:divsChild>
                                                <w:div w:id="875194774">
                                                  <w:marLeft w:val="0"/>
                                                  <w:marRight w:val="0"/>
                                                  <w:marTop w:val="0"/>
                                                  <w:marBottom w:val="0"/>
                                                  <w:divBdr>
                                                    <w:top w:val="none" w:sz="0" w:space="0" w:color="auto"/>
                                                    <w:left w:val="none" w:sz="0" w:space="0" w:color="auto"/>
                                                    <w:bottom w:val="none" w:sz="0" w:space="0" w:color="auto"/>
                                                    <w:right w:val="none" w:sz="0" w:space="0" w:color="auto"/>
                                                  </w:divBdr>
                                                  <w:divsChild>
                                                    <w:div w:id="104302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720388">
      <w:bodyDiv w:val="1"/>
      <w:marLeft w:val="0"/>
      <w:marRight w:val="0"/>
      <w:marTop w:val="0"/>
      <w:marBottom w:val="0"/>
      <w:divBdr>
        <w:top w:val="none" w:sz="0" w:space="0" w:color="auto"/>
        <w:left w:val="none" w:sz="0" w:space="0" w:color="auto"/>
        <w:bottom w:val="none" w:sz="0" w:space="0" w:color="auto"/>
        <w:right w:val="none" w:sz="0" w:space="0" w:color="auto"/>
      </w:divBdr>
      <w:divsChild>
        <w:div w:id="717512497">
          <w:marLeft w:val="0"/>
          <w:marRight w:val="0"/>
          <w:marTop w:val="0"/>
          <w:marBottom w:val="0"/>
          <w:divBdr>
            <w:top w:val="none" w:sz="0" w:space="0" w:color="auto"/>
            <w:left w:val="none" w:sz="0" w:space="0" w:color="auto"/>
            <w:bottom w:val="none" w:sz="0" w:space="0" w:color="auto"/>
            <w:right w:val="none" w:sz="0" w:space="0" w:color="auto"/>
          </w:divBdr>
          <w:divsChild>
            <w:div w:id="1505248225">
              <w:marLeft w:val="0"/>
              <w:marRight w:val="0"/>
              <w:marTop w:val="0"/>
              <w:marBottom w:val="0"/>
              <w:divBdr>
                <w:top w:val="none" w:sz="0" w:space="0" w:color="auto"/>
                <w:left w:val="none" w:sz="0" w:space="0" w:color="auto"/>
                <w:bottom w:val="none" w:sz="0" w:space="0" w:color="auto"/>
                <w:right w:val="none" w:sz="0" w:space="0" w:color="auto"/>
              </w:divBdr>
              <w:divsChild>
                <w:div w:id="1014651699">
                  <w:marLeft w:val="0"/>
                  <w:marRight w:val="0"/>
                  <w:marTop w:val="0"/>
                  <w:marBottom w:val="0"/>
                  <w:divBdr>
                    <w:top w:val="none" w:sz="0" w:space="0" w:color="auto"/>
                    <w:left w:val="none" w:sz="0" w:space="0" w:color="auto"/>
                    <w:bottom w:val="none" w:sz="0" w:space="0" w:color="auto"/>
                    <w:right w:val="none" w:sz="0" w:space="0" w:color="auto"/>
                  </w:divBdr>
                  <w:divsChild>
                    <w:div w:id="828978775">
                      <w:marLeft w:val="0"/>
                      <w:marRight w:val="0"/>
                      <w:marTop w:val="0"/>
                      <w:marBottom w:val="0"/>
                      <w:divBdr>
                        <w:top w:val="none" w:sz="0" w:space="0" w:color="auto"/>
                        <w:left w:val="none" w:sz="0" w:space="0" w:color="auto"/>
                        <w:bottom w:val="none" w:sz="0" w:space="0" w:color="auto"/>
                        <w:right w:val="none" w:sz="0" w:space="0" w:color="auto"/>
                      </w:divBdr>
                      <w:divsChild>
                        <w:div w:id="1305313173">
                          <w:marLeft w:val="0"/>
                          <w:marRight w:val="0"/>
                          <w:marTop w:val="0"/>
                          <w:marBottom w:val="0"/>
                          <w:divBdr>
                            <w:top w:val="none" w:sz="0" w:space="0" w:color="auto"/>
                            <w:left w:val="none" w:sz="0" w:space="0" w:color="auto"/>
                            <w:bottom w:val="none" w:sz="0" w:space="0" w:color="auto"/>
                            <w:right w:val="none" w:sz="0" w:space="0" w:color="auto"/>
                          </w:divBdr>
                          <w:divsChild>
                            <w:div w:id="1789930768">
                              <w:marLeft w:val="0"/>
                              <w:marRight w:val="0"/>
                              <w:marTop w:val="0"/>
                              <w:marBottom w:val="0"/>
                              <w:divBdr>
                                <w:top w:val="none" w:sz="0" w:space="0" w:color="auto"/>
                                <w:left w:val="none" w:sz="0" w:space="0" w:color="auto"/>
                                <w:bottom w:val="none" w:sz="0" w:space="0" w:color="auto"/>
                                <w:right w:val="none" w:sz="0" w:space="0" w:color="auto"/>
                              </w:divBdr>
                              <w:divsChild>
                                <w:div w:id="1662460486">
                                  <w:marLeft w:val="0"/>
                                  <w:marRight w:val="0"/>
                                  <w:marTop w:val="0"/>
                                  <w:marBottom w:val="0"/>
                                  <w:divBdr>
                                    <w:top w:val="none" w:sz="0" w:space="0" w:color="auto"/>
                                    <w:left w:val="none" w:sz="0" w:space="0" w:color="auto"/>
                                    <w:bottom w:val="none" w:sz="0" w:space="0" w:color="auto"/>
                                    <w:right w:val="none" w:sz="0" w:space="0" w:color="auto"/>
                                  </w:divBdr>
                                  <w:divsChild>
                                    <w:div w:id="1420059370">
                                      <w:marLeft w:val="0"/>
                                      <w:marRight w:val="0"/>
                                      <w:marTop w:val="0"/>
                                      <w:marBottom w:val="0"/>
                                      <w:divBdr>
                                        <w:top w:val="none" w:sz="0" w:space="0" w:color="auto"/>
                                        <w:left w:val="none" w:sz="0" w:space="0" w:color="auto"/>
                                        <w:bottom w:val="none" w:sz="0" w:space="0" w:color="auto"/>
                                        <w:right w:val="none" w:sz="0" w:space="0" w:color="auto"/>
                                      </w:divBdr>
                                      <w:divsChild>
                                        <w:div w:id="1493371617">
                                          <w:marLeft w:val="0"/>
                                          <w:marRight w:val="0"/>
                                          <w:marTop w:val="0"/>
                                          <w:marBottom w:val="0"/>
                                          <w:divBdr>
                                            <w:top w:val="none" w:sz="0" w:space="0" w:color="auto"/>
                                            <w:left w:val="none" w:sz="0" w:space="0" w:color="auto"/>
                                            <w:bottom w:val="none" w:sz="0" w:space="0" w:color="auto"/>
                                            <w:right w:val="none" w:sz="0" w:space="0" w:color="auto"/>
                                          </w:divBdr>
                                          <w:divsChild>
                                            <w:div w:id="312099840">
                                              <w:marLeft w:val="0"/>
                                              <w:marRight w:val="0"/>
                                              <w:marTop w:val="0"/>
                                              <w:marBottom w:val="0"/>
                                              <w:divBdr>
                                                <w:top w:val="single" w:sz="6" w:space="0" w:color="A8BDC7"/>
                                                <w:left w:val="single" w:sz="6" w:space="2" w:color="A8BDC7"/>
                                                <w:bottom w:val="single" w:sz="6" w:space="0" w:color="A8BDC7"/>
                                                <w:right w:val="single" w:sz="6" w:space="0" w:color="A8BDC7"/>
                                              </w:divBdr>
                                              <w:divsChild>
                                                <w:div w:id="1856142552">
                                                  <w:marLeft w:val="0"/>
                                                  <w:marRight w:val="30"/>
                                                  <w:marTop w:val="0"/>
                                                  <w:marBottom w:val="30"/>
                                                  <w:divBdr>
                                                    <w:top w:val="single" w:sz="6" w:space="0" w:color="A8BDC7"/>
                                                    <w:left w:val="single" w:sz="6" w:space="0" w:color="A8BDC7"/>
                                                    <w:bottom w:val="single" w:sz="6" w:space="0" w:color="A8BDC7"/>
                                                    <w:right w:val="single" w:sz="6" w:space="0" w:color="A8BDC7"/>
                                                  </w:divBdr>
                                                  <w:divsChild>
                                                    <w:div w:id="11423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7162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rxlist.com/script/main/art.asp?articlekey=16842" TargetMode="External"/><Relationship Id="rId18" Type="http://schemas.openxmlformats.org/officeDocument/2006/relationships/hyperlink" Target="http://www.rxlist.com/script/main/art.asp?articlekey=4003" TargetMode="External"/><Relationship Id="rId26" Type="http://schemas.openxmlformats.org/officeDocument/2006/relationships/hyperlink" Target="http://www.rxlist.com/script/main/art.asp?articlekey=13097" TargetMode="External"/><Relationship Id="rId39" Type="http://schemas.openxmlformats.org/officeDocument/2006/relationships/hyperlink" Target="http://www.rxlist.com/script/main/art.asp?articlekey=24137" TargetMode="External"/><Relationship Id="rId21" Type="http://schemas.openxmlformats.org/officeDocument/2006/relationships/hyperlink" Target="http://www.rxlist.com/script/main/art.asp?articlekey=2253" TargetMode="External"/><Relationship Id="rId34" Type="http://schemas.openxmlformats.org/officeDocument/2006/relationships/hyperlink" Target="http://www.rxlist.com/script/main/art.asp?articlekey=2951" TargetMode="External"/><Relationship Id="rId42" Type="http://schemas.openxmlformats.org/officeDocument/2006/relationships/hyperlink" Target="http://www.rxlist.com/script/main/art.asp?articlekey=18377" TargetMode="External"/><Relationship Id="rId47" Type="http://schemas.openxmlformats.org/officeDocument/2006/relationships/hyperlink" Target="http://www.rxlist.com/script/main/art.asp?articlekey=2281" TargetMode="External"/><Relationship Id="rId50" Type="http://schemas.openxmlformats.org/officeDocument/2006/relationships/hyperlink" Target="http://www.rxlist.com/script/main/art.asp?articlekey=3596"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rxlist.com/script/main/art.asp?articlekey=10528" TargetMode="External"/><Relationship Id="rId29" Type="http://schemas.openxmlformats.org/officeDocument/2006/relationships/hyperlink" Target="http://www.rxlist.com/script/main/art.asp?articlekey=4741" TargetMode="External"/><Relationship Id="rId11" Type="http://schemas.openxmlformats.org/officeDocument/2006/relationships/hyperlink" Target="http://www.rxlist.com/script/main/art.asp?articlekey=7836" TargetMode="External"/><Relationship Id="rId24" Type="http://schemas.openxmlformats.org/officeDocument/2006/relationships/hyperlink" Target="http://www.rxlist.com/script/main/art.asp?articlekey=5919" TargetMode="External"/><Relationship Id="rId32" Type="http://schemas.openxmlformats.org/officeDocument/2006/relationships/hyperlink" Target="http://www.rxlist.com/script/main/art.asp?articlekey=6591" TargetMode="External"/><Relationship Id="rId37" Type="http://schemas.openxmlformats.org/officeDocument/2006/relationships/hyperlink" Target="http://www.rxlist.com/script/main/art.asp?articlekey=3554" TargetMode="External"/><Relationship Id="rId40" Type="http://schemas.openxmlformats.org/officeDocument/2006/relationships/hyperlink" Target="http://www.rxlist.com/script/main/art.asp?articlekey=7836" TargetMode="External"/><Relationship Id="rId45" Type="http://schemas.openxmlformats.org/officeDocument/2006/relationships/hyperlink" Target="http://www.rxlist.com/script/main/art.asp?articlekey=6224" TargetMode="External"/><Relationship Id="rId53" Type="http://schemas.openxmlformats.org/officeDocument/2006/relationships/hyperlink" Target="http://www.rxlist.com/script/main/art.asp?articlekey=30735" TargetMode="External"/><Relationship Id="rId5" Type="http://schemas.openxmlformats.org/officeDocument/2006/relationships/webSettings" Target="webSettings.xml"/><Relationship Id="rId19" Type="http://schemas.openxmlformats.org/officeDocument/2006/relationships/hyperlink" Target="http://www.rxlist.com/script/main/art.asp?articlekey=3192" TargetMode="External"/><Relationship Id="rId4" Type="http://schemas.openxmlformats.org/officeDocument/2006/relationships/settings" Target="settings.xml"/><Relationship Id="rId9" Type="http://schemas.openxmlformats.org/officeDocument/2006/relationships/hyperlink" Target="http://www.rxlist.com/script/main/art.asp?articlekey=7836" TargetMode="External"/><Relationship Id="rId14" Type="http://schemas.openxmlformats.org/officeDocument/2006/relationships/hyperlink" Target="http://www.rxlist.com/script/main/art.asp?articlekey=26227" TargetMode="External"/><Relationship Id="rId22" Type="http://schemas.openxmlformats.org/officeDocument/2006/relationships/hyperlink" Target="http://www.rxlist.com/script/main/art.asp?articlekey=8541" TargetMode="External"/><Relationship Id="rId27" Type="http://schemas.openxmlformats.org/officeDocument/2006/relationships/hyperlink" Target="http://www.rxlist.com/script/main/art.asp?articlekey=2384" TargetMode="External"/><Relationship Id="rId30" Type="http://schemas.openxmlformats.org/officeDocument/2006/relationships/hyperlink" Target="http://www.rxlist.com/script/main/art.asp?articlekey=6610" TargetMode="External"/><Relationship Id="rId35" Type="http://schemas.openxmlformats.org/officeDocument/2006/relationships/hyperlink" Target="http://www.rxlist.com/script/main/art.asp?articlekey=14094" TargetMode="External"/><Relationship Id="rId43" Type="http://schemas.openxmlformats.org/officeDocument/2006/relationships/hyperlink" Target="http://www.rxlist.com/script/main/art.asp?articlekey=3596" TargetMode="External"/><Relationship Id="rId48" Type="http://schemas.openxmlformats.org/officeDocument/2006/relationships/hyperlink" Target="http://www.rxlist.com/script/main/art.asp?articlekey=3555" TargetMode="External"/><Relationship Id="rId56" Type="http://schemas.openxmlformats.org/officeDocument/2006/relationships/fontTable" Target="fontTable.xml"/><Relationship Id="rId8" Type="http://schemas.openxmlformats.org/officeDocument/2006/relationships/hyperlink" Target="mailto:dci@nb.nic.in" TargetMode="External"/><Relationship Id="rId51" Type="http://schemas.openxmlformats.org/officeDocument/2006/relationships/hyperlink" Target="http://www.rxlist.com/script/main/art.asp?articlekey=3704" TargetMode="External"/><Relationship Id="rId3" Type="http://schemas.openxmlformats.org/officeDocument/2006/relationships/styles" Target="styles.xml"/><Relationship Id="rId12" Type="http://schemas.openxmlformats.org/officeDocument/2006/relationships/hyperlink" Target="http://www.rxlist.com/script/main/art.asp?articlekey=5514" TargetMode="External"/><Relationship Id="rId17" Type="http://schemas.openxmlformats.org/officeDocument/2006/relationships/hyperlink" Target="http://www.rxlist.com/script/main/art.asp?articlekey=19645" TargetMode="External"/><Relationship Id="rId25" Type="http://schemas.openxmlformats.org/officeDocument/2006/relationships/hyperlink" Target="http://www.rxlist.com/script/main/art.asp?articlekey=23364" TargetMode="External"/><Relationship Id="rId33" Type="http://schemas.openxmlformats.org/officeDocument/2006/relationships/hyperlink" Target="http://www.rxlist.com/script/main/art.asp?articlekey=3837" TargetMode="External"/><Relationship Id="rId38" Type="http://schemas.openxmlformats.org/officeDocument/2006/relationships/hyperlink" Target="http://www.rxlist.com/script/main/art.asp?articlekey=3896" TargetMode="External"/><Relationship Id="rId46" Type="http://schemas.openxmlformats.org/officeDocument/2006/relationships/hyperlink" Target="http://www.rxlist.com/script/main/art.asp?articlekey=10665" TargetMode="External"/><Relationship Id="rId20" Type="http://schemas.openxmlformats.org/officeDocument/2006/relationships/hyperlink" Target="http://www.rxlist.com/urine_infection/article.htm" TargetMode="External"/><Relationship Id="rId41" Type="http://schemas.openxmlformats.org/officeDocument/2006/relationships/hyperlink" Target="http://www.rxlist.com/script/main/art.asp?articlekey=18373"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rxlist.com/script/main/art.asp?articlekey=24997" TargetMode="External"/><Relationship Id="rId23" Type="http://schemas.openxmlformats.org/officeDocument/2006/relationships/hyperlink" Target="http://www.rxlist.com/script/main/art.asp?articlekey=5095" TargetMode="External"/><Relationship Id="rId28" Type="http://schemas.openxmlformats.org/officeDocument/2006/relationships/hyperlink" Target="http://www.rxlist.com/script/main/art.asp?articlekey=5698" TargetMode="External"/><Relationship Id="rId36" Type="http://schemas.openxmlformats.org/officeDocument/2006/relationships/hyperlink" Target="http://www.rxlist.com/script/main/art.asp?articlekey=3596" TargetMode="External"/><Relationship Id="rId49" Type="http://schemas.openxmlformats.org/officeDocument/2006/relationships/hyperlink" Target="http://www.rxlist.com/script/main/art.asp?articlekey=13097" TargetMode="External"/><Relationship Id="rId57" Type="http://schemas.openxmlformats.org/officeDocument/2006/relationships/theme" Target="theme/theme1.xml"/><Relationship Id="rId10" Type="http://schemas.openxmlformats.org/officeDocument/2006/relationships/hyperlink" Target="http://www.rxlist.com/script/main/art.asp?articlekey=32085" TargetMode="External"/><Relationship Id="rId31" Type="http://schemas.openxmlformats.org/officeDocument/2006/relationships/hyperlink" Target="http://www.rxlist.com/script/main/art.asp?articlekey=15589" TargetMode="External"/><Relationship Id="rId44" Type="http://schemas.openxmlformats.org/officeDocument/2006/relationships/hyperlink" Target="http://www.rxlist.com/script/main/art.asp?articlekey=2253" TargetMode="External"/><Relationship Id="rId52" Type="http://schemas.openxmlformats.org/officeDocument/2006/relationships/hyperlink" Target="http://www.rxlist.com/script/main/art.asp?articlekey=4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1ECCD7-9315-44C5-B3E6-F794FFFD7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50</Pages>
  <Words>11654</Words>
  <Characters>66432</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CLINICAL STUDY PROTOCOL</vt:lpstr>
    </vt:vector>
  </TitlesOfParts>
  <Company/>
  <LinksUpToDate>false</LinksUpToDate>
  <CharactersWithSpaces>77931</CharactersWithSpaces>
  <SharedDoc>false</SharedDoc>
  <HLinks>
    <vt:vector size="834" baseType="variant">
      <vt:variant>
        <vt:i4>3735590</vt:i4>
      </vt:variant>
      <vt:variant>
        <vt:i4>699</vt:i4>
      </vt:variant>
      <vt:variant>
        <vt:i4>0</vt:i4>
      </vt:variant>
      <vt:variant>
        <vt:i4>5</vt:i4>
      </vt:variant>
      <vt:variant>
        <vt:lpwstr>http://www.rxlist.com/script/main/art.asp?articlekey=30735</vt:lpwstr>
      </vt:variant>
      <vt:variant>
        <vt:lpwstr/>
      </vt:variant>
      <vt:variant>
        <vt:i4>589846</vt:i4>
      </vt:variant>
      <vt:variant>
        <vt:i4>696</vt:i4>
      </vt:variant>
      <vt:variant>
        <vt:i4>0</vt:i4>
      </vt:variant>
      <vt:variant>
        <vt:i4>5</vt:i4>
      </vt:variant>
      <vt:variant>
        <vt:lpwstr>http://www.rxlist.com/script/main/art.asp?articlekey=4359</vt:lpwstr>
      </vt:variant>
      <vt:variant>
        <vt:lpwstr/>
      </vt:variant>
      <vt:variant>
        <vt:i4>720914</vt:i4>
      </vt:variant>
      <vt:variant>
        <vt:i4>693</vt:i4>
      </vt:variant>
      <vt:variant>
        <vt:i4>0</vt:i4>
      </vt:variant>
      <vt:variant>
        <vt:i4>5</vt:i4>
      </vt:variant>
      <vt:variant>
        <vt:lpwstr>http://www.rxlist.com/script/main/art.asp?articlekey=3704</vt:lpwstr>
      </vt:variant>
      <vt:variant>
        <vt:lpwstr/>
      </vt:variant>
      <vt:variant>
        <vt:i4>131088</vt:i4>
      </vt:variant>
      <vt:variant>
        <vt:i4>690</vt:i4>
      </vt:variant>
      <vt:variant>
        <vt:i4>0</vt:i4>
      </vt:variant>
      <vt:variant>
        <vt:i4>5</vt:i4>
      </vt:variant>
      <vt:variant>
        <vt:lpwstr>http://www.rxlist.com/script/main/art.asp?articlekey=3596</vt:lpwstr>
      </vt:variant>
      <vt:variant>
        <vt:lpwstr/>
      </vt:variant>
      <vt:variant>
        <vt:i4>4063279</vt:i4>
      </vt:variant>
      <vt:variant>
        <vt:i4>687</vt:i4>
      </vt:variant>
      <vt:variant>
        <vt:i4>0</vt:i4>
      </vt:variant>
      <vt:variant>
        <vt:i4>5</vt:i4>
      </vt:variant>
      <vt:variant>
        <vt:lpwstr>http://www.rxlist.com/script/main/art.asp?articlekey=13097</vt:lpwstr>
      </vt:variant>
      <vt:variant>
        <vt:lpwstr/>
      </vt:variant>
      <vt:variant>
        <vt:i4>917520</vt:i4>
      </vt:variant>
      <vt:variant>
        <vt:i4>684</vt:i4>
      </vt:variant>
      <vt:variant>
        <vt:i4>0</vt:i4>
      </vt:variant>
      <vt:variant>
        <vt:i4>5</vt:i4>
      </vt:variant>
      <vt:variant>
        <vt:lpwstr>http://www.rxlist.com/script/main/art.asp?articlekey=3555</vt:lpwstr>
      </vt:variant>
      <vt:variant>
        <vt:lpwstr/>
      </vt:variant>
      <vt:variant>
        <vt:i4>131095</vt:i4>
      </vt:variant>
      <vt:variant>
        <vt:i4>681</vt:i4>
      </vt:variant>
      <vt:variant>
        <vt:i4>0</vt:i4>
      </vt:variant>
      <vt:variant>
        <vt:i4>5</vt:i4>
      </vt:variant>
      <vt:variant>
        <vt:lpwstr>http://www.rxlist.com/script/main/art.asp?articlekey=2281</vt:lpwstr>
      </vt:variant>
      <vt:variant>
        <vt:lpwstr/>
      </vt:variant>
      <vt:variant>
        <vt:i4>3801123</vt:i4>
      </vt:variant>
      <vt:variant>
        <vt:i4>678</vt:i4>
      </vt:variant>
      <vt:variant>
        <vt:i4>0</vt:i4>
      </vt:variant>
      <vt:variant>
        <vt:i4>5</vt:i4>
      </vt:variant>
      <vt:variant>
        <vt:lpwstr>http://www.rxlist.com/script/main/art.asp?articlekey=10665</vt:lpwstr>
      </vt:variant>
      <vt:variant>
        <vt:lpwstr/>
      </vt:variant>
      <vt:variant>
        <vt:i4>786455</vt:i4>
      </vt:variant>
      <vt:variant>
        <vt:i4>675</vt:i4>
      </vt:variant>
      <vt:variant>
        <vt:i4>0</vt:i4>
      </vt:variant>
      <vt:variant>
        <vt:i4>5</vt:i4>
      </vt:variant>
      <vt:variant>
        <vt:lpwstr>http://www.rxlist.com/script/main/art.asp?articlekey=6224</vt:lpwstr>
      </vt:variant>
      <vt:variant>
        <vt:lpwstr/>
      </vt:variant>
      <vt:variant>
        <vt:i4>983063</vt:i4>
      </vt:variant>
      <vt:variant>
        <vt:i4>672</vt:i4>
      </vt:variant>
      <vt:variant>
        <vt:i4>0</vt:i4>
      </vt:variant>
      <vt:variant>
        <vt:i4>5</vt:i4>
      </vt:variant>
      <vt:variant>
        <vt:lpwstr>http://www.rxlist.com/script/main/art.asp?articlekey=2253</vt:lpwstr>
      </vt:variant>
      <vt:variant>
        <vt:lpwstr/>
      </vt:variant>
      <vt:variant>
        <vt:i4>131088</vt:i4>
      </vt:variant>
      <vt:variant>
        <vt:i4>669</vt:i4>
      </vt:variant>
      <vt:variant>
        <vt:i4>0</vt:i4>
      </vt:variant>
      <vt:variant>
        <vt:i4>5</vt:i4>
      </vt:variant>
      <vt:variant>
        <vt:lpwstr>http://www.rxlist.com/script/main/art.asp?articlekey=3596</vt:lpwstr>
      </vt:variant>
      <vt:variant>
        <vt:lpwstr/>
      </vt:variant>
      <vt:variant>
        <vt:i4>3997738</vt:i4>
      </vt:variant>
      <vt:variant>
        <vt:i4>666</vt:i4>
      </vt:variant>
      <vt:variant>
        <vt:i4>0</vt:i4>
      </vt:variant>
      <vt:variant>
        <vt:i4>5</vt:i4>
      </vt:variant>
      <vt:variant>
        <vt:lpwstr>http://www.rxlist.com/script/main/art.asp?articlekey=18377</vt:lpwstr>
      </vt:variant>
      <vt:variant>
        <vt:lpwstr/>
      </vt:variant>
      <vt:variant>
        <vt:i4>3735594</vt:i4>
      </vt:variant>
      <vt:variant>
        <vt:i4>663</vt:i4>
      </vt:variant>
      <vt:variant>
        <vt:i4>0</vt:i4>
      </vt:variant>
      <vt:variant>
        <vt:i4>5</vt:i4>
      </vt:variant>
      <vt:variant>
        <vt:lpwstr>http://www.rxlist.com/script/main/art.asp?articlekey=18373</vt:lpwstr>
      </vt:variant>
      <vt:variant>
        <vt:lpwstr/>
      </vt:variant>
      <vt:variant>
        <vt:i4>786461</vt:i4>
      </vt:variant>
      <vt:variant>
        <vt:i4>660</vt:i4>
      </vt:variant>
      <vt:variant>
        <vt:i4>0</vt:i4>
      </vt:variant>
      <vt:variant>
        <vt:i4>5</vt:i4>
      </vt:variant>
      <vt:variant>
        <vt:lpwstr>http://www.rxlist.com/script/main/art.asp?articlekey=7836</vt:lpwstr>
      </vt:variant>
      <vt:variant>
        <vt:lpwstr/>
      </vt:variant>
      <vt:variant>
        <vt:i4>3932194</vt:i4>
      </vt:variant>
      <vt:variant>
        <vt:i4>657</vt:i4>
      </vt:variant>
      <vt:variant>
        <vt:i4>0</vt:i4>
      </vt:variant>
      <vt:variant>
        <vt:i4>5</vt:i4>
      </vt:variant>
      <vt:variant>
        <vt:lpwstr>http://www.rxlist.com/script/main/art.asp?articlekey=24137</vt:lpwstr>
      </vt:variant>
      <vt:variant>
        <vt:lpwstr/>
      </vt:variant>
      <vt:variant>
        <vt:i4>131101</vt:i4>
      </vt:variant>
      <vt:variant>
        <vt:i4>654</vt:i4>
      </vt:variant>
      <vt:variant>
        <vt:i4>0</vt:i4>
      </vt:variant>
      <vt:variant>
        <vt:i4>5</vt:i4>
      </vt:variant>
      <vt:variant>
        <vt:lpwstr>http://www.rxlist.com/script/main/art.asp?articlekey=3896</vt:lpwstr>
      </vt:variant>
      <vt:variant>
        <vt:lpwstr/>
      </vt:variant>
      <vt:variant>
        <vt:i4>917520</vt:i4>
      </vt:variant>
      <vt:variant>
        <vt:i4>651</vt:i4>
      </vt:variant>
      <vt:variant>
        <vt:i4>0</vt:i4>
      </vt:variant>
      <vt:variant>
        <vt:i4>5</vt:i4>
      </vt:variant>
      <vt:variant>
        <vt:lpwstr>http://www.rxlist.com/script/main/art.asp?articlekey=3554</vt:lpwstr>
      </vt:variant>
      <vt:variant>
        <vt:lpwstr/>
      </vt:variant>
      <vt:variant>
        <vt:i4>131088</vt:i4>
      </vt:variant>
      <vt:variant>
        <vt:i4>648</vt:i4>
      </vt:variant>
      <vt:variant>
        <vt:i4>0</vt:i4>
      </vt:variant>
      <vt:variant>
        <vt:i4>5</vt:i4>
      </vt:variant>
      <vt:variant>
        <vt:lpwstr>http://www.rxlist.com/script/main/art.asp?articlekey=3596</vt:lpwstr>
      </vt:variant>
      <vt:variant>
        <vt:lpwstr/>
      </vt:variant>
      <vt:variant>
        <vt:i4>3997736</vt:i4>
      </vt:variant>
      <vt:variant>
        <vt:i4>645</vt:i4>
      </vt:variant>
      <vt:variant>
        <vt:i4>0</vt:i4>
      </vt:variant>
      <vt:variant>
        <vt:i4>5</vt:i4>
      </vt:variant>
      <vt:variant>
        <vt:lpwstr>http://www.rxlist.com/script/main/art.asp?articlekey=14094</vt:lpwstr>
      </vt:variant>
      <vt:variant>
        <vt:lpwstr/>
      </vt:variant>
      <vt:variant>
        <vt:i4>983068</vt:i4>
      </vt:variant>
      <vt:variant>
        <vt:i4>642</vt:i4>
      </vt:variant>
      <vt:variant>
        <vt:i4>0</vt:i4>
      </vt:variant>
      <vt:variant>
        <vt:i4>5</vt:i4>
      </vt:variant>
      <vt:variant>
        <vt:lpwstr>http://www.rxlist.com/script/main/art.asp?articlekey=2951</vt:lpwstr>
      </vt:variant>
      <vt:variant>
        <vt:lpwstr/>
      </vt:variant>
      <vt:variant>
        <vt:i4>524317</vt:i4>
      </vt:variant>
      <vt:variant>
        <vt:i4>639</vt:i4>
      </vt:variant>
      <vt:variant>
        <vt:i4>0</vt:i4>
      </vt:variant>
      <vt:variant>
        <vt:i4>5</vt:i4>
      </vt:variant>
      <vt:variant>
        <vt:lpwstr>http://www.rxlist.com/script/main/art.asp?articlekey=3837</vt:lpwstr>
      </vt:variant>
      <vt:variant>
        <vt:lpwstr/>
      </vt:variant>
      <vt:variant>
        <vt:i4>458768</vt:i4>
      </vt:variant>
      <vt:variant>
        <vt:i4>636</vt:i4>
      </vt:variant>
      <vt:variant>
        <vt:i4>0</vt:i4>
      </vt:variant>
      <vt:variant>
        <vt:i4>5</vt:i4>
      </vt:variant>
      <vt:variant>
        <vt:lpwstr>http://www.rxlist.com/script/main/art.asp?articlekey=6591</vt:lpwstr>
      </vt:variant>
      <vt:variant>
        <vt:lpwstr/>
      </vt:variant>
      <vt:variant>
        <vt:i4>3473448</vt:i4>
      </vt:variant>
      <vt:variant>
        <vt:i4>633</vt:i4>
      </vt:variant>
      <vt:variant>
        <vt:i4>0</vt:i4>
      </vt:variant>
      <vt:variant>
        <vt:i4>5</vt:i4>
      </vt:variant>
      <vt:variant>
        <vt:lpwstr>http://www.rxlist.com/script/main/art.asp?articlekey=15589</vt:lpwstr>
      </vt:variant>
      <vt:variant>
        <vt:lpwstr/>
      </vt:variant>
      <vt:variant>
        <vt:i4>983059</vt:i4>
      </vt:variant>
      <vt:variant>
        <vt:i4>630</vt:i4>
      </vt:variant>
      <vt:variant>
        <vt:i4>0</vt:i4>
      </vt:variant>
      <vt:variant>
        <vt:i4>5</vt:i4>
      </vt:variant>
      <vt:variant>
        <vt:lpwstr>http://www.rxlist.com/script/main/art.asp?articlekey=6610</vt:lpwstr>
      </vt:variant>
      <vt:variant>
        <vt:lpwstr/>
      </vt:variant>
      <vt:variant>
        <vt:i4>524306</vt:i4>
      </vt:variant>
      <vt:variant>
        <vt:i4>627</vt:i4>
      </vt:variant>
      <vt:variant>
        <vt:i4>0</vt:i4>
      </vt:variant>
      <vt:variant>
        <vt:i4>5</vt:i4>
      </vt:variant>
      <vt:variant>
        <vt:lpwstr>http://www.rxlist.com/script/main/art.asp?articlekey=4741</vt:lpwstr>
      </vt:variant>
      <vt:variant>
        <vt:lpwstr/>
      </vt:variant>
      <vt:variant>
        <vt:i4>262163</vt:i4>
      </vt:variant>
      <vt:variant>
        <vt:i4>624</vt:i4>
      </vt:variant>
      <vt:variant>
        <vt:i4>0</vt:i4>
      </vt:variant>
      <vt:variant>
        <vt:i4>5</vt:i4>
      </vt:variant>
      <vt:variant>
        <vt:lpwstr>http://www.rxlist.com/script/main/art.asp?articlekey=5698</vt:lpwstr>
      </vt:variant>
      <vt:variant>
        <vt:lpwstr/>
      </vt:variant>
      <vt:variant>
        <vt:i4>131094</vt:i4>
      </vt:variant>
      <vt:variant>
        <vt:i4>621</vt:i4>
      </vt:variant>
      <vt:variant>
        <vt:i4>0</vt:i4>
      </vt:variant>
      <vt:variant>
        <vt:i4>5</vt:i4>
      </vt:variant>
      <vt:variant>
        <vt:lpwstr>http://www.rxlist.com/script/main/art.asp?articlekey=2384</vt:lpwstr>
      </vt:variant>
      <vt:variant>
        <vt:lpwstr/>
      </vt:variant>
      <vt:variant>
        <vt:i4>4063279</vt:i4>
      </vt:variant>
      <vt:variant>
        <vt:i4>618</vt:i4>
      </vt:variant>
      <vt:variant>
        <vt:i4>0</vt:i4>
      </vt:variant>
      <vt:variant>
        <vt:i4>5</vt:i4>
      </vt:variant>
      <vt:variant>
        <vt:lpwstr>http://www.rxlist.com/script/main/art.asp?articlekey=13097</vt:lpwstr>
      </vt:variant>
      <vt:variant>
        <vt:lpwstr/>
      </vt:variant>
      <vt:variant>
        <vt:i4>3997728</vt:i4>
      </vt:variant>
      <vt:variant>
        <vt:i4>615</vt:i4>
      </vt:variant>
      <vt:variant>
        <vt:i4>0</vt:i4>
      </vt:variant>
      <vt:variant>
        <vt:i4>5</vt:i4>
      </vt:variant>
      <vt:variant>
        <vt:lpwstr>http://www.rxlist.com/script/main/art.asp?articlekey=23364</vt:lpwstr>
      </vt:variant>
      <vt:variant>
        <vt:lpwstr/>
      </vt:variant>
      <vt:variant>
        <vt:i4>786460</vt:i4>
      </vt:variant>
      <vt:variant>
        <vt:i4>612</vt:i4>
      </vt:variant>
      <vt:variant>
        <vt:i4>0</vt:i4>
      </vt:variant>
      <vt:variant>
        <vt:i4>5</vt:i4>
      </vt:variant>
      <vt:variant>
        <vt:lpwstr>http://www.rxlist.com/script/main/art.asp?articlekey=5919</vt:lpwstr>
      </vt:variant>
      <vt:variant>
        <vt:lpwstr/>
      </vt:variant>
      <vt:variant>
        <vt:i4>262165</vt:i4>
      </vt:variant>
      <vt:variant>
        <vt:i4>609</vt:i4>
      </vt:variant>
      <vt:variant>
        <vt:i4>0</vt:i4>
      </vt:variant>
      <vt:variant>
        <vt:i4>5</vt:i4>
      </vt:variant>
      <vt:variant>
        <vt:lpwstr>http://www.rxlist.com/script/main/art.asp?articlekey=5095</vt:lpwstr>
      </vt:variant>
      <vt:variant>
        <vt:lpwstr/>
      </vt:variant>
      <vt:variant>
        <vt:i4>262160</vt:i4>
      </vt:variant>
      <vt:variant>
        <vt:i4>606</vt:i4>
      </vt:variant>
      <vt:variant>
        <vt:i4>0</vt:i4>
      </vt:variant>
      <vt:variant>
        <vt:i4>5</vt:i4>
      </vt:variant>
      <vt:variant>
        <vt:lpwstr>http://www.rxlist.com/script/main/art.asp?articlekey=8541</vt:lpwstr>
      </vt:variant>
      <vt:variant>
        <vt:lpwstr/>
      </vt:variant>
      <vt:variant>
        <vt:i4>983063</vt:i4>
      </vt:variant>
      <vt:variant>
        <vt:i4>603</vt:i4>
      </vt:variant>
      <vt:variant>
        <vt:i4>0</vt:i4>
      </vt:variant>
      <vt:variant>
        <vt:i4>5</vt:i4>
      </vt:variant>
      <vt:variant>
        <vt:lpwstr>http://www.rxlist.com/script/main/art.asp?articlekey=2253</vt:lpwstr>
      </vt:variant>
      <vt:variant>
        <vt:lpwstr/>
      </vt:variant>
      <vt:variant>
        <vt:i4>7929938</vt:i4>
      </vt:variant>
      <vt:variant>
        <vt:i4>600</vt:i4>
      </vt:variant>
      <vt:variant>
        <vt:i4>0</vt:i4>
      </vt:variant>
      <vt:variant>
        <vt:i4>5</vt:i4>
      </vt:variant>
      <vt:variant>
        <vt:lpwstr>http://www.rxlist.com/urine_infection/article.htm</vt:lpwstr>
      </vt:variant>
      <vt:variant>
        <vt:lpwstr/>
      </vt:variant>
      <vt:variant>
        <vt:i4>131092</vt:i4>
      </vt:variant>
      <vt:variant>
        <vt:i4>597</vt:i4>
      </vt:variant>
      <vt:variant>
        <vt:i4>0</vt:i4>
      </vt:variant>
      <vt:variant>
        <vt:i4>5</vt:i4>
      </vt:variant>
      <vt:variant>
        <vt:lpwstr>http://www.rxlist.com/script/main/art.asp?articlekey=3192</vt:lpwstr>
      </vt:variant>
      <vt:variant>
        <vt:lpwstr/>
      </vt:variant>
      <vt:variant>
        <vt:i4>786453</vt:i4>
      </vt:variant>
      <vt:variant>
        <vt:i4>594</vt:i4>
      </vt:variant>
      <vt:variant>
        <vt:i4>0</vt:i4>
      </vt:variant>
      <vt:variant>
        <vt:i4>5</vt:i4>
      </vt:variant>
      <vt:variant>
        <vt:lpwstr>http://www.rxlist.com/script/main/art.asp?articlekey=4003</vt:lpwstr>
      </vt:variant>
      <vt:variant>
        <vt:lpwstr/>
      </vt:variant>
      <vt:variant>
        <vt:i4>3801128</vt:i4>
      </vt:variant>
      <vt:variant>
        <vt:i4>591</vt:i4>
      </vt:variant>
      <vt:variant>
        <vt:i4>0</vt:i4>
      </vt:variant>
      <vt:variant>
        <vt:i4>5</vt:i4>
      </vt:variant>
      <vt:variant>
        <vt:lpwstr>http://www.rxlist.com/script/main/art.asp?articlekey=19645</vt:lpwstr>
      </vt:variant>
      <vt:variant>
        <vt:lpwstr/>
      </vt:variant>
      <vt:variant>
        <vt:i4>3407911</vt:i4>
      </vt:variant>
      <vt:variant>
        <vt:i4>588</vt:i4>
      </vt:variant>
      <vt:variant>
        <vt:i4>0</vt:i4>
      </vt:variant>
      <vt:variant>
        <vt:i4>5</vt:i4>
      </vt:variant>
      <vt:variant>
        <vt:lpwstr>http://www.rxlist.com/script/main/art.asp?articlekey=10528</vt:lpwstr>
      </vt:variant>
      <vt:variant>
        <vt:lpwstr/>
      </vt:variant>
      <vt:variant>
        <vt:i4>3407912</vt:i4>
      </vt:variant>
      <vt:variant>
        <vt:i4>585</vt:i4>
      </vt:variant>
      <vt:variant>
        <vt:i4>0</vt:i4>
      </vt:variant>
      <vt:variant>
        <vt:i4>5</vt:i4>
      </vt:variant>
      <vt:variant>
        <vt:lpwstr>http://www.rxlist.com/script/main/art.asp?articlekey=24997</vt:lpwstr>
      </vt:variant>
      <vt:variant>
        <vt:lpwstr/>
      </vt:variant>
      <vt:variant>
        <vt:i4>4128801</vt:i4>
      </vt:variant>
      <vt:variant>
        <vt:i4>582</vt:i4>
      </vt:variant>
      <vt:variant>
        <vt:i4>0</vt:i4>
      </vt:variant>
      <vt:variant>
        <vt:i4>5</vt:i4>
      </vt:variant>
      <vt:variant>
        <vt:lpwstr>http://www.rxlist.com/script/main/art.asp?articlekey=26227</vt:lpwstr>
      </vt:variant>
      <vt:variant>
        <vt:lpwstr/>
      </vt:variant>
      <vt:variant>
        <vt:i4>3342375</vt:i4>
      </vt:variant>
      <vt:variant>
        <vt:i4>579</vt:i4>
      </vt:variant>
      <vt:variant>
        <vt:i4>0</vt:i4>
      </vt:variant>
      <vt:variant>
        <vt:i4>5</vt:i4>
      </vt:variant>
      <vt:variant>
        <vt:lpwstr>http://www.rxlist.com/script/main/art.asp?articlekey=16842</vt:lpwstr>
      </vt:variant>
      <vt:variant>
        <vt:lpwstr/>
      </vt:variant>
      <vt:variant>
        <vt:i4>786448</vt:i4>
      </vt:variant>
      <vt:variant>
        <vt:i4>576</vt:i4>
      </vt:variant>
      <vt:variant>
        <vt:i4>0</vt:i4>
      </vt:variant>
      <vt:variant>
        <vt:i4>5</vt:i4>
      </vt:variant>
      <vt:variant>
        <vt:lpwstr>http://www.rxlist.com/script/main/art.asp?articlekey=5514</vt:lpwstr>
      </vt:variant>
      <vt:variant>
        <vt:lpwstr/>
      </vt:variant>
      <vt:variant>
        <vt:i4>786461</vt:i4>
      </vt:variant>
      <vt:variant>
        <vt:i4>573</vt:i4>
      </vt:variant>
      <vt:variant>
        <vt:i4>0</vt:i4>
      </vt:variant>
      <vt:variant>
        <vt:i4>5</vt:i4>
      </vt:variant>
      <vt:variant>
        <vt:lpwstr>http://www.rxlist.com/script/main/art.asp?articlekey=7836</vt:lpwstr>
      </vt:variant>
      <vt:variant>
        <vt:lpwstr/>
      </vt:variant>
      <vt:variant>
        <vt:i4>4063279</vt:i4>
      </vt:variant>
      <vt:variant>
        <vt:i4>570</vt:i4>
      </vt:variant>
      <vt:variant>
        <vt:i4>0</vt:i4>
      </vt:variant>
      <vt:variant>
        <vt:i4>5</vt:i4>
      </vt:variant>
      <vt:variant>
        <vt:lpwstr>http://www.rxlist.com/script/main/art.asp?articlekey=32085</vt:lpwstr>
      </vt:variant>
      <vt:variant>
        <vt:lpwstr/>
      </vt:variant>
      <vt:variant>
        <vt:i4>786461</vt:i4>
      </vt:variant>
      <vt:variant>
        <vt:i4>564</vt:i4>
      </vt:variant>
      <vt:variant>
        <vt:i4>0</vt:i4>
      </vt:variant>
      <vt:variant>
        <vt:i4>5</vt:i4>
      </vt:variant>
      <vt:variant>
        <vt:lpwstr>http://www.rxlist.com/script/main/art.asp?articlekey=7836</vt:lpwstr>
      </vt:variant>
      <vt:variant>
        <vt:lpwstr/>
      </vt:variant>
      <vt:variant>
        <vt:i4>393327</vt:i4>
      </vt:variant>
      <vt:variant>
        <vt:i4>561</vt:i4>
      </vt:variant>
      <vt:variant>
        <vt:i4>0</vt:i4>
      </vt:variant>
      <vt:variant>
        <vt:i4>5</vt:i4>
      </vt:variant>
      <vt:variant>
        <vt:lpwstr>mailto:dci@nb.nic.in</vt:lpwstr>
      </vt:variant>
      <vt:variant>
        <vt:lpwstr/>
      </vt:variant>
      <vt:variant>
        <vt:i4>1114166</vt:i4>
      </vt:variant>
      <vt:variant>
        <vt:i4>554</vt:i4>
      </vt:variant>
      <vt:variant>
        <vt:i4>0</vt:i4>
      </vt:variant>
      <vt:variant>
        <vt:i4>5</vt:i4>
      </vt:variant>
      <vt:variant>
        <vt:lpwstr/>
      </vt:variant>
      <vt:variant>
        <vt:lpwstr>_Toc462130319</vt:lpwstr>
      </vt:variant>
      <vt:variant>
        <vt:i4>1114166</vt:i4>
      </vt:variant>
      <vt:variant>
        <vt:i4>548</vt:i4>
      </vt:variant>
      <vt:variant>
        <vt:i4>0</vt:i4>
      </vt:variant>
      <vt:variant>
        <vt:i4>5</vt:i4>
      </vt:variant>
      <vt:variant>
        <vt:lpwstr/>
      </vt:variant>
      <vt:variant>
        <vt:lpwstr>_Toc462130318</vt:lpwstr>
      </vt:variant>
      <vt:variant>
        <vt:i4>1114166</vt:i4>
      </vt:variant>
      <vt:variant>
        <vt:i4>542</vt:i4>
      </vt:variant>
      <vt:variant>
        <vt:i4>0</vt:i4>
      </vt:variant>
      <vt:variant>
        <vt:i4>5</vt:i4>
      </vt:variant>
      <vt:variant>
        <vt:lpwstr/>
      </vt:variant>
      <vt:variant>
        <vt:lpwstr>_Toc462130317</vt:lpwstr>
      </vt:variant>
      <vt:variant>
        <vt:i4>1114166</vt:i4>
      </vt:variant>
      <vt:variant>
        <vt:i4>536</vt:i4>
      </vt:variant>
      <vt:variant>
        <vt:i4>0</vt:i4>
      </vt:variant>
      <vt:variant>
        <vt:i4>5</vt:i4>
      </vt:variant>
      <vt:variant>
        <vt:lpwstr/>
      </vt:variant>
      <vt:variant>
        <vt:lpwstr>_Toc462130316</vt:lpwstr>
      </vt:variant>
      <vt:variant>
        <vt:i4>1114166</vt:i4>
      </vt:variant>
      <vt:variant>
        <vt:i4>530</vt:i4>
      </vt:variant>
      <vt:variant>
        <vt:i4>0</vt:i4>
      </vt:variant>
      <vt:variant>
        <vt:i4>5</vt:i4>
      </vt:variant>
      <vt:variant>
        <vt:lpwstr/>
      </vt:variant>
      <vt:variant>
        <vt:lpwstr>_Toc462130315</vt:lpwstr>
      </vt:variant>
      <vt:variant>
        <vt:i4>1114166</vt:i4>
      </vt:variant>
      <vt:variant>
        <vt:i4>524</vt:i4>
      </vt:variant>
      <vt:variant>
        <vt:i4>0</vt:i4>
      </vt:variant>
      <vt:variant>
        <vt:i4>5</vt:i4>
      </vt:variant>
      <vt:variant>
        <vt:lpwstr/>
      </vt:variant>
      <vt:variant>
        <vt:lpwstr>_Toc462130314</vt:lpwstr>
      </vt:variant>
      <vt:variant>
        <vt:i4>1114166</vt:i4>
      </vt:variant>
      <vt:variant>
        <vt:i4>518</vt:i4>
      </vt:variant>
      <vt:variant>
        <vt:i4>0</vt:i4>
      </vt:variant>
      <vt:variant>
        <vt:i4>5</vt:i4>
      </vt:variant>
      <vt:variant>
        <vt:lpwstr/>
      </vt:variant>
      <vt:variant>
        <vt:lpwstr>_Toc462130313</vt:lpwstr>
      </vt:variant>
      <vt:variant>
        <vt:i4>1114166</vt:i4>
      </vt:variant>
      <vt:variant>
        <vt:i4>512</vt:i4>
      </vt:variant>
      <vt:variant>
        <vt:i4>0</vt:i4>
      </vt:variant>
      <vt:variant>
        <vt:i4>5</vt:i4>
      </vt:variant>
      <vt:variant>
        <vt:lpwstr/>
      </vt:variant>
      <vt:variant>
        <vt:lpwstr>_Toc462130312</vt:lpwstr>
      </vt:variant>
      <vt:variant>
        <vt:i4>1114166</vt:i4>
      </vt:variant>
      <vt:variant>
        <vt:i4>506</vt:i4>
      </vt:variant>
      <vt:variant>
        <vt:i4>0</vt:i4>
      </vt:variant>
      <vt:variant>
        <vt:i4>5</vt:i4>
      </vt:variant>
      <vt:variant>
        <vt:lpwstr/>
      </vt:variant>
      <vt:variant>
        <vt:lpwstr>_Toc462130311</vt:lpwstr>
      </vt:variant>
      <vt:variant>
        <vt:i4>1114166</vt:i4>
      </vt:variant>
      <vt:variant>
        <vt:i4>500</vt:i4>
      </vt:variant>
      <vt:variant>
        <vt:i4>0</vt:i4>
      </vt:variant>
      <vt:variant>
        <vt:i4>5</vt:i4>
      </vt:variant>
      <vt:variant>
        <vt:lpwstr/>
      </vt:variant>
      <vt:variant>
        <vt:lpwstr>_Toc462130310</vt:lpwstr>
      </vt:variant>
      <vt:variant>
        <vt:i4>1048630</vt:i4>
      </vt:variant>
      <vt:variant>
        <vt:i4>494</vt:i4>
      </vt:variant>
      <vt:variant>
        <vt:i4>0</vt:i4>
      </vt:variant>
      <vt:variant>
        <vt:i4>5</vt:i4>
      </vt:variant>
      <vt:variant>
        <vt:lpwstr/>
      </vt:variant>
      <vt:variant>
        <vt:lpwstr>_Toc462130309</vt:lpwstr>
      </vt:variant>
      <vt:variant>
        <vt:i4>1048630</vt:i4>
      </vt:variant>
      <vt:variant>
        <vt:i4>488</vt:i4>
      </vt:variant>
      <vt:variant>
        <vt:i4>0</vt:i4>
      </vt:variant>
      <vt:variant>
        <vt:i4>5</vt:i4>
      </vt:variant>
      <vt:variant>
        <vt:lpwstr/>
      </vt:variant>
      <vt:variant>
        <vt:lpwstr>_Toc462130308</vt:lpwstr>
      </vt:variant>
      <vt:variant>
        <vt:i4>1048630</vt:i4>
      </vt:variant>
      <vt:variant>
        <vt:i4>482</vt:i4>
      </vt:variant>
      <vt:variant>
        <vt:i4>0</vt:i4>
      </vt:variant>
      <vt:variant>
        <vt:i4>5</vt:i4>
      </vt:variant>
      <vt:variant>
        <vt:lpwstr/>
      </vt:variant>
      <vt:variant>
        <vt:lpwstr>_Toc462130307</vt:lpwstr>
      </vt:variant>
      <vt:variant>
        <vt:i4>1048630</vt:i4>
      </vt:variant>
      <vt:variant>
        <vt:i4>476</vt:i4>
      </vt:variant>
      <vt:variant>
        <vt:i4>0</vt:i4>
      </vt:variant>
      <vt:variant>
        <vt:i4>5</vt:i4>
      </vt:variant>
      <vt:variant>
        <vt:lpwstr/>
      </vt:variant>
      <vt:variant>
        <vt:lpwstr>_Toc462130306</vt:lpwstr>
      </vt:variant>
      <vt:variant>
        <vt:i4>1048630</vt:i4>
      </vt:variant>
      <vt:variant>
        <vt:i4>470</vt:i4>
      </vt:variant>
      <vt:variant>
        <vt:i4>0</vt:i4>
      </vt:variant>
      <vt:variant>
        <vt:i4>5</vt:i4>
      </vt:variant>
      <vt:variant>
        <vt:lpwstr/>
      </vt:variant>
      <vt:variant>
        <vt:lpwstr>_Toc462130305</vt:lpwstr>
      </vt:variant>
      <vt:variant>
        <vt:i4>1048630</vt:i4>
      </vt:variant>
      <vt:variant>
        <vt:i4>464</vt:i4>
      </vt:variant>
      <vt:variant>
        <vt:i4>0</vt:i4>
      </vt:variant>
      <vt:variant>
        <vt:i4>5</vt:i4>
      </vt:variant>
      <vt:variant>
        <vt:lpwstr/>
      </vt:variant>
      <vt:variant>
        <vt:lpwstr>_Toc462130304</vt:lpwstr>
      </vt:variant>
      <vt:variant>
        <vt:i4>1048630</vt:i4>
      </vt:variant>
      <vt:variant>
        <vt:i4>458</vt:i4>
      </vt:variant>
      <vt:variant>
        <vt:i4>0</vt:i4>
      </vt:variant>
      <vt:variant>
        <vt:i4>5</vt:i4>
      </vt:variant>
      <vt:variant>
        <vt:lpwstr/>
      </vt:variant>
      <vt:variant>
        <vt:lpwstr>_Toc462130303</vt:lpwstr>
      </vt:variant>
      <vt:variant>
        <vt:i4>1048630</vt:i4>
      </vt:variant>
      <vt:variant>
        <vt:i4>452</vt:i4>
      </vt:variant>
      <vt:variant>
        <vt:i4>0</vt:i4>
      </vt:variant>
      <vt:variant>
        <vt:i4>5</vt:i4>
      </vt:variant>
      <vt:variant>
        <vt:lpwstr/>
      </vt:variant>
      <vt:variant>
        <vt:lpwstr>_Toc462130302</vt:lpwstr>
      </vt:variant>
      <vt:variant>
        <vt:i4>1048630</vt:i4>
      </vt:variant>
      <vt:variant>
        <vt:i4>446</vt:i4>
      </vt:variant>
      <vt:variant>
        <vt:i4>0</vt:i4>
      </vt:variant>
      <vt:variant>
        <vt:i4>5</vt:i4>
      </vt:variant>
      <vt:variant>
        <vt:lpwstr/>
      </vt:variant>
      <vt:variant>
        <vt:lpwstr>_Toc462130301</vt:lpwstr>
      </vt:variant>
      <vt:variant>
        <vt:i4>1048630</vt:i4>
      </vt:variant>
      <vt:variant>
        <vt:i4>440</vt:i4>
      </vt:variant>
      <vt:variant>
        <vt:i4>0</vt:i4>
      </vt:variant>
      <vt:variant>
        <vt:i4>5</vt:i4>
      </vt:variant>
      <vt:variant>
        <vt:lpwstr/>
      </vt:variant>
      <vt:variant>
        <vt:lpwstr>_Toc462130300</vt:lpwstr>
      </vt:variant>
      <vt:variant>
        <vt:i4>1638455</vt:i4>
      </vt:variant>
      <vt:variant>
        <vt:i4>434</vt:i4>
      </vt:variant>
      <vt:variant>
        <vt:i4>0</vt:i4>
      </vt:variant>
      <vt:variant>
        <vt:i4>5</vt:i4>
      </vt:variant>
      <vt:variant>
        <vt:lpwstr/>
      </vt:variant>
      <vt:variant>
        <vt:lpwstr>_Toc462130299</vt:lpwstr>
      </vt:variant>
      <vt:variant>
        <vt:i4>1638455</vt:i4>
      </vt:variant>
      <vt:variant>
        <vt:i4>428</vt:i4>
      </vt:variant>
      <vt:variant>
        <vt:i4>0</vt:i4>
      </vt:variant>
      <vt:variant>
        <vt:i4>5</vt:i4>
      </vt:variant>
      <vt:variant>
        <vt:lpwstr/>
      </vt:variant>
      <vt:variant>
        <vt:lpwstr>_Toc462130298</vt:lpwstr>
      </vt:variant>
      <vt:variant>
        <vt:i4>1638455</vt:i4>
      </vt:variant>
      <vt:variant>
        <vt:i4>422</vt:i4>
      </vt:variant>
      <vt:variant>
        <vt:i4>0</vt:i4>
      </vt:variant>
      <vt:variant>
        <vt:i4>5</vt:i4>
      </vt:variant>
      <vt:variant>
        <vt:lpwstr/>
      </vt:variant>
      <vt:variant>
        <vt:lpwstr>_Toc462130297</vt:lpwstr>
      </vt:variant>
      <vt:variant>
        <vt:i4>1638455</vt:i4>
      </vt:variant>
      <vt:variant>
        <vt:i4>416</vt:i4>
      </vt:variant>
      <vt:variant>
        <vt:i4>0</vt:i4>
      </vt:variant>
      <vt:variant>
        <vt:i4>5</vt:i4>
      </vt:variant>
      <vt:variant>
        <vt:lpwstr/>
      </vt:variant>
      <vt:variant>
        <vt:lpwstr>_Toc462130296</vt:lpwstr>
      </vt:variant>
      <vt:variant>
        <vt:i4>1638455</vt:i4>
      </vt:variant>
      <vt:variant>
        <vt:i4>410</vt:i4>
      </vt:variant>
      <vt:variant>
        <vt:i4>0</vt:i4>
      </vt:variant>
      <vt:variant>
        <vt:i4>5</vt:i4>
      </vt:variant>
      <vt:variant>
        <vt:lpwstr/>
      </vt:variant>
      <vt:variant>
        <vt:lpwstr>_Toc462130295</vt:lpwstr>
      </vt:variant>
      <vt:variant>
        <vt:i4>1638455</vt:i4>
      </vt:variant>
      <vt:variant>
        <vt:i4>404</vt:i4>
      </vt:variant>
      <vt:variant>
        <vt:i4>0</vt:i4>
      </vt:variant>
      <vt:variant>
        <vt:i4>5</vt:i4>
      </vt:variant>
      <vt:variant>
        <vt:lpwstr/>
      </vt:variant>
      <vt:variant>
        <vt:lpwstr>_Toc462130294</vt:lpwstr>
      </vt:variant>
      <vt:variant>
        <vt:i4>1638455</vt:i4>
      </vt:variant>
      <vt:variant>
        <vt:i4>398</vt:i4>
      </vt:variant>
      <vt:variant>
        <vt:i4>0</vt:i4>
      </vt:variant>
      <vt:variant>
        <vt:i4>5</vt:i4>
      </vt:variant>
      <vt:variant>
        <vt:lpwstr/>
      </vt:variant>
      <vt:variant>
        <vt:lpwstr>_Toc462130293</vt:lpwstr>
      </vt:variant>
      <vt:variant>
        <vt:i4>1638455</vt:i4>
      </vt:variant>
      <vt:variant>
        <vt:i4>392</vt:i4>
      </vt:variant>
      <vt:variant>
        <vt:i4>0</vt:i4>
      </vt:variant>
      <vt:variant>
        <vt:i4>5</vt:i4>
      </vt:variant>
      <vt:variant>
        <vt:lpwstr/>
      </vt:variant>
      <vt:variant>
        <vt:lpwstr>_Toc462130292</vt:lpwstr>
      </vt:variant>
      <vt:variant>
        <vt:i4>1638455</vt:i4>
      </vt:variant>
      <vt:variant>
        <vt:i4>386</vt:i4>
      </vt:variant>
      <vt:variant>
        <vt:i4>0</vt:i4>
      </vt:variant>
      <vt:variant>
        <vt:i4>5</vt:i4>
      </vt:variant>
      <vt:variant>
        <vt:lpwstr/>
      </vt:variant>
      <vt:variant>
        <vt:lpwstr>_Toc462130291</vt:lpwstr>
      </vt:variant>
      <vt:variant>
        <vt:i4>1638455</vt:i4>
      </vt:variant>
      <vt:variant>
        <vt:i4>380</vt:i4>
      </vt:variant>
      <vt:variant>
        <vt:i4>0</vt:i4>
      </vt:variant>
      <vt:variant>
        <vt:i4>5</vt:i4>
      </vt:variant>
      <vt:variant>
        <vt:lpwstr/>
      </vt:variant>
      <vt:variant>
        <vt:lpwstr>_Toc462130290</vt:lpwstr>
      </vt:variant>
      <vt:variant>
        <vt:i4>1572919</vt:i4>
      </vt:variant>
      <vt:variant>
        <vt:i4>374</vt:i4>
      </vt:variant>
      <vt:variant>
        <vt:i4>0</vt:i4>
      </vt:variant>
      <vt:variant>
        <vt:i4>5</vt:i4>
      </vt:variant>
      <vt:variant>
        <vt:lpwstr/>
      </vt:variant>
      <vt:variant>
        <vt:lpwstr>_Toc462130289</vt:lpwstr>
      </vt:variant>
      <vt:variant>
        <vt:i4>1572919</vt:i4>
      </vt:variant>
      <vt:variant>
        <vt:i4>368</vt:i4>
      </vt:variant>
      <vt:variant>
        <vt:i4>0</vt:i4>
      </vt:variant>
      <vt:variant>
        <vt:i4>5</vt:i4>
      </vt:variant>
      <vt:variant>
        <vt:lpwstr/>
      </vt:variant>
      <vt:variant>
        <vt:lpwstr>_Toc462130288</vt:lpwstr>
      </vt:variant>
      <vt:variant>
        <vt:i4>1572919</vt:i4>
      </vt:variant>
      <vt:variant>
        <vt:i4>362</vt:i4>
      </vt:variant>
      <vt:variant>
        <vt:i4>0</vt:i4>
      </vt:variant>
      <vt:variant>
        <vt:i4>5</vt:i4>
      </vt:variant>
      <vt:variant>
        <vt:lpwstr/>
      </vt:variant>
      <vt:variant>
        <vt:lpwstr>_Toc462130287</vt:lpwstr>
      </vt:variant>
      <vt:variant>
        <vt:i4>1572919</vt:i4>
      </vt:variant>
      <vt:variant>
        <vt:i4>356</vt:i4>
      </vt:variant>
      <vt:variant>
        <vt:i4>0</vt:i4>
      </vt:variant>
      <vt:variant>
        <vt:i4>5</vt:i4>
      </vt:variant>
      <vt:variant>
        <vt:lpwstr/>
      </vt:variant>
      <vt:variant>
        <vt:lpwstr>_Toc462130286</vt:lpwstr>
      </vt:variant>
      <vt:variant>
        <vt:i4>1572919</vt:i4>
      </vt:variant>
      <vt:variant>
        <vt:i4>350</vt:i4>
      </vt:variant>
      <vt:variant>
        <vt:i4>0</vt:i4>
      </vt:variant>
      <vt:variant>
        <vt:i4>5</vt:i4>
      </vt:variant>
      <vt:variant>
        <vt:lpwstr/>
      </vt:variant>
      <vt:variant>
        <vt:lpwstr>_Toc462130285</vt:lpwstr>
      </vt:variant>
      <vt:variant>
        <vt:i4>1572919</vt:i4>
      </vt:variant>
      <vt:variant>
        <vt:i4>344</vt:i4>
      </vt:variant>
      <vt:variant>
        <vt:i4>0</vt:i4>
      </vt:variant>
      <vt:variant>
        <vt:i4>5</vt:i4>
      </vt:variant>
      <vt:variant>
        <vt:lpwstr/>
      </vt:variant>
      <vt:variant>
        <vt:lpwstr>_Toc462130284</vt:lpwstr>
      </vt:variant>
      <vt:variant>
        <vt:i4>1572919</vt:i4>
      </vt:variant>
      <vt:variant>
        <vt:i4>338</vt:i4>
      </vt:variant>
      <vt:variant>
        <vt:i4>0</vt:i4>
      </vt:variant>
      <vt:variant>
        <vt:i4>5</vt:i4>
      </vt:variant>
      <vt:variant>
        <vt:lpwstr/>
      </vt:variant>
      <vt:variant>
        <vt:lpwstr>_Toc462130283</vt:lpwstr>
      </vt:variant>
      <vt:variant>
        <vt:i4>1572919</vt:i4>
      </vt:variant>
      <vt:variant>
        <vt:i4>332</vt:i4>
      </vt:variant>
      <vt:variant>
        <vt:i4>0</vt:i4>
      </vt:variant>
      <vt:variant>
        <vt:i4>5</vt:i4>
      </vt:variant>
      <vt:variant>
        <vt:lpwstr/>
      </vt:variant>
      <vt:variant>
        <vt:lpwstr>_Toc462130282</vt:lpwstr>
      </vt:variant>
      <vt:variant>
        <vt:i4>1572919</vt:i4>
      </vt:variant>
      <vt:variant>
        <vt:i4>326</vt:i4>
      </vt:variant>
      <vt:variant>
        <vt:i4>0</vt:i4>
      </vt:variant>
      <vt:variant>
        <vt:i4>5</vt:i4>
      </vt:variant>
      <vt:variant>
        <vt:lpwstr/>
      </vt:variant>
      <vt:variant>
        <vt:lpwstr>_Toc462130281</vt:lpwstr>
      </vt:variant>
      <vt:variant>
        <vt:i4>1572919</vt:i4>
      </vt:variant>
      <vt:variant>
        <vt:i4>320</vt:i4>
      </vt:variant>
      <vt:variant>
        <vt:i4>0</vt:i4>
      </vt:variant>
      <vt:variant>
        <vt:i4>5</vt:i4>
      </vt:variant>
      <vt:variant>
        <vt:lpwstr/>
      </vt:variant>
      <vt:variant>
        <vt:lpwstr>_Toc462130280</vt:lpwstr>
      </vt:variant>
      <vt:variant>
        <vt:i4>1507383</vt:i4>
      </vt:variant>
      <vt:variant>
        <vt:i4>314</vt:i4>
      </vt:variant>
      <vt:variant>
        <vt:i4>0</vt:i4>
      </vt:variant>
      <vt:variant>
        <vt:i4>5</vt:i4>
      </vt:variant>
      <vt:variant>
        <vt:lpwstr/>
      </vt:variant>
      <vt:variant>
        <vt:lpwstr>_Toc462130279</vt:lpwstr>
      </vt:variant>
      <vt:variant>
        <vt:i4>1507383</vt:i4>
      </vt:variant>
      <vt:variant>
        <vt:i4>308</vt:i4>
      </vt:variant>
      <vt:variant>
        <vt:i4>0</vt:i4>
      </vt:variant>
      <vt:variant>
        <vt:i4>5</vt:i4>
      </vt:variant>
      <vt:variant>
        <vt:lpwstr/>
      </vt:variant>
      <vt:variant>
        <vt:lpwstr>_Toc462130278</vt:lpwstr>
      </vt:variant>
      <vt:variant>
        <vt:i4>1507383</vt:i4>
      </vt:variant>
      <vt:variant>
        <vt:i4>302</vt:i4>
      </vt:variant>
      <vt:variant>
        <vt:i4>0</vt:i4>
      </vt:variant>
      <vt:variant>
        <vt:i4>5</vt:i4>
      </vt:variant>
      <vt:variant>
        <vt:lpwstr/>
      </vt:variant>
      <vt:variant>
        <vt:lpwstr>_Toc462130277</vt:lpwstr>
      </vt:variant>
      <vt:variant>
        <vt:i4>1507383</vt:i4>
      </vt:variant>
      <vt:variant>
        <vt:i4>296</vt:i4>
      </vt:variant>
      <vt:variant>
        <vt:i4>0</vt:i4>
      </vt:variant>
      <vt:variant>
        <vt:i4>5</vt:i4>
      </vt:variant>
      <vt:variant>
        <vt:lpwstr/>
      </vt:variant>
      <vt:variant>
        <vt:lpwstr>_Toc462130276</vt:lpwstr>
      </vt:variant>
      <vt:variant>
        <vt:i4>1507383</vt:i4>
      </vt:variant>
      <vt:variant>
        <vt:i4>290</vt:i4>
      </vt:variant>
      <vt:variant>
        <vt:i4>0</vt:i4>
      </vt:variant>
      <vt:variant>
        <vt:i4>5</vt:i4>
      </vt:variant>
      <vt:variant>
        <vt:lpwstr/>
      </vt:variant>
      <vt:variant>
        <vt:lpwstr>_Toc462130275</vt:lpwstr>
      </vt:variant>
      <vt:variant>
        <vt:i4>1507383</vt:i4>
      </vt:variant>
      <vt:variant>
        <vt:i4>284</vt:i4>
      </vt:variant>
      <vt:variant>
        <vt:i4>0</vt:i4>
      </vt:variant>
      <vt:variant>
        <vt:i4>5</vt:i4>
      </vt:variant>
      <vt:variant>
        <vt:lpwstr/>
      </vt:variant>
      <vt:variant>
        <vt:lpwstr>_Toc462130274</vt:lpwstr>
      </vt:variant>
      <vt:variant>
        <vt:i4>1507383</vt:i4>
      </vt:variant>
      <vt:variant>
        <vt:i4>278</vt:i4>
      </vt:variant>
      <vt:variant>
        <vt:i4>0</vt:i4>
      </vt:variant>
      <vt:variant>
        <vt:i4>5</vt:i4>
      </vt:variant>
      <vt:variant>
        <vt:lpwstr/>
      </vt:variant>
      <vt:variant>
        <vt:lpwstr>_Toc462130273</vt:lpwstr>
      </vt:variant>
      <vt:variant>
        <vt:i4>1507383</vt:i4>
      </vt:variant>
      <vt:variant>
        <vt:i4>272</vt:i4>
      </vt:variant>
      <vt:variant>
        <vt:i4>0</vt:i4>
      </vt:variant>
      <vt:variant>
        <vt:i4>5</vt:i4>
      </vt:variant>
      <vt:variant>
        <vt:lpwstr/>
      </vt:variant>
      <vt:variant>
        <vt:lpwstr>_Toc462130272</vt:lpwstr>
      </vt:variant>
      <vt:variant>
        <vt:i4>1507383</vt:i4>
      </vt:variant>
      <vt:variant>
        <vt:i4>266</vt:i4>
      </vt:variant>
      <vt:variant>
        <vt:i4>0</vt:i4>
      </vt:variant>
      <vt:variant>
        <vt:i4>5</vt:i4>
      </vt:variant>
      <vt:variant>
        <vt:lpwstr/>
      </vt:variant>
      <vt:variant>
        <vt:lpwstr>_Toc462130271</vt:lpwstr>
      </vt:variant>
      <vt:variant>
        <vt:i4>1507383</vt:i4>
      </vt:variant>
      <vt:variant>
        <vt:i4>260</vt:i4>
      </vt:variant>
      <vt:variant>
        <vt:i4>0</vt:i4>
      </vt:variant>
      <vt:variant>
        <vt:i4>5</vt:i4>
      </vt:variant>
      <vt:variant>
        <vt:lpwstr/>
      </vt:variant>
      <vt:variant>
        <vt:lpwstr>_Toc462130270</vt:lpwstr>
      </vt:variant>
      <vt:variant>
        <vt:i4>1441847</vt:i4>
      </vt:variant>
      <vt:variant>
        <vt:i4>254</vt:i4>
      </vt:variant>
      <vt:variant>
        <vt:i4>0</vt:i4>
      </vt:variant>
      <vt:variant>
        <vt:i4>5</vt:i4>
      </vt:variant>
      <vt:variant>
        <vt:lpwstr/>
      </vt:variant>
      <vt:variant>
        <vt:lpwstr>_Toc462130269</vt:lpwstr>
      </vt:variant>
      <vt:variant>
        <vt:i4>1441847</vt:i4>
      </vt:variant>
      <vt:variant>
        <vt:i4>248</vt:i4>
      </vt:variant>
      <vt:variant>
        <vt:i4>0</vt:i4>
      </vt:variant>
      <vt:variant>
        <vt:i4>5</vt:i4>
      </vt:variant>
      <vt:variant>
        <vt:lpwstr/>
      </vt:variant>
      <vt:variant>
        <vt:lpwstr>_Toc462130268</vt:lpwstr>
      </vt:variant>
      <vt:variant>
        <vt:i4>1441847</vt:i4>
      </vt:variant>
      <vt:variant>
        <vt:i4>242</vt:i4>
      </vt:variant>
      <vt:variant>
        <vt:i4>0</vt:i4>
      </vt:variant>
      <vt:variant>
        <vt:i4>5</vt:i4>
      </vt:variant>
      <vt:variant>
        <vt:lpwstr/>
      </vt:variant>
      <vt:variant>
        <vt:lpwstr>_Toc462130267</vt:lpwstr>
      </vt:variant>
      <vt:variant>
        <vt:i4>1441847</vt:i4>
      </vt:variant>
      <vt:variant>
        <vt:i4>236</vt:i4>
      </vt:variant>
      <vt:variant>
        <vt:i4>0</vt:i4>
      </vt:variant>
      <vt:variant>
        <vt:i4>5</vt:i4>
      </vt:variant>
      <vt:variant>
        <vt:lpwstr/>
      </vt:variant>
      <vt:variant>
        <vt:lpwstr>_Toc462130266</vt:lpwstr>
      </vt:variant>
      <vt:variant>
        <vt:i4>1441847</vt:i4>
      </vt:variant>
      <vt:variant>
        <vt:i4>230</vt:i4>
      </vt:variant>
      <vt:variant>
        <vt:i4>0</vt:i4>
      </vt:variant>
      <vt:variant>
        <vt:i4>5</vt:i4>
      </vt:variant>
      <vt:variant>
        <vt:lpwstr/>
      </vt:variant>
      <vt:variant>
        <vt:lpwstr>_Toc462130265</vt:lpwstr>
      </vt:variant>
      <vt:variant>
        <vt:i4>1441847</vt:i4>
      </vt:variant>
      <vt:variant>
        <vt:i4>224</vt:i4>
      </vt:variant>
      <vt:variant>
        <vt:i4>0</vt:i4>
      </vt:variant>
      <vt:variant>
        <vt:i4>5</vt:i4>
      </vt:variant>
      <vt:variant>
        <vt:lpwstr/>
      </vt:variant>
      <vt:variant>
        <vt:lpwstr>_Toc462130264</vt:lpwstr>
      </vt:variant>
      <vt:variant>
        <vt:i4>1441847</vt:i4>
      </vt:variant>
      <vt:variant>
        <vt:i4>218</vt:i4>
      </vt:variant>
      <vt:variant>
        <vt:i4>0</vt:i4>
      </vt:variant>
      <vt:variant>
        <vt:i4>5</vt:i4>
      </vt:variant>
      <vt:variant>
        <vt:lpwstr/>
      </vt:variant>
      <vt:variant>
        <vt:lpwstr>_Toc462130263</vt:lpwstr>
      </vt:variant>
      <vt:variant>
        <vt:i4>1441847</vt:i4>
      </vt:variant>
      <vt:variant>
        <vt:i4>212</vt:i4>
      </vt:variant>
      <vt:variant>
        <vt:i4>0</vt:i4>
      </vt:variant>
      <vt:variant>
        <vt:i4>5</vt:i4>
      </vt:variant>
      <vt:variant>
        <vt:lpwstr/>
      </vt:variant>
      <vt:variant>
        <vt:lpwstr>_Toc462130262</vt:lpwstr>
      </vt:variant>
      <vt:variant>
        <vt:i4>1441847</vt:i4>
      </vt:variant>
      <vt:variant>
        <vt:i4>206</vt:i4>
      </vt:variant>
      <vt:variant>
        <vt:i4>0</vt:i4>
      </vt:variant>
      <vt:variant>
        <vt:i4>5</vt:i4>
      </vt:variant>
      <vt:variant>
        <vt:lpwstr/>
      </vt:variant>
      <vt:variant>
        <vt:lpwstr>_Toc462130261</vt:lpwstr>
      </vt:variant>
      <vt:variant>
        <vt:i4>1441847</vt:i4>
      </vt:variant>
      <vt:variant>
        <vt:i4>200</vt:i4>
      </vt:variant>
      <vt:variant>
        <vt:i4>0</vt:i4>
      </vt:variant>
      <vt:variant>
        <vt:i4>5</vt:i4>
      </vt:variant>
      <vt:variant>
        <vt:lpwstr/>
      </vt:variant>
      <vt:variant>
        <vt:lpwstr>_Toc462130260</vt:lpwstr>
      </vt:variant>
      <vt:variant>
        <vt:i4>1376311</vt:i4>
      </vt:variant>
      <vt:variant>
        <vt:i4>194</vt:i4>
      </vt:variant>
      <vt:variant>
        <vt:i4>0</vt:i4>
      </vt:variant>
      <vt:variant>
        <vt:i4>5</vt:i4>
      </vt:variant>
      <vt:variant>
        <vt:lpwstr/>
      </vt:variant>
      <vt:variant>
        <vt:lpwstr>_Toc462130259</vt:lpwstr>
      </vt:variant>
      <vt:variant>
        <vt:i4>1376311</vt:i4>
      </vt:variant>
      <vt:variant>
        <vt:i4>188</vt:i4>
      </vt:variant>
      <vt:variant>
        <vt:i4>0</vt:i4>
      </vt:variant>
      <vt:variant>
        <vt:i4>5</vt:i4>
      </vt:variant>
      <vt:variant>
        <vt:lpwstr/>
      </vt:variant>
      <vt:variant>
        <vt:lpwstr>_Toc462130258</vt:lpwstr>
      </vt:variant>
      <vt:variant>
        <vt:i4>1376311</vt:i4>
      </vt:variant>
      <vt:variant>
        <vt:i4>182</vt:i4>
      </vt:variant>
      <vt:variant>
        <vt:i4>0</vt:i4>
      </vt:variant>
      <vt:variant>
        <vt:i4>5</vt:i4>
      </vt:variant>
      <vt:variant>
        <vt:lpwstr/>
      </vt:variant>
      <vt:variant>
        <vt:lpwstr>_Toc462130257</vt:lpwstr>
      </vt:variant>
      <vt:variant>
        <vt:i4>1376311</vt:i4>
      </vt:variant>
      <vt:variant>
        <vt:i4>176</vt:i4>
      </vt:variant>
      <vt:variant>
        <vt:i4>0</vt:i4>
      </vt:variant>
      <vt:variant>
        <vt:i4>5</vt:i4>
      </vt:variant>
      <vt:variant>
        <vt:lpwstr/>
      </vt:variant>
      <vt:variant>
        <vt:lpwstr>_Toc462130256</vt:lpwstr>
      </vt:variant>
      <vt:variant>
        <vt:i4>1376311</vt:i4>
      </vt:variant>
      <vt:variant>
        <vt:i4>170</vt:i4>
      </vt:variant>
      <vt:variant>
        <vt:i4>0</vt:i4>
      </vt:variant>
      <vt:variant>
        <vt:i4>5</vt:i4>
      </vt:variant>
      <vt:variant>
        <vt:lpwstr/>
      </vt:variant>
      <vt:variant>
        <vt:lpwstr>_Toc462130255</vt:lpwstr>
      </vt:variant>
      <vt:variant>
        <vt:i4>1376311</vt:i4>
      </vt:variant>
      <vt:variant>
        <vt:i4>164</vt:i4>
      </vt:variant>
      <vt:variant>
        <vt:i4>0</vt:i4>
      </vt:variant>
      <vt:variant>
        <vt:i4>5</vt:i4>
      </vt:variant>
      <vt:variant>
        <vt:lpwstr/>
      </vt:variant>
      <vt:variant>
        <vt:lpwstr>_Toc462130254</vt:lpwstr>
      </vt:variant>
      <vt:variant>
        <vt:i4>1376311</vt:i4>
      </vt:variant>
      <vt:variant>
        <vt:i4>158</vt:i4>
      </vt:variant>
      <vt:variant>
        <vt:i4>0</vt:i4>
      </vt:variant>
      <vt:variant>
        <vt:i4>5</vt:i4>
      </vt:variant>
      <vt:variant>
        <vt:lpwstr/>
      </vt:variant>
      <vt:variant>
        <vt:lpwstr>_Toc462130253</vt:lpwstr>
      </vt:variant>
      <vt:variant>
        <vt:i4>1376311</vt:i4>
      </vt:variant>
      <vt:variant>
        <vt:i4>152</vt:i4>
      </vt:variant>
      <vt:variant>
        <vt:i4>0</vt:i4>
      </vt:variant>
      <vt:variant>
        <vt:i4>5</vt:i4>
      </vt:variant>
      <vt:variant>
        <vt:lpwstr/>
      </vt:variant>
      <vt:variant>
        <vt:lpwstr>_Toc462130252</vt:lpwstr>
      </vt:variant>
      <vt:variant>
        <vt:i4>1376311</vt:i4>
      </vt:variant>
      <vt:variant>
        <vt:i4>146</vt:i4>
      </vt:variant>
      <vt:variant>
        <vt:i4>0</vt:i4>
      </vt:variant>
      <vt:variant>
        <vt:i4>5</vt:i4>
      </vt:variant>
      <vt:variant>
        <vt:lpwstr/>
      </vt:variant>
      <vt:variant>
        <vt:lpwstr>_Toc462130251</vt:lpwstr>
      </vt:variant>
      <vt:variant>
        <vt:i4>1376311</vt:i4>
      </vt:variant>
      <vt:variant>
        <vt:i4>140</vt:i4>
      </vt:variant>
      <vt:variant>
        <vt:i4>0</vt:i4>
      </vt:variant>
      <vt:variant>
        <vt:i4>5</vt:i4>
      </vt:variant>
      <vt:variant>
        <vt:lpwstr/>
      </vt:variant>
      <vt:variant>
        <vt:lpwstr>_Toc462130250</vt:lpwstr>
      </vt:variant>
      <vt:variant>
        <vt:i4>1310775</vt:i4>
      </vt:variant>
      <vt:variant>
        <vt:i4>134</vt:i4>
      </vt:variant>
      <vt:variant>
        <vt:i4>0</vt:i4>
      </vt:variant>
      <vt:variant>
        <vt:i4>5</vt:i4>
      </vt:variant>
      <vt:variant>
        <vt:lpwstr/>
      </vt:variant>
      <vt:variant>
        <vt:lpwstr>_Toc462130249</vt:lpwstr>
      </vt:variant>
      <vt:variant>
        <vt:i4>1310775</vt:i4>
      </vt:variant>
      <vt:variant>
        <vt:i4>128</vt:i4>
      </vt:variant>
      <vt:variant>
        <vt:i4>0</vt:i4>
      </vt:variant>
      <vt:variant>
        <vt:i4>5</vt:i4>
      </vt:variant>
      <vt:variant>
        <vt:lpwstr/>
      </vt:variant>
      <vt:variant>
        <vt:lpwstr>_Toc462130248</vt:lpwstr>
      </vt:variant>
      <vt:variant>
        <vt:i4>1310775</vt:i4>
      </vt:variant>
      <vt:variant>
        <vt:i4>122</vt:i4>
      </vt:variant>
      <vt:variant>
        <vt:i4>0</vt:i4>
      </vt:variant>
      <vt:variant>
        <vt:i4>5</vt:i4>
      </vt:variant>
      <vt:variant>
        <vt:lpwstr/>
      </vt:variant>
      <vt:variant>
        <vt:lpwstr>_Toc462130247</vt:lpwstr>
      </vt:variant>
      <vt:variant>
        <vt:i4>1310775</vt:i4>
      </vt:variant>
      <vt:variant>
        <vt:i4>116</vt:i4>
      </vt:variant>
      <vt:variant>
        <vt:i4>0</vt:i4>
      </vt:variant>
      <vt:variant>
        <vt:i4>5</vt:i4>
      </vt:variant>
      <vt:variant>
        <vt:lpwstr/>
      </vt:variant>
      <vt:variant>
        <vt:lpwstr>_Toc462130246</vt:lpwstr>
      </vt:variant>
      <vt:variant>
        <vt:i4>1310775</vt:i4>
      </vt:variant>
      <vt:variant>
        <vt:i4>110</vt:i4>
      </vt:variant>
      <vt:variant>
        <vt:i4>0</vt:i4>
      </vt:variant>
      <vt:variant>
        <vt:i4>5</vt:i4>
      </vt:variant>
      <vt:variant>
        <vt:lpwstr/>
      </vt:variant>
      <vt:variant>
        <vt:lpwstr>_Toc462130245</vt:lpwstr>
      </vt:variant>
      <vt:variant>
        <vt:i4>1310775</vt:i4>
      </vt:variant>
      <vt:variant>
        <vt:i4>104</vt:i4>
      </vt:variant>
      <vt:variant>
        <vt:i4>0</vt:i4>
      </vt:variant>
      <vt:variant>
        <vt:i4>5</vt:i4>
      </vt:variant>
      <vt:variant>
        <vt:lpwstr/>
      </vt:variant>
      <vt:variant>
        <vt:lpwstr>_Toc462130244</vt:lpwstr>
      </vt:variant>
      <vt:variant>
        <vt:i4>1310775</vt:i4>
      </vt:variant>
      <vt:variant>
        <vt:i4>98</vt:i4>
      </vt:variant>
      <vt:variant>
        <vt:i4>0</vt:i4>
      </vt:variant>
      <vt:variant>
        <vt:i4>5</vt:i4>
      </vt:variant>
      <vt:variant>
        <vt:lpwstr/>
      </vt:variant>
      <vt:variant>
        <vt:lpwstr>_Toc462130243</vt:lpwstr>
      </vt:variant>
      <vt:variant>
        <vt:i4>1310775</vt:i4>
      </vt:variant>
      <vt:variant>
        <vt:i4>92</vt:i4>
      </vt:variant>
      <vt:variant>
        <vt:i4>0</vt:i4>
      </vt:variant>
      <vt:variant>
        <vt:i4>5</vt:i4>
      </vt:variant>
      <vt:variant>
        <vt:lpwstr/>
      </vt:variant>
      <vt:variant>
        <vt:lpwstr>_Toc462130242</vt:lpwstr>
      </vt:variant>
      <vt:variant>
        <vt:i4>1310775</vt:i4>
      </vt:variant>
      <vt:variant>
        <vt:i4>86</vt:i4>
      </vt:variant>
      <vt:variant>
        <vt:i4>0</vt:i4>
      </vt:variant>
      <vt:variant>
        <vt:i4>5</vt:i4>
      </vt:variant>
      <vt:variant>
        <vt:lpwstr/>
      </vt:variant>
      <vt:variant>
        <vt:lpwstr>_Toc462130241</vt:lpwstr>
      </vt:variant>
      <vt:variant>
        <vt:i4>1310775</vt:i4>
      </vt:variant>
      <vt:variant>
        <vt:i4>80</vt:i4>
      </vt:variant>
      <vt:variant>
        <vt:i4>0</vt:i4>
      </vt:variant>
      <vt:variant>
        <vt:i4>5</vt:i4>
      </vt:variant>
      <vt:variant>
        <vt:lpwstr/>
      </vt:variant>
      <vt:variant>
        <vt:lpwstr>_Toc462130240</vt:lpwstr>
      </vt:variant>
      <vt:variant>
        <vt:i4>1245239</vt:i4>
      </vt:variant>
      <vt:variant>
        <vt:i4>74</vt:i4>
      </vt:variant>
      <vt:variant>
        <vt:i4>0</vt:i4>
      </vt:variant>
      <vt:variant>
        <vt:i4>5</vt:i4>
      </vt:variant>
      <vt:variant>
        <vt:lpwstr/>
      </vt:variant>
      <vt:variant>
        <vt:lpwstr>_Toc462130239</vt:lpwstr>
      </vt:variant>
      <vt:variant>
        <vt:i4>1245239</vt:i4>
      </vt:variant>
      <vt:variant>
        <vt:i4>68</vt:i4>
      </vt:variant>
      <vt:variant>
        <vt:i4>0</vt:i4>
      </vt:variant>
      <vt:variant>
        <vt:i4>5</vt:i4>
      </vt:variant>
      <vt:variant>
        <vt:lpwstr/>
      </vt:variant>
      <vt:variant>
        <vt:lpwstr>_Toc462130238</vt:lpwstr>
      </vt:variant>
      <vt:variant>
        <vt:i4>1245239</vt:i4>
      </vt:variant>
      <vt:variant>
        <vt:i4>62</vt:i4>
      </vt:variant>
      <vt:variant>
        <vt:i4>0</vt:i4>
      </vt:variant>
      <vt:variant>
        <vt:i4>5</vt:i4>
      </vt:variant>
      <vt:variant>
        <vt:lpwstr/>
      </vt:variant>
      <vt:variant>
        <vt:lpwstr>_Toc462130237</vt:lpwstr>
      </vt:variant>
      <vt:variant>
        <vt:i4>1245239</vt:i4>
      </vt:variant>
      <vt:variant>
        <vt:i4>56</vt:i4>
      </vt:variant>
      <vt:variant>
        <vt:i4>0</vt:i4>
      </vt:variant>
      <vt:variant>
        <vt:i4>5</vt:i4>
      </vt:variant>
      <vt:variant>
        <vt:lpwstr/>
      </vt:variant>
      <vt:variant>
        <vt:lpwstr>_Toc462130236</vt:lpwstr>
      </vt:variant>
      <vt:variant>
        <vt:i4>1245239</vt:i4>
      </vt:variant>
      <vt:variant>
        <vt:i4>50</vt:i4>
      </vt:variant>
      <vt:variant>
        <vt:i4>0</vt:i4>
      </vt:variant>
      <vt:variant>
        <vt:i4>5</vt:i4>
      </vt:variant>
      <vt:variant>
        <vt:lpwstr/>
      </vt:variant>
      <vt:variant>
        <vt:lpwstr>_Toc462130235</vt:lpwstr>
      </vt:variant>
      <vt:variant>
        <vt:i4>1245239</vt:i4>
      </vt:variant>
      <vt:variant>
        <vt:i4>44</vt:i4>
      </vt:variant>
      <vt:variant>
        <vt:i4>0</vt:i4>
      </vt:variant>
      <vt:variant>
        <vt:i4>5</vt:i4>
      </vt:variant>
      <vt:variant>
        <vt:lpwstr/>
      </vt:variant>
      <vt:variant>
        <vt:lpwstr>_Toc462130234</vt:lpwstr>
      </vt:variant>
      <vt:variant>
        <vt:i4>1245239</vt:i4>
      </vt:variant>
      <vt:variant>
        <vt:i4>38</vt:i4>
      </vt:variant>
      <vt:variant>
        <vt:i4>0</vt:i4>
      </vt:variant>
      <vt:variant>
        <vt:i4>5</vt:i4>
      </vt:variant>
      <vt:variant>
        <vt:lpwstr/>
      </vt:variant>
      <vt:variant>
        <vt:lpwstr>_Toc462130233</vt:lpwstr>
      </vt:variant>
      <vt:variant>
        <vt:i4>1245239</vt:i4>
      </vt:variant>
      <vt:variant>
        <vt:i4>32</vt:i4>
      </vt:variant>
      <vt:variant>
        <vt:i4>0</vt:i4>
      </vt:variant>
      <vt:variant>
        <vt:i4>5</vt:i4>
      </vt:variant>
      <vt:variant>
        <vt:lpwstr/>
      </vt:variant>
      <vt:variant>
        <vt:lpwstr>_Toc462130232</vt:lpwstr>
      </vt:variant>
      <vt:variant>
        <vt:i4>1245239</vt:i4>
      </vt:variant>
      <vt:variant>
        <vt:i4>26</vt:i4>
      </vt:variant>
      <vt:variant>
        <vt:i4>0</vt:i4>
      </vt:variant>
      <vt:variant>
        <vt:i4>5</vt:i4>
      </vt:variant>
      <vt:variant>
        <vt:lpwstr/>
      </vt:variant>
      <vt:variant>
        <vt:lpwstr>_Toc462130231</vt:lpwstr>
      </vt:variant>
      <vt:variant>
        <vt:i4>1245239</vt:i4>
      </vt:variant>
      <vt:variant>
        <vt:i4>20</vt:i4>
      </vt:variant>
      <vt:variant>
        <vt:i4>0</vt:i4>
      </vt:variant>
      <vt:variant>
        <vt:i4>5</vt:i4>
      </vt:variant>
      <vt:variant>
        <vt:lpwstr/>
      </vt:variant>
      <vt:variant>
        <vt:lpwstr>_Toc462130230</vt:lpwstr>
      </vt:variant>
      <vt:variant>
        <vt:i4>1179703</vt:i4>
      </vt:variant>
      <vt:variant>
        <vt:i4>14</vt:i4>
      </vt:variant>
      <vt:variant>
        <vt:i4>0</vt:i4>
      </vt:variant>
      <vt:variant>
        <vt:i4>5</vt:i4>
      </vt:variant>
      <vt:variant>
        <vt:lpwstr/>
      </vt:variant>
      <vt:variant>
        <vt:lpwstr>_Toc462130229</vt:lpwstr>
      </vt:variant>
      <vt:variant>
        <vt:i4>1179703</vt:i4>
      </vt:variant>
      <vt:variant>
        <vt:i4>8</vt:i4>
      </vt:variant>
      <vt:variant>
        <vt:i4>0</vt:i4>
      </vt:variant>
      <vt:variant>
        <vt:i4>5</vt:i4>
      </vt:variant>
      <vt:variant>
        <vt:lpwstr/>
      </vt:variant>
      <vt:variant>
        <vt:lpwstr>_Toc462130228</vt:lpwstr>
      </vt:variant>
      <vt:variant>
        <vt:i4>1179703</vt:i4>
      </vt:variant>
      <vt:variant>
        <vt:i4>2</vt:i4>
      </vt:variant>
      <vt:variant>
        <vt:i4>0</vt:i4>
      </vt:variant>
      <vt:variant>
        <vt:i4>5</vt:i4>
      </vt:variant>
      <vt:variant>
        <vt:lpwstr/>
      </vt:variant>
      <vt:variant>
        <vt:lpwstr>_Toc462130227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STUDY PROTOCOL</dc:title>
  <dc:subject/>
  <dc:creator>Pulla Reddy</dc:creator>
  <cp:keywords/>
  <cp:lastModifiedBy>Roshan</cp:lastModifiedBy>
  <cp:revision>14</cp:revision>
  <cp:lastPrinted>2016-11-04T16:22:00Z</cp:lastPrinted>
  <dcterms:created xsi:type="dcterms:W3CDTF">2017-01-07T11:10:00Z</dcterms:created>
  <dcterms:modified xsi:type="dcterms:W3CDTF">2022-11-12T12:43:00Z</dcterms:modified>
</cp:coreProperties>
</file>