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B4099" w14:textId="77777777" w:rsidR="003A3385" w:rsidRPr="00130172" w:rsidRDefault="003A3385" w:rsidP="003A3385">
      <w:pPr>
        <w:pStyle w:val="Heading1"/>
        <w:spacing w:before="120" w:after="120"/>
      </w:pPr>
      <w:bookmarkStart w:id="0" w:name="_Toc121542004"/>
      <w:bookmarkStart w:id="1" w:name="_Toc405382732"/>
      <w:bookmarkStart w:id="2" w:name="_Toc462130227"/>
      <w:r w:rsidRPr="00130172">
        <w:t>STUDY TITLE</w:t>
      </w:r>
      <w:bookmarkEnd w:id="0"/>
      <w:bookmarkEnd w:id="1"/>
      <w:bookmarkEnd w:id="2"/>
    </w:p>
    <w:p w14:paraId="1559DE97" w14:textId="77777777" w:rsidR="003A3385" w:rsidRPr="00130172" w:rsidRDefault="003A3385" w:rsidP="003A3385">
      <w:pPr>
        <w:spacing w:before="120" w:after="120"/>
        <w:ind w:left="432"/>
        <w:jc w:val="both"/>
        <w:rPr>
          <w:bCs/>
          <w:sz w:val="2"/>
        </w:rPr>
      </w:pPr>
    </w:p>
    <w:p w14:paraId="33BCF264" w14:textId="1BBBC785" w:rsidR="003A3385" w:rsidRPr="006A7B28" w:rsidRDefault="003A3385" w:rsidP="003A3385">
      <w:pPr>
        <w:spacing w:before="120" w:after="120"/>
        <w:ind w:left="432"/>
        <w:jc w:val="both"/>
      </w:pPr>
      <w:bookmarkStart w:id="3" w:name="_Toc133919390"/>
      <w:r w:rsidRPr="006A7B28">
        <w:t xml:space="preserve">An </w:t>
      </w:r>
      <w:r w:rsidR="00B53F46">
        <w:t>Double blinded</w:t>
      </w:r>
      <w:r w:rsidRPr="006A7B28">
        <w:t xml:space="preserve">, balanced, randomized, two-treatment, two-period, two-sequence, single dose, crossover, oral bioequivalence study of </w:t>
      </w:r>
      <w:proofErr w:type="spellStart"/>
      <w:r w:rsidR="00B53F46">
        <w:t>DrugX</w:t>
      </w:r>
      <w:proofErr w:type="spellEnd"/>
      <w:r w:rsidRPr="006A7B28">
        <w:t xml:space="preserve"> </w:t>
      </w:r>
      <w:proofErr w:type="gramStart"/>
      <w:r w:rsidRPr="006A7B28">
        <w:t>Tablets  10</w:t>
      </w:r>
      <w:proofErr w:type="gramEnd"/>
      <w:r w:rsidRPr="006A7B28">
        <w:t xml:space="preserve"> mg of </w:t>
      </w:r>
      <w:proofErr w:type="spellStart"/>
      <w:r w:rsidRPr="006A7B28">
        <w:t>airis</w:t>
      </w:r>
      <w:proofErr w:type="spellEnd"/>
      <w:r w:rsidRPr="006A7B28">
        <w:t xml:space="preserve"> PHARMA Private Limited., India </w:t>
      </w:r>
      <w:proofErr w:type="spellStart"/>
      <w:r w:rsidRPr="006A7B28">
        <w:t>withVESICARE</w:t>
      </w:r>
      <w:proofErr w:type="spellEnd"/>
      <w:r w:rsidRPr="006A7B28">
        <w:rPr>
          <w:vertAlign w:val="superscript"/>
        </w:rPr>
        <w:t>®</w:t>
      </w:r>
      <w:r w:rsidRPr="006A7B28">
        <w:t>(</w:t>
      </w:r>
      <w:proofErr w:type="spellStart"/>
      <w:r w:rsidR="00B53F46">
        <w:t>DrugX</w:t>
      </w:r>
      <w:proofErr w:type="spellEnd"/>
      <w:r w:rsidRPr="006A7B28">
        <w:t xml:space="preserve">) Tablets 10 mg of Astellas Pharma US, Inc., Northbrook, IL 60062  in healthy, adult, human subjects under fasting conditions. </w:t>
      </w:r>
    </w:p>
    <w:p w14:paraId="72ABAE42" w14:textId="77777777" w:rsidR="003A3385" w:rsidRPr="00130172" w:rsidRDefault="003A3385" w:rsidP="003A3385">
      <w:pPr>
        <w:ind w:left="426"/>
        <w:jc w:val="both"/>
      </w:pPr>
    </w:p>
    <w:p w14:paraId="3F490234" w14:textId="77777777" w:rsidR="003A3385" w:rsidRPr="00130172" w:rsidRDefault="003A3385" w:rsidP="003A3385">
      <w:pPr>
        <w:spacing w:before="40" w:after="40"/>
        <w:ind w:left="431"/>
        <w:jc w:val="both"/>
        <w:rPr>
          <w:sz w:val="2"/>
        </w:rPr>
      </w:pPr>
    </w:p>
    <w:tbl>
      <w:tblPr>
        <w:tblW w:w="6485"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6485"/>
      </w:tblGrid>
      <w:tr w:rsidR="003A3385" w:rsidRPr="00130172" w14:paraId="14DE93DA" w14:textId="77777777" w:rsidTr="006F5042">
        <w:trPr>
          <w:trHeight w:val="429"/>
          <w:jc w:val="center"/>
        </w:trPr>
        <w:tc>
          <w:tcPr>
            <w:tcW w:w="6485" w:type="dxa"/>
            <w:tcBorders>
              <w:top w:val="single" w:sz="4" w:space="0" w:color="auto"/>
              <w:bottom w:val="single" w:sz="4" w:space="0" w:color="auto"/>
            </w:tcBorders>
            <w:shd w:val="clear" w:color="auto" w:fill="F2F2F2"/>
            <w:vAlign w:val="center"/>
          </w:tcPr>
          <w:p w14:paraId="6EE651D7" w14:textId="77777777" w:rsidR="003A3385" w:rsidRPr="00130172" w:rsidRDefault="003A3385" w:rsidP="006F5042">
            <w:pPr>
              <w:spacing w:before="120" w:after="120"/>
              <w:jc w:val="center"/>
            </w:pPr>
            <w:r w:rsidRPr="00130172">
              <w:rPr>
                <w:b/>
                <w:bCs/>
              </w:rPr>
              <w:t>CONFIDENTIALITY STATEMENT</w:t>
            </w:r>
          </w:p>
        </w:tc>
      </w:tr>
      <w:tr w:rsidR="003A3385" w:rsidRPr="00130172" w14:paraId="1B900A1F" w14:textId="77777777" w:rsidTr="006F5042">
        <w:trPr>
          <w:trHeight w:val="1244"/>
          <w:jc w:val="center"/>
        </w:trPr>
        <w:tc>
          <w:tcPr>
            <w:tcW w:w="6485" w:type="dxa"/>
            <w:tcBorders>
              <w:top w:val="single" w:sz="4" w:space="0" w:color="auto"/>
              <w:bottom w:val="single" w:sz="4" w:space="0" w:color="auto"/>
            </w:tcBorders>
            <w:vAlign w:val="center"/>
          </w:tcPr>
          <w:p w14:paraId="39DAD7A8" w14:textId="77777777" w:rsidR="003A3385" w:rsidRPr="00130172" w:rsidRDefault="003A3385" w:rsidP="006F5042">
            <w:pPr>
              <w:spacing w:before="120" w:after="120"/>
              <w:jc w:val="both"/>
              <w:rPr>
                <w:b/>
                <w:bCs/>
              </w:rPr>
            </w:pPr>
            <w:r w:rsidRPr="00130172">
              <w:t xml:space="preserve">This document is confidential and is the property of </w:t>
            </w:r>
            <w:r w:rsidRPr="00130172">
              <w:rPr>
                <w:bCs/>
              </w:rPr>
              <w:t>the Sponsor.</w:t>
            </w:r>
            <w:r w:rsidRPr="00130172">
              <w:t xml:space="preserve"> No part of it may be transmitted, reproduced, published or used by other persons without prior written consent from the sponsor.</w:t>
            </w:r>
          </w:p>
        </w:tc>
      </w:tr>
      <w:bookmarkEnd w:id="3"/>
    </w:tbl>
    <w:p w14:paraId="7FE102AD" w14:textId="77777777" w:rsidR="00BD5F79" w:rsidRDefault="00BD5F79"/>
    <w:p w14:paraId="7630A89F" w14:textId="77777777" w:rsidR="003A3385" w:rsidRDefault="003A3385"/>
    <w:p w14:paraId="43C1CCAE" w14:textId="77777777" w:rsidR="003A3385" w:rsidRDefault="003A3385"/>
    <w:p w14:paraId="7CD5FEDB" w14:textId="77777777" w:rsidR="003A3385" w:rsidRDefault="003A3385"/>
    <w:p w14:paraId="389F1AFC" w14:textId="77777777" w:rsidR="003A3385" w:rsidRDefault="003A3385"/>
    <w:p w14:paraId="4ADB001A" w14:textId="77777777" w:rsidR="003A3385" w:rsidRDefault="003A3385" w:rsidP="003A3385">
      <w:pPr>
        <w:spacing w:before="120" w:after="0" w:line="240" w:lineRule="auto"/>
        <w:rPr>
          <w:rFonts w:ascii="Times New Roman" w:eastAsia="Times New Roman" w:hAnsi="Times New Roman" w:cs="Times New Roman"/>
          <w:color w:val="000000"/>
          <w:sz w:val="24"/>
          <w:szCs w:val="24"/>
        </w:rPr>
      </w:pPr>
      <w:r w:rsidRPr="005C6C4C">
        <w:rPr>
          <w:rFonts w:ascii="Times New Roman" w:eastAsia="Times New Roman" w:hAnsi="Times New Roman" w:cs="Times New Roman"/>
          <w:b/>
          <w:bCs/>
          <w:color w:val="000000"/>
          <w:sz w:val="24"/>
          <w:szCs w:val="24"/>
        </w:rPr>
        <w:t>Full analysis set (FAS)</w:t>
      </w:r>
      <w:r w:rsidR="006E6071">
        <w:rPr>
          <w:rFonts w:ascii="Times New Roman" w:eastAsia="Times New Roman" w:hAnsi="Times New Roman" w:cs="Times New Roman"/>
          <w:b/>
          <w:bCs/>
          <w:color w:val="000000"/>
          <w:sz w:val="24"/>
          <w:szCs w:val="24"/>
        </w:rPr>
        <w:t>/</w:t>
      </w:r>
      <w:proofErr w:type="gramStart"/>
      <w:r w:rsidR="006E6071">
        <w:rPr>
          <w:rFonts w:ascii="Times New Roman" w:eastAsia="Times New Roman" w:hAnsi="Times New Roman" w:cs="Times New Roman"/>
          <w:b/>
          <w:bCs/>
          <w:color w:val="000000"/>
          <w:sz w:val="24"/>
          <w:szCs w:val="24"/>
        </w:rPr>
        <w:t xml:space="preserve">ITTFL </w:t>
      </w:r>
      <w:r w:rsidRPr="005C6C4C">
        <w:rPr>
          <w:rFonts w:ascii="Times New Roman" w:eastAsia="Times New Roman" w:hAnsi="Times New Roman" w:cs="Times New Roman"/>
          <w:b/>
          <w:bCs/>
          <w:color w:val="000000"/>
          <w:sz w:val="24"/>
          <w:szCs w:val="24"/>
        </w:rPr>
        <w:t>:</w:t>
      </w:r>
      <w:proofErr w:type="gramEnd"/>
      <w:r w:rsidRPr="005C6C4C">
        <w:rPr>
          <w:rFonts w:ascii="Times New Roman" w:eastAsia="Times New Roman" w:hAnsi="Times New Roman" w:cs="Times New Roman"/>
          <w:b/>
          <w:bCs/>
          <w:color w:val="000000"/>
          <w:sz w:val="24"/>
          <w:szCs w:val="24"/>
        </w:rPr>
        <w:t> </w:t>
      </w:r>
      <w:r w:rsidRPr="005C6C4C">
        <w:rPr>
          <w:rFonts w:ascii="Times New Roman" w:eastAsia="Times New Roman" w:hAnsi="Times New Roman" w:cs="Times New Roman"/>
          <w:color w:val="000000"/>
          <w:sz w:val="24"/>
          <w:szCs w:val="24"/>
        </w:rPr>
        <w:t>All randomized patients will be included</w:t>
      </w:r>
      <w:r w:rsidR="00C4492A">
        <w:rPr>
          <w:rFonts w:ascii="Times New Roman" w:eastAsia="Times New Roman" w:hAnsi="Times New Roman" w:cs="Times New Roman"/>
          <w:color w:val="000000"/>
          <w:sz w:val="24"/>
          <w:szCs w:val="24"/>
        </w:rPr>
        <w:t>.</w:t>
      </w:r>
      <w:r w:rsidRPr="005C6C4C">
        <w:rPr>
          <w:rFonts w:ascii="Times New Roman" w:eastAsia="Times New Roman" w:hAnsi="Times New Roman" w:cs="Times New Roman"/>
          <w:color w:val="000000"/>
          <w:sz w:val="24"/>
          <w:szCs w:val="24"/>
        </w:rPr>
        <w:t xml:space="preserve"> </w:t>
      </w:r>
      <w:r w:rsidR="00F103E7" w:rsidRPr="005C6C4C">
        <w:rPr>
          <w:rFonts w:ascii="Times New Roman" w:eastAsia="Times New Roman" w:hAnsi="Times New Roman" w:cs="Times New Roman"/>
          <w:color w:val="000000"/>
          <w:sz w:val="24"/>
          <w:szCs w:val="24"/>
        </w:rPr>
        <w:t>Patients</w:t>
      </w:r>
      <w:r w:rsidRPr="005C6C4C">
        <w:rPr>
          <w:rFonts w:ascii="Times New Roman" w:eastAsia="Times New Roman" w:hAnsi="Times New Roman" w:cs="Times New Roman"/>
          <w:color w:val="000000"/>
          <w:sz w:val="24"/>
          <w:szCs w:val="24"/>
        </w:rPr>
        <w:t xml:space="preserve"> will be analyzed according to the treatment they had been assigned to at randomization.</w:t>
      </w:r>
    </w:p>
    <w:p w14:paraId="4E9FB505" w14:textId="77777777" w:rsidR="003A3385" w:rsidRPr="005C6C4C" w:rsidRDefault="003A3385" w:rsidP="003A3385">
      <w:pPr>
        <w:spacing w:before="120" w:after="0" w:line="240" w:lineRule="auto"/>
        <w:rPr>
          <w:rFonts w:ascii="Calibri" w:eastAsia="Times New Roman" w:hAnsi="Calibri" w:cs="Times New Roman"/>
          <w:color w:val="000000"/>
        </w:rPr>
      </w:pPr>
    </w:p>
    <w:p w14:paraId="5FF056E8" w14:textId="77777777" w:rsidR="00C4492A" w:rsidRDefault="003A3385" w:rsidP="003A3385">
      <w:pPr>
        <w:spacing w:before="120" w:after="0" w:line="240" w:lineRule="auto"/>
        <w:rPr>
          <w:rFonts w:ascii="Times New Roman" w:eastAsia="Times New Roman" w:hAnsi="Times New Roman" w:cs="Times New Roman"/>
          <w:color w:val="000000"/>
          <w:sz w:val="24"/>
          <w:szCs w:val="24"/>
        </w:rPr>
      </w:pPr>
      <w:r w:rsidRPr="005C6C4C">
        <w:rPr>
          <w:rFonts w:ascii="Times New Roman" w:eastAsia="Times New Roman" w:hAnsi="Times New Roman" w:cs="Times New Roman"/>
          <w:b/>
          <w:bCs/>
          <w:color w:val="000000"/>
          <w:sz w:val="24"/>
          <w:szCs w:val="24"/>
        </w:rPr>
        <w:t>Safety set (SAF): </w:t>
      </w:r>
      <w:r w:rsidRPr="005C6C4C">
        <w:rPr>
          <w:rFonts w:ascii="Times New Roman" w:eastAsia="Times New Roman" w:hAnsi="Times New Roman" w:cs="Times New Roman"/>
          <w:color w:val="000000"/>
          <w:sz w:val="24"/>
          <w:szCs w:val="24"/>
        </w:rPr>
        <w:t> </w:t>
      </w:r>
      <w:r w:rsidRPr="006E6071">
        <w:rPr>
          <w:rFonts w:ascii="Times New Roman" w:eastAsia="Times New Roman" w:hAnsi="Times New Roman" w:cs="Times New Roman"/>
          <w:color w:val="000000"/>
          <w:sz w:val="24"/>
          <w:szCs w:val="24"/>
          <w:highlight w:val="yellow"/>
        </w:rPr>
        <w:t>All patients who received any amount of study treatment</w:t>
      </w:r>
      <w:r w:rsidR="00D50F6C" w:rsidRPr="006E6071">
        <w:rPr>
          <w:rFonts w:ascii="Times New Roman" w:eastAsia="Times New Roman" w:hAnsi="Times New Roman" w:cs="Times New Roman"/>
          <w:color w:val="000000"/>
          <w:sz w:val="24"/>
          <w:szCs w:val="24"/>
          <w:highlight w:val="yellow"/>
        </w:rPr>
        <w:t>.</w:t>
      </w:r>
    </w:p>
    <w:p w14:paraId="2242F72C" w14:textId="77777777" w:rsidR="003A3385" w:rsidRDefault="003A3385" w:rsidP="003A3385">
      <w:pPr>
        <w:spacing w:before="120" w:after="0" w:line="240" w:lineRule="auto"/>
        <w:rPr>
          <w:rFonts w:ascii="Times New Roman" w:eastAsia="Times New Roman" w:hAnsi="Times New Roman" w:cs="Times New Roman"/>
          <w:color w:val="000000"/>
          <w:sz w:val="24"/>
          <w:szCs w:val="24"/>
        </w:rPr>
      </w:pPr>
      <w:r w:rsidRPr="005C6C4C">
        <w:rPr>
          <w:rFonts w:ascii="Times New Roman" w:eastAsia="Times New Roman" w:hAnsi="Times New Roman" w:cs="Times New Roman"/>
          <w:color w:val="000000"/>
          <w:sz w:val="24"/>
          <w:szCs w:val="24"/>
        </w:rPr>
        <w:t>Patients will be analyzed according to the treatment received; including treatment received due to dosing and/or dispensing errors (if any).</w:t>
      </w:r>
    </w:p>
    <w:p w14:paraId="7E11143E" w14:textId="77777777" w:rsidR="003A3385" w:rsidRPr="005C6C4C" w:rsidRDefault="003A3385" w:rsidP="003A3385">
      <w:pPr>
        <w:spacing w:before="120" w:after="0" w:line="240" w:lineRule="auto"/>
        <w:rPr>
          <w:rFonts w:ascii="Calibri" w:eastAsia="Times New Roman" w:hAnsi="Calibri" w:cs="Times New Roman"/>
          <w:color w:val="000000"/>
        </w:rPr>
      </w:pPr>
    </w:p>
    <w:p w14:paraId="704296BE" w14:textId="77777777" w:rsidR="003A3385" w:rsidRDefault="003A3385" w:rsidP="003A3385">
      <w:pPr>
        <w:spacing w:after="0" w:line="315" w:lineRule="atLeast"/>
        <w:ind w:left="137" w:right="235"/>
        <w:rPr>
          <w:rFonts w:ascii="Times New Roman" w:eastAsia="Times New Roman" w:hAnsi="Times New Roman" w:cs="Times New Roman"/>
          <w:color w:val="000000"/>
          <w:sz w:val="24"/>
          <w:szCs w:val="24"/>
        </w:rPr>
      </w:pPr>
      <w:r w:rsidRPr="00304634">
        <w:rPr>
          <w:rFonts w:ascii="Times New Roman" w:eastAsia="Times New Roman" w:hAnsi="Times New Roman" w:cs="Times New Roman"/>
          <w:b/>
          <w:bCs/>
          <w:color w:val="000000"/>
          <w:sz w:val="24"/>
          <w:szCs w:val="24"/>
        </w:rPr>
        <w:t>Enrolled</w:t>
      </w:r>
      <w:r w:rsidRPr="00304634">
        <w:rPr>
          <w:rFonts w:ascii="Times New Roman" w:eastAsia="Times New Roman" w:hAnsi="Times New Roman" w:cs="Times New Roman"/>
          <w:b/>
          <w:bCs/>
          <w:color w:val="000000"/>
          <w:spacing w:val="-3"/>
          <w:sz w:val="24"/>
          <w:szCs w:val="24"/>
        </w:rPr>
        <w:t> </w:t>
      </w:r>
      <w:r w:rsidRPr="00304634">
        <w:rPr>
          <w:rFonts w:ascii="Times New Roman" w:eastAsia="Times New Roman" w:hAnsi="Times New Roman" w:cs="Times New Roman"/>
          <w:b/>
          <w:bCs/>
          <w:color w:val="000000"/>
          <w:sz w:val="24"/>
          <w:szCs w:val="24"/>
        </w:rPr>
        <w:t>s</w:t>
      </w:r>
      <w:r w:rsidRPr="00304634">
        <w:rPr>
          <w:rFonts w:ascii="Times New Roman" w:eastAsia="Times New Roman" w:hAnsi="Times New Roman" w:cs="Times New Roman"/>
          <w:b/>
          <w:bCs/>
          <w:color w:val="000000"/>
          <w:spacing w:val="-1"/>
          <w:sz w:val="24"/>
          <w:szCs w:val="24"/>
        </w:rPr>
        <w:t>e</w:t>
      </w:r>
      <w:r w:rsidRPr="00304634">
        <w:rPr>
          <w:rFonts w:ascii="Times New Roman" w:eastAsia="Times New Roman" w:hAnsi="Times New Roman" w:cs="Times New Roman"/>
          <w:b/>
          <w:bCs/>
          <w:color w:val="000000"/>
          <w:sz w:val="24"/>
          <w:szCs w:val="24"/>
        </w:rPr>
        <w:t>t (ENR)</w:t>
      </w:r>
      <w:r w:rsidRPr="00304634">
        <w:rPr>
          <w:rFonts w:ascii="Times New Roman" w:eastAsia="Times New Roman" w:hAnsi="Times New Roman" w:cs="Times New Roman"/>
          <w:color w:val="000000"/>
          <w:sz w:val="24"/>
          <w:szCs w:val="24"/>
        </w:rPr>
        <w:t>:</w:t>
      </w:r>
      <w:r w:rsidRPr="00304634">
        <w:rPr>
          <w:rFonts w:ascii="Times New Roman" w:eastAsia="Times New Roman" w:hAnsi="Times New Roman" w:cs="Times New Roman"/>
          <w:color w:val="000000"/>
          <w:spacing w:val="5"/>
          <w:sz w:val="24"/>
          <w:szCs w:val="24"/>
        </w:rPr>
        <w:t> </w:t>
      </w:r>
      <w:r w:rsidRPr="00304634">
        <w:rPr>
          <w:rFonts w:ascii="Times New Roman" w:eastAsia="Times New Roman" w:hAnsi="Times New Roman" w:cs="Times New Roman"/>
          <w:color w:val="000000"/>
          <w:sz w:val="24"/>
          <w:szCs w:val="24"/>
        </w:rPr>
        <w:t>all</w:t>
      </w:r>
      <w:r w:rsidRPr="00304634">
        <w:rPr>
          <w:rFonts w:ascii="Times New Roman" w:eastAsia="Times New Roman" w:hAnsi="Times New Roman" w:cs="Times New Roman"/>
          <w:color w:val="000000"/>
          <w:spacing w:val="5"/>
          <w:sz w:val="24"/>
          <w:szCs w:val="24"/>
        </w:rPr>
        <w:t> </w:t>
      </w:r>
      <w:r w:rsidRPr="00304634">
        <w:rPr>
          <w:rFonts w:ascii="Times New Roman" w:eastAsia="Times New Roman" w:hAnsi="Times New Roman" w:cs="Times New Roman"/>
          <w:color w:val="000000"/>
          <w:sz w:val="24"/>
          <w:szCs w:val="24"/>
        </w:rPr>
        <w:t>subjects who</w:t>
      </w:r>
      <w:r w:rsidRPr="00304634">
        <w:rPr>
          <w:rFonts w:ascii="Times New Roman" w:eastAsia="Times New Roman" w:hAnsi="Times New Roman" w:cs="Times New Roman"/>
          <w:color w:val="000000"/>
          <w:spacing w:val="3"/>
          <w:sz w:val="24"/>
          <w:szCs w:val="24"/>
        </w:rPr>
        <w:t> </w:t>
      </w:r>
      <w:r w:rsidRPr="00304634">
        <w:rPr>
          <w:rFonts w:ascii="Times New Roman" w:eastAsia="Times New Roman" w:hAnsi="Times New Roman" w:cs="Times New Roman"/>
          <w:color w:val="000000"/>
          <w:sz w:val="24"/>
          <w:szCs w:val="24"/>
        </w:rPr>
        <w:t>signed the informed consent and enrolled in this stud</w:t>
      </w:r>
      <w:r w:rsidRPr="00304634">
        <w:rPr>
          <w:rFonts w:ascii="Times New Roman" w:eastAsia="Times New Roman" w:hAnsi="Times New Roman" w:cs="Times New Roman"/>
          <w:color w:val="000000"/>
          <w:spacing w:val="-6"/>
          <w:sz w:val="24"/>
          <w:szCs w:val="24"/>
        </w:rPr>
        <w:t>y</w:t>
      </w:r>
      <w:r w:rsidRPr="00304634">
        <w:rPr>
          <w:rFonts w:ascii="Times New Roman" w:eastAsia="Times New Roman" w:hAnsi="Times New Roman" w:cs="Times New Roman"/>
          <w:color w:val="000000"/>
          <w:sz w:val="24"/>
          <w:szCs w:val="24"/>
        </w:rPr>
        <w:t>. All the </w:t>
      </w:r>
      <w:r w:rsidRPr="00304634">
        <w:rPr>
          <w:rFonts w:ascii="Times New Roman" w:eastAsia="Times New Roman" w:hAnsi="Times New Roman" w:cs="Times New Roman"/>
          <w:color w:val="000000"/>
          <w:spacing w:val="-1"/>
          <w:sz w:val="24"/>
          <w:szCs w:val="24"/>
        </w:rPr>
        <w:t>a</w:t>
      </w:r>
      <w:r w:rsidRPr="00304634">
        <w:rPr>
          <w:rFonts w:ascii="Times New Roman" w:eastAsia="Times New Roman" w:hAnsi="Times New Roman" w:cs="Times New Roman"/>
          <w:color w:val="000000"/>
          <w:sz w:val="24"/>
          <w:szCs w:val="24"/>
        </w:rPr>
        <w:t>n</w:t>
      </w:r>
      <w:r w:rsidRPr="00304634">
        <w:rPr>
          <w:rFonts w:ascii="Times New Roman" w:eastAsia="Times New Roman" w:hAnsi="Times New Roman" w:cs="Times New Roman"/>
          <w:color w:val="000000"/>
          <w:spacing w:val="-1"/>
          <w:sz w:val="24"/>
          <w:szCs w:val="24"/>
        </w:rPr>
        <w:t>a</w:t>
      </w:r>
      <w:r w:rsidRPr="00304634">
        <w:rPr>
          <w:rFonts w:ascii="Times New Roman" w:eastAsia="Times New Roman" w:hAnsi="Times New Roman" w:cs="Times New Roman"/>
          <w:color w:val="000000"/>
          <w:spacing w:val="8"/>
          <w:sz w:val="24"/>
          <w:szCs w:val="24"/>
        </w:rPr>
        <w:t>l</w:t>
      </w:r>
      <w:r w:rsidRPr="00304634">
        <w:rPr>
          <w:rFonts w:ascii="Times New Roman" w:eastAsia="Times New Roman" w:hAnsi="Times New Roman" w:cs="Times New Roman"/>
          <w:color w:val="000000"/>
          <w:spacing w:val="-10"/>
          <w:sz w:val="24"/>
          <w:szCs w:val="24"/>
        </w:rPr>
        <w:t>y</w:t>
      </w:r>
      <w:r w:rsidRPr="00304634">
        <w:rPr>
          <w:rFonts w:ascii="Times New Roman" w:eastAsia="Times New Roman" w:hAnsi="Times New Roman" w:cs="Times New Roman"/>
          <w:color w:val="000000"/>
          <w:sz w:val="24"/>
          <w:szCs w:val="24"/>
        </w:rPr>
        <w:t>s</w:t>
      </w:r>
      <w:r w:rsidRPr="00304634">
        <w:rPr>
          <w:rFonts w:ascii="Times New Roman" w:eastAsia="Times New Roman" w:hAnsi="Times New Roman" w:cs="Times New Roman"/>
          <w:color w:val="000000"/>
          <w:spacing w:val="-1"/>
          <w:sz w:val="24"/>
          <w:szCs w:val="24"/>
        </w:rPr>
        <w:t>e</w:t>
      </w:r>
      <w:r w:rsidRPr="00304634">
        <w:rPr>
          <w:rFonts w:ascii="Times New Roman" w:eastAsia="Times New Roman" w:hAnsi="Times New Roman" w:cs="Times New Roman"/>
          <w:color w:val="000000"/>
          <w:sz w:val="24"/>
          <w:szCs w:val="24"/>
        </w:rPr>
        <w:t>s</w:t>
      </w:r>
      <w:r w:rsidRPr="00304634">
        <w:rPr>
          <w:rFonts w:ascii="Times New Roman" w:eastAsia="Times New Roman" w:hAnsi="Times New Roman" w:cs="Times New Roman"/>
          <w:color w:val="000000"/>
          <w:spacing w:val="-4"/>
          <w:sz w:val="24"/>
          <w:szCs w:val="24"/>
        </w:rPr>
        <w:t> </w:t>
      </w:r>
      <w:r w:rsidRPr="00304634">
        <w:rPr>
          <w:rFonts w:ascii="Times New Roman" w:eastAsia="Times New Roman" w:hAnsi="Times New Roman" w:cs="Times New Roman"/>
          <w:color w:val="000000"/>
          <w:sz w:val="24"/>
          <w:szCs w:val="24"/>
        </w:rPr>
        <w:t>will be performed</w:t>
      </w:r>
      <w:r w:rsidRPr="00304634">
        <w:rPr>
          <w:rFonts w:ascii="Times New Roman" w:eastAsia="Times New Roman" w:hAnsi="Times New Roman" w:cs="Times New Roman"/>
          <w:color w:val="000000"/>
          <w:spacing w:val="1"/>
          <w:sz w:val="24"/>
          <w:szCs w:val="24"/>
        </w:rPr>
        <w:t> </w:t>
      </w:r>
      <w:r w:rsidRPr="00304634">
        <w:rPr>
          <w:rFonts w:ascii="Times New Roman" w:eastAsia="Times New Roman" w:hAnsi="Times New Roman" w:cs="Times New Roman"/>
          <w:color w:val="000000"/>
          <w:sz w:val="24"/>
          <w:szCs w:val="24"/>
        </w:rPr>
        <w:t>on the ENR set.</w:t>
      </w:r>
    </w:p>
    <w:p w14:paraId="459DD98E" w14:textId="77777777" w:rsidR="003A3385" w:rsidRDefault="003A3385"/>
    <w:p w14:paraId="53AFF107" w14:textId="77777777" w:rsidR="007503D0" w:rsidRDefault="007503D0"/>
    <w:p w14:paraId="1FBE8E95" w14:textId="77777777" w:rsidR="007503D0" w:rsidRDefault="007503D0"/>
    <w:p w14:paraId="6C70B953" w14:textId="77777777" w:rsidR="007503D0" w:rsidRPr="002C16BC" w:rsidRDefault="002C16BC">
      <w:pPr>
        <w:rPr>
          <w:b/>
          <w:bCs/>
        </w:rPr>
      </w:pPr>
      <w:r w:rsidRPr="002C16BC">
        <w:rPr>
          <w:b/>
          <w:bCs/>
        </w:rPr>
        <w:t>Primary objective:</w:t>
      </w:r>
    </w:p>
    <w:p w14:paraId="3B82A521" w14:textId="77777777" w:rsidR="002C16BC" w:rsidRPr="002C16BC" w:rsidRDefault="002C16BC" w:rsidP="002C16BC">
      <w:r w:rsidRPr="002C16BC">
        <w:t xml:space="preserve">To assess the </w:t>
      </w:r>
      <w:r w:rsidRPr="002C16BC">
        <w:rPr>
          <w:b/>
          <w:bCs/>
        </w:rPr>
        <w:t xml:space="preserve">bioequivalence </w:t>
      </w:r>
      <w:proofErr w:type="gramStart"/>
      <w:r w:rsidRPr="002C16BC">
        <w:rPr>
          <w:b/>
          <w:bCs/>
        </w:rPr>
        <w:t>of</w:t>
      </w:r>
      <w:r w:rsidRPr="002C16BC">
        <w:t xml:space="preserve">  test</w:t>
      </w:r>
      <w:proofErr w:type="gramEnd"/>
      <w:r w:rsidRPr="002C16BC">
        <w:t xml:space="preserve"> drug verses ref  in healthy, adult, human subjects under fasting conditions</w:t>
      </w:r>
    </w:p>
    <w:p w14:paraId="1E05C61F" w14:textId="77777777" w:rsidR="002C16BC" w:rsidRPr="002C16BC" w:rsidRDefault="002C16BC" w:rsidP="002C16BC">
      <w:r w:rsidRPr="002C16BC">
        <w:lastRenderedPageBreak/>
        <w:t>Plasma concentrations of drugs will be assayed by a validated LC-MS/MS analytical method.</w:t>
      </w:r>
    </w:p>
    <w:p w14:paraId="5E8E52A6" w14:textId="77777777" w:rsidR="002C16BC" w:rsidRPr="002C16BC" w:rsidRDefault="002C16BC" w:rsidP="002C16BC">
      <w:proofErr w:type="spellStart"/>
      <w:proofErr w:type="gramStart"/>
      <w:r w:rsidRPr="002C16BC">
        <w:t>C</w:t>
      </w:r>
      <w:r w:rsidRPr="002C16BC">
        <w:rPr>
          <w:vertAlign w:val="subscript"/>
        </w:rPr>
        <w:t>max</w:t>
      </w:r>
      <w:proofErr w:type="spellEnd"/>
      <w:r w:rsidRPr="002C16BC">
        <w:t xml:space="preserve"> ,</w:t>
      </w:r>
      <w:proofErr w:type="gramEnd"/>
      <w:r w:rsidRPr="002C16BC">
        <w:t xml:space="preserve"> AUC</w:t>
      </w:r>
      <w:r w:rsidRPr="002C16BC">
        <w:rPr>
          <w:vertAlign w:val="subscript"/>
        </w:rPr>
        <w:t xml:space="preserve">0-72  </w:t>
      </w:r>
      <w:proofErr w:type="spellStart"/>
      <w:r w:rsidRPr="002C16BC">
        <w:rPr>
          <w:vertAlign w:val="subscript"/>
        </w:rPr>
        <w:t>and</w:t>
      </w:r>
      <w:r w:rsidRPr="002C16BC">
        <w:t>T</w:t>
      </w:r>
      <w:r w:rsidRPr="002C16BC">
        <w:rPr>
          <w:vertAlign w:val="subscript"/>
        </w:rPr>
        <w:t>max</w:t>
      </w:r>
      <w:proofErr w:type="spellEnd"/>
      <w:r w:rsidRPr="002C16BC">
        <w:rPr>
          <w:vertAlign w:val="subscript"/>
        </w:rPr>
        <w:t xml:space="preserve"> </w:t>
      </w:r>
    </w:p>
    <w:p w14:paraId="15059DC6" w14:textId="77777777" w:rsidR="002C16BC" w:rsidRPr="002C16BC" w:rsidRDefault="002C16BC" w:rsidP="002C16BC">
      <w:r w:rsidRPr="002C16BC">
        <w:rPr>
          <w:b/>
          <w:bCs/>
        </w:rPr>
        <w:t xml:space="preserve">SECONDARY </w:t>
      </w:r>
      <w:r w:rsidR="0064491C" w:rsidRPr="002C16BC">
        <w:rPr>
          <w:b/>
          <w:bCs/>
        </w:rPr>
        <w:t>OBEJECTIVE:</w:t>
      </w:r>
    </w:p>
    <w:p w14:paraId="138264E3" w14:textId="77777777" w:rsidR="003E0C07" w:rsidRDefault="002C16BC" w:rsidP="002C16BC">
      <w:r w:rsidRPr="002C16BC">
        <w:t>Blood pressure and Pulse rate will be examined, Oral temperature will be examined, An ECG will be performed within 60 minutes prior to check-out.</w:t>
      </w:r>
    </w:p>
    <w:p w14:paraId="0C651589" w14:textId="77777777" w:rsidR="003E0C07" w:rsidRDefault="003E0C07"/>
    <w:p w14:paraId="1CF7DDAC" w14:textId="77777777" w:rsidR="003E0C07" w:rsidRDefault="003E0C07"/>
    <w:p w14:paraId="6BFFCC19" w14:textId="77777777" w:rsidR="003E0C07" w:rsidRDefault="003E0C07"/>
    <w:p w14:paraId="4F45D943" w14:textId="77777777" w:rsidR="003E0C07" w:rsidRDefault="003E0C07"/>
    <w:p w14:paraId="45ACB4AF" w14:textId="77777777" w:rsidR="003E0C07" w:rsidRDefault="003E0C07"/>
    <w:p w14:paraId="0D9C7325" w14:textId="77777777" w:rsidR="003E0C07" w:rsidRDefault="003E0C07"/>
    <w:p w14:paraId="45FA168D" w14:textId="77777777" w:rsidR="003E0C07" w:rsidRDefault="003E0C07"/>
    <w:p w14:paraId="263FFD56" w14:textId="77777777" w:rsidR="003E0C07" w:rsidRDefault="003E0C07"/>
    <w:p w14:paraId="7FE6851C" w14:textId="77777777" w:rsidR="003E0C07" w:rsidRDefault="003E0C07"/>
    <w:p w14:paraId="498D7E34" w14:textId="77777777" w:rsidR="003E0C07" w:rsidRDefault="003E0C07"/>
    <w:p w14:paraId="542F749F" w14:textId="77777777" w:rsidR="003E0C07" w:rsidRDefault="003E0C07"/>
    <w:p w14:paraId="3B99C889" w14:textId="77777777" w:rsidR="003E0C07" w:rsidRDefault="003E0C07"/>
    <w:p w14:paraId="15AF0245" w14:textId="77777777" w:rsidR="003E0C07" w:rsidRDefault="003E0C07"/>
    <w:p w14:paraId="75F6C404" w14:textId="77777777" w:rsidR="003E0C07" w:rsidRDefault="003E0C07"/>
    <w:p w14:paraId="16CABB13" w14:textId="77777777" w:rsidR="003E0C07" w:rsidRPr="00304634" w:rsidRDefault="003E0C07" w:rsidP="003E0C07">
      <w:pPr>
        <w:spacing w:after="0" w:line="240" w:lineRule="auto"/>
        <w:ind w:left="137" w:right="129"/>
        <w:rPr>
          <w:rFonts w:ascii="Calibri" w:eastAsia="Times New Roman" w:hAnsi="Calibri" w:cs="Times New Roman"/>
          <w:color w:val="000000"/>
        </w:rPr>
      </w:pPr>
      <w:r w:rsidRPr="00304634">
        <w:rPr>
          <w:rFonts w:ascii="Times New Roman" w:eastAsia="Times New Roman" w:hAnsi="Times New Roman" w:cs="Times New Roman"/>
          <w:b/>
          <w:bCs/>
          <w:color w:val="000000"/>
          <w:sz w:val="24"/>
          <w:szCs w:val="24"/>
        </w:rPr>
        <w:t>Baseline</w:t>
      </w:r>
      <w:r w:rsidRPr="00304634">
        <w:rPr>
          <w:rFonts w:ascii="Times New Roman" w:eastAsia="Times New Roman" w:hAnsi="Times New Roman" w:cs="Times New Roman"/>
          <w:color w:val="000000"/>
          <w:sz w:val="24"/>
          <w:szCs w:val="24"/>
        </w:rPr>
        <w:t>:</w:t>
      </w:r>
      <w:r w:rsidRPr="00304634">
        <w:rPr>
          <w:rFonts w:ascii="Times New Roman" w:eastAsia="Times New Roman" w:hAnsi="Times New Roman" w:cs="Times New Roman"/>
          <w:color w:val="000000"/>
          <w:spacing w:val="27"/>
          <w:sz w:val="24"/>
          <w:szCs w:val="24"/>
        </w:rPr>
        <w:t> </w:t>
      </w:r>
      <w:r w:rsidRPr="00304634">
        <w:rPr>
          <w:rFonts w:ascii="Times New Roman" w:eastAsia="Times New Roman" w:hAnsi="Times New Roman" w:cs="Times New Roman"/>
          <w:color w:val="000000"/>
          <w:sz w:val="24"/>
          <w:szCs w:val="24"/>
        </w:rPr>
        <w:t>Baseline</w:t>
      </w:r>
      <w:r w:rsidRPr="00304634">
        <w:rPr>
          <w:rFonts w:ascii="Times New Roman" w:eastAsia="Times New Roman" w:hAnsi="Times New Roman" w:cs="Times New Roman"/>
          <w:color w:val="000000"/>
          <w:spacing w:val="26"/>
          <w:sz w:val="24"/>
          <w:szCs w:val="24"/>
        </w:rPr>
        <w:t> </w:t>
      </w:r>
      <w:r w:rsidRPr="00304634">
        <w:rPr>
          <w:rFonts w:ascii="Times New Roman" w:eastAsia="Times New Roman" w:hAnsi="Times New Roman" w:cs="Times New Roman"/>
          <w:color w:val="000000"/>
          <w:sz w:val="24"/>
          <w:szCs w:val="24"/>
        </w:rPr>
        <w:t>value</w:t>
      </w:r>
      <w:r w:rsidRPr="00304634">
        <w:rPr>
          <w:rFonts w:ascii="Times New Roman" w:eastAsia="Times New Roman" w:hAnsi="Times New Roman" w:cs="Times New Roman"/>
          <w:color w:val="000000"/>
          <w:spacing w:val="25"/>
          <w:sz w:val="24"/>
          <w:szCs w:val="24"/>
        </w:rPr>
        <w:t> </w:t>
      </w:r>
      <w:r w:rsidRPr="00304634">
        <w:rPr>
          <w:rFonts w:ascii="Times New Roman" w:eastAsia="Times New Roman" w:hAnsi="Times New Roman" w:cs="Times New Roman"/>
          <w:color w:val="000000"/>
          <w:sz w:val="24"/>
          <w:szCs w:val="24"/>
        </w:rPr>
        <w:t>refers</w:t>
      </w:r>
      <w:r w:rsidRPr="00304634">
        <w:rPr>
          <w:rFonts w:ascii="Times New Roman" w:eastAsia="Times New Roman" w:hAnsi="Times New Roman" w:cs="Times New Roman"/>
          <w:color w:val="000000"/>
          <w:spacing w:val="24"/>
          <w:sz w:val="24"/>
          <w:szCs w:val="24"/>
        </w:rPr>
        <w:t> </w:t>
      </w:r>
      <w:r w:rsidRPr="00304634">
        <w:rPr>
          <w:rFonts w:ascii="Times New Roman" w:eastAsia="Times New Roman" w:hAnsi="Times New Roman" w:cs="Times New Roman"/>
          <w:color w:val="000000"/>
          <w:sz w:val="24"/>
          <w:szCs w:val="24"/>
        </w:rPr>
        <w:t>to</w:t>
      </w:r>
      <w:r w:rsidRPr="00304634">
        <w:rPr>
          <w:rFonts w:ascii="Times New Roman" w:eastAsia="Times New Roman" w:hAnsi="Times New Roman" w:cs="Times New Roman"/>
          <w:color w:val="000000"/>
          <w:spacing w:val="24"/>
          <w:sz w:val="24"/>
          <w:szCs w:val="24"/>
        </w:rPr>
        <w:t> </w:t>
      </w:r>
      <w:r w:rsidRPr="00304634">
        <w:rPr>
          <w:rFonts w:ascii="Times New Roman" w:eastAsia="Times New Roman" w:hAnsi="Times New Roman" w:cs="Times New Roman"/>
          <w:color w:val="000000"/>
          <w:sz w:val="24"/>
          <w:szCs w:val="24"/>
        </w:rPr>
        <w:t>the</w:t>
      </w:r>
      <w:r w:rsidRPr="00304634">
        <w:rPr>
          <w:rFonts w:ascii="Times New Roman" w:eastAsia="Times New Roman" w:hAnsi="Times New Roman" w:cs="Times New Roman"/>
          <w:color w:val="000000"/>
          <w:spacing w:val="24"/>
          <w:sz w:val="24"/>
          <w:szCs w:val="24"/>
        </w:rPr>
        <w:t> </w:t>
      </w:r>
      <w:r w:rsidRPr="00304634">
        <w:rPr>
          <w:rFonts w:ascii="Times New Roman" w:eastAsia="Times New Roman" w:hAnsi="Times New Roman" w:cs="Times New Roman"/>
          <w:color w:val="000000"/>
          <w:sz w:val="24"/>
          <w:szCs w:val="24"/>
        </w:rPr>
        <w:t>last</w:t>
      </w:r>
      <w:r w:rsidRPr="00304634">
        <w:rPr>
          <w:rFonts w:ascii="Times New Roman" w:eastAsia="Times New Roman" w:hAnsi="Times New Roman" w:cs="Times New Roman"/>
          <w:color w:val="000000"/>
          <w:spacing w:val="24"/>
          <w:sz w:val="24"/>
          <w:szCs w:val="24"/>
        </w:rPr>
        <w:t> </w:t>
      </w:r>
      <w:r w:rsidRPr="00304634">
        <w:rPr>
          <w:rFonts w:ascii="Times New Roman" w:eastAsia="Times New Roman" w:hAnsi="Times New Roman" w:cs="Times New Roman"/>
          <w:color w:val="000000"/>
          <w:sz w:val="24"/>
          <w:szCs w:val="24"/>
        </w:rPr>
        <w:t>measurement</w:t>
      </w:r>
      <w:r w:rsidRPr="00304634">
        <w:rPr>
          <w:rFonts w:ascii="Times New Roman" w:eastAsia="Times New Roman" w:hAnsi="Times New Roman" w:cs="Times New Roman"/>
          <w:color w:val="000000"/>
          <w:spacing w:val="25"/>
          <w:sz w:val="24"/>
          <w:szCs w:val="24"/>
        </w:rPr>
        <w:t> </w:t>
      </w:r>
      <w:r w:rsidRPr="00304634">
        <w:rPr>
          <w:rFonts w:ascii="Times New Roman" w:eastAsia="Times New Roman" w:hAnsi="Times New Roman" w:cs="Times New Roman"/>
          <w:color w:val="000000"/>
          <w:sz w:val="24"/>
          <w:szCs w:val="24"/>
        </w:rPr>
        <w:t>made</w:t>
      </w:r>
      <w:r w:rsidRPr="00304634">
        <w:rPr>
          <w:rFonts w:ascii="Times New Roman" w:eastAsia="Times New Roman" w:hAnsi="Times New Roman" w:cs="Times New Roman"/>
          <w:color w:val="000000"/>
          <w:spacing w:val="24"/>
          <w:sz w:val="24"/>
          <w:szCs w:val="24"/>
        </w:rPr>
        <w:t> </w:t>
      </w:r>
      <w:r w:rsidRPr="00304634">
        <w:rPr>
          <w:rFonts w:ascii="Times New Roman" w:eastAsia="Times New Roman" w:hAnsi="Times New Roman" w:cs="Times New Roman"/>
          <w:color w:val="000000"/>
          <w:sz w:val="24"/>
          <w:szCs w:val="24"/>
        </w:rPr>
        <w:t>prior</w:t>
      </w:r>
      <w:r w:rsidRPr="00304634">
        <w:rPr>
          <w:rFonts w:ascii="Times New Roman" w:eastAsia="Times New Roman" w:hAnsi="Times New Roman" w:cs="Times New Roman"/>
          <w:color w:val="000000"/>
          <w:spacing w:val="25"/>
          <w:sz w:val="24"/>
          <w:szCs w:val="24"/>
        </w:rPr>
        <w:t> </w:t>
      </w:r>
      <w:r w:rsidRPr="00304634">
        <w:rPr>
          <w:rFonts w:ascii="Times New Roman" w:eastAsia="Times New Roman" w:hAnsi="Times New Roman" w:cs="Times New Roman"/>
          <w:color w:val="000000"/>
          <w:sz w:val="24"/>
          <w:szCs w:val="24"/>
        </w:rPr>
        <w:t>to</w:t>
      </w:r>
      <w:r w:rsidRPr="00304634">
        <w:rPr>
          <w:rFonts w:ascii="Times New Roman" w:eastAsia="Times New Roman" w:hAnsi="Times New Roman" w:cs="Times New Roman"/>
          <w:color w:val="000000"/>
          <w:spacing w:val="24"/>
          <w:sz w:val="24"/>
          <w:szCs w:val="24"/>
        </w:rPr>
        <w:t> </w:t>
      </w:r>
      <w:r w:rsidRPr="00304634">
        <w:rPr>
          <w:rFonts w:ascii="Times New Roman" w:eastAsia="Times New Roman" w:hAnsi="Times New Roman" w:cs="Times New Roman"/>
          <w:color w:val="000000"/>
          <w:sz w:val="24"/>
          <w:szCs w:val="24"/>
        </w:rPr>
        <w:t>administration</w:t>
      </w:r>
      <w:r w:rsidRPr="00304634">
        <w:rPr>
          <w:rFonts w:ascii="Times New Roman" w:eastAsia="Times New Roman" w:hAnsi="Times New Roman" w:cs="Times New Roman"/>
          <w:color w:val="000000"/>
          <w:spacing w:val="25"/>
          <w:sz w:val="24"/>
          <w:szCs w:val="24"/>
        </w:rPr>
        <w:t> </w:t>
      </w:r>
      <w:r w:rsidRPr="00304634">
        <w:rPr>
          <w:rFonts w:ascii="Times New Roman" w:eastAsia="Times New Roman" w:hAnsi="Times New Roman" w:cs="Times New Roman"/>
          <w:color w:val="000000"/>
          <w:sz w:val="24"/>
          <w:szCs w:val="24"/>
        </w:rPr>
        <w:t>of</w:t>
      </w:r>
      <w:r w:rsidRPr="00304634">
        <w:rPr>
          <w:rFonts w:ascii="Times New Roman" w:eastAsia="Times New Roman" w:hAnsi="Times New Roman" w:cs="Times New Roman"/>
          <w:color w:val="000000"/>
          <w:spacing w:val="24"/>
          <w:sz w:val="24"/>
          <w:szCs w:val="24"/>
        </w:rPr>
        <w:t> </w:t>
      </w:r>
      <w:r w:rsidRPr="00304634">
        <w:rPr>
          <w:rFonts w:ascii="Times New Roman" w:eastAsia="Times New Roman" w:hAnsi="Times New Roman" w:cs="Times New Roman"/>
          <w:color w:val="000000"/>
          <w:spacing w:val="1"/>
          <w:sz w:val="24"/>
          <w:szCs w:val="24"/>
        </w:rPr>
        <w:t>the </w:t>
      </w:r>
      <w:r w:rsidRPr="00304634">
        <w:rPr>
          <w:rFonts w:ascii="Times New Roman" w:eastAsia="Times New Roman" w:hAnsi="Times New Roman" w:cs="Times New Roman"/>
          <w:color w:val="000000"/>
          <w:sz w:val="24"/>
          <w:szCs w:val="24"/>
        </w:rPr>
        <w:t>first dose of study</w:t>
      </w:r>
      <w:r w:rsidRPr="00304634">
        <w:rPr>
          <w:rFonts w:ascii="Times New Roman" w:eastAsia="Times New Roman" w:hAnsi="Times New Roman" w:cs="Times New Roman"/>
          <w:color w:val="000000"/>
          <w:spacing w:val="-6"/>
          <w:sz w:val="24"/>
          <w:szCs w:val="24"/>
        </w:rPr>
        <w:t> </w:t>
      </w:r>
      <w:r w:rsidRPr="00304634">
        <w:rPr>
          <w:rFonts w:ascii="Times New Roman" w:eastAsia="Times New Roman" w:hAnsi="Times New Roman" w:cs="Times New Roman"/>
          <w:color w:val="000000"/>
          <w:sz w:val="24"/>
          <w:szCs w:val="24"/>
        </w:rPr>
        <w:t>medication.</w:t>
      </w:r>
    </w:p>
    <w:p w14:paraId="7A7797D9" w14:textId="77777777" w:rsidR="003E0C07" w:rsidRPr="00304634" w:rsidRDefault="003E0C07" w:rsidP="003E0C07">
      <w:pPr>
        <w:spacing w:after="0" w:line="120" w:lineRule="atLeast"/>
        <w:rPr>
          <w:rFonts w:ascii="Calibri" w:eastAsia="Times New Roman" w:hAnsi="Calibri" w:cs="Times New Roman"/>
          <w:color w:val="000000"/>
        </w:rPr>
      </w:pPr>
      <w:r w:rsidRPr="00304634">
        <w:rPr>
          <w:rFonts w:ascii="Times New Roman" w:eastAsia="Times New Roman" w:hAnsi="Times New Roman" w:cs="Times New Roman"/>
          <w:color w:val="000000"/>
          <w:sz w:val="12"/>
          <w:szCs w:val="12"/>
        </w:rPr>
        <w:t> </w:t>
      </w:r>
    </w:p>
    <w:p w14:paraId="590958C4" w14:textId="77777777" w:rsidR="003E0C07" w:rsidRDefault="003E0C07" w:rsidP="003E0C07">
      <w:pPr>
        <w:spacing w:after="0" w:line="240" w:lineRule="auto"/>
        <w:ind w:left="137" w:right="3245"/>
        <w:jc w:val="both"/>
        <w:rPr>
          <w:rFonts w:ascii="Times New Roman" w:eastAsia="Times New Roman" w:hAnsi="Times New Roman" w:cs="Times New Roman"/>
          <w:color w:val="000000"/>
          <w:sz w:val="24"/>
          <w:szCs w:val="24"/>
        </w:rPr>
      </w:pPr>
      <w:r w:rsidRPr="00304634">
        <w:rPr>
          <w:rFonts w:ascii="Times New Roman" w:eastAsia="Times New Roman" w:hAnsi="Times New Roman" w:cs="Times New Roman"/>
          <w:b/>
          <w:bCs/>
          <w:color w:val="000000"/>
          <w:sz w:val="24"/>
          <w:szCs w:val="24"/>
        </w:rPr>
        <w:t>Change from baseline</w:t>
      </w:r>
      <w:r w:rsidRPr="00304634">
        <w:rPr>
          <w:rFonts w:ascii="Times New Roman" w:eastAsia="Times New Roman" w:hAnsi="Times New Roman" w:cs="Times New Roman"/>
          <w:b/>
          <w:bCs/>
          <w:color w:val="000000"/>
          <w:spacing w:val="1"/>
          <w:sz w:val="24"/>
          <w:szCs w:val="24"/>
        </w:rPr>
        <w:t> </w:t>
      </w:r>
      <w:r w:rsidRPr="00304634">
        <w:rPr>
          <w:rFonts w:ascii="Times New Roman" w:eastAsia="Times New Roman" w:hAnsi="Times New Roman" w:cs="Times New Roman"/>
          <w:color w:val="000000"/>
          <w:sz w:val="24"/>
          <w:szCs w:val="24"/>
        </w:rPr>
        <w:t>=</w:t>
      </w:r>
      <w:r w:rsidRPr="00304634">
        <w:rPr>
          <w:rFonts w:ascii="Times New Roman" w:eastAsia="Times New Roman" w:hAnsi="Times New Roman" w:cs="Times New Roman"/>
          <w:color w:val="000000"/>
          <w:spacing w:val="1"/>
          <w:sz w:val="24"/>
          <w:szCs w:val="24"/>
        </w:rPr>
        <w:t> </w:t>
      </w:r>
      <w:r w:rsidRPr="00304634">
        <w:rPr>
          <w:rFonts w:ascii="Times New Roman" w:eastAsia="Times New Roman" w:hAnsi="Times New Roman" w:cs="Times New Roman"/>
          <w:color w:val="000000"/>
          <w:sz w:val="24"/>
          <w:szCs w:val="24"/>
        </w:rPr>
        <w:t>pos</w:t>
      </w:r>
      <w:r w:rsidRPr="00304634">
        <w:rPr>
          <w:rFonts w:ascii="Times New Roman" w:eastAsia="Times New Roman" w:hAnsi="Times New Roman" w:cs="Times New Roman"/>
          <w:color w:val="000000"/>
          <w:spacing w:val="1"/>
          <w:sz w:val="24"/>
          <w:szCs w:val="24"/>
        </w:rPr>
        <w:t>t</w:t>
      </w:r>
      <w:r w:rsidRPr="00304634">
        <w:rPr>
          <w:rFonts w:ascii="Times New Roman" w:eastAsia="Times New Roman" w:hAnsi="Times New Roman" w:cs="Times New Roman"/>
          <w:color w:val="000000"/>
          <w:spacing w:val="-1"/>
          <w:sz w:val="24"/>
          <w:szCs w:val="24"/>
        </w:rPr>
        <w:t>-</w:t>
      </w:r>
      <w:r w:rsidRPr="00304634">
        <w:rPr>
          <w:rFonts w:ascii="Times New Roman" w:eastAsia="Times New Roman" w:hAnsi="Times New Roman" w:cs="Times New Roman"/>
          <w:color w:val="000000"/>
          <w:sz w:val="24"/>
          <w:szCs w:val="24"/>
        </w:rPr>
        <w:t>baseline value – baseline value</w:t>
      </w:r>
    </w:p>
    <w:p w14:paraId="569F37A3" w14:textId="77777777" w:rsidR="00EE2275" w:rsidRDefault="00EE2275" w:rsidP="003E0C07">
      <w:pPr>
        <w:spacing w:after="0" w:line="240" w:lineRule="auto"/>
        <w:ind w:left="137" w:right="3245"/>
        <w:jc w:val="both"/>
        <w:rPr>
          <w:rFonts w:ascii="Calibri" w:eastAsia="Times New Roman" w:hAnsi="Calibri" w:cs="Times New Roman"/>
          <w:color w:val="000000"/>
        </w:rPr>
      </w:pPr>
    </w:p>
    <w:p w14:paraId="3526394A" w14:textId="77777777" w:rsidR="00EE2275" w:rsidRPr="00F2492E" w:rsidRDefault="00EE2275" w:rsidP="00EE2275">
      <w:pPr>
        <w:pStyle w:val="Text"/>
        <w:spacing w:after="0"/>
      </w:pPr>
      <w:r>
        <w:rPr>
          <w:rFonts w:ascii="Calibri" w:hAnsi="Calibri"/>
          <w:color w:val="000000"/>
          <w:sz w:val="22"/>
          <w:szCs w:val="22"/>
          <w:lang w:eastAsia="en-US"/>
        </w:rPr>
        <w:t>Tr</w:t>
      </w:r>
      <w:r w:rsidRPr="00F2492E">
        <w:t xml:space="preserve">eatment emergent adverse AEs </w:t>
      </w:r>
      <w:r w:rsidRPr="00EE2275">
        <w:rPr>
          <w:b/>
        </w:rPr>
        <w:t>after first use of experimental product</w:t>
      </w:r>
      <w:r>
        <w:t xml:space="preserve"> </w:t>
      </w:r>
      <w:r w:rsidRPr="00F2492E">
        <w:t>will be tabulated.</w:t>
      </w:r>
      <w:r>
        <w:t xml:space="preserve"> </w:t>
      </w:r>
      <w:r w:rsidRPr="00F2492E">
        <w:t xml:space="preserve">Treatment emergent AEs occurring between screening and </w:t>
      </w:r>
      <w:r>
        <w:t xml:space="preserve">first use of experimental product </w:t>
      </w:r>
      <w:r w:rsidRPr="00F2492E">
        <w:t xml:space="preserve">will be included in the AEs Listing and assigned to </w:t>
      </w:r>
      <w:r>
        <w:t>pre-</w:t>
      </w:r>
      <w:r w:rsidRPr="00F2492E">
        <w:t>treatment</w:t>
      </w:r>
      <w:r>
        <w:t>.</w:t>
      </w:r>
    </w:p>
    <w:p w14:paraId="167093E4" w14:textId="77777777" w:rsidR="00EE2275" w:rsidRPr="00304634" w:rsidRDefault="00EE2275" w:rsidP="003E0C07">
      <w:pPr>
        <w:spacing w:after="0" w:line="240" w:lineRule="auto"/>
        <w:ind w:left="137" w:right="3245"/>
        <w:jc w:val="both"/>
        <w:rPr>
          <w:rFonts w:ascii="Calibri" w:eastAsia="Times New Roman" w:hAnsi="Calibri" w:cs="Times New Roman"/>
          <w:color w:val="000000"/>
        </w:rPr>
      </w:pPr>
    </w:p>
    <w:p w14:paraId="77E65AA8" w14:textId="77777777" w:rsidR="003E0C07" w:rsidRDefault="003E0C07"/>
    <w:p w14:paraId="5B30CE26" w14:textId="77777777" w:rsidR="007503D0" w:rsidRDefault="007503D0"/>
    <w:p w14:paraId="7A617007" w14:textId="77777777" w:rsidR="007503D0" w:rsidRDefault="007503D0"/>
    <w:p w14:paraId="0713AFC9" w14:textId="77777777" w:rsidR="00FC413D" w:rsidRDefault="00FC413D"/>
    <w:p w14:paraId="194B7396" w14:textId="77777777" w:rsidR="00FC413D" w:rsidRDefault="00FC413D">
      <w:r>
        <w:br w:type="page"/>
      </w:r>
    </w:p>
    <w:p w14:paraId="7E9DF27E" w14:textId="77777777" w:rsidR="00FC413D" w:rsidRDefault="00FC413D"/>
    <w:p w14:paraId="0C6CC409" w14:textId="77777777" w:rsidR="00FC413D" w:rsidRDefault="00FC413D">
      <w:r>
        <w:br w:type="page"/>
      </w:r>
    </w:p>
    <w:p w14:paraId="43A95547" w14:textId="77777777" w:rsidR="00FC413D" w:rsidRDefault="00FC413D"/>
    <w:p w14:paraId="52394D9F" w14:textId="77777777" w:rsidR="00FC413D" w:rsidRDefault="00FC413D">
      <w:r>
        <w:br w:type="page"/>
      </w:r>
    </w:p>
    <w:p w14:paraId="7B63BBE1" w14:textId="77777777" w:rsidR="007503D0" w:rsidRDefault="007503D0"/>
    <w:p w14:paraId="3C2B8EE4" w14:textId="77777777" w:rsidR="007503D0" w:rsidRDefault="007503D0"/>
    <w:p w14:paraId="6E1586E2" w14:textId="77777777" w:rsidR="007503D0" w:rsidRDefault="007503D0"/>
    <w:p w14:paraId="4AE485EF" w14:textId="77777777" w:rsidR="007503D0" w:rsidRDefault="007503D0"/>
    <w:p w14:paraId="3BF30927" w14:textId="77777777" w:rsidR="007503D0" w:rsidRDefault="007503D0"/>
    <w:p w14:paraId="75B2E326" w14:textId="77777777" w:rsidR="007503D0" w:rsidRDefault="007503D0"/>
    <w:p w14:paraId="6AC11BAB" w14:textId="77777777" w:rsidR="007503D0" w:rsidRDefault="007503D0"/>
    <w:p w14:paraId="0D4F5A7F" w14:textId="77777777" w:rsidR="007503D0" w:rsidRDefault="007503D0"/>
    <w:p w14:paraId="384F78C7" w14:textId="77777777" w:rsidR="007503D0" w:rsidRDefault="007503D0"/>
    <w:p w14:paraId="5BD93E70" w14:textId="77777777" w:rsidR="007503D0" w:rsidRDefault="007503D0"/>
    <w:p w14:paraId="383D27DA" w14:textId="77777777" w:rsidR="007503D0" w:rsidRDefault="007503D0"/>
    <w:p w14:paraId="1D2EB5E2" w14:textId="77777777" w:rsidR="007503D0" w:rsidRDefault="007503D0"/>
    <w:p w14:paraId="240450DB" w14:textId="77777777" w:rsidR="007503D0" w:rsidRDefault="007503D0"/>
    <w:p w14:paraId="549EAC69" w14:textId="77777777" w:rsidR="007503D0" w:rsidRPr="00534523" w:rsidRDefault="007503D0" w:rsidP="007503D0">
      <w:pPr>
        <w:pStyle w:val="Heading1"/>
        <w:spacing w:after="240"/>
        <w:rPr>
          <w:sz w:val="22"/>
          <w:szCs w:val="22"/>
        </w:rPr>
      </w:pPr>
      <w:bookmarkStart w:id="4" w:name="_Toc465154470"/>
      <w:r w:rsidRPr="00534523">
        <w:rPr>
          <w:sz w:val="22"/>
          <w:szCs w:val="22"/>
        </w:rPr>
        <w:t>REQUIREMENTS AND SPECIFICATIONS FOR PROGRAMMING AND PRESENTATION OF TABLES, FIGURES AND LISTINGS (TFLs)</w:t>
      </w:r>
      <w:bookmarkEnd w:id="4"/>
    </w:p>
    <w:p w14:paraId="66492397" w14:textId="77777777" w:rsidR="007503D0" w:rsidRPr="00534523" w:rsidRDefault="007503D0" w:rsidP="007503D0">
      <w:pPr>
        <w:jc w:val="both"/>
        <w:rPr>
          <w:rFonts w:ascii="Times New Roman" w:hAnsi="Times New Roman" w:cs="Times New Roman"/>
          <w:vanish/>
          <w:color w:val="0000FF"/>
        </w:rPr>
      </w:pPr>
      <w:r w:rsidRPr="00534523">
        <w:rPr>
          <w:rFonts w:ascii="Times New Roman" w:hAnsi="Times New Roman" w:cs="Times New Roman"/>
          <w:vanish/>
          <w:color w:val="0000FF"/>
        </w:rPr>
        <w:t>Guidance text – please delete or replace (as applicable) blue text prior to sending for external review.</w:t>
      </w:r>
    </w:p>
    <w:p w14:paraId="1EE743D4" w14:textId="77777777" w:rsidR="007503D0" w:rsidRPr="00534523" w:rsidRDefault="007503D0" w:rsidP="007503D0">
      <w:pPr>
        <w:jc w:val="both"/>
        <w:rPr>
          <w:rFonts w:ascii="Times New Roman" w:hAnsi="Times New Roman" w:cs="Times New Roman"/>
          <w:vanish/>
          <w:color w:val="0000FF"/>
        </w:rPr>
      </w:pPr>
      <w:r w:rsidRPr="00534523">
        <w:rPr>
          <w:rFonts w:ascii="Times New Roman" w:hAnsi="Times New Roman" w:cs="Times New Roman"/>
          <w:vanish/>
          <w:color w:val="0000FF"/>
        </w:rPr>
        <w:t>This document is intended to be used only as a guide in the development of tables, figures and listings (TFL)  and may be adjusted to meet study and sponsor specific needs. The specifications for the tables, listings and figures should follow the description in the SAP. If preferred by the Sponsor the shells may be merged into the SAP and provided as one document for Sponsor review.</w:t>
      </w:r>
    </w:p>
    <w:p w14:paraId="2921EC0A" w14:textId="77777777" w:rsidR="007503D0" w:rsidRPr="00534523" w:rsidRDefault="007503D0" w:rsidP="007503D0">
      <w:pPr>
        <w:jc w:val="both"/>
        <w:rPr>
          <w:rFonts w:ascii="Times New Roman" w:hAnsi="Times New Roman" w:cs="Times New Roman"/>
          <w:vanish/>
          <w:color w:val="0000FF"/>
        </w:rPr>
      </w:pPr>
      <w:r w:rsidRPr="00534523">
        <w:rPr>
          <w:rFonts w:ascii="Times New Roman" w:hAnsi="Times New Roman" w:cs="Times New Roman"/>
          <w:vanish/>
          <w:color w:val="0000FF"/>
        </w:rPr>
        <w:t>The guidance text indicated below will be used as PAREXEL standard, but may be modified to fit Sponsor requirements.  This is study specific programming requirements and MUST be updated for each study to fit study requirements.</w:t>
      </w:r>
    </w:p>
    <w:p w14:paraId="1569152D" w14:textId="77777777" w:rsidR="007503D0" w:rsidRPr="00534523" w:rsidRDefault="007503D0" w:rsidP="007503D0">
      <w:pPr>
        <w:jc w:val="both"/>
        <w:rPr>
          <w:rFonts w:ascii="Times New Roman" w:hAnsi="Times New Roman" w:cs="Times New Roman"/>
        </w:rPr>
      </w:pPr>
      <w:r w:rsidRPr="00534523">
        <w:rPr>
          <w:rFonts w:ascii="Times New Roman" w:hAnsi="Times New Roman" w:cs="Times New Roman"/>
        </w:rPr>
        <w:t>The following details the requirements and specifications for the programming and presentation of the tables, figures and listings (TFLs) as set out in the TFL shells.</w:t>
      </w:r>
    </w:p>
    <w:p w14:paraId="7B5E1525" w14:textId="77777777" w:rsidR="007503D0" w:rsidRPr="00534523" w:rsidRDefault="007503D0" w:rsidP="007503D0">
      <w:pPr>
        <w:pStyle w:val="ListParagraph"/>
        <w:numPr>
          <w:ilvl w:val="0"/>
          <w:numId w:val="2"/>
        </w:numPr>
        <w:ind w:hanging="720"/>
        <w:jc w:val="both"/>
        <w:rPr>
          <w:rFonts w:ascii="Times New Roman" w:hAnsi="Times New Roman" w:cs="Times New Roman"/>
        </w:rPr>
      </w:pPr>
      <w:r w:rsidRPr="00534523">
        <w:rPr>
          <w:rFonts w:ascii="Times New Roman" w:hAnsi="Times New Roman" w:cs="Times New Roman"/>
        </w:rPr>
        <w:t xml:space="preserve">A separate </w:t>
      </w:r>
      <w:sdt>
        <w:sdtPr>
          <w:rPr>
            <w:rFonts w:ascii="Times New Roman" w:hAnsi="Times New Roman" w:cs="Times New Roman"/>
          </w:rPr>
          <w:alias w:val="&lt;PDF/RTF&gt;"/>
          <w:tag w:val="&lt;PDF/RTF&gt;"/>
          <w:id w:val="706226848"/>
          <w:placeholder>
            <w:docPart w:val="9AD43E6BC85A446B9FC7CDBB5EEE6A21"/>
          </w:placeholder>
          <w:temporary/>
          <w:showingPlcHdr/>
        </w:sdtPr>
        <w:sdtContent>
          <w:r w:rsidRPr="00534523">
            <w:rPr>
              <w:rStyle w:val="PlaceholderText"/>
              <w:rFonts w:ascii="Times New Roman" w:hAnsi="Times New Roman" w:cs="Times New Roman"/>
            </w:rPr>
            <w:t>Click here to enter text.</w:t>
          </w:r>
        </w:sdtContent>
      </w:sdt>
      <w:r w:rsidRPr="00534523">
        <w:rPr>
          <w:rFonts w:ascii="Times New Roman" w:hAnsi="Times New Roman" w:cs="Times New Roman"/>
        </w:rPr>
        <w:t>document will be created for each table, figure and listing.</w:t>
      </w:r>
    </w:p>
    <w:p w14:paraId="635E1650" w14:textId="77777777" w:rsidR="007503D0" w:rsidRPr="00534523" w:rsidRDefault="007503D0" w:rsidP="007503D0">
      <w:pPr>
        <w:pStyle w:val="ListParagraph"/>
        <w:numPr>
          <w:ilvl w:val="0"/>
          <w:numId w:val="2"/>
        </w:numPr>
        <w:ind w:hanging="720"/>
        <w:jc w:val="both"/>
        <w:rPr>
          <w:rFonts w:ascii="Times New Roman" w:hAnsi="Times New Roman" w:cs="Times New Roman"/>
        </w:rPr>
      </w:pPr>
      <w:r w:rsidRPr="00534523">
        <w:rPr>
          <w:rFonts w:ascii="Times New Roman" w:hAnsi="Times New Roman" w:cs="Times New Roman"/>
        </w:rPr>
        <w:t>All TFLs will be produced in a landscape format, as far as is feasible.</w:t>
      </w:r>
    </w:p>
    <w:p w14:paraId="2B8AEE3B" w14:textId="77777777" w:rsidR="007503D0" w:rsidRPr="00534523" w:rsidRDefault="007503D0" w:rsidP="007503D0">
      <w:pPr>
        <w:pStyle w:val="ListParagraph"/>
        <w:numPr>
          <w:ilvl w:val="0"/>
          <w:numId w:val="2"/>
        </w:numPr>
        <w:ind w:hanging="720"/>
        <w:jc w:val="both"/>
        <w:rPr>
          <w:rFonts w:ascii="Times New Roman" w:hAnsi="Times New Roman" w:cs="Times New Roman"/>
        </w:rPr>
      </w:pPr>
      <w:r w:rsidRPr="00534523">
        <w:rPr>
          <w:rFonts w:ascii="Times New Roman" w:hAnsi="Times New Roman" w:cs="Times New Roman"/>
        </w:rPr>
        <w:t>The margin, page size specifications are stipulated below and will used for the presentation of all TFLs:</w:t>
      </w:r>
    </w:p>
    <w:tbl>
      <w:tblPr>
        <w:tblW w:w="0" w:type="auto"/>
        <w:tblLook w:val="04A0" w:firstRow="1" w:lastRow="0" w:firstColumn="1" w:lastColumn="0" w:noHBand="0" w:noVBand="1"/>
      </w:tblPr>
      <w:tblGrid>
        <w:gridCol w:w="4621"/>
        <w:gridCol w:w="4621"/>
      </w:tblGrid>
      <w:tr w:rsidR="007503D0" w:rsidRPr="002C1096" w14:paraId="4F5EC0A5" w14:textId="77777777" w:rsidTr="006F5042">
        <w:trPr>
          <w:trHeight w:val="432"/>
        </w:trPr>
        <w:tc>
          <w:tcPr>
            <w:tcW w:w="4621" w:type="dxa"/>
          </w:tcPr>
          <w:p w14:paraId="0BE207E2" w14:textId="77777777" w:rsidR="007503D0" w:rsidRPr="002C1096" w:rsidRDefault="007503D0" w:rsidP="006F5042">
            <w:pPr>
              <w:jc w:val="both"/>
              <w:rPr>
                <w:rFonts w:ascii="Times New Roman" w:hAnsi="Times New Roman" w:cs="Times New Roman"/>
                <w:sz w:val="24"/>
                <w:szCs w:val="24"/>
              </w:rPr>
            </w:pPr>
          </w:p>
        </w:tc>
        <w:tc>
          <w:tcPr>
            <w:tcW w:w="4621" w:type="dxa"/>
          </w:tcPr>
          <w:p w14:paraId="79551049" w14:textId="77777777" w:rsidR="007503D0" w:rsidRPr="002C1096" w:rsidRDefault="007503D0" w:rsidP="006F5042">
            <w:pPr>
              <w:jc w:val="both"/>
              <w:rPr>
                <w:rFonts w:ascii="Times New Roman" w:hAnsi="Times New Roman" w:cs="Times New Roman"/>
                <w:b/>
                <w:sz w:val="24"/>
                <w:szCs w:val="24"/>
              </w:rPr>
            </w:pPr>
            <w:r w:rsidRPr="002C1096">
              <w:rPr>
                <w:rFonts w:ascii="Times New Roman" w:hAnsi="Times New Roman" w:cs="Times New Roman"/>
                <w:b/>
                <w:sz w:val="24"/>
                <w:szCs w:val="24"/>
              </w:rPr>
              <w:t>LANDSCAPE</w:t>
            </w:r>
          </w:p>
        </w:tc>
      </w:tr>
      <w:tr w:rsidR="007503D0" w:rsidRPr="002C1096" w14:paraId="47530ACB" w14:textId="77777777" w:rsidTr="006F5042">
        <w:trPr>
          <w:trHeight w:val="432"/>
        </w:trPr>
        <w:tc>
          <w:tcPr>
            <w:tcW w:w="4621" w:type="dxa"/>
            <w:vAlign w:val="center"/>
          </w:tcPr>
          <w:p w14:paraId="01116B2A" w14:textId="77777777" w:rsidR="007503D0" w:rsidRPr="002C1096" w:rsidRDefault="007503D0" w:rsidP="006F5042">
            <w:pPr>
              <w:rPr>
                <w:rFonts w:ascii="Times New Roman" w:hAnsi="Times New Roman" w:cs="Times New Roman"/>
                <w:b/>
                <w:sz w:val="24"/>
                <w:szCs w:val="24"/>
              </w:rPr>
            </w:pPr>
            <w:r w:rsidRPr="002C1096">
              <w:rPr>
                <w:rFonts w:ascii="Times New Roman" w:hAnsi="Times New Roman" w:cs="Times New Roman"/>
                <w:b/>
                <w:sz w:val="24"/>
                <w:szCs w:val="24"/>
              </w:rPr>
              <w:t>Paper Size</w:t>
            </w:r>
          </w:p>
        </w:tc>
        <w:tc>
          <w:tcPr>
            <w:tcW w:w="4621" w:type="dxa"/>
            <w:vAlign w:val="center"/>
          </w:tcPr>
          <w:p w14:paraId="1448C8FB" w14:textId="77777777" w:rsidR="007503D0" w:rsidRPr="002C1096" w:rsidRDefault="007503D0" w:rsidP="006F5042">
            <w:pPr>
              <w:rPr>
                <w:rFonts w:ascii="Times New Roman" w:hAnsi="Times New Roman" w:cs="Times New Roman"/>
                <w:color w:val="0000FF"/>
                <w:sz w:val="24"/>
                <w:szCs w:val="24"/>
              </w:rPr>
            </w:pPr>
            <w:r w:rsidRPr="002C1096">
              <w:rPr>
                <w:rFonts w:ascii="Times New Roman" w:hAnsi="Times New Roman" w:cs="Times New Roman"/>
                <w:color w:val="0000FF"/>
                <w:sz w:val="24"/>
                <w:szCs w:val="24"/>
              </w:rPr>
              <w:t>A4 (21cm x 29.7cm)</w:t>
            </w:r>
          </w:p>
        </w:tc>
      </w:tr>
      <w:tr w:rsidR="007503D0" w:rsidRPr="002C1096" w14:paraId="29B5FE41" w14:textId="77777777" w:rsidTr="006F5042">
        <w:trPr>
          <w:trHeight w:val="432"/>
        </w:trPr>
        <w:tc>
          <w:tcPr>
            <w:tcW w:w="4621" w:type="dxa"/>
            <w:vAlign w:val="center"/>
          </w:tcPr>
          <w:p w14:paraId="57D1E945" w14:textId="77777777" w:rsidR="007503D0" w:rsidRPr="002C1096" w:rsidRDefault="007503D0" w:rsidP="006F5042">
            <w:pPr>
              <w:rPr>
                <w:rFonts w:ascii="Times New Roman" w:hAnsi="Times New Roman" w:cs="Times New Roman"/>
                <w:b/>
                <w:sz w:val="24"/>
                <w:szCs w:val="24"/>
              </w:rPr>
            </w:pPr>
            <w:r w:rsidRPr="002C1096">
              <w:rPr>
                <w:rFonts w:ascii="Times New Roman" w:hAnsi="Times New Roman" w:cs="Times New Roman"/>
                <w:b/>
                <w:sz w:val="24"/>
                <w:szCs w:val="24"/>
              </w:rPr>
              <w:t>Margins (Top, Bottom, Left and Right)</w:t>
            </w:r>
          </w:p>
        </w:tc>
        <w:tc>
          <w:tcPr>
            <w:tcW w:w="4621" w:type="dxa"/>
            <w:vAlign w:val="center"/>
          </w:tcPr>
          <w:p w14:paraId="2AEEE438" w14:textId="77777777" w:rsidR="007503D0" w:rsidRPr="002C1096" w:rsidRDefault="007503D0" w:rsidP="006F5042">
            <w:pPr>
              <w:rPr>
                <w:rFonts w:ascii="Times New Roman" w:hAnsi="Times New Roman" w:cs="Times New Roman"/>
                <w:color w:val="0000FF"/>
                <w:sz w:val="24"/>
                <w:szCs w:val="24"/>
              </w:rPr>
            </w:pPr>
            <w:r w:rsidRPr="002C1096">
              <w:rPr>
                <w:rFonts w:ascii="Times New Roman" w:hAnsi="Times New Roman" w:cs="Times New Roman"/>
                <w:color w:val="0000FF"/>
                <w:sz w:val="24"/>
                <w:szCs w:val="24"/>
              </w:rPr>
              <w:t>2.54 cm</w:t>
            </w:r>
          </w:p>
        </w:tc>
      </w:tr>
      <w:tr w:rsidR="007503D0" w:rsidRPr="002C1096" w14:paraId="2861F896" w14:textId="77777777" w:rsidTr="006F5042">
        <w:trPr>
          <w:trHeight w:val="432"/>
        </w:trPr>
        <w:tc>
          <w:tcPr>
            <w:tcW w:w="4621" w:type="dxa"/>
            <w:vAlign w:val="center"/>
          </w:tcPr>
          <w:p w14:paraId="45E7C926" w14:textId="77777777" w:rsidR="007503D0" w:rsidRPr="002C1096" w:rsidRDefault="007503D0" w:rsidP="006F5042">
            <w:pPr>
              <w:rPr>
                <w:rFonts w:ascii="Times New Roman" w:hAnsi="Times New Roman" w:cs="Times New Roman"/>
                <w:b/>
                <w:sz w:val="24"/>
                <w:szCs w:val="24"/>
              </w:rPr>
            </w:pPr>
            <w:r w:rsidRPr="002C1096">
              <w:rPr>
                <w:rFonts w:ascii="Times New Roman" w:hAnsi="Times New Roman" w:cs="Times New Roman"/>
                <w:b/>
                <w:sz w:val="24"/>
                <w:szCs w:val="24"/>
              </w:rPr>
              <w:t>Header</w:t>
            </w:r>
          </w:p>
        </w:tc>
        <w:tc>
          <w:tcPr>
            <w:tcW w:w="4621" w:type="dxa"/>
            <w:vAlign w:val="center"/>
          </w:tcPr>
          <w:p w14:paraId="681C7FDC" w14:textId="77777777" w:rsidR="007503D0" w:rsidRPr="002C1096" w:rsidRDefault="007503D0" w:rsidP="006F5042">
            <w:pPr>
              <w:rPr>
                <w:rFonts w:ascii="Times New Roman" w:hAnsi="Times New Roman" w:cs="Times New Roman"/>
                <w:color w:val="0000FF"/>
                <w:sz w:val="24"/>
                <w:szCs w:val="24"/>
              </w:rPr>
            </w:pPr>
            <w:r w:rsidRPr="002C1096">
              <w:rPr>
                <w:rFonts w:ascii="Times New Roman" w:hAnsi="Times New Roman" w:cs="Times New Roman"/>
                <w:color w:val="0000FF"/>
                <w:sz w:val="24"/>
                <w:szCs w:val="24"/>
              </w:rPr>
              <w:t>1.25 cm</w:t>
            </w:r>
          </w:p>
        </w:tc>
      </w:tr>
      <w:tr w:rsidR="007503D0" w:rsidRPr="002C1096" w14:paraId="303C55C0" w14:textId="77777777" w:rsidTr="006F5042">
        <w:trPr>
          <w:trHeight w:val="432"/>
        </w:trPr>
        <w:tc>
          <w:tcPr>
            <w:tcW w:w="4621" w:type="dxa"/>
            <w:vAlign w:val="center"/>
          </w:tcPr>
          <w:p w14:paraId="518A47EA" w14:textId="77777777" w:rsidR="007503D0" w:rsidRPr="002C1096" w:rsidRDefault="007503D0" w:rsidP="006F5042">
            <w:pPr>
              <w:rPr>
                <w:rFonts w:ascii="Times New Roman" w:hAnsi="Times New Roman" w:cs="Times New Roman"/>
                <w:b/>
                <w:sz w:val="24"/>
                <w:szCs w:val="24"/>
              </w:rPr>
            </w:pPr>
            <w:r w:rsidRPr="002C1096">
              <w:rPr>
                <w:rFonts w:ascii="Times New Roman" w:hAnsi="Times New Roman" w:cs="Times New Roman"/>
                <w:b/>
                <w:sz w:val="24"/>
                <w:szCs w:val="24"/>
              </w:rPr>
              <w:t>Footer</w:t>
            </w:r>
          </w:p>
        </w:tc>
        <w:tc>
          <w:tcPr>
            <w:tcW w:w="4621" w:type="dxa"/>
            <w:vAlign w:val="center"/>
          </w:tcPr>
          <w:p w14:paraId="40F5C967" w14:textId="77777777" w:rsidR="007503D0" w:rsidRPr="002C1096" w:rsidRDefault="007503D0" w:rsidP="006F5042">
            <w:pPr>
              <w:rPr>
                <w:rFonts w:ascii="Times New Roman" w:hAnsi="Times New Roman" w:cs="Times New Roman"/>
                <w:color w:val="0000FF"/>
                <w:sz w:val="24"/>
                <w:szCs w:val="24"/>
              </w:rPr>
            </w:pPr>
            <w:r w:rsidRPr="002C1096">
              <w:rPr>
                <w:rFonts w:ascii="Times New Roman" w:hAnsi="Times New Roman" w:cs="Times New Roman"/>
                <w:color w:val="0000FF"/>
                <w:sz w:val="24"/>
                <w:szCs w:val="24"/>
              </w:rPr>
              <w:t>1.25 cm</w:t>
            </w:r>
          </w:p>
        </w:tc>
      </w:tr>
    </w:tbl>
    <w:p w14:paraId="15B27EB8"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t>The standard font size and font type are "</w:t>
      </w:r>
      <w:r>
        <w:rPr>
          <w:rFonts w:ascii="Times New Roman" w:hAnsi="Times New Roman" w:cs="Times New Roman"/>
          <w:highlight w:val="yellow"/>
        </w:rPr>
        <w:t>10</w:t>
      </w:r>
      <w:r w:rsidRPr="00B33ACF">
        <w:rPr>
          <w:rFonts w:ascii="Times New Roman" w:hAnsi="Times New Roman" w:cs="Times New Roman"/>
          <w:highlight w:val="yellow"/>
        </w:rPr>
        <w:t xml:space="preserve"> point", "Courier New</w:t>
      </w:r>
      <w:r w:rsidRPr="00534523">
        <w:rPr>
          <w:rFonts w:ascii="Times New Roman" w:hAnsi="Times New Roman" w:cs="Times New Roman"/>
        </w:rPr>
        <w:t>" for all TFLs.</w:t>
      </w:r>
    </w:p>
    <w:p w14:paraId="7BB415C2"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lastRenderedPageBreak/>
        <w:t xml:space="preserve">Every page of </w:t>
      </w:r>
      <w:proofErr w:type="spellStart"/>
      <w:r w:rsidRPr="00534523">
        <w:rPr>
          <w:rFonts w:ascii="Times New Roman" w:hAnsi="Times New Roman" w:cs="Times New Roman"/>
        </w:rPr>
        <w:t>eachoutput</w:t>
      </w:r>
      <w:proofErr w:type="spellEnd"/>
      <w:r w:rsidRPr="00534523">
        <w:rPr>
          <w:rFonts w:ascii="Times New Roman" w:hAnsi="Times New Roman" w:cs="Times New Roman"/>
        </w:rPr>
        <w:t xml:space="preserve"> will have a header indicating the Sponsor name (i.e., </w:t>
      </w:r>
      <w:sdt>
        <w:sdtPr>
          <w:rPr>
            <w:rFonts w:ascii="Times New Roman" w:hAnsi="Times New Roman" w:cs="Times New Roman"/>
          </w:rPr>
          <w:alias w:val="Sponsor Name"/>
          <w:tag w:val="Sponsor Name"/>
          <w:id w:val="394939541"/>
          <w:placeholder>
            <w:docPart w:val="B24C775CC1C04790AAD3557D3E7837A9"/>
          </w:placeholder>
          <w:showingPlcHdr/>
        </w:sdtPr>
        <w:sdtContent>
          <w:r w:rsidRPr="00534523">
            <w:rPr>
              <w:rStyle w:val="PlaceholderText"/>
              <w:rFonts w:ascii="Times New Roman" w:hAnsi="Times New Roman" w:cs="Times New Roman"/>
            </w:rPr>
            <w:t>Click here to enter text.</w:t>
          </w:r>
        </w:sdtContent>
      </w:sdt>
      <w:r w:rsidRPr="00534523">
        <w:rPr>
          <w:rFonts w:ascii="Times New Roman" w:hAnsi="Times New Roman" w:cs="Times New Roman"/>
        </w:rPr>
        <w:t xml:space="preserve">) and protocol number (i.e., </w:t>
      </w:r>
      <w:sdt>
        <w:sdtPr>
          <w:rPr>
            <w:rFonts w:ascii="Times New Roman" w:hAnsi="Times New Roman" w:cs="Times New Roman"/>
          </w:rPr>
          <w:alias w:val="Protocol Number"/>
          <w:tag w:val="Protocol Number"/>
          <w:id w:val="1808815074"/>
          <w:placeholder>
            <w:docPart w:val="1E583FED21A241C4B8F4755364EDCC27"/>
          </w:placeholder>
          <w:showingPlcHdr/>
        </w:sdtPr>
        <w:sdtContent>
          <w:r w:rsidRPr="00534523">
            <w:rPr>
              <w:rStyle w:val="PlaceholderText"/>
              <w:rFonts w:ascii="Times New Roman" w:hAnsi="Times New Roman" w:cs="Times New Roman"/>
            </w:rPr>
            <w:t>Click here to enter text.</w:t>
          </w:r>
        </w:sdtContent>
      </w:sdt>
      <w:r w:rsidRPr="00534523">
        <w:rPr>
          <w:rFonts w:ascii="Times New Roman" w:hAnsi="Times New Roman" w:cs="Times New Roman"/>
        </w:rPr>
        <w:t>) (to be presented as set out in the example below).</w:t>
      </w:r>
    </w:p>
    <w:p w14:paraId="46B3A72A"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t>Every page of each output will contain a footer indicating the program name and the date and time when the output was produced (to be presented as set out in the example below).</w:t>
      </w:r>
    </w:p>
    <w:p w14:paraId="7520E17A"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t>Every page of each output will contain a page number written in the format "Page X of Y" (to be presented as set out in the example below).</w:t>
      </w:r>
    </w:p>
    <w:p w14:paraId="097702C1"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t>The following treatment group labels will be used for all TFLs in the following order:</w:t>
      </w:r>
    </w:p>
    <w:sdt>
      <w:sdtPr>
        <w:rPr>
          <w:rFonts w:ascii="Times New Roman" w:hAnsi="Times New Roman" w:cs="Times New Roman"/>
        </w:rPr>
        <w:alias w:val="Treatment 1"/>
        <w:tag w:val="Treatment 1"/>
        <w:id w:val="-685056406"/>
        <w:placeholder>
          <w:docPart w:val="736C268C9B814DAF98EE2B1F917A747F"/>
        </w:placeholder>
        <w:temporary/>
        <w:showingPlcHdr/>
      </w:sdtPr>
      <w:sdtContent>
        <w:p w14:paraId="35B15C4A" w14:textId="77777777" w:rsidR="007503D0" w:rsidRPr="00534523" w:rsidRDefault="007503D0" w:rsidP="007503D0">
          <w:pPr>
            <w:pStyle w:val="ListParagraph"/>
            <w:numPr>
              <w:ilvl w:val="1"/>
              <w:numId w:val="3"/>
            </w:numPr>
            <w:ind w:hanging="731"/>
            <w:jc w:val="both"/>
            <w:rPr>
              <w:rFonts w:ascii="Times New Roman" w:hAnsi="Times New Roman" w:cs="Times New Roman"/>
            </w:rPr>
          </w:pPr>
          <w:r w:rsidRPr="00534523">
            <w:rPr>
              <w:rStyle w:val="PlaceholderText"/>
              <w:rFonts w:ascii="Times New Roman" w:hAnsi="Times New Roman" w:cs="Times New Roman"/>
            </w:rPr>
            <w:t>Click here to enter text.</w:t>
          </w:r>
        </w:p>
      </w:sdtContent>
    </w:sdt>
    <w:sdt>
      <w:sdtPr>
        <w:rPr>
          <w:rFonts w:ascii="Times New Roman" w:hAnsi="Times New Roman" w:cs="Times New Roman"/>
          <w:color w:val="808080"/>
        </w:rPr>
        <w:alias w:val="Treatment 2"/>
        <w:tag w:val="Treatment 2"/>
        <w:id w:val="-573975917"/>
        <w:placeholder>
          <w:docPart w:val="B1D14F52C83546ADA095FC3864E771C8"/>
        </w:placeholder>
        <w:temporary/>
        <w:showingPlcHdr/>
      </w:sdtPr>
      <w:sdtContent>
        <w:p w14:paraId="702E42DE" w14:textId="77777777" w:rsidR="007503D0" w:rsidRPr="00534523" w:rsidRDefault="007503D0" w:rsidP="007503D0">
          <w:pPr>
            <w:pStyle w:val="ListParagraph"/>
            <w:numPr>
              <w:ilvl w:val="1"/>
              <w:numId w:val="3"/>
            </w:numPr>
            <w:ind w:hanging="731"/>
            <w:jc w:val="both"/>
            <w:rPr>
              <w:rFonts w:ascii="Times New Roman" w:hAnsi="Times New Roman" w:cs="Times New Roman"/>
            </w:rPr>
          </w:pPr>
          <w:r w:rsidRPr="00534523">
            <w:rPr>
              <w:rStyle w:val="PlaceholderText"/>
              <w:rFonts w:ascii="Times New Roman" w:hAnsi="Times New Roman" w:cs="Times New Roman"/>
            </w:rPr>
            <w:t>Click here to enter text.</w:t>
          </w:r>
        </w:p>
      </w:sdtContent>
    </w:sdt>
    <w:p w14:paraId="39C8437F" w14:textId="77777777" w:rsidR="007503D0" w:rsidRPr="00534523" w:rsidRDefault="007503D0" w:rsidP="007503D0">
      <w:pPr>
        <w:pStyle w:val="ListParagraph"/>
        <w:numPr>
          <w:ilvl w:val="1"/>
          <w:numId w:val="3"/>
        </w:numPr>
        <w:ind w:hanging="731"/>
        <w:jc w:val="both"/>
        <w:rPr>
          <w:rFonts w:ascii="Times New Roman" w:hAnsi="Times New Roman" w:cs="Times New Roman"/>
        </w:rPr>
      </w:pPr>
      <w:r w:rsidRPr="00534523">
        <w:rPr>
          <w:rFonts w:ascii="Times New Roman" w:hAnsi="Times New Roman" w:cs="Times New Roman"/>
        </w:rPr>
        <w:t>…</w:t>
      </w:r>
    </w:p>
    <w:p w14:paraId="52D23AEC"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t>The ordering of visits should be chronological as follows (unless otherwise specified):</w:t>
      </w:r>
    </w:p>
    <w:sdt>
      <w:sdtPr>
        <w:rPr>
          <w:rFonts w:ascii="Times New Roman" w:hAnsi="Times New Roman" w:cs="Times New Roman"/>
        </w:rPr>
        <w:alias w:val="Visit 1"/>
        <w:tag w:val="Visit 1"/>
        <w:id w:val="1819692925"/>
        <w:placeholder>
          <w:docPart w:val="91A1ACCD54C6405FAB5734A8C9AF1E92"/>
        </w:placeholder>
        <w:temporary/>
        <w:showingPlcHdr/>
      </w:sdtPr>
      <w:sdtContent>
        <w:p w14:paraId="662B5D21" w14:textId="77777777" w:rsidR="007503D0" w:rsidRPr="00534523" w:rsidRDefault="007503D0" w:rsidP="007503D0">
          <w:pPr>
            <w:pStyle w:val="ListParagraph"/>
            <w:numPr>
              <w:ilvl w:val="1"/>
              <w:numId w:val="3"/>
            </w:numPr>
            <w:ind w:hanging="731"/>
            <w:jc w:val="both"/>
            <w:rPr>
              <w:rFonts w:ascii="Times New Roman" w:hAnsi="Times New Roman" w:cs="Times New Roman"/>
            </w:rPr>
          </w:pPr>
          <w:r w:rsidRPr="00534523">
            <w:rPr>
              <w:rStyle w:val="PlaceholderText"/>
              <w:rFonts w:ascii="Times New Roman" w:hAnsi="Times New Roman" w:cs="Times New Roman"/>
            </w:rPr>
            <w:t>Click here to enter text.</w:t>
          </w:r>
        </w:p>
      </w:sdtContent>
    </w:sdt>
    <w:sdt>
      <w:sdtPr>
        <w:rPr>
          <w:rFonts w:ascii="Times New Roman" w:hAnsi="Times New Roman" w:cs="Times New Roman"/>
          <w:color w:val="808080"/>
        </w:rPr>
        <w:alias w:val="Visit 2"/>
        <w:tag w:val="Visit 2"/>
        <w:id w:val="-817184836"/>
        <w:placeholder>
          <w:docPart w:val="04CE37669A794959A36F89EF91A44C45"/>
        </w:placeholder>
        <w:temporary/>
        <w:showingPlcHdr/>
      </w:sdtPr>
      <w:sdtContent>
        <w:p w14:paraId="28A09C52" w14:textId="77777777" w:rsidR="007503D0" w:rsidRPr="00534523" w:rsidRDefault="007503D0" w:rsidP="007503D0">
          <w:pPr>
            <w:pStyle w:val="ListParagraph"/>
            <w:numPr>
              <w:ilvl w:val="1"/>
              <w:numId w:val="3"/>
            </w:numPr>
            <w:ind w:hanging="731"/>
            <w:jc w:val="both"/>
            <w:rPr>
              <w:rFonts w:ascii="Times New Roman" w:hAnsi="Times New Roman" w:cs="Times New Roman"/>
            </w:rPr>
          </w:pPr>
          <w:r w:rsidRPr="00534523">
            <w:rPr>
              <w:rStyle w:val="PlaceholderText"/>
              <w:rFonts w:ascii="Times New Roman" w:hAnsi="Times New Roman" w:cs="Times New Roman"/>
            </w:rPr>
            <w:t>Click here to enter text.</w:t>
          </w:r>
        </w:p>
      </w:sdtContent>
    </w:sdt>
    <w:p w14:paraId="3499CDC2" w14:textId="77777777" w:rsidR="007503D0" w:rsidRPr="00534523" w:rsidRDefault="007503D0" w:rsidP="007503D0">
      <w:pPr>
        <w:pStyle w:val="ListParagraph"/>
        <w:numPr>
          <w:ilvl w:val="1"/>
          <w:numId w:val="3"/>
        </w:numPr>
        <w:ind w:hanging="731"/>
        <w:jc w:val="both"/>
        <w:rPr>
          <w:rFonts w:ascii="Times New Roman" w:hAnsi="Times New Roman" w:cs="Times New Roman"/>
        </w:rPr>
      </w:pPr>
      <w:r w:rsidRPr="00534523">
        <w:rPr>
          <w:rFonts w:ascii="Times New Roman" w:hAnsi="Times New Roman" w:cs="Times New Roman"/>
        </w:rPr>
        <w:t>…</w:t>
      </w:r>
    </w:p>
    <w:p w14:paraId="0B774866" w14:textId="77777777" w:rsidR="007503D0" w:rsidRPr="00534523" w:rsidRDefault="007503D0" w:rsidP="007503D0">
      <w:pPr>
        <w:pStyle w:val="ListParagraph"/>
        <w:keepNext/>
        <w:numPr>
          <w:ilvl w:val="0"/>
          <w:numId w:val="3"/>
        </w:numPr>
        <w:ind w:hanging="720"/>
        <w:jc w:val="both"/>
        <w:rPr>
          <w:rFonts w:ascii="Times New Roman" w:hAnsi="Times New Roman" w:cs="Times New Roman"/>
        </w:rPr>
      </w:pPr>
      <w:r w:rsidRPr="00534523">
        <w:rPr>
          <w:rFonts w:ascii="Times New Roman" w:hAnsi="Times New Roman" w:cs="Times New Roman"/>
        </w:rPr>
        <w:t>Footnotes should be ordered as follows:</w:t>
      </w:r>
    </w:p>
    <w:p w14:paraId="7A211804" w14:textId="77777777" w:rsidR="007503D0" w:rsidRPr="00534523" w:rsidRDefault="007503D0" w:rsidP="007503D0">
      <w:pPr>
        <w:pStyle w:val="ListParagraph"/>
        <w:keepNext/>
        <w:numPr>
          <w:ilvl w:val="1"/>
          <w:numId w:val="3"/>
        </w:numPr>
        <w:ind w:hanging="731"/>
        <w:jc w:val="both"/>
        <w:rPr>
          <w:rFonts w:ascii="Times New Roman" w:hAnsi="Times New Roman" w:cs="Times New Roman"/>
        </w:rPr>
      </w:pPr>
      <w:r w:rsidRPr="00534523">
        <w:rPr>
          <w:rFonts w:ascii="Times New Roman" w:hAnsi="Times New Roman" w:cs="Times New Roman"/>
        </w:rPr>
        <w:t>Non-standard abbreviations separated by semi-colons</w:t>
      </w:r>
    </w:p>
    <w:p w14:paraId="62A33CAC" w14:textId="77777777" w:rsidR="007503D0" w:rsidRPr="00534523" w:rsidRDefault="007503D0" w:rsidP="007503D0">
      <w:pPr>
        <w:pStyle w:val="ListParagraph"/>
        <w:numPr>
          <w:ilvl w:val="1"/>
          <w:numId w:val="3"/>
        </w:numPr>
        <w:ind w:hanging="731"/>
        <w:jc w:val="both"/>
        <w:rPr>
          <w:rFonts w:ascii="Times New Roman" w:hAnsi="Times New Roman" w:cs="Times New Roman"/>
        </w:rPr>
      </w:pPr>
      <w:r w:rsidRPr="00534523">
        <w:rPr>
          <w:rFonts w:ascii="Times New Roman" w:hAnsi="Times New Roman" w:cs="Times New Roman"/>
        </w:rPr>
        <w:t>n = Number of subjects … N = Total number of subjects … % = Percentage of subjects.</w:t>
      </w:r>
    </w:p>
    <w:p w14:paraId="2B5B8FFE" w14:textId="77777777" w:rsidR="007503D0" w:rsidRPr="00534523" w:rsidRDefault="007503D0" w:rsidP="007503D0">
      <w:pPr>
        <w:pStyle w:val="ListParagraph"/>
        <w:numPr>
          <w:ilvl w:val="1"/>
          <w:numId w:val="3"/>
        </w:numPr>
        <w:ind w:hanging="731"/>
        <w:jc w:val="both"/>
        <w:rPr>
          <w:rFonts w:ascii="Times New Roman" w:hAnsi="Times New Roman" w:cs="Times New Roman"/>
        </w:rPr>
      </w:pPr>
      <w:r w:rsidRPr="00534523">
        <w:rPr>
          <w:rFonts w:ascii="Times New Roman" w:hAnsi="Times New Roman" w:cs="Times New Roman"/>
        </w:rPr>
        <w:t>Definitions.</w:t>
      </w:r>
    </w:p>
    <w:p w14:paraId="72AFC043" w14:textId="77777777" w:rsidR="007503D0" w:rsidRPr="00534523" w:rsidRDefault="007503D0" w:rsidP="007503D0">
      <w:pPr>
        <w:pStyle w:val="ListParagraph"/>
        <w:numPr>
          <w:ilvl w:val="1"/>
          <w:numId w:val="3"/>
        </w:numPr>
        <w:ind w:hanging="731"/>
        <w:jc w:val="both"/>
        <w:rPr>
          <w:rFonts w:ascii="Times New Roman" w:hAnsi="Times New Roman" w:cs="Times New Roman"/>
        </w:rPr>
      </w:pPr>
      <w:r w:rsidRPr="00534523">
        <w:rPr>
          <w:rFonts w:ascii="Times New Roman" w:hAnsi="Times New Roman" w:cs="Times New Roman"/>
        </w:rPr>
        <w:t>Footnotes pertaining to statistical methodology.</w:t>
      </w:r>
    </w:p>
    <w:p w14:paraId="5B6FC4FF" w14:textId="77777777" w:rsidR="007503D0" w:rsidRPr="00534523" w:rsidRDefault="007503D0" w:rsidP="007503D0">
      <w:pPr>
        <w:pStyle w:val="ListParagraph"/>
        <w:numPr>
          <w:ilvl w:val="1"/>
          <w:numId w:val="3"/>
        </w:numPr>
        <w:ind w:hanging="731"/>
        <w:jc w:val="both"/>
        <w:rPr>
          <w:rFonts w:ascii="Times New Roman" w:hAnsi="Times New Roman" w:cs="Times New Roman"/>
        </w:rPr>
      </w:pPr>
      <w:r w:rsidRPr="00534523">
        <w:rPr>
          <w:rFonts w:ascii="Times New Roman" w:hAnsi="Times New Roman" w:cs="Times New Roman"/>
        </w:rPr>
        <w:t>Version of the medical coding dictionary used for programming.</w:t>
      </w:r>
    </w:p>
    <w:p w14:paraId="69E551D0" w14:textId="77777777" w:rsidR="007503D0" w:rsidRPr="00534523" w:rsidRDefault="007503D0" w:rsidP="007503D0">
      <w:pPr>
        <w:pStyle w:val="ListParagraph"/>
        <w:numPr>
          <w:ilvl w:val="1"/>
          <w:numId w:val="3"/>
        </w:numPr>
        <w:ind w:hanging="731"/>
        <w:jc w:val="both"/>
        <w:rPr>
          <w:rFonts w:ascii="Times New Roman" w:hAnsi="Times New Roman" w:cs="Times New Roman"/>
        </w:rPr>
      </w:pPr>
      <w:r w:rsidRPr="00534523">
        <w:rPr>
          <w:rFonts w:ascii="Times New Roman" w:hAnsi="Times New Roman" w:cs="Times New Roman"/>
        </w:rPr>
        <w:t>Study-specific footnotes further clarifying data presentation.</w:t>
      </w:r>
    </w:p>
    <w:p w14:paraId="1D8076F9"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t>Each of the footnote types enumerated above will flow continuously instead of starting on a new line and end with a period.</w:t>
      </w:r>
    </w:p>
    <w:p w14:paraId="64610333"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t>Footnotes are left justified.</w:t>
      </w:r>
    </w:p>
    <w:p w14:paraId="78C4A612" w14:textId="77777777" w:rsidR="007503D0" w:rsidRPr="00534523" w:rsidRDefault="007503D0" w:rsidP="007503D0">
      <w:pPr>
        <w:pStyle w:val="ListParagraph"/>
        <w:numPr>
          <w:ilvl w:val="0"/>
          <w:numId w:val="3"/>
        </w:numPr>
        <w:tabs>
          <w:tab w:val="right" w:pos="13892"/>
        </w:tabs>
        <w:ind w:hanging="720"/>
        <w:jc w:val="both"/>
        <w:rPr>
          <w:rFonts w:ascii="Times New Roman" w:hAnsi="Times New Roman" w:cs="Times New Roman"/>
          <w:b/>
        </w:rPr>
      </w:pPr>
      <w:r w:rsidRPr="00534523">
        <w:rPr>
          <w:rFonts w:ascii="Times New Roman" w:hAnsi="Times New Roman" w:cs="Times New Roman"/>
        </w:rPr>
        <w:t>The following rules will be followed with regards to the number of decimal places and presentation of data in the tables and listings:</w:t>
      </w:r>
    </w:p>
    <w:p w14:paraId="2B240BFB" w14:textId="77777777" w:rsidR="007503D0" w:rsidRPr="00534523" w:rsidRDefault="007503D0" w:rsidP="007503D0">
      <w:pPr>
        <w:pStyle w:val="ListParagraph"/>
        <w:numPr>
          <w:ilvl w:val="1"/>
          <w:numId w:val="4"/>
        </w:numPr>
        <w:tabs>
          <w:tab w:val="right" w:pos="13892"/>
        </w:tabs>
        <w:ind w:hanging="731"/>
        <w:jc w:val="both"/>
        <w:rPr>
          <w:rFonts w:ascii="Times New Roman" w:hAnsi="Times New Roman" w:cs="Times New Roman"/>
        </w:rPr>
      </w:pPr>
      <w:r w:rsidRPr="00534523">
        <w:rPr>
          <w:rFonts w:ascii="Times New Roman" w:hAnsi="Times New Roman" w:cs="Times New Roman"/>
        </w:rPr>
        <w:t>All measured data will be listed with the same number of decimal places (with same precision) as the original raw data;</w:t>
      </w:r>
    </w:p>
    <w:p w14:paraId="20EC7760" w14:textId="77777777" w:rsidR="007503D0" w:rsidRPr="005F6AEA" w:rsidRDefault="007503D0" w:rsidP="007503D0">
      <w:pPr>
        <w:pStyle w:val="ListParagraph"/>
        <w:numPr>
          <w:ilvl w:val="1"/>
          <w:numId w:val="4"/>
        </w:numPr>
        <w:tabs>
          <w:tab w:val="right" w:pos="13892"/>
        </w:tabs>
        <w:ind w:hanging="731"/>
        <w:jc w:val="both"/>
        <w:rPr>
          <w:rFonts w:ascii="Times New Roman" w:hAnsi="Times New Roman" w:cs="Times New Roman"/>
          <w:highlight w:val="yellow"/>
        </w:rPr>
      </w:pPr>
      <w:r w:rsidRPr="005F6AEA">
        <w:rPr>
          <w:rFonts w:ascii="Times New Roman" w:hAnsi="Times New Roman" w:cs="Times New Roman"/>
          <w:highlight w:val="yellow"/>
        </w:rPr>
        <w:t>Calculated means and medians will be tabulated to one more decimal place than the original data;</w:t>
      </w:r>
    </w:p>
    <w:p w14:paraId="2AAC5386" w14:textId="77777777" w:rsidR="007503D0" w:rsidRPr="005F6AEA" w:rsidRDefault="007503D0" w:rsidP="007503D0">
      <w:pPr>
        <w:pStyle w:val="ListParagraph"/>
        <w:numPr>
          <w:ilvl w:val="1"/>
          <w:numId w:val="4"/>
        </w:numPr>
        <w:tabs>
          <w:tab w:val="right" w:pos="13892"/>
        </w:tabs>
        <w:ind w:hanging="731"/>
        <w:jc w:val="both"/>
        <w:rPr>
          <w:rFonts w:ascii="Times New Roman" w:hAnsi="Times New Roman" w:cs="Times New Roman"/>
          <w:highlight w:val="yellow"/>
        </w:rPr>
      </w:pPr>
      <w:r w:rsidRPr="005F6AEA">
        <w:rPr>
          <w:rFonts w:ascii="Times New Roman" w:hAnsi="Times New Roman" w:cs="Times New Roman"/>
          <w:highlight w:val="yellow"/>
        </w:rPr>
        <w:t>Minimum and maximum values will be tabulated to the same number of decimal places as the original data;</w:t>
      </w:r>
    </w:p>
    <w:p w14:paraId="300D179E" w14:textId="77777777" w:rsidR="007503D0" w:rsidRPr="005F6AEA" w:rsidRDefault="007503D0" w:rsidP="007503D0">
      <w:pPr>
        <w:pStyle w:val="ListParagraph"/>
        <w:numPr>
          <w:ilvl w:val="1"/>
          <w:numId w:val="4"/>
        </w:numPr>
        <w:tabs>
          <w:tab w:val="right" w:pos="13892"/>
        </w:tabs>
        <w:ind w:hanging="731"/>
        <w:jc w:val="both"/>
        <w:rPr>
          <w:rFonts w:ascii="Times New Roman" w:hAnsi="Times New Roman" w:cs="Times New Roman"/>
          <w:highlight w:val="yellow"/>
        </w:rPr>
      </w:pPr>
      <w:r w:rsidRPr="005F6AEA">
        <w:rPr>
          <w:rFonts w:ascii="Times New Roman" w:hAnsi="Times New Roman" w:cs="Times New Roman"/>
          <w:highlight w:val="yellow"/>
        </w:rPr>
        <w:t>Standard deviation will be tabulated to two or more decimal places than the original data;</w:t>
      </w:r>
    </w:p>
    <w:p w14:paraId="014FDD5F" w14:textId="77777777" w:rsidR="007503D0" w:rsidRPr="005F6AEA" w:rsidRDefault="007503D0" w:rsidP="007503D0">
      <w:pPr>
        <w:pStyle w:val="ListParagraph"/>
        <w:numPr>
          <w:ilvl w:val="1"/>
          <w:numId w:val="4"/>
        </w:numPr>
        <w:tabs>
          <w:tab w:val="right" w:pos="13892"/>
        </w:tabs>
        <w:ind w:hanging="731"/>
        <w:jc w:val="both"/>
        <w:rPr>
          <w:rFonts w:ascii="Times New Roman" w:hAnsi="Times New Roman" w:cs="Times New Roman"/>
          <w:highlight w:val="yellow"/>
        </w:rPr>
      </w:pPr>
      <w:r w:rsidRPr="005F6AEA">
        <w:rPr>
          <w:rFonts w:ascii="Times New Roman" w:hAnsi="Times New Roman" w:cs="Times New Roman"/>
          <w:highlight w:val="yellow"/>
        </w:rPr>
        <w:t>Percentages, including coefficient of variation (CV%), will be presented to two decimal places;</w:t>
      </w:r>
    </w:p>
    <w:p w14:paraId="6FEC383C" w14:textId="77777777" w:rsidR="007503D0" w:rsidRPr="005F6AEA" w:rsidRDefault="007503D0" w:rsidP="007503D0">
      <w:pPr>
        <w:pStyle w:val="ListParagraph"/>
        <w:numPr>
          <w:ilvl w:val="1"/>
          <w:numId w:val="4"/>
        </w:numPr>
        <w:tabs>
          <w:tab w:val="right" w:pos="13892"/>
        </w:tabs>
        <w:ind w:hanging="731"/>
        <w:jc w:val="both"/>
        <w:rPr>
          <w:rFonts w:ascii="Times New Roman" w:hAnsi="Times New Roman" w:cs="Times New Roman"/>
          <w:highlight w:val="yellow"/>
        </w:rPr>
      </w:pPr>
      <w:r w:rsidRPr="005F6AEA">
        <w:rPr>
          <w:rFonts w:ascii="Times New Roman" w:hAnsi="Times New Roman" w:cs="Times New Roman"/>
          <w:highlight w:val="yellow"/>
        </w:rPr>
        <w:t>P-values will be presented to four decimal places;</w:t>
      </w:r>
    </w:p>
    <w:p w14:paraId="543654E0" w14:textId="77777777" w:rsidR="007503D0" w:rsidRPr="005F6AEA" w:rsidRDefault="007503D0" w:rsidP="007503D0">
      <w:pPr>
        <w:pStyle w:val="ListParagraph"/>
        <w:numPr>
          <w:ilvl w:val="1"/>
          <w:numId w:val="4"/>
        </w:numPr>
        <w:tabs>
          <w:tab w:val="right" w:pos="13892"/>
        </w:tabs>
        <w:ind w:hanging="731"/>
        <w:jc w:val="both"/>
        <w:rPr>
          <w:rFonts w:ascii="Times New Roman" w:hAnsi="Times New Roman" w:cs="Times New Roman"/>
          <w:highlight w:val="yellow"/>
        </w:rPr>
      </w:pPr>
      <w:r w:rsidRPr="005F6AEA">
        <w:rPr>
          <w:rFonts w:ascii="Times New Roman" w:hAnsi="Times New Roman" w:cs="Times New Roman"/>
          <w:highlight w:val="yellow"/>
        </w:rPr>
        <w:t>Estimates and confidence intervals will be presented to two decimal places.</w:t>
      </w:r>
    </w:p>
    <w:p w14:paraId="4362FD27" w14:textId="77777777" w:rsidR="007503D0" w:rsidRPr="005F6AEA" w:rsidRDefault="007503D0" w:rsidP="007503D0">
      <w:pPr>
        <w:pStyle w:val="ListParagraph"/>
        <w:numPr>
          <w:ilvl w:val="1"/>
          <w:numId w:val="4"/>
        </w:numPr>
        <w:tabs>
          <w:tab w:val="right" w:pos="13892"/>
        </w:tabs>
        <w:ind w:hanging="731"/>
        <w:jc w:val="both"/>
        <w:rPr>
          <w:rFonts w:ascii="Times New Roman" w:hAnsi="Times New Roman" w:cs="Times New Roman"/>
          <w:highlight w:val="yellow"/>
        </w:rPr>
      </w:pPr>
      <w:r w:rsidRPr="005F6AEA">
        <w:rPr>
          <w:rFonts w:ascii="Times New Roman" w:hAnsi="Times New Roman" w:cs="Times New Roman"/>
          <w:highlight w:val="yellow"/>
        </w:rPr>
        <w:t>A maximum of three decimal places will apply to all summary statistics.</w:t>
      </w:r>
    </w:p>
    <w:p w14:paraId="47968A99"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t>Dates and times will be listed using date format '</w:t>
      </w:r>
      <w:proofErr w:type="spellStart"/>
      <w:r w:rsidRPr="00534523">
        <w:rPr>
          <w:rFonts w:ascii="Times New Roman" w:hAnsi="Times New Roman" w:cs="Times New Roman"/>
        </w:rPr>
        <w:t>ddMmmyyyy</w:t>
      </w:r>
      <w:proofErr w:type="spellEnd"/>
      <w:r w:rsidRPr="00534523">
        <w:rPr>
          <w:rFonts w:ascii="Times New Roman" w:hAnsi="Times New Roman" w:cs="Times New Roman"/>
        </w:rPr>
        <w:t>' and 24h clock format '</w:t>
      </w:r>
      <w:proofErr w:type="spellStart"/>
      <w:r w:rsidRPr="00534523">
        <w:rPr>
          <w:rFonts w:ascii="Times New Roman" w:hAnsi="Times New Roman" w:cs="Times New Roman"/>
        </w:rPr>
        <w:t>hh:mm</w:t>
      </w:r>
      <w:proofErr w:type="spellEnd"/>
      <w:r w:rsidRPr="00534523">
        <w:rPr>
          <w:rFonts w:ascii="Times New Roman" w:hAnsi="Times New Roman" w:cs="Times New Roman"/>
        </w:rPr>
        <w:t>', respectively.</w:t>
      </w:r>
    </w:p>
    <w:p w14:paraId="754FE9B8"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t>All tables will be decimal aligned.</w:t>
      </w:r>
    </w:p>
    <w:p w14:paraId="15C62564"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lastRenderedPageBreak/>
        <w:t>For all outputs containing calculated changes from baseline, the reference point will be specified in a footnote.</w:t>
      </w:r>
    </w:p>
    <w:p w14:paraId="6D953661" w14:textId="77777777" w:rsidR="007503D0" w:rsidRPr="00534523" w:rsidRDefault="007503D0" w:rsidP="007503D0">
      <w:pPr>
        <w:pStyle w:val="ListParagraph"/>
        <w:numPr>
          <w:ilvl w:val="0"/>
          <w:numId w:val="3"/>
        </w:numPr>
        <w:ind w:hanging="720"/>
        <w:jc w:val="both"/>
        <w:rPr>
          <w:rFonts w:ascii="Times New Roman" w:hAnsi="Times New Roman" w:cs="Times New Roman"/>
        </w:rPr>
      </w:pPr>
      <w:r w:rsidRPr="00534523">
        <w:rPr>
          <w:rFonts w:ascii="Times New Roman" w:hAnsi="Times New Roman" w:cs="Times New Roman"/>
        </w:rPr>
        <w:t>For all outputs containing calculated percentages, the denominator for the percentages will be specified in a footnote.</w:t>
      </w:r>
    </w:p>
    <w:tbl>
      <w:tblPr>
        <w:tblW w:w="0" w:type="auto"/>
        <w:tblBorders>
          <w:top w:val="nil"/>
          <w:left w:val="nil"/>
          <w:bottom w:val="nil"/>
          <w:right w:val="nil"/>
        </w:tblBorders>
        <w:tblLayout w:type="fixed"/>
        <w:tblLook w:val="0000" w:firstRow="0" w:lastRow="0" w:firstColumn="0" w:lastColumn="0" w:noHBand="0" w:noVBand="0"/>
      </w:tblPr>
      <w:tblGrid>
        <w:gridCol w:w="2324"/>
        <w:gridCol w:w="2324"/>
        <w:gridCol w:w="2324"/>
        <w:gridCol w:w="2324"/>
      </w:tblGrid>
      <w:tr w:rsidR="00852105" w14:paraId="682A812D" w14:textId="77777777">
        <w:trPr>
          <w:trHeight w:val="504"/>
        </w:trPr>
        <w:tc>
          <w:tcPr>
            <w:tcW w:w="2324" w:type="dxa"/>
          </w:tcPr>
          <w:p w14:paraId="10542B44" w14:textId="77777777" w:rsidR="00852105" w:rsidRDefault="00852105">
            <w:pPr>
              <w:pStyle w:val="Default"/>
              <w:rPr>
                <w:sz w:val="22"/>
                <w:szCs w:val="22"/>
              </w:rPr>
            </w:pPr>
          </w:p>
        </w:tc>
        <w:tc>
          <w:tcPr>
            <w:tcW w:w="2324" w:type="dxa"/>
          </w:tcPr>
          <w:p w14:paraId="080C8548" w14:textId="77777777" w:rsidR="00852105" w:rsidRDefault="00852105">
            <w:pPr>
              <w:pStyle w:val="Default"/>
              <w:rPr>
                <w:sz w:val="22"/>
                <w:szCs w:val="22"/>
              </w:rPr>
            </w:pPr>
          </w:p>
        </w:tc>
        <w:tc>
          <w:tcPr>
            <w:tcW w:w="2324" w:type="dxa"/>
          </w:tcPr>
          <w:p w14:paraId="6361C9C3" w14:textId="77777777" w:rsidR="00852105" w:rsidRDefault="00852105">
            <w:pPr>
              <w:pStyle w:val="Default"/>
              <w:rPr>
                <w:sz w:val="22"/>
                <w:szCs w:val="22"/>
              </w:rPr>
            </w:pPr>
          </w:p>
        </w:tc>
        <w:tc>
          <w:tcPr>
            <w:tcW w:w="2324" w:type="dxa"/>
          </w:tcPr>
          <w:p w14:paraId="398616EE" w14:textId="77777777" w:rsidR="00852105" w:rsidRDefault="00852105">
            <w:pPr>
              <w:pStyle w:val="Default"/>
              <w:rPr>
                <w:sz w:val="22"/>
                <w:szCs w:val="22"/>
              </w:rPr>
            </w:pPr>
          </w:p>
        </w:tc>
      </w:tr>
      <w:tr w:rsidR="00852105" w14:paraId="63BF36B1" w14:textId="77777777">
        <w:trPr>
          <w:trHeight w:val="240"/>
        </w:trPr>
        <w:tc>
          <w:tcPr>
            <w:tcW w:w="2324" w:type="dxa"/>
          </w:tcPr>
          <w:p w14:paraId="41AA7796" w14:textId="77777777" w:rsidR="00852105" w:rsidRDefault="00852105">
            <w:pPr>
              <w:pStyle w:val="Default"/>
              <w:rPr>
                <w:sz w:val="22"/>
                <w:szCs w:val="22"/>
              </w:rPr>
            </w:pPr>
          </w:p>
        </w:tc>
        <w:tc>
          <w:tcPr>
            <w:tcW w:w="2324" w:type="dxa"/>
          </w:tcPr>
          <w:p w14:paraId="43BA7FF9" w14:textId="77777777" w:rsidR="00852105" w:rsidRDefault="00852105">
            <w:pPr>
              <w:pStyle w:val="Default"/>
              <w:rPr>
                <w:sz w:val="22"/>
                <w:szCs w:val="22"/>
              </w:rPr>
            </w:pPr>
          </w:p>
        </w:tc>
        <w:tc>
          <w:tcPr>
            <w:tcW w:w="2324" w:type="dxa"/>
          </w:tcPr>
          <w:p w14:paraId="64CC3C10" w14:textId="77777777" w:rsidR="00852105" w:rsidRDefault="00852105">
            <w:pPr>
              <w:pStyle w:val="Default"/>
              <w:rPr>
                <w:sz w:val="22"/>
                <w:szCs w:val="22"/>
              </w:rPr>
            </w:pPr>
          </w:p>
        </w:tc>
        <w:tc>
          <w:tcPr>
            <w:tcW w:w="2324" w:type="dxa"/>
          </w:tcPr>
          <w:p w14:paraId="0A290C08" w14:textId="77777777" w:rsidR="00852105" w:rsidRDefault="00852105">
            <w:pPr>
              <w:pStyle w:val="Default"/>
              <w:rPr>
                <w:sz w:val="22"/>
                <w:szCs w:val="22"/>
              </w:rPr>
            </w:pPr>
          </w:p>
        </w:tc>
      </w:tr>
      <w:tr w:rsidR="00852105" w14:paraId="0C779C55" w14:textId="77777777">
        <w:trPr>
          <w:trHeight w:val="843"/>
        </w:trPr>
        <w:tc>
          <w:tcPr>
            <w:tcW w:w="2324" w:type="dxa"/>
          </w:tcPr>
          <w:p w14:paraId="39A20F73" w14:textId="77777777" w:rsidR="00852105" w:rsidRDefault="00852105">
            <w:pPr>
              <w:pStyle w:val="Default"/>
              <w:rPr>
                <w:sz w:val="22"/>
                <w:szCs w:val="22"/>
              </w:rPr>
            </w:pPr>
          </w:p>
        </w:tc>
        <w:tc>
          <w:tcPr>
            <w:tcW w:w="2324" w:type="dxa"/>
          </w:tcPr>
          <w:p w14:paraId="19377EE1" w14:textId="77777777" w:rsidR="00852105" w:rsidRDefault="00852105">
            <w:pPr>
              <w:pStyle w:val="Default"/>
              <w:rPr>
                <w:sz w:val="22"/>
                <w:szCs w:val="22"/>
              </w:rPr>
            </w:pPr>
          </w:p>
        </w:tc>
        <w:tc>
          <w:tcPr>
            <w:tcW w:w="2324" w:type="dxa"/>
          </w:tcPr>
          <w:p w14:paraId="010B37E3" w14:textId="77777777" w:rsidR="000248EC" w:rsidRDefault="000248EC">
            <w:pPr>
              <w:pStyle w:val="Default"/>
              <w:rPr>
                <w:sz w:val="22"/>
                <w:szCs w:val="22"/>
              </w:rPr>
            </w:pPr>
          </w:p>
        </w:tc>
        <w:tc>
          <w:tcPr>
            <w:tcW w:w="2324" w:type="dxa"/>
          </w:tcPr>
          <w:p w14:paraId="266BB125" w14:textId="77777777" w:rsidR="00852105" w:rsidRDefault="00852105" w:rsidP="000248EC">
            <w:pPr>
              <w:pStyle w:val="Default"/>
              <w:rPr>
                <w:sz w:val="22"/>
                <w:szCs w:val="22"/>
              </w:rPr>
            </w:pPr>
          </w:p>
        </w:tc>
      </w:tr>
      <w:tr w:rsidR="00852105" w14:paraId="4204A9C6" w14:textId="77777777">
        <w:trPr>
          <w:trHeight w:val="638"/>
        </w:trPr>
        <w:tc>
          <w:tcPr>
            <w:tcW w:w="4648" w:type="dxa"/>
            <w:gridSpan w:val="2"/>
          </w:tcPr>
          <w:p w14:paraId="63B51738" w14:textId="77777777" w:rsidR="00852105" w:rsidRDefault="00852105">
            <w:pPr>
              <w:pStyle w:val="Default"/>
              <w:rPr>
                <w:sz w:val="22"/>
                <w:szCs w:val="22"/>
              </w:rPr>
            </w:pPr>
          </w:p>
        </w:tc>
        <w:tc>
          <w:tcPr>
            <w:tcW w:w="4648" w:type="dxa"/>
            <w:gridSpan w:val="2"/>
          </w:tcPr>
          <w:p w14:paraId="3548B997" w14:textId="77777777" w:rsidR="000248EC" w:rsidRDefault="000248EC">
            <w:pPr>
              <w:pStyle w:val="Default"/>
              <w:rPr>
                <w:sz w:val="22"/>
                <w:szCs w:val="22"/>
              </w:rPr>
            </w:pPr>
          </w:p>
        </w:tc>
      </w:tr>
      <w:tr w:rsidR="00852105" w14:paraId="3226AF30" w14:textId="77777777">
        <w:trPr>
          <w:trHeight w:val="770"/>
        </w:trPr>
        <w:tc>
          <w:tcPr>
            <w:tcW w:w="2324" w:type="dxa"/>
          </w:tcPr>
          <w:p w14:paraId="47F1FB8D" w14:textId="77777777" w:rsidR="00852105" w:rsidRDefault="00852105">
            <w:pPr>
              <w:pStyle w:val="Default"/>
              <w:rPr>
                <w:sz w:val="22"/>
                <w:szCs w:val="22"/>
              </w:rPr>
            </w:pPr>
          </w:p>
        </w:tc>
        <w:tc>
          <w:tcPr>
            <w:tcW w:w="2324" w:type="dxa"/>
          </w:tcPr>
          <w:p w14:paraId="294C3C45" w14:textId="77777777" w:rsidR="00852105" w:rsidRDefault="00852105">
            <w:pPr>
              <w:pStyle w:val="Default"/>
              <w:rPr>
                <w:sz w:val="22"/>
                <w:szCs w:val="22"/>
              </w:rPr>
            </w:pPr>
          </w:p>
        </w:tc>
        <w:tc>
          <w:tcPr>
            <w:tcW w:w="2324" w:type="dxa"/>
          </w:tcPr>
          <w:p w14:paraId="6CB0FA0E" w14:textId="77777777" w:rsidR="00852105" w:rsidRDefault="00852105">
            <w:pPr>
              <w:pStyle w:val="Default"/>
              <w:rPr>
                <w:sz w:val="22"/>
                <w:szCs w:val="22"/>
              </w:rPr>
            </w:pPr>
          </w:p>
        </w:tc>
        <w:tc>
          <w:tcPr>
            <w:tcW w:w="2324" w:type="dxa"/>
          </w:tcPr>
          <w:p w14:paraId="5C75E6DE" w14:textId="77777777" w:rsidR="00852105" w:rsidRDefault="00852105">
            <w:pPr>
              <w:pStyle w:val="Default"/>
              <w:rPr>
                <w:sz w:val="22"/>
                <w:szCs w:val="22"/>
              </w:rPr>
            </w:pPr>
          </w:p>
        </w:tc>
      </w:tr>
    </w:tbl>
    <w:p w14:paraId="111B846E" w14:textId="77777777" w:rsidR="007503D0" w:rsidRDefault="007503D0"/>
    <w:p w14:paraId="67B42815" w14:textId="77777777" w:rsidR="000248EC" w:rsidRDefault="000248EC"/>
    <w:p w14:paraId="05728958" w14:textId="77777777" w:rsidR="000248EC" w:rsidRDefault="000248EC"/>
    <w:p w14:paraId="160BB509" w14:textId="77777777" w:rsidR="000248EC" w:rsidRDefault="000248EC"/>
    <w:p w14:paraId="5A2CD95C" w14:textId="77777777" w:rsidR="000248EC" w:rsidRDefault="000248EC"/>
    <w:p w14:paraId="059B7604" w14:textId="77777777" w:rsidR="000248EC" w:rsidRDefault="000248EC"/>
    <w:p w14:paraId="380B37E4" w14:textId="77777777" w:rsidR="000248EC" w:rsidRDefault="000248EC"/>
    <w:p w14:paraId="216C07C3" w14:textId="77777777" w:rsidR="000248EC" w:rsidRDefault="000248EC"/>
    <w:p w14:paraId="487286D3" w14:textId="77777777" w:rsidR="000248EC" w:rsidRDefault="000248EC"/>
    <w:p w14:paraId="6CAB3553" w14:textId="77777777" w:rsidR="003F20A3" w:rsidRDefault="003F20A3"/>
    <w:p w14:paraId="7F29A7D6" w14:textId="77777777" w:rsidR="003F20A3" w:rsidRDefault="003F20A3"/>
    <w:p w14:paraId="7C18B227" w14:textId="77777777" w:rsidR="003F20A3" w:rsidRDefault="003F20A3"/>
    <w:p w14:paraId="5A777448" w14:textId="77777777" w:rsidR="003F20A3" w:rsidRDefault="003F20A3"/>
    <w:p w14:paraId="33B4E093" w14:textId="77777777" w:rsidR="003F20A3" w:rsidRDefault="003F20A3"/>
    <w:p w14:paraId="3D1828E4" w14:textId="77777777" w:rsidR="003F20A3" w:rsidRDefault="003F20A3"/>
    <w:p w14:paraId="62E58339" w14:textId="77777777" w:rsidR="003F20A3" w:rsidRDefault="003F20A3"/>
    <w:p w14:paraId="19E81E17" w14:textId="77777777" w:rsidR="003F20A3" w:rsidRDefault="003F20A3"/>
    <w:p w14:paraId="78D71FE9" w14:textId="77777777" w:rsidR="003F20A3" w:rsidRDefault="003F20A3"/>
    <w:p w14:paraId="6FF01964" w14:textId="77777777" w:rsidR="003F20A3" w:rsidRDefault="003F20A3"/>
    <w:p w14:paraId="690AF2F5" w14:textId="77777777" w:rsidR="003F20A3" w:rsidRDefault="003F20A3"/>
    <w:p w14:paraId="641794EB" w14:textId="77777777" w:rsidR="000248EC" w:rsidRDefault="000248EC"/>
    <w:p w14:paraId="77B8D522" w14:textId="77777777" w:rsidR="000248EC" w:rsidRDefault="000248EC"/>
    <w:tbl>
      <w:tblPr>
        <w:tblW w:w="10304" w:type="dxa"/>
        <w:tblBorders>
          <w:top w:val="nil"/>
          <w:left w:val="nil"/>
          <w:bottom w:val="nil"/>
          <w:right w:val="nil"/>
        </w:tblBorders>
        <w:tblLayout w:type="fixed"/>
        <w:tblLook w:val="0000" w:firstRow="0" w:lastRow="0" w:firstColumn="0" w:lastColumn="0" w:noHBand="0" w:noVBand="0"/>
      </w:tblPr>
      <w:tblGrid>
        <w:gridCol w:w="2576"/>
        <w:gridCol w:w="2576"/>
        <w:gridCol w:w="2576"/>
        <w:gridCol w:w="2576"/>
      </w:tblGrid>
      <w:tr w:rsidR="000248EC" w14:paraId="4BA70D4B" w14:textId="77777777" w:rsidTr="000248EC">
        <w:trPr>
          <w:trHeight w:val="557"/>
        </w:trPr>
        <w:tc>
          <w:tcPr>
            <w:tcW w:w="2576" w:type="dxa"/>
          </w:tcPr>
          <w:p w14:paraId="08D56A6C" w14:textId="77777777" w:rsidR="000248EC" w:rsidRDefault="000248EC">
            <w:pPr>
              <w:pStyle w:val="Default"/>
              <w:rPr>
                <w:sz w:val="22"/>
                <w:szCs w:val="22"/>
              </w:rPr>
            </w:pPr>
            <w:r>
              <w:rPr>
                <w:b/>
                <w:bCs/>
                <w:sz w:val="22"/>
                <w:szCs w:val="22"/>
              </w:rPr>
              <w:t xml:space="preserve">Table 2. Partial or Missing Date Algorithms Variable </w:t>
            </w:r>
          </w:p>
        </w:tc>
        <w:tc>
          <w:tcPr>
            <w:tcW w:w="2576" w:type="dxa"/>
          </w:tcPr>
          <w:p w14:paraId="7E606874" w14:textId="77777777" w:rsidR="000248EC" w:rsidRDefault="000248EC">
            <w:pPr>
              <w:pStyle w:val="Default"/>
              <w:rPr>
                <w:sz w:val="22"/>
                <w:szCs w:val="22"/>
              </w:rPr>
            </w:pPr>
            <w:r>
              <w:rPr>
                <w:b/>
                <w:bCs/>
                <w:sz w:val="22"/>
                <w:szCs w:val="22"/>
              </w:rPr>
              <w:t xml:space="preserve">Missing Day </w:t>
            </w:r>
          </w:p>
        </w:tc>
        <w:tc>
          <w:tcPr>
            <w:tcW w:w="2576" w:type="dxa"/>
          </w:tcPr>
          <w:p w14:paraId="53942552" w14:textId="77777777" w:rsidR="000248EC" w:rsidRDefault="000248EC">
            <w:pPr>
              <w:pStyle w:val="Default"/>
              <w:rPr>
                <w:sz w:val="22"/>
                <w:szCs w:val="22"/>
              </w:rPr>
            </w:pPr>
            <w:r>
              <w:rPr>
                <w:b/>
                <w:bCs/>
                <w:sz w:val="22"/>
                <w:szCs w:val="22"/>
              </w:rPr>
              <w:t xml:space="preserve">Missing Day, Month </w:t>
            </w:r>
          </w:p>
        </w:tc>
        <w:tc>
          <w:tcPr>
            <w:tcW w:w="2576" w:type="dxa"/>
          </w:tcPr>
          <w:p w14:paraId="7568AC4D" w14:textId="77777777" w:rsidR="000248EC" w:rsidRDefault="000248EC">
            <w:pPr>
              <w:pStyle w:val="Default"/>
              <w:rPr>
                <w:sz w:val="22"/>
                <w:szCs w:val="22"/>
              </w:rPr>
            </w:pPr>
            <w:r>
              <w:rPr>
                <w:b/>
                <w:bCs/>
                <w:sz w:val="22"/>
                <w:szCs w:val="22"/>
              </w:rPr>
              <w:t xml:space="preserve">Missing Day, Month, Year </w:t>
            </w:r>
          </w:p>
        </w:tc>
      </w:tr>
      <w:tr w:rsidR="000248EC" w14:paraId="1A531B63" w14:textId="77777777" w:rsidTr="000248EC">
        <w:trPr>
          <w:trHeight w:val="265"/>
        </w:trPr>
        <w:tc>
          <w:tcPr>
            <w:tcW w:w="2576" w:type="dxa"/>
          </w:tcPr>
          <w:p w14:paraId="62B5D1E2" w14:textId="77777777" w:rsidR="000248EC" w:rsidRDefault="000248EC">
            <w:pPr>
              <w:pStyle w:val="Default"/>
              <w:rPr>
                <w:sz w:val="22"/>
                <w:szCs w:val="22"/>
              </w:rPr>
            </w:pPr>
          </w:p>
        </w:tc>
        <w:tc>
          <w:tcPr>
            <w:tcW w:w="2576" w:type="dxa"/>
          </w:tcPr>
          <w:p w14:paraId="7441AA8F" w14:textId="77777777" w:rsidR="000248EC" w:rsidRDefault="000248EC">
            <w:pPr>
              <w:pStyle w:val="Default"/>
              <w:rPr>
                <w:sz w:val="22"/>
                <w:szCs w:val="22"/>
              </w:rPr>
            </w:pPr>
          </w:p>
        </w:tc>
        <w:tc>
          <w:tcPr>
            <w:tcW w:w="2576" w:type="dxa"/>
          </w:tcPr>
          <w:p w14:paraId="16391987" w14:textId="77777777" w:rsidR="000248EC" w:rsidRDefault="000248EC">
            <w:pPr>
              <w:pStyle w:val="Default"/>
              <w:rPr>
                <w:sz w:val="22"/>
                <w:szCs w:val="22"/>
              </w:rPr>
            </w:pPr>
          </w:p>
        </w:tc>
        <w:tc>
          <w:tcPr>
            <w:tcW w:w="2576" w:type="dxa"/>
          </w:tcPr>
          <w:p w14:paraId="279500F9" w14:textId="77777777" w:rsidR="000248EC" w:rsidRDefault="000248EC">
            <w:pPr>
              <w:pStyle w:val="Default"/>
              <w:rPr>
                <w:sz w:val="22"/>
                <w:szCs w:val="22"/>
              </w:rPr>
            </w:pPr>
          </w:p>
        </w:tc>
      </w:tr>
      <w:tr w:rsidR="000248EC" w14:paraId="1E3C9CF8" w14:textId="77777777" w:rsidTr="000248EC">
        <w:trPr>
          <w:trHeight w:val="931"/>
        </w:trPr>
        <w:tc>
          <w:tcPr>
            <w:tcW w:w="2576" w:type="dxa"/>
          </w:tcPr>
          <w:p w14:paraId="014E7105" w14:textId="77777777" w:rsidR="000248EC" w:rsidRDefault="000248EC">
            <w:pPr>
              <w:pStyle w:val="Default"/>
              <w:rPr>
                <w:sz w:val="22"/>
                <w:szCs w:val="22"/>
              </w:rPr>
            </w:pPr>
            <w:r>
              <w:rPr>
                <w:sz w:val="22"/>
                <w:szCs w:val="22"/>
              </w:rPr>
              <w:t xml:space="preserve">Adverse Event Start Date </w:t>
            </w:r>
          </w:p>
        </w:tc>
        <w:tc>
          <w:tcPr>
            <w:tcW w:w="2576" w:type="dxa"/>
          </w:tcPr>
          <w:p w14:paraId="39528E4E" w14:textId="77777777" w:rsidR="000248EC" w:rsidRDefault="000248EC">
            <w:pPr>
              <w:pStyle w:val="Default"/>
              <w:rPr>
                <w:sz w:val="22"/>
                <w:szCs w:val="22"/>
              </w:rPr>
            </w:pPr>
            <w:r>
              <w:rPr>
                <w:sz w:val="22"/>
                <w:szCs w:val="22"/>
              </w:rPr>
              <w:t xml:space="preserve">If the partial date contains a different month from the date of first study dose, then impute it as the first day of the month. </w:t>
            </w:r>
          </w:p>
        </w:tc>
        <w:tc>
          <w:tcPr>
            <w:tcW w:w="2576" w:type="dxa"/>
          </w:tcPr>
          <w:p w14:paraId="2F2A16BD" w14:textId="77777777" w:rsidR="000248EC" w:rsidRDefault="000248EC">
            <w:pPr>
              <w:pStyle w:val="Default"/>
              <w:rPr>
                <w:sz w:val="22"/>
                <w:szCs w:val="22"/>
              </w:rPr>
            </w:pPr>
            <w:r>
              <w:rPr>
                <w:sz w:val="22"/>
                <w:szCs w:val="22"/>
              </w:rPr>
              <w:t xml:space="preserve">If the partial date contains a different year from the date of first dose, then impute the missing day and month as Dec 31. </w:t>
            </w:r>
          </w:p>
          <w:p w14:paraId="7CB70BC6" w14:textId="77777777" w:rsidR="000248EC" w:rsidRDefault="000248EC">
            <w:pPr>
              <w:pStyle w:val="Default"/>
              <w:rPr>
                <w:sz w:val="22"/>
                <w:szCs w:val="22"/>
              </w:rPr>
            </w:pPr>
          </w:p>
          <w:p w14:paraId="154BB733" w14:textId="77777777" w:rsidR="000248EC" w:rsidRDefault="000248EC">
            <w:pPr>
              <w:pStyle w:val="Default"/>
              <w:rPr>
                <w:sz w:val="22"/>
                <w:szCs w:val="22"/>
              </w:rPr>
            </w:pPr>
          </w:p>
        </w:tc>
        <w:tc>
          <w:tcPr>
            <w:tcW w:w="2576" w:type="dxa"/>
          </w:tcPr>
          <w:p w14:paraId="14BFD434" w14:textId="77777777" w:rsidR="000248EC" w:rsidRDefault="000248EC" w:rsidP="000248EC">
            <w:pPr>
              <w:pStyle w:val="Default"/>
              <w:rPr>
                <w:sz w:val="22"/>
                <w:szCs w:val="22"/>
              </w:rPr>
            </w:pPr>
            <w:r>
              <w:rPr>
                <w:sz w:val="22"/>
                <w:szCs w:val="22"/>
              </w:rPr>
              <w:t xml:space="preserve">Assign date study started. </w:t>
            </w:r>
          </w:p>
        </w:tc>
      </w:tr>
      <w:tr w:rsidR="000248EC" w14:paraId="67685958" w14:textId="77777777" w:rsidTr="000248EC">
        <w:trPr>
          <w:trHeight w:val="705"/>
        </w:trPr>
        <w:tc>
          <w:tcPr>
            <w:tcW w:w="5152" w:type="dxa"/>
            <w:gridSpan w:val="2"/>
          </w:tcPr>
          <w:p w14:paraId="165E93EA" w14:textId="77777777" w:rsidR="000248EC" w:rsidRDefault="000248EC">
            <w:pPr>
              <w:pStyle w:val="Default"/>
              <w:rPr>
                <w:sz w:val="22"/>
                <w:szCs w:val="22"/>
              </w:rPr>
            </w:pPr>
            <w:r>
              <w:rPr>
                <w:sz w:val="22"/>
                <w:szCs w:val="22"/>
              </w:rPr>
              <w:t xml:space="preserve">                                      </w:t>
            </w:r>
          </w:p>
          <w:p w14:paraId="455D25DD" w14:textId="77777777" w:rsidR="000248EC" w:rsidRDefault="000248EC">
            <w:pPr>
              <w:pStyle w:val="Default"/>
              <w:rPr>
                <w:sz w:val="22"/>
                <w:szCs w:val="22"/>
              </w:rPr>
            </w:pPr>
            <w:r>
              <w:rPr>
                <w:sz w:val="22"/>
                <w:szCs w:val="22"/>
              </w:rPr>
              <w:t xml:space="preserve">If it contains the same month as the date of first dose, then impute it as date of first dose. </w:t>
            </w:r>
          </w:p>
        </w:tc>
        <w:tc>
          <w:tcPr>
            <w:tcW w:w="5152" w:type="dxa"/>
            <w:gridSpan w:val="2"/>
          </w:tcPr>
          <w:p w14:paraId="21826F6C" w14:textId="77777777" w:rsidR="000248EC" w:rsidRDefault="000248EC">
            <w:pPr>
              <w:pStyle w:val="Default"/>
              <w:rPr>
                <w:sz w:val="22"/>
                <w:szCs w:val="22"/>
              </w:rPr>
            </w:pPr>
            <w:r>
              <w:rPr>
                <w:sz w:val="22"/>
                <w:szCs w:val="22"/>
              </w:rPr>
              <w:t xml:space="preserve">If it contains the same year as the date of first dose, then impute the missing day and month as day and month of first dose. </w:t>
            </w:r>
          </w:p>
          <w:p w14:paraId="23F9376F" w14:textId="77777777" w:rsidR="000248EC" w:rsidRDefault="000248EC">
            <w:pPr>
              <w:pStyle w:val="Default"/>
              <w:rPr>
                <w:sz w:val="22"/>
                <w:szCs w:val="22"/>
              </w:rPr>
            </w:pPr>
          </w:p>
          <w:p w14:paraId="2AD075D1" w14:textId="77777777" w:rsidR="000248EC" w:rsidRDefault="000248EC">
            <w:pPr>
              <w:pStyle w:val="Default"/>
              <w:rPr>
                <w:sz w:val="22"/>
                <w:szCs w:val="22"/>
              </w:rPr>
            </w:pPr>
          </w:p>
          <w:p w14:paraId="1A449A43" w14:textId="77777777" w:rsidR="000248EC" w:rsidRDefault="000248EC">
            <w:pPr>
              <w:pStyle w:val="Default"/>
              <w:rPr>
                <w:sz w:val="22"/>
                <w:szCs w:val="22"/>
              </w:rPr>
            </w:pPr>
          </w:p>
          <w:p w14:paraId="54DEACD1" w14:textId="77777777" w:rsidR="000248EC" w:rsidRDefault="000248EC">
            <w:pPr>
              <w:pStyle w:val="Default"/>
              <w:rPr>
                <w:sz w:val="22"/>
                <w:szCs w:val="22"/>
              </w:rPr>
            </w:pPr>
          </w:p>
          <w:p w14:paraId="7D98BBC4" w14:textId="77777777" w:rsidR="000248EC" w:rsidRDefault="000248EC">
            <w:pPr>
              <w:pStyle w:val="Default"/>
              <w:rPr>
                <w:sz w:val="22"/>
                <w:szCs w:val="22"/>
              </w:rPr>
            </w:pPr>
          </w:p>
        </w:tc>
      </w:tr>
      <w:tr w:rsidR="000248EC" w14:paraId="3626CADE" w14:textId="77777777" w:rsidTr="000248EC">
        <w:trPr>
          <w:trHeight w:val="851"/>
        </w:trPr>
        <w:tc>
          <w:tcPr>
            <w:tcW w:w="2576" w:type="dxa"/>
          </w:tcPr>
          <w:p w14:paraId="29386AA6" w14:textId="77777777" w:rsidR="000248EC" w:rsidRDefault="000248EC">
            <w:pPr>
              <w:pStyle w:val="Default"/>
              <w:rPr>
                <w:sz w:val="22"/>
                <w:szCs w:val="22"/>
              </w:rPr>
            </w:pPr>
            <w:r>
              <w:rPr>
                <w:sz w:val="22"/>
                <w:szCs w:val="22"/>
              </w:rPr>
              <w:t xml:space="preserve">Adverse Event End Date </w:t>
            </w:r>
          </w:p>
        </w:tc>
        <w:tc>
          <w:tcPr>
            <w:tcW w:w="2576" w:type="dxa"/>
          </w:tcPr>
          <w:p w14:paraId="7460286F" w14:textId="77777777" w:rsidR="000248EC" w:rsidRDefault="000248EC">
            <w:pPr>
              <w:pStyle w:val="Default"/>
              <w:rPr>
                <w:sz w:val="22"/>
                <w:szCs w:val="22"/>
              </w:rPr>
            </w:pPr>
            <w:r>
              <w:rPr>
                <w:sz w:val="22"/>
                <w:szCs w:val="22"/>
              </w:rPr>
              <w:t xml:space="preserve">Assign the last day of the month or end of study date, whichever is earlier. </w:t>
            </w:r>
          </w:p>
        </w:tc>
        <w:tc>
          <w:tcPr>
            <w:tcW w:w="2576" w:type="dxa"/>
          </w:tcPr>
          <w:p w14:paraId="27FC2B21" w14:textId="77777777" w:rsidR="000248EC" w:rsidRDefault="000248EC">
            <w:pPr>
              <w:pStyle w:val="Default"/>
              <w:rPr>
                <w:sz w:val="22"/>
                <w:szCs w:val="22"/>
              </w:rPr>
            </w:pPr>
            <w:r>
              <w:rPr>
                <w:sz w:val="22"/>
                <w:szCs w:val="22"/>
              </w:rPr>
              <w:t xml:space="preserve">Assign December 31 or end of study date, whichever is earlier. </w:t>
            </w:r>
          </w:p>
        </w:tc>
        <w:tc>
          <w:tcPr>
            <w:tcW w:w="2576" w:type="dxa"/>
          </w:tcPr>
          <w:p w14:paraId="100F4DC2" w14:textId="77777777" w:rsidR="000248EC" w:rsidRDefault="003F20A3" w:rsidP="003F20A3">
            <w:pPr>
              <w:pStyle w:val="Default"/>
              <w:rPr>
                <w:sz w:val="22"/>
                <w:szCs w:val="22"/>
              </w:rPr>
            </w:pPr>
            <w:r>
              <w:rPr>
                <w:sz w:val="22"/>
                <w:szCs w:val="22"/>
              </w:rPr>
              <w:t xml:space="preserve">If </w:t>
            </w:r>
            <w:r w:rsidR="000248EC">
              <w:rPr>
                <w:sz w:val="22"/>
                <w:szCs w:val="22"/>
              </w:rPr>
              <w:t xml:space="preserve">end date is missing. assign end of study date. </w:t>
            </w:r>
          </w:p>
        </w:tc>
      </w:tr>
    </w:tbl>
    <w:p w14:paraId="094173C1" w14:textId="77777777" w:rsidR="000248EC" w:rsidRDefault="000248EC"/>
    <w:p w14:paraId="2F026312" w14:textId="77777777" w:rsidR="000248EC" w:rsidRDefault="000248EC"/>
    <w:p w14:paraId="099F669C" w14:textId="77777777" w:rsidR="000248EC" w:rsidRDefault="000248EC"/>
    <w:p w14:paraId="43302392" w14:textId="77777777" w:rsidR="000248EC" w:rsidRDefault="000248EC"/>
    <w:p w14:paraId="28D17B05" w14:textId="77777777" w:rsidR="000248EC" w:rsidRDefault="000248EC"/>
    <w:p w14:paraId="076946A3" w14:textId="77777777" w:rsidR="000248EC" w:rsidRDefault="000248EC"/>
    <w:p w14:paraId="6CC78A31" w14:textId="77777777" w:rsidR="000248EC" w:rsidRDefault="000248EC"/>
    <w:p w14:paraId="3E0D75BC" w14:textId="77777777" w:rsidR="000248EC" w:rsidRDefault="000248EC"/>
    <w:p w14:paraId="256A718F" w14:textId="77777777" w:rsidR="000248EC" w:rsidRDefault="000248EC"/>
    <w:sectPr w:rsidR="000248EC" w:rsidSect="00BD5F7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67EAF" w14:textId="77777777" w:rsidR="00377B34" w:rsidRDefault="00377B34" w:rsidP="003A3385">
      <w:pPr>
        <w:spacing w:after="0" w:line="240" w:lineRule="auto"/>
      </w:pPr>
      <w:r>
        <w:separator/>
      </w:r>
    </w:p>
  </w:endnote>
  <w:endnote w:type="continuationSeparator" w:id="0">
    <w:p w14:paraId="4B0CB3B6" w14:textId="77777777" w:rsidR="00377B34" w:rsidRDefault="00377B34" w:rsidP="003A3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FB165" w14:textId="77777777" w:rsidR="00377B34" w:rsidRDefault="00377B34" w:rsidP="003A3385">
      <w:pPr>
        <w:spacing w:after="0" w:line="240" w:lineRule="auto"/>
      </w:pPr>
      <w:r>
        <w:separator/>
      </w:r>
    </w:p>
  </w:footnote>
  <w:footnote w:type="continuationSeparator" w:id="0">
    <w:p w14:paraId="0850801A" w14:textId="77777777" w:rsidR="00377B34" w:rsidRDefault="00377B34" w:rsidP="003A3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BA3C9" w14:textId="5E0CEAD6" w:rsidR="003A3385" w:rsidRPr="00DD74A7" w:rsidRDefault="00B53F46" w:rsidP="003A3385">
    <w:pPr>
      <w:pStyle w:val="Header"/>
      <w:rPr>
        <w:bCs/>
        <w:sz w:val="20"/>
        <w:szCs w:val="20"/>
      </w:rPr>
    </w:pPr>
    <w:r>
      <w:rPr>
        <w:b/>
        <w:sz w:val="20"/>
        <w:szCs w:val="20"/>
      </w:rPr>
      <w:t>Drug X</w:t>
    </w:r>
    <w:r w:rsidR="003A3385">
      <w:rPr>
        <w:b/>
        <w:sz w:val="20"/>
        <w:szCs w:val="20"/>
      </w:rPr>
      <w:t xml:space="preserve"> </w:t>
    </w:r>
    <w:proofErr w:type="spellStart"/>
    <w:r w:rsidR="003A3385" w:rsidRPr="00092F9E">
      <w:rPr>
        <w:b/>
        <w:sz w:val="20"/>
        <w:szCs w:val="20"/>
      </w:rPr>
      <w:t>mg</w:t>
    </w:r>
    <w:r w:rsidR="003A3385" w:rsidRPr="00A55B0A">
      <w:rPr>
        <w:b/>
        <w:bCs/>
        <w:sz w:val="20"/>
        <w:szCs w:val="20"/>
      </w:rPr>
      <w:t>BE</w:t>
    </w:r>
    <w:proofErr w:type="spellEnd"/>
    <w:r w:rsidR="003A3385" w:rsidRPr="00A55B0A">
      <w:rPr>
        <w:b/>
        <w:bCs/>
        <w:sz w:val="20"/>
        <w:szCs w:val="20"/>
      </w:rPr>
      <w:t xml:space="preserve"> Fasting Stu</w:t>
    </w:r>
    <w:r w:rsidR="003A3385">
      <w:rPr>
        <w:b/>
        <w:bCs/>
        <w:sz w:val="20"/>
      </w:rPr>
      <w:t>dy</w:t>
    </w:r>
  </w:p>
  <w:p w14:paraId="4D471CD4" w14:textId="77777777" w:rsidR="003A3385" w:rsidRDefault="003A3385" w:rsidP="003A3385">
    <w:pPr>
      <w:pStyle w:val="Header"/>
      <w:rPr>
        <w:b/>
        <w:bCs/>
        <w:sz w:val="20"/>
      </w:rPr>
    </w:pPr>
    <w:r>
      <w:rPr>
        <w:b/>
        <w:bCs/>
        <w:sz w:val="20"/>
      </w:rPr>
      <w:t xml:space="preserve">Study No: </w:t>
    </w:r>
    <w:r w:rsidR="00EF61D0">
      <w:rPr>
        <w:b/>
        <w:bCs/>
        <w:sz w:val="20"/>
      </w:rPr>
      <w:t>009/01</w:t>
    </w:r>
    <w:r>
      <w:rPr>
        <w:b/>
        <w:bCs/>
        <w:sz w:val="20"/>
      </w:rPr>
      <w:t xml:space="preserve"> </w:t>
    </w:r>
  </w:p>
  <w:p w14:paraId="3C29BD71" w14:textId="77777777" w:rsidR="003A3385" w:rsidRDefault="003A33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D492C"/>
    <w:multiLevelType w:val="hybridMultilevel"/>
    <w:tmpl w:val="E4648F8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42E4DCF"/>
    <w:multiLevelType w:val="multilevel"/>
    <w:tmpl w:val="C00C30AE"/>
    <w:lvl w:ilvl="0">
      <w:start w:val="1"/>
      <w:numFmt w:val="decimal"/>
      <w:pStyle w:val="Heading1"/>
      <w:lvlText w:val="%1.0"/>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color w:val="auto"/>
      </w:rPr>
    </w:lvl>
    <w:lvl w:ilvl="2">
      <w:start w:val="1"/>
      <w:numFmt w:val="decimal"/>
      <w:pStyle w:val="Heading3"/>
      <w:lvlText w:val="%1.%2.%3"/>
      <w:lvlJc w:val="left"/>
      <w:pPr>
        <w:tabs>
          <w:tab w:val="num" w:pos="1854"/>
        </w:tabs>
        <w:ind w:left="1854" w:hanging="720"/>
      </w:pPr>
      <w:rPr>
        <w:rFonts w:hint="default"/>
        <w:sz w:val="24"/>
        <w:szCs w:val="24"/>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41546B67"/>
    <w:multiLevelType w:val="hybridMultilevel"/>
    <w:tmpl w:val="8DC41AC0"/>
    <w:lvl w:ilvl="0" w:tplc="1C090001">
      <w:start w:val="1"/>
      <w:numFmt w:val="bullet"/>
      <w:lvlText w:val=""/>
      <w:lvlJc w:val="left"/>
      <w:pPr>
        <w:ind w:left="720" w:hanging="360"/>
      </w:pPr>
      <w:rPr>
        <w:rFonts w:ascii="Symbol" w:hAnsi="Symbol" w:hint="default"/>
      </w:rPr>
    </w:lvl>
    <w:lvl w:ilvl="1" w:tplc="1C09000F">
      <w:start w:val="1"/>
      <w:numFmt w:val="decimal"/>
      <w:lvlText w:val="%2."/>
      <w:lvlJc w:val="left"/>
      <w:pPr>
        <w:ind w:left="1440" w:hanging="360"/>
      </w:pPr>
      <w:rPr>
        <w:rFonts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6FA38D5"/>
    <w:multiLevelType w:val="hybridMultilevel"/>
    <w:tmpl w:val="01DA6C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4293323">
    <w:abstractNumId w:val="1"/>
  </w:num>
  <w:num w:numId="2" w16cid:durableId="1230385404">
    <w:abstractNumId w:val="3"/>
  </w:num>
  <w:num w:numId="3" w16cid:durableId="1383939945">
    <w:abstractNumId w:val="2"/>
  </w:num>
  <w:num w:numId="4" w16cid:durableId="18155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A3385"/>
    <w:rsid w:val="000248EC"/>
    <w:rsid w:val="00037768"/>
    <w:rsid w:val="000C749F"/>
    <w:rsid w:val="00157312"/>
    <w:rsid w:val="002C16BC"/>
    <w:rsid w:val="00306028"/>
    <w:rsid w:val="00377B34"/>
    <w:rsid w:val="003A3385"/>
    <w:rsid w:val="003E0C07"/>
    <w:rsid w:val="003F20A3"/>
    <w:rsid w:val="00540795"/>
    <w:rsid w:val="00550BE4"/>
    <w:rsid w:val="005E1AB7"/>
    <w:rsid w:val="005E51E6"/>
    <w:rsid w:val="0064491C"/>
    <w:rsid w:val="006A6B42"/>
    <w:rsid w:val="006E6071"/>
    <w:rsid w:val="007503D0"/>
    <w:rsid w:val="00852105"/>
    <w:rsid w:val="00870FD7"/>
    <w:rsid w:val="00B27E95"/>
    <w:rsid w:val="00B53F46"/>
    <w:rsid w:val="00B763C4"/>
    <w:rsid w:val="00B76786"/>
    <w:rsid w:val="00B8197F"/>
    <w:rsid w:val="00BD5F79"/>
    <w:rsid w:val="00C4492A"/>
    <w:rsid w:val="00C815A0"/>
    <w:rsid w:val="00D50F6C"/>
    <w:rsid w:val="00EE2275"/>
    <w:rsid w:val="00EF61D0"/>
    <w:rsid w:val="00F103E7"/>
    <w:rsid w:val="00FC4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7184"/>
  <w15:docId w15:val="{03DBCB07-E3F3-4A07-B72C-E5AB88909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F79"/>
  </w:style>
  <w:style w:type="paragraph" w:styleId="Heading1">
    <w:name w:val="heading 1"/>
    <w:aliases w:val="Table Title,Level 1,Outline1"/>
    <w:basedOn w:val="Normal"/>
    <w:next w:val="Normal"/>
    <w:link w:val="Heading1Char"/>
    <w:qFormat/>
    <w:rsid w:val="003A3385"/>
    <w:pPr>
      <w:keepNext/>
      <w:numPr>
        <w:numId w:val="1"/>
      </w:numPr>
      <w:spacing w:after="0" w:line="240" w:lineRule="auto"/>
      <w:outlineLvl w:val="0"/>
    </w:pPr>
    <w:rPr>
      <w:rFonts w:ascii="Times New Roman" w:eastAsia="Times New Roman" w:hAnsi="Times New Roman" w:cs="Times New Roman"/>
      <w:b/>
      <w:bCs/>
      <w:caps/>
      <w:kern w:val="32"/>
      <w:sz w:val="24"/>
      <w:szCs w:val="32"/>
    </w:rPr>
  </w:style>
  <w:style w:type="paragraph" w:styleId="Heading2">
    <w:name w:val="heading 2"/>
    <w:aliases w:val="List Title,Level 2,Kop 2,Heading 2x,Heading two"/>
    <w:basedOn w:val="Normal"/>
    <w:next w:val="Normal"/>
    <w:link w:val="Heading2Char"/>
    <w:qFormat/>
    <w:rsid w:val="003A3385"/>
    <w:pPr>
      <w:keepNext/>
      <w:numPr>
        <w:ilvl w:val="1"/>
        <w:numId w:val="1"/>
      </w:numPr>
      <w:spacing w:after="0" w:line="360" w:lineRule="auto"/>
      <w:outlineLvl w:val="1"/>
    </w:pPr>
    <w:rPr>
      <w:rFonts w:ascii="Times New Roman" w:eastAsia="Times New Roman" w:hAnsi="Times New Roman" w:cs="Times New Roman"/>
      <w:b/>
      <w:bCs/>
      <w:color w:val="000000"/>
      <w:sz w:val="24"/>
      <w:szCs w:val="20"/>
    </w:rPr>
  </w:style>
  <w:style w:type="paragraph" w:styleId="Heading3">
    <w:name w:val="heading 3"/>
    <w:aliases w:val="Titre 31,Heading 3x"/>
    <w:basedOn w:val="Normal"/>
    <w:next w:val="Normal"/>
    <w:link w:val="Heading3Char"/>
    <w:qFormat/>
    <w:rsid w:val="003A3385"/>
    <w:pPr>
      <w:keepNext/>
      <w:numPr>
        <w:ilvl w:val="2"/>
        <w:numId w:val="1"/>
      </w:numPr>
      <w:spacing w:after="0" w:line="240" w:lineRule="auto"/>
      <w:outlineLvl w:val="2"/>
    </w:pPr>
    <w:rPr>
      <w:rFonts w:ascii="Times New Roman" w:eastAsia="Times New Roman" w:hAnsi="Times New Roman" w:cs="Times New Roman"/>
      <w:b/>
      <w:bCs/>
      <w:sz w:val="20"/>
      <w:szCs w:val="24"/>
    </w:rPr>
  </w:style>
  <w:style w:type="paragraph" w:styleId="Heading4">
    <w:name w:val="heading 4"/>
    <w:basedOn w:val="Normal"/>
    <w:next w:val="Normal"/>
    <w:link w:val="Heading4Char"/>
    <w:qFormat/>
    <w:rsid w:val="003A3385"/>
    <w:pPr>
      <w:keepNext/>
      <w:numPr>
        <w:ilvl w:val="3"/>
        <w:numId w:val="1"/>
      </w:numPr>
      <w:spacing w:before="120" w:after="120" w:line="240" w:lineRule="auto"/>
      <w:jc w:val="both"/>
      <w:outlineLvl w:val="3"/>
    </w:pPr>
    <w:rPr>
      <w:rFonts w:ascii="Times New Roman" w:eastAsia="Times New Roman" w:hAnsi="Times New Roman" w:cs="Times New Roman"/>
      <w:b/>
      <w:sz w:val="24"/>
      <w:szCs w:val="24"/>
    </w:rPr>
  </w:style>
  <w:style w:type="paragraph" w:styleId="Heading5">
    <w:name w:val="heading 5"/>
    <w:basedOn w:val="Normal"/>
    <w:next w:val="Normal"/>
    <w:link w:val="Heading5Char"/>
    <w:qFormat/>
    <w:rsid w:val="003A3385"/>
    <w:pPr>
      <w:keepNext/>
      <w:numPr>
        <w:ilvl w:val="4"/>
        <w:numId w:val="1"/>
      </w:numPr>
      <w:spacing w:after="0" w:line="240" w:lineRule="auto"/>
      <w:jc w:val="both"/>
      <w:outlineLvl w:val="4"/>
    </w:pPr>
    <w:rPr>
      <w:rFonts w:ascii="Times New Roman" w:eastAsia="Times New Roman" w:hAnsi="Times New Roman" w:cs="Times New Roman"/>
      <w:b/>
      <w:bCs/>
      <w:color w:val="000000"/>
      <w:sz w:val="24"/>
      <w:szCs w:val="24"/>
    </w:rPr>
  </w:style>
  <w:style w:type="paragraph" w:styleId="Heading6">
    <w:name w:val="heading 6"/>
    <w:basedOn w:val="Normal"/>
    <w:next w:val="Normal"/>
    <w:link w:val="Heading6Char"/>
    <w:qFormat/>
    <w:rsid w:val="003A3385"/>
    <w:pPr>
      <w:keepNext/>
      <w:numPr>
        <w:ilvl w:val="5"/>
        <w:numId w:val="1"/>
      </w:numPr>
      <w:spacing w:after="0" w:line="240" w:lineRule="auto"/>
      <w:jc w:val="center"/>
      <w:outlineLvl w:val="5"/>
    </w:pPr>
    <w:rPr>
      <w:rFonts w:ascii="Times New Roman" w:eastAsia="Times New Roman" w:hAnsi="Times New Roman" w:cs="Times New Roman"/>
      <w:b/>
      <w:bCs/>
      <w:sz w:val="20"/>
      <w:szCs w:val="24"/>
    </w:rPr>
  </w:style>
  <w:style w:type="paragraph" w:styleId="Heading7">
    <w:name w:val="heading 7"/>
    <w:basedOn w:val="Normal"/>
    <w:next w:val="Normal"/>
    <w:link w:val="Heading7Char"/>
    <w:qFormat/>
    <w:rsid w:val="003A3385"/>
    <w:pPr>
      <w:keepNext/>
      <w:numPr>
        <w:ilvl w:val="6"/>
        <w:numId w:val="1"/>
      </w:numPr>
      <w:spacing w:after="0" w:line="240" w:lineRule="auto"/>
      <w:jc w:val="center"/>
      <w:outlineLvl w:val="6"/>
    </w:pPr>
    <w:rPr>
      <w:rFonts w:ascii="Times New Roman" w:eastAsia="Times New Roman" w:hAnsi="Times New Roman" w:cs="Times New Roman"/>
      <w:b/>
      <w:bCs/>
      <w:color w:val="000000"/>
      <w:sz w:val="20"/>
      <w:szCs w:val="24"/>
    </w:rPr>
  </w:style>
  <w:style w:type="paragraph" w:styleId="Heading8">
    <w:name w:val="heading 8"/>
    <w:basedOn w:val="Normal"/>
    <w:next w:val="Normal"/>
    <w:link w:val="Heading8Char"/>
    <w:qFormat/>
    <w:rsid w:val="003A3385"/>
    <w:pPr>
      <w:keepNext/>
      <w:numPr>
        <w:ilvl w:val="7"/>
        <w:numId w:val="1"/>
      </w:numPr>
      <w:spacing w:after="0" w:line="240" w:lineRule="auto"/>
      <w:jc w:val="center"/>
      <w:outlineLvl w:val="7"/>
    </w:pPr>
    <w:rPr>
      <w:rFonts w:ascii="Times New Roman" w:eastAsia="Times New Roman" w:hAnsi="Times New Roman" w:cs="Times New Roman"/>
      <w:b/>
      <w:bCs/>
      <w:szCs w:val="24"/>
    </w:rPr>
  </w:style>
  <w:style w:type="paragraph" w:styleId="Heading9">
    <w:name w:val="heading 9"/>
    <w:basedOn w:val="Normal"/>
    <w:next w:val="Normal"/>
    <w:link w:val="Heading9Char"/>
    <w:qFormat/>
    <w:rsid w:val="003A3385"/>
    <w:pPr>
      <w:keepNext/>
      <w:numPr>
        <w:ilvl w:val="8"/>
        <w:numId w:val="1"/>
      </w:numPr>
      <w:spacing w:after="0" w:line="240" w:lineRule="auto"/>
      <w:outlineLvl w:val="8"/>
    </w:pPr>
    <w:rPr>
      <w:rFonts w:ascii="Times New Roman" w:eastAsia="Times New Roman" w:hAnsi="Times New Roman" w:cs="Times New Roman"/>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able Title Char,Level 1 Char,Outline1 Char"/>
    <w:basedOn w:val="DefaultParagraphFont"/>
    <w:link w:val="Heading1"/>
    <w:rsid w:val="003A3385"/>
    <w:rPr>
      <w:rFonts w:ascii="Times New Roman" w:eastAsia="Times New Roman" w:hAnsi="Times New Roman" w:cs="Times New Roman"/>
      <w:b/>
      <w:bCs/>
      <w:caps/>
      <w:kern w:val="32"/>
      <w:sz w:val="24"/>
      <w:szCs w:val="32"/>
    </w:rPr>
  </w:style>
  <w:style w:type="character" w:customStyle="1" w:styleId="Heading2Char">
    <w:name w:val="Heading 2 Char"/>
    <w:aliases w:val="List Title Char,Level 2 Char,Kop 2 Char,Heading 2x Char,Heading two Char"/>
    <w:basedOn w:val="DefaultParagraphFont"/>
    <w:link w:val="Heading2"/>
    <w:rsid w:val="003A3385"/>
    <w:rPr>
      <w:rFonts w:ascii="Times New Roman" w:eastAsia="Times New Roman" w:hAnsi="Times New Roman" w:cs="Times New Roman"/>
      <w:b/>
      <w:bCs/>
      <w:color w:val="000000"/>
      <w:sz w:val="24"/>
      <w:szCs w:val="20"/>
    </w:rPr>
  </w:style>
  <w:style w:type="character" w:customStyle="1" w:styleId="Heading3Char">
    <w:name w:val="Heading 3 Char"/>
    <w:aliases w:val="Titre 31 Char,Heading 3x Char"/>
    <w:basedOn w:val="DefaultParagraphFont"/>
    <w:link w:val="Heading3"/>
    <w:rsid w:val="003A3385"/>
    <w:rPr>
      <w:rFonts w:ascii="Times New Roman" w:eastAsia="Times New Roman" w:hAnsi="Times New Roman" w:cs="Times New Roman"/>
      <w:b/>
      <w:bCs/>
      <w:sz w:val="20"/>
      <w:szCs w:val="24"/>
    </w:rPr>
  </w:style>
  <w:style w:type="character" w:customStyle="1" w:styleId="Heading4Char">
    <w:name w:val="Heading 4 Char"/>
    <w:basedOn w:val="DefaultParagraphFont"/>
    <w:link w:val="Heading4"/>
    <w:rsid w:val="003A3385"/>
    <w:rPr>
      <w:rFonts w:ascii="Times New Roman" w:eastAsia="Times New Roman" w:hAnsi="Times New Roman" w:cs="Times New Roman"/>
      <w:b/>
      <w:sz w:val="24"/>
      <w:szCs w:val="24"/>
    </w:rPr>
  </w:style>
  <w:style w:type="character" w:customStyle="1" w:styleId="Heading5Char">
    <w:name w:val="Heading 5 Char"/>
    <w:basedOn w:val="DefaultParagraphFont"/>
    <w:link w:val="Heading5"/>
    <w:rsid w:val="003A3385"/>
    <w:rPr>
      <w:rFonts w:ascii="Times New Roman" w:eastAsia="Times New Roman" w:hAnsi="Times New Roman" w:cs="Times New Roman"/>
      <w:b/>
      <w:bCs/>
      <w:color w:val="000000"/>
      <w:sz w:val="24"/>
      <w:szCs w:val="24"/>
    </w:rPr>
  </w:style>
  <w:style w:type="character" w:customStyle="1" w:styleId="Heading6Char">
    <w:name w:val="Heading 6 Char"/>
    <w:basedOn w:val="DefaultParagraphFont"/>
    <w:link w:val="Heading6"/>
    <w:rsid w:val="003A3385"/>
    <w:rPr>
      <w:rFonts w:ascii="Times New Roman" w:eastAsia="Times New Roman" w:hAnsi="Times New Roman" w:cs="Times New Roman"/>
      <w:b/>
      <w:bCs/>
      <w:sz w:val="20"/>
      <w:szCs w:val="24"/>
    </w:rPr>
  </w:style>
  <w:style w:type="character" w:customStyle="1" w:styleId="Heading7Char">
    <w:name w:val="Heading 7 Char"/>
    <w:basedOn w:val="DefaultParagraphFont"/>
    <w:link w:val="Heading7"/>
    <w:rsid w:val="003A3385"/>
    <w:rPr>
      <w:rFonts w:ascii="Times New Roman" w:eastAsia="Times New Roman" w:hAnsi="Times New Roman" w:cs="Times New Roman"/>
      <w:b/>
      <w:bCs/>
      <w:color w:val="000000"/>
      <w:sz w:val="20"/>
      <w:szCs w:val="24"/>
    </w:rPr>
  </w:style>
  <w:style w:type="character" w:customStyle="1" w:styleId="Heading8Char">
    <w:name w:val="Heading 8 Char"/>
    <w:basedOn w:val="DefaultParagraphFont"/>
    <w:link w:val="Heading8"/>
    <w:rsid w:val="003A3385"/>
    <w:rPr>
      <w:rFonts w:ascii="Times New Roman" w:eastAsia="Times New Roman" w:hAnsi="Times New Roman" w:cs="Times New Roman"/>
      <w:b/>
      <w:bCs/>
      <w:szCs w:val="24"/>
    </w:rPr>
  </w:style>
  <w:style w:type="character" w:customStyle="1" w:styleId="Heading9Char">
    <w:name w:val="Heading 9 Char"/>
    <w:basedOn w:val="DefaultParagraphFont"/>
    <w:link w:val="Heading9"/>
    <w:rsid w:val="003A3385"/>
    <w:rPr>
      <w:rFonts w:ascii="Times New Roman" w:eastAsia="Times New Roman" w:hAnsi="Times New Roman" w:cs="Times New Roman"/>
      <w:bCs/>
      <w:sz w:val="24"/>
      <w:szCs w:val="24"/>
      <w:u w:val="single"/>
    </w:rPr>
  </w:style>
  <w:style w:type="paragraph" w:styleId="Header">
    <w:name w:val="header"/>
    <w:aliases w:val="Header Char1,Header Char Char Char Char,Header Char Char Char,Header Char1 Char Char,Header Char1 Char,Header1...,Header Char Char,Header1 Char,Header1,Header Char1 Char Char Char Char,Header Char Cha,Header2 Char"/>
    <w:basedOn w:val="Normal"/>
    <w:link w:val="HeaderChar"/>
    <w:unhideWhenUsed/>
    <w:rsid w:val="003A3385"/>
    <w:pPr>
      <w:tabs>
        <w:tab w:val="center" w:pos="4680"/>
        <w:tab w:val="right" w:pos="9360"/>
      </w:tabs>
      <w:spacing w:after="0" w:line="240" w:lineRule="auto"/>
    </w:pPr>
  </w:style>
  <w:style w:type="character" w:customStyle="1" w:styleId="HeaderChar">
    <w:name w:val="Header Char"/>
    <w:aliases w:val="Header Char1 Char2,Header Char Char Char Char Char1,Header Char Char Char Char2,Header Char1 Char Char Char1,Header Char1 Char Char2,Header1... Char1,Header Char Char Char2,Header1 Char Char1,Header1 Char2,Header Char Cha Char1"/>
    <w:basedOn w:val="DefaultParagraphFont"/>
    <w:link w:val="Header"/>
    <w:uiPriority w:val="99"/>
    <w:semiHidden/>
    <w:rsid w:val="003A3385"/>
  </w:style>
  <w:style w:type="paragraph" w:styleId="Footer">
    <w:name w:val="footer"/>
    <w:basedOn w:val="Normal"/>
    <w:link w:val="FooterChar"/>
    <w:uiPriority w:val="99"/>
    <w:unhideWhenUsed/>
    <w:rsid w:val="003A3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385"/>
  </w:style>
  <w:style w:type="character" w:customStyle="1" w:styleId="HeaderChar2">
    <w:name w:val="Header Char2"/>
    <w:aliases w:val="Header Char Char1,Header Char1 Char1,Header Char Char Char Char Char,Header Char Char Char Char1,Header Char1 Char Char Char,Header Char1 Char Char1,Header1... Char,Header Char Char Char1,Header1 Char Char,Header1 Char1,Header Char Cha Char"/>
    <w:rsid w:val="003A3385"/>
    <w:rPr>
      <w:sz w:val="24"/>
      <w:szCs w:val="24"/>
      <w:lang w:val="en-US" w:eastAsia="en-US" w:bidi="ar-SA"/>
    </w:rPr>
  </w:style>
  <w:style w:type="character" w:styleId="PlaceholderText">
    <w:name w:val="Placeholder Text"/>
    <w:basedOn w:val="DefaultParagraphFont"/>
    <w:uiPriority w:val="99"/>
    <w:semiHidden/>
    <w:rsid w:val="007503D0"/>
    <w:rPr>
      <w:color w:val="808080"/>
    </w:rPr>
  </w:style>
  <w:style w:type="paragraph" w:styleId="ListParagraph">
    <w:name w:val="List Paragraph"/>
    <w:basedOn w:val="Normal"/>
    <w:uiPriority w:val="34"/>
    <w:qFormat/>
    <w:rsid w:val="007503D0"/>
    <w:pPr>
      <w:ind w:left="720"/>
      <w:contextualSpacing/>
    </w:pPr>
    <w:rPr>
      <w:lang w:val="en-ZA" w:eastAsia="ja-JP"/>
    </w:rPr>
  </w:style>
  <w:style w:type="paragraph" w:styleId="BalloonText">
    <w:name w:val="Balloon Text"/>
    <w:basedOn w:val="Normal"/>
    <w:link w:val="BalloonTextChar"/>
    <w:uiPriority w:val="99"/>
    <w:semiHidden/>
    <w:unhideWhenUsed/>
    <w:rsid w:val="007503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3D0"/>
    <w:rPr>
      <w:rFonts w:ascii="Tahoma" w:hAnsi="Tahoma" w:cs="Tahoma"/>
      <w:sz w:val="16"/>
      <w:szCs w:val="16"/>
    </w:rPr>
  </w:style>
  <w:style w:type="paragraph" w:customStyle="1" w:styleId="Text">
    <w:name w:val="Text"/>
    <w:aliases w:val="Graphic,Text Char Char Char,Graphic Char Char Char Char,Graphic + Centered,Graphic + Left:  0&quot;,Hanging:  0.5&quot; + Left:  0&quot;,Hanging:  0.5&quot;,Graphic Char Char"/>
    <w:basedOn w:val="Normal"/>
    <w:link w:val="TextChar"/>
    <w:rsid w:val="00EE2275"/>
    <w:pPr>
      <w:widowControl w:val="0"/>
      <w:adjustRightInd w:val="0"/>
      <w:spacing w:after="240" w:line="312" w:lineRule="atLeast"/>
      <w:jc w:val="both"/>
      <w:textAlignment w:val="baseline"/>
    </w:pPr>
    <w:rPr>
      <w:rFonts w:ascii="Times New Roman" w:eastAsia="Times New Roman" w:hAnsi="Times New Roman" w:cs="Times New Roman"/>
      <w:sz w:val="24"/>
      <w:szCs w:val="24"/>
      <w:lang w:eastAsia="en-GB"/>
    </w:rPr>
  </w:style>
  <w:style w:type="character" w:customStyle="1" w:styleId="TextChar">
    <w:name w:val="Text Char"/>
    <w:aliases w:val="Graphic Char,Graphic + Centered Char Char,Graphic + Left:  0&quot; Char,Hanging:  0.5&quot; + Left:  0&quot; Char,Hanging:  0.5&quot; Char,Text Char1"/>
    <w:basedOn w:val="DefaultParagraphFont"/>
    <w:link w:val="Text"/>
    <w:rsid w:val="00EE2275"/>
    <w:rPr>
      <w:rFonts w:ascii="Times New Roman" w:eastAsia="Times New Roman" w:hAnsi="Times New Roman" w:cs="Times New Roman"/>
      <w:sz w:val="24"/>
      <w:szCs w:val="24"/>
      <w:lang w:eastAsia="en-GB"/>
    </w:rPr>
  </w:style>
  <w:style w:type="paragraph" w:customStyle="1" w:styleId="Default">
    <w:name w:val="Default"/>
    <w:rsid w:val="00852105"/>
    <w:pPr>
      <w:autoSpaceDE w:val="0"/>
      <w:autoSpaceDN w:val="0"/>
      <w:adjustRightInd w:val="0"/>
      <w:spacing w:after="0" w:line="240" w:lineRule="auto"/>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87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AD43E6BC85A446B9FC7CDBB5EEE6A21"/>
        <w:category>
          <w:name w:val="General"/>
          <w:gallery w:val="placeholder"/>
        </w:category>
        <w:types>
          <w:type w:val="bbPlcHdr"/>
        </w:types>
        <w:behaviors>
          <w:behavior w:val="content"/>
        </w:behaviors>
        <w:guid w:val="{5EAD9D78-4BE0-40FD-B70C-5E5AB4BEEEC7}"/>
      </w:docPartPr>
      <w:docPartBody>
        <w:p w:rsidR="00942D21" w:rsidRDefault="0050471B" w:rsidP="0050471B">
          <w:pPr>
            <w:pStyle w:val="9AD43E6BC85A446B9FC7CDBB5EEE6A21"/>
          </w:pPr>
          <w:r w:rsidRPr="00156EE5">
            <w:rPr>
              <w:rStyle w:val="PlaceholderText"/>
            </w:rPr>
            <w:t>Click here to enter text.</w:t>
          </w:r>
        </w:p>
      </w:docPartBody>
    </w:docPart>
    <w:docPart>
      <w:docPartPr>
        <w:name w:val="B24C775CC1C04790AAD3557D3E7837A9"/>
        <w:category>
          <w:name w:val="General"/>
          <w:gallery w:val="placeholder"/>
        </w:category>
        <w:types>
          <w:type w:val="bbPlcHdr"/>
        </w:types>
        <w:behaviors>
          <w:behavior w:val="content"/>
        </w:behaviors>
        <w:guid w:val="{64087CB5-6FA1-4AF6-899E-A3330FCBD5FD}"/>
      </w:docPartPr>
      <w:docPartBody>
        <w:p w:rsidR="00942D21" w:rsidRDefault="0050471B" w:rsidP="0050471B">
          <w:pPr>
            <w:pStyle w:val="B24C775CC1C04790AAD3557D3E7837A9"/>
          </w:pPr>
          <w:r w:rsidRPr="00156EE5">
            <w:rPr>
              <w:rStyle w:val="PlaceholderText"/>
            </w:rPr>
            <w:t>Click here to enter text.</w:t>
          </w:r>
        </w:p>
      </w:docPartBody>
    </w:docPart>
    <w:docPart>
      <w:docPartPr>
        <w:name w:val="1E583FED21A241C4B8F4755364EDCC27"/>
        <w:category>
          <w:name w:val="General"/>
          <w:gallery w:val="placeholder"/>
        </w:category>
        <w:types>
          <w:type w:val="bbPlcHdr"/>
        </w:types>
        <w:behaviors>
          <w:behavior w:val="content"/>
        </w:behaviors>
        <w:guid w:val="{27A270EB-AE62-4E6C-A619-B74B3B550798}"/>
      </w:docPartPr>
      <w:docPartBody>
        <w:p w:rsidR="00942D21" w:rsidRDefault="0050471B" w:rsidP="0050471B">
          <w:pPr>
            <w:pStyle w:val="1E583FED21A241C4B8F4755364EDCC27"/>
          </w:pPr>
          <w:r w:rsidRPr="00156EE5">
            <w:rPr>
              <w:rStyle w:val="PlaceholderText"/>
            </w:rPr>
            <w:t>Click here to enter text.</w:t>
          </w:r>
        </w:p>
      </w:docPartBody>
    </w:docPart>
    <w:docPart>
      <w:docPartPr>
        <w:name w:val="736C268C9B814DAF98EE2B1F917A747F"/>
        <w:category>
          <w:name w:val="General"/>
          <w:gallery w:val="placeholder"/>
        </w:category>
        <w:types>
          <w:type w:val="bbPlcHdr"/>
        </w:types>
        <w:behaviors>
          <w:behavior w:val="content"/>
        </w:behaviors>
        <w:guid w:val="{67CE20BC-0F8A-496A-9C04-F17572001334}"/>
      </w:docPartPr>
      <w:docPartBody>
        <w:p w:rsidR="00942D21" w:rsidRDefault="0050471B" w:rsidP="0050471B">
          <w:pPr>
            <w:pStyle w:val="736C268C9B814DAF98EE2B1F917A747F"/>
          </w:pPr>
          <w:r w:rsidRPr="00156EE5">
            <w:rPr>
              <w:rStyle w:val="PlaceholderText"/>
            </w:rPr>
            <w:t>Click here to enter text.</w:t>
          </w:r>
        </w:p>
      </w:docPartBody>
    </w:docPart>
    <w:docPart>
      <w:docPartPr>
        <w:name w:val="B1D14F52C83546ADA095FC3864E771C8"/>
        <w:category>
          <w:name w:val="General"/>
          <w:gallery w:val="placeholder"/>
        </w:category>
        <w:types>
          <w:type w:val="bbPlcHdr"/>
        </w:types>
        <w:behaviors>
          <w:behavior w:val="content"/>
        </w:behaviors>
        <w:guid w:val="{BCF77804-55E8-49E5-A93B-C898039759AE}"/>
      </w:docPartPr>
      <w:docPartBody>
        <w:p w:rsidR="00942D21" w:rsidRDefault="0050471B" w:rsidP="0050471B">
          <w:pPr>
            <w:pStyle w:val="B1D14F52C83546ADA095FC3864E771C8"/>
          </w:pPr>
          <w:r w:rsidRPr="00156EE5">
            <w:rPr>
              <w:rStyle w:val="PlaceholderText"/>
            </w:rPr>
            <w:t>Click here to enter text.</w:t>
          </w:r>
        </w:p>
      </w:docPartBody>
    </w:docPart>
    <w:docPart>
      <w:docPartPr>
        <w:name w:val="91A1ACCD54C6405FAB5734A8C9AF1E92"/>
        <w:category>
          <w:name w:val="General"/>
          <w:gallery w:val="placeholder"/>
        </w:category>
        <w:types>
          <w:type w:val="bbPlcHdr"/>
        </w:types>
        <w:behaviors>
          <w:behavior w:val="content"/>
        </w:behaviors>
        <w:guid w:val="{FD532119-8CA9-4356-98B1-86BF28068324}"/>
      </w:docPartPr>
      <w:docPartBody>
        <w:p w:rsidR="00942D21" w:rsidRDefault="0050471B" w:rsidP="0050471B">
          <w:pPr>
            <w:pStyle w:val="91A1ACCD54C6405FAB5734A8C9AF1E92"/>
          </w:pPr>
          <w:r w:rsidRPr="00156EE5">
            <w:rPr>
              <w:rStyle w:val="PlaceholderText"/>
            </w:rPr>
            <w:t>Click here to enter text.</w:t>
          </w:r>
        </w:p>
      </w:docPartBody>
    </w:docPart>
    <w:docPart>
      <w:docPartPr>
        <w:name w:val="04CE37669A794959A36F89EF91A44C45"/>
        <w:category>
          <w:name w:val="General"/>
          <w:gallery w:val="placeholder"/>
        </w:category>
        <w:types>
          <w:type w:val="bbPlcHdr"/>
        </w:types>
        <w:behaviors>
          <w:behavior w:val="content"/>
        </w:behaviors>
        <w:guid w:val="{4509979B-9F02-4C0E-93BC-9C591603CDF4}"/>
      </w:docPartPr>
      <w:docPartBody>
        <w:p w:rsidR="00942D21" w:rsidRDefault="0050471B" w:rsidP="0050471B">
          <w:pPr>
            <w:pStyle w:val="04CE37669A794959A36F89EF91A44C45"/>
          </w:pPr>
          <w:r w:rsidRPr="00156EE5">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0471B"/>
    <w:rsid w:val="00134328"/>
    <w:rsid w:val="003521DD"/>
    <w:rsid w:val="00405A1A"/>
    <w:rsid w:val="0050471B"/>
    <w:rsid w:val="00551B4C"/>
    <w:rsid w:val="00564863"/>
    <w:rsid w:val="00942D21"/>
    <w:rsid w:val="009756D1"/>
    <w:rsid w:val="00AA388F"/>
    <w:rsid w:val="00C73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D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471B"/>
    <w:rPr>
      <w:color w:val="808080"/>
    </w:rPr>
  </w:style>
  <w:style w:type="paragraph" w:customStyle="1" w:styleId="9AD43E6BC85A446B9FC7CDBB5EEE6A21">
    <w:name w:val="9AD43E6BC85A446B9FC7CDBB5EEE6A21"/>
    <w:rsid w:val="0050471B"/>
  </w:style>
  <w:style w:type="paragraph" w:customStyle="1" w:styleId="B24C775CC1C04790AAD3557D3E7837A9">
    <w:name w:val="B24C775CC1C04790AAD3557D3E7837A9"/>
    <w:rsid w:val="0050471B"/>
  </w:style>
  <w:style w:type="paragraph" w:customStyle="1" w:styleId="1E583FED21A241C4B8F4755364EDCC27">
    <w:name w:val="1E583FED21A241C4B8F4755364EDCC27"/>
    <w:rsid w:val="0050471B"/>
  </w:style>
  <w:style w:type="paragraph" w:customStyle="1" w:styleId="736C268C9B814DAF98EE2B1F917A747F">
    <w:name w:val="736C268C9B814DAF98EE2B1F917A747F"/>
    <w:rsid w:val="0050471B"/>
  </w:style>
  <w:style w:type="paragraph" w:customStyle="1" w:styleId="B1D14F52C83546ADA095FC3864E771C8">
    <w:name w:val="B1D14F52C83546ADA095FC3864E771C8"/>
    <w:rsid w:val="0050471B"/>
  </w:style>
  <w:style w:type="paragraph" w:customStyle="1" w:styleId="91A1ACCD54C6405FAB5734A8C9AF1E92">
    <w:name w:val="91A1ACCD54C6405FAB5734A8C9AF1E92"/>
    <w:rsid w:val="0050471B"/>
  </w:style>
  <w:style w:type="paragraph" w:customStyle="1" w:styleId="04CE37669A794959A36F89EF91A44C45">
    <w:name w:val="04CE37669A794959A36F89EF91A44C45"/>
    <w:rsid w:val="005047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Roshan</cp:lastModifiedBy>
  <cp:revision>20</cp:revision>
  <dcterms:created xsi:type="dcterms:W3CDTF">2018-11-09T17:12:00Z</dcterms:created>
  <dcterms:modified xsi:type="dcterms:W3CDTF">2022-11-12T12:45:00Z</dcterms:modified>
</cp:coreProperties>
</file>