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64_1859988581">
        <w:r>
          <w:rPr>
            <w:rStyle w:val="Vnculodendice"/>
          </w:rPr>
          <w:t>1 – Introdução</w:t>
          <w:tab/>
          <w:t>4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066_1859988581">
        <w:r>
          <w:rPr>
            <w:rStyle w:val="Vnculodendice"/>
          </w:rPr>
          <w:t>2 – Implementação</w:t>
          <w:tab/>
          <w:t>5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2068_1859988581">
        <w:r>
          <w:rPr>
            <w:rStyle w:val="Vnculodendice"/>
          </w:rPr>
          <w:t>2.1 – Árvore</w:t>
          <w:tab/>
          <w:t>5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121_1097127904">
        <w:r>
          <w:rPr>
            <w:rStyle w:val="Vnculodendice"/>
          </w:rPr>
          <w:t>2.2 – Lista Genérica</w:t>
          <w:tab/>
          <w:t>6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123_1097127904">
        <w:r>
          <w:rPr>
            <w:rStyle w:val="Vnculodendice"/>
          </w:rPr>
          <w:t>2.3 – Caminho</w:t>
          <w:tab/>
          <w:t>6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125_1097127904">
        <w:r>
          <w:rPr>
            <w:rStyle w:val="Vnculodendice"/>
          </w:rPr>
          <w:t>2.4 – Compactador</w:t>
          <w:tab/>
          <w:t>7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61_2235944939">
        <w:r>
          <w:rPr>
            <w:rStyle w:val="Vnculodendice"/>
          </w:rPr>
          <w:t>3 – Conclusão</w:t>
          <w:tab/>
          <w:t>8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73_1553006824">
        <w:r>
          <w:rPr>
            <w:rStyle w:val="Vnculodendice"/>
          </w:rPr>
          <w:t>4 – Bibliografia</w:t>
          <w:tab/>
          <w:t>9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  <w:r>
        <w:fldChar w:fldCharType="end"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Ttulo1"/>
        <w:numPr>
          <w:ilvl w:val="0"/>
          <w:numId w:val="6"/>
        </w:numPr>
        <w:rPr/>
      </w:pPr>
      <w:bookmarkStart w:id="0" w:name="__RefHeading___Toc2064_1859988581"/>
      <w:bookmarkEnd w:id="0"/>
      <w:r>
        <w:rPr>
          <w:rFonts w:ascii="Arial" w:hAnsi="Arial"/>
        </w:rPr>
        <w:t>1 – Introdução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Nos dias atuais, arquivos e dados possuem tamanho e complexidade muito grandes para serem enviados e recebidos sem nenhuma modificação. Portanto, é preciso de um método de compactar arquivos para que seu transporte seja viável e eficiente. A partir desse fato, têm-se a base deste segundo trabalho da disciplina de Estrutura de Dados I, em que o objetivo é programar um compactador na linguagem de programação C que possa criar uma versão compactada de um arquivo de entrada e que possa descompactar arquivos compactados.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criar esse compactador, será utilizado o algoritmo de Huffman, que é um método que usa o número de ocorrências dos bytes e suas probabilidades de ocorrerem para criar um arquivo com tamanho reduzido.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6"/>
        </w:numPr>
        <w:rPr/>
      </w:pPr>
      <w:bookmarkStart w:id="1" w:name="__RefHeading___Toc2066_1859988581"/>
      <w:bookmarkEnd w:id="1"/>
      <w:r>
        <w:rPr>
          <w:rFonts w:ascii="Arial" w:hAnsi="Arial"/>
        </w:rPr>
        <w:t>2 – Implementação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utilizar o algoritmo de Huffman, é necessário implementar certos tipos abstratos de dados que auxiliaram na construção do compactador. Nos próximos subitens, serão listados e explicados esses TAD’s.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6"/>
        </w:numPr>
        <w:rPr>
          <w:rFonts w:ascii="Arial" w:hAnsi="Arial"/>
        </w:rPr>
      </w:pPr>
      <w:bookmarkStart w:id="2" w:name="__RefHeading___Toc2068_1859988581"/>
      <w:bookmarkEnd w:id="2"/>
      <w:r>
        <w:rPr>
          <w:rFonts w:ascii="Arial" w:hAnsi="Arial"/>
        </w:rPr>
        <w:t>2.1 – Árvore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 xml:space="preserve">O tipo árvore é um dos principais tipos utilizados na construção do compactador, já que ele é utilizado para codificar os bytes de tal forma que será possível construir o arquivo compactado. Ela possui os campos de ponteiros para as subárvores da direita e da esquerda, já que é uma árvore binária, outro para manter o dado e outro para manter a ocorrência desse dado. </w:t>
      </w:r>
      <w:r>
        <w:rPr>
          <w:rFonts w:ascii="Arial" w:hAnsi="Arial"/>
        </w:rPr>
        <w:t>O diagrama abaixo representa a estrutura de dados:</w:t>
      </w:r>
    </w:p>
    <w:p>
      <w:pPr>
        <w:pStyle w:val="Corpodetexto"/>
        <w:spacing w:lineRule="auto" w:line="360" w:before="0" w:after="140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3110" cy="20574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ab/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>Também são definidas funções que manipulam variáveis do tipo árvore, entre as principais, estão as seguintes: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Funções de criação e destruição na memória: essas funções são responsáveis por alocar dinamicamente e apagar da memória o espaço com o tamanho necessário para uma árvore. Na verdade, todo TAD possui essas funções, entretanto, a árvore possui um diferencial: ela possui duas funções de alocação dinâmica de espaço de memória, uma para criar um nó que possui subárvores e outra para criar uma nó folha (que não possui nenhuma subárvore). Note que somente nós folha possuem referência para dados do arquivo que será compactado, isso é importante para o algoritmo de Huffman (que será explicado mais a frente).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há funções que retornam os dados existentes em um nó de uma árvore (dado, número de ocorrências e subárvores). Novamente, todo TAD possui esse tipo de funções.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Porém, essas funções não são as únicas que são relacionadas com o tipo árvore. Existe uma função que verifica se um nó de uma árvore é ou não um nó folha, outra que verifica se um certo dado está ou não na árvore, outra que retorna uma lista com todos os nós que pertencem ao caminho entre o nó raiz e outro nó dado com entrada e uma função que imprime a árvore.</w:t>
      </w:r>
    </w:p>
    <w:p>
      <w:pPr>
        <w:pStyle w:val="Ttulo2"/>
        <w:numPr>
          <w:ilvl w:val="1"/>
          <w:numId w:val="5"/>
        </w:numPr>
        <w:rPr/>
      </w:pPr>
      <w:bookmarkStart w:id="3" w:name="__RefHeading___Toc121_1097127904"/>
      <w:bookmarkEnd w:id="3"/>
      <w:r>
        <w:rPr>
          <w:rFonts w:ascii="Arial" w:hAnsi="Arial"/>
        </w:rPr>
        <w:t>2.2 – Lista Genérica</w:t>
      </w:r>
    </w:p>
    <w:p>
      <w:pPr>
        <w:pStyle w:val="Corpodetexto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Esse TAD é usado para a construção da árvore binária que codifica os dados de um arquivo para criar uma versão compactada dos dados.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A lista usada nessa implementação do código de Huffman é uma implementação genérica, ou seja, ela pode ser aplicada e reutilizada para qualquer tipo de dado. Foram implementados dois tipos de dados, um para a lista (o sentinela da lista, para ser mais específico) e outro para o item de uma lista, o qual aponta para o conteúdo desejado.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 xml:space="preserve">A lista possui os seguintes campos: ponteiros para o primeiro e o último item da lista, uma tag com o tipo de dado que a lista possui (para evitar que uma lista possua itens de tipos diferentes) e a quantidade de itens na lista. Enquanto isso, o item possui os seguintes campos: um ponteiro opaco para o conteúdo do item, uma tag com o tipo do conteúdo e um ponteiro para o próximo item da lista. </w:t>
      </w:r>
      <w:r>
        <w:rPr>
          <w:rFonts w:ascii="Arial" w:hAnsi="Arial"/>
        </w:rPr>
        <w:t>Os diagramas abaixo mostram isso: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6155" cy="22860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Existem funções para alocação dinâmica de uma nova variável de algum dos dois tipos e também de sua destruição na memória. Também há funções que verificam certas condições tanto da lista quanto do item e também existem aquelas que manipulam variáveis desse tipo, assim como também existem funções que retornam os conteúdos dos campos dessas variáveis.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4"/>
        </w:numPr>
        <w:spacing w:lineRule="auto" w:line="360"/>
        <w:rPr>
          <w:rFonts w:ascii="Arial" w:hAnsi="Arial"/>
        </w:rPr>
      </w:pPr>
      <w:bookmarkStart w:id="4" w:name="__RefHeading___Toc123_1097127904"/>
      <w:bookmarkEnd w:id="4"/>
      <w:r>
        <w:rPr>
          <w:rFonts w:ascii="Arial" w:hAnsi="Arial"/>
        </w:rPr>
        <w:t>2.3 – Caminho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Esse TAD é um simplesmente um tipo auxiliar da árvore. Basicamente, ele é uma adaptação da lista genérica explicada a pouco em que o conteúdo da cada item é um bit. Essa lista representa o caminho do nó raiz de uma árvore de Huffman até uma folha qualquer de entrada.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5955" cy="160020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Ttulo2"/>
        <w:numPr>
          <w:ilvl w:val="1"/>
          <w:numId w:val="4"/>
        </w:numPr>
        <w:spacing w:lineRule="auto" w:line="360"/>
        <w:rPr/>
      </w:pPr>
      <w:bookmarkStart w:id="5" w:name="__RefHeading___Toc125_1097127904"/>
      <w:bookmarkEnd w:id="5"/>
      <w:r>
        <w:rPr>
          <w:rFonts w:ascii="Arial" w:hAnsi="Arial"/>
        </w:rPr>
        <w:t>2.4 – Compactador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compactador não é um TAD, mas sim uma biblioteca de funções que são usadas para compactar um arquivo. Essa biblioteca possui três funções principais: uma função que monta uma árvore de Huffman, outra que constrói um arquivo compactado a partir de um dado arquivo e outra que descompacta um dado arquivo compactado.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Para criar a árvore de Huffman, primeiramente é preciso calcular o número de ocorrências de cada dado no arquivo e, então, será criado um nó de árvore para cada dado e seu número de ocorrências. Depois disso, todos esses nós serão colocados em uma lista. Essa lista será ordenada de forma crescente em relação ao número de ocorrências.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Depois disso, o seguinte processo é realizado até que só exista uma árvore na lista: as duas primeiras árvores da lista são selecionadas e colocadas como subárvores de uma nova árvore, que terá como peso (número de ocorrências) a soma dos pesos de suas subárvores, que serão retiradas da lista mas não serão apagadas da memória. Enfim, cada caractere terá um código que será a representação de seu caminho da raiz da árvore até seu nó em binário (0 para a esquerda e 1 para a direita).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Depois da construção da tabela de compactação, o arquivo compactado será construído. Isso é feito lendo os dados do arquivo original e para cada dado lido, a sua codificação será colocada no bitmap que será criado e, só depois disso, é que o bitmap será impresso no arquivo compactado. Entretanto, é preciso tomar cuidado com certos detalhes: a árvore de codificação precisa estar no cabeçalho do arquivo compactado. Também é preciso tratar os bits extras que são postos pelo sistema operacional, já que a menor unidade de dados que ele trabalha são bytes, e não menos que isso.</w:t>
      </w:r>
    </w:p>
    <w:p>
      <w:pPr>
        <w:pStyle w:val="Corpodetexto"/>
        <w:spacing w:lineRule="auto" w:line="360" w:before="0" w:after="140"/>
        <w:jc w:val="both"/>
        <w:rPr/>
      </w:pPr>
      <w:r>
        <w:rPr/>
        <w:tab/>
      </w:r>
      <w:r>
        <w:rPr>
          <w:rFonts w:ascii="Arial" w:hAnsi="Arial"/>
        </w:rPr>
        <w:t>Para descompactar o arquivo, é necessário primeiramente colocar o arquivo de entrada num bitmap. Nele, os três primeiros bits são usados para ver quantos bits estão sobrando no mapa, para evitar que o programa tente ler esses bits quando ele for realmente descompactar o arquivo. Depois disso, a árvore de Huffman vai ser recriada para que o programa tenha a referência de cada código de cada caractere. Então, ele vai começar a ler cada bit restante do mapa para ver qual caractere deve ser impresso no arquivo. Isso é feito lendo o bit do mapa e vendo o caminho que deve ser feito, se o nó atual for folha, é porque é um caractere e então o loop começa outro ciclo. Isso é feito até chegar nos bits sobressalentes.</w:t>
      </w:r>
    </w:p>
    <w:p>
      <w:pPr>
        <w:pStyle w:val="Ttulo1"/>
        <w:numPr>
          <w:ilvl w:val="0"/>
          <w:numId w:val="3"/>
        </w:numPr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3"/>
        </w:numPr>
        <w:spacing w:lineRule="auto" w:line="360"/>
        <w:jc w:val="both"/>
        <w:rPr/>
      </w:pPr>
      <w:r>
        <w:rPr>
          <w:rFonts w:ascii="Arial" w:hAnsi="Arial"/>
        </w:rPr>
        <w:t>3 – Conclusão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  <w:tab/>
        <w:t>Com o desenvolvimento desse programa, percebe-se que existem várias aplicações importantes para as implementações de árvore binária, e que também é necessário saber e dominar os conceitos e técnicas para que os programas criados sejam criados da forma mais otimizada possível.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2"/>
        </w:numPr>
        <w:rPr/>
      </w:pPr>
      <w:r>
        <w:rPr>
          <w:rFonts w:ascii="Arial" w:hAnsi="Arial"/>
        </w:rPr>
        <w:t>4 – Bibliografia</w:t>
      </w:r>
    </w:p>
    <w:p>
      <w:pPr>
        <w:pStyle w:val="Corpodetext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numPr>
          <w:ilvl w:val="0"/>
          <w:numId w:val="2"/>
        </w:numPr>
        <w:spacing w:before="0" w:after="140"/>
        <w:rPr/>
      </w:pPr>
      <w:r>
        <w:rPr>
          <w:rFonts w:ascii="Arial" w:hAnsi="Arial"/>
        </w:rPr>
        <w:t xml:space="preserve">– </w:t>
      </w:r>
      <w:r>
        <w:rPr>
          <w:rFonts w:ascii="Arial" w:hAnsi="Arial"/>
        </w:rPr>
        <w:t>Celes, Cerqueira e Rangel. Introdução a Estruturas de Dados, Editora Campus.</w:t>
      </w:r>
    </w:p>
    <w:p>
      <w:pPr>
        <w:pStyle w:val="Ttulo1"/>
        <w:numPr>
          <w:ilvl w:val="0"/>
          <w:numId w:val="1"/>
        </w:numPr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1"/>
        </w:numPr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1"/>
        </w:numPr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2"/>
        </w:numPr>
        <w:spacing w:before="240" w:after="120"/>
        <w:rPr>
          <w:rFonts w:ascii="Arial" w:hAnsi="Arial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SimSun" w:cs="Arial"/>
      <w:b/>
      <w:bCs/>
      <w:color w:val="00000A"/>
      <w:sz w:val="36"/>
      <w:szCs w:val="36"/>
      <w:lang w:val="pt-BR" w:eastAsia="zh-CN" w:bidi="hi-IN"/>
    </w:rPr>
  </w:style>
  <w:style w:type="paragraph" w:styleId="Ttulo2">
    <w:name w:val="Heading 2"/>
    <w:basedOn w:val="Ttulo"/>
    <w:qFormat/>
    <w:pPr>
      <w:widowControl w:val="false"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SimSun" w:cs="Arial"/>
      <w:b/>
      <w:bCs/>
      <w:color w:val="00000A"/>
      <w:sz w:val="32"/>
      <w:szCs w:val="32"/>
      <w:lang w:val="pt-BR" w:eastAsia="zh-CN" w:bidi="hi-IN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bidi w:val="0"/>
      <w:spacing w:before="240" w:after="120"/>
      <w:jc w:val="left"/>
    </w:pPr>
    <w:rPr>
      <w:rFonts w:ascii="Arial" w:hAnsi="Arial" w:eastAsia="Microsoft YaHei" w:cs="Arial"/>
      <w:b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Ttulo"/>
    <w:qFormat/>
    <w:pPr>
      <w:suppressLineNumbers/>
      <w:bidi w:val="0"/>
      <w:ind w:left="0" w:hanging="0"/>
      <w:jc w:val="left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bidi w:val="0"/>
      <w:spacing w:lineRule="auto" w:line="360" w:before="283" w:after="0"/>
      <w:ind w:left="0" w:right="0" w:hanging="0"/>
      <w:jc w:val="both"/>
    </w:pPr>
    <w:rPr>
      <w:rFonts w:ascii="Arial" w:hAnsi="Arial"/>
      <w:b/>
    </w:rPr>
  </w:style>
  <w:style w:type="paragraph" w:styleId="Sumrio2">
    <w:name w:val="TOC 2"/>
    <w:basedOn w:val="Ndice"/>
    <w:pPr>
      <w:tabs>
        <w:tab w:val="right" w:pos="9355" w:leader="dot"/>
      </w:tabs>
      <w:bidi w:val="0"/>
      <w:ind w:left="0" w:right="0" w:hanging="0"/>
      <w:jc w:val="left"/>
    </w:pPr>
    <w:rPr>
      <w:rFonts w:ascii="Arial" w:hAnsi="Arial"/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345</TotalTime>
  <Application>LibreOffice/5.4.4.2$Windows_X86_64 LibreOffice_project/2524958677847fb3bb44820e40380acbe820f960</Application>
  <Pages>10</Pages>
  <Words>1308</Words>
  <Characters>6439</Characters>
  <CharactersWithSpaces>7757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2018-07-01T15:09:19Z</dcterms:modified>
  <cp:revision>22</cp:revision>
  <dc:subject/>
  <dc:title/>
</cp:coreProperties>
</file>